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7AB0" w14:textId="77777777" w:rsidR="00190BD0" w:rsidRDefault="00190BD0">
      <w:pPr>
        <w:tabs>
          <w:tab w:val="left" w:pos="426"/>
          <w:tab w:val="left" w:pos="4822"/>
        </w:tabs>
        <w:spacing w:before="120" w:after="120" w:line="276" w:lineRule="auto"/>
        <w:ind w:right="139"/>
        <w:jc w:val="center"/>
        <w:rPr>
          <w:rFonts w:ascii="Arial" w:eastAsia="Arial" w:hAnsi="Arial" w:cs="Arial"/>
          <w:b/>
        </w:rPr>
      </w:pPr>
    </w:p>
    <w:p w14:paraId="0000000A" w14:textId="79F073A0" w:rsidR="000E65F1" w:rsidRPr="00AA739F" w:rsidRDefault="00182AC6">
      <w:pPr>
        <w:tabs>
          <w:tab w:val="left" w:pos="426"/>
          <w:tab w:val="left" w:pos="4822"/>
        </w:tabs>
        <w:spacing w:before="120" w:after="120" w:line="276" w:lineRule="auto"/>
        <w:ind w:right="139"/>
        <w:jc w:val="center"/>
        <w:rPr>
          <w:rFonts w:ascii="Arial" w:eastAsia="Arial" w:hAnsi="Arial" w:cs="Arial"/>
          <w:b/>
        </w:rPr>
      </w:pPr>
      <w:r w:rsidRPr="00AA739F">
        <w:rPr>
          <w:rFonts w:ascii="Arial" w:eastAsia="Arial" w:hAnsi="Arial" w:cs="Arial"/>
          <w:b/>
        </w:rPr>
        <w:t xml:space="preserve">EDITAL DO PREGÃO ELETRÔNICO nº </w:t>
      </w:r>
      <w:r w:rsidR="00843B14" w:rsidRPr="00AA739F">
        <w:rPr>
          <w:rFonts w:ascii="Arial" w:eastAsia="Arial" w:hAnsi="Arial" w:cs="Arial"/>
          <w:b/>
        </w:rPr>
        <w:t>01</w:t>
      </w:r>
      <w:r w:rsidR="00AA739F" w:rsidRPr="00AA739F">
        <w:rPr>
          <w:rFonts w:ascii="Arial" w:eastAsia="Arial" w:hAnsi="Arial" w:cs="Arial"/>
          <w:b/>
        </w:rPr>
        <w:t>5</w:t>
      </w:r>
      <w:r w:rsidRPr="00AA739F">
        <w:rPr>
          <w:rFonts w:ascii="Arial" w:eastAsia="Arial" w:hAnsi="Arial" w:cs="Arial"/>
          <w:b/>
        </w:rPr>
        <w:t>/</w:t>
      </w:r>
      <w:r w:rsidR="00C42F30" w:rsidRPr="00AA739F">
        <w:rPr>
          <w:rFonts w:ascii="Arial" w:eastAsia="Arial" w:hAnsi="Arial" w:cs="Arial"/>
          <w:b/>
        </w:rPr>
        <w:t>SEPLAG/2023</w:t>
      </w:r>
    </w:p>
    <w:p w14:paraId="0000000B"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0D" w14:textId="43756834" w:rsidR="000E65F1" w:rsidRPr="00AA739F" w:rsidRDefault="00182AC6" w:rsidP="00C42F30">
      <w:pPr>
        <w:tabs>
          <w:tab w:val="left" w:pos="9997"/>
        </w:tabs>
        <w:spacing w:before="120" w:after="120" w:line="276" w:lineRule="auto"/>
        <w:jc w:val="both"/>
        <w:rPr>
          <w:rFonts w:ascii="Arial" w:eastAsia="Arial" w:hAnsi="Arial" w:cs="Arial"/>
        </w:rPr>
      </w:pPr>
      <w:r w:rsidRPr="00AA739F">
        <w:rPr>
          <w:rFonts w:ascii="Arial" w:eastAsia="Arial" w:hAnsi="Arial" w:cs="Arial"/>
          <w:b/>
        </w:rPr>
        <w:t xml:space="preserve">PROCESSO ADMINISTRATIVO nº </w:t>
      </w:r>
      <w:r w:rsidR="00C42F30" w:rsidRPr="00AA739F">
        <w:rPr>
          <w:rFonts w:ascii="Arial" w:eastAsia="Arial" w:hAnsi="Arial" w:cs="Arial"/>
        </w:rPr>
        <w:t xml:space="preserve">00500/2023/SEPLAG </w:t>
      </w:r>
      <w:r w:rsidR="00C42F30" w:rsidRPr="00AA739F">
        <w:rPr>
          <w:rFonts w:ascii="Arial" w:eastAsia="Arial" w:hAnsi="Arial" w:cs="Arial"/>
          <w:b/>
        </w:rPr>
        <w:t>(SEPLAG-PRO-2023/00500)</w:t>
      </w:r>
    </w:p>
    <w:p w14:paraId="0000000E" w14:textId="77777777" w:rsidR="000E65F1" w:rsidRPr="002E69AB" w:rsidRDefault="000E65F1">
      <w:pPr>
        <w:tabs>
          <w:tab w:val="left" w:pos="426"/>
          <w:tab w:val="left" w:pos="4822"/>
        </w:tabs>
        <w:spacing w:before="120" w:after="120" w:line="276" w:lineRule="auto"/>
        <w:ind w:right="139"/>
        <w:rPr>
          <w:rFonts w:ascii="Arial" w:eastAsia="Arial" w:hAnsi="Arial" w:cs="Arial"/>
          <w:color w:val="FF0000"/>
        </w:rPr>
      </w:pPr>
    </w:p>
    <w:p w14:paraId="0000000F" w14:textId="3AE32B19" w:rsidR="000E65F1" w:rsidRPr="00AA739F" w:rsidRDefault="009662A1">
      <w:pPr>
        <w:tabs>
          <w:tab w:val="left" w:pos="426"/>
          <w:tab w:val="left" w:pos="4822"/>
        </w:tabs>
        <w:spacing w:before="120" w:after="120" w:line="276" w:lineRule="auto"/>
        <w:ind w:right="139"/>
        <w:rPr>
          <w:rFonts w:ascii="Arial" w:eastAsia="Arial" w:hAnsi="Arial" w:cs="Arial"/>
        </w:rPr>
      </w:pPr>
      <w:r w:rsidRPr="00AA739F">
        <w:rPr>
          <w:rFonts w:ascii="Arial" w:eastAsia="Arial" w:hAnsi="Arial" w:cs="Arial"/>
          <w:b/>
        </w:rPr>
        <w:t>CONTRATANTE:</w:t>
      </w:r>
      <w:r w:rsidRPr="00AA739F">
        <w:rPr>
          <w:rFonts w:ascii="Arial" w:hAnsi="Arial" w:cs="Arial"/>
        </w:rPr>
        <w:t xml:space="preserve"> </w:t>
      </w:r>
      <w:r w:rsidRPr="00AA739F">
        <w:rPr>
          <w:rFonts w:ascii="Arial" w:eastAsia="Arial" w:hAnsi="Arial" w:cs="Arial"/>
        </w:rPr>
        <w:t>SECRETARIA DE ESTADO DE PLANEJAMENTO E GESTÃO/SEPLAG</w:t>
      </w:r>
    </w:p>
    <w:p w14:paraId="00000010"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1" w14:textId="2739704A" w:rsidR="000E65F1" w:rsidRPr="00AA739F" w:rsidRDefault="00182AC6" w:rsidP="009662A1">
      <w:pPr>
        <w:tabs>
          <w:tab w:val="left" w:pos="426"/>
          <w:tab w:val="left" w:pos="4822"/>
        </w:tabs>
        <w:spacing w:before="120" w:after="120" w:line="276" w:lineRule="auto"/>
        <w:ind w:right="139"/>
        <w:jc w:val="both"/>
        <w:rPr>
          <w:rFonts w:ascii="Arial" w:eastAsia="Arial" w:hAnsi="Arial" w:cs="Arial"/>
        </w:rPr>
      </w:pPr>
      <w:r w:rsidRPr="00AA739F">
        <w:rPr>
          <w:rFonts w:ascii="Arial" w:eastAsia="Arial" w:hAnsi="Arial" w:cs="Arial"/>
          <w:b/>
        </w:rPr>
        <w:t>OBJETO:</w:t>
      </w:r>
      <w:r w:rsidRPr="00AA739F">
        <w:rPr>
          <w:rFonts w:ascii="Arial" w:eastAsia="Arial" w:hAnsi="Arial" w:cs="Arial"/>
        </w:rPr>
        <w:t xml:space="preserve"> </w:t>
      </w:r>
      <w:r w:rsidR="009662A1" w:rsidRPr="00AA739F">
        <w:rPr>
          <w:rFonts w:ascii="Arial" w:eastAsia="Arial" w:hAnsi="Arial" w:cs="Arial"/>
          <w:b/>
        </w:rPr>
        <w:t>Registro de preços</w:t>
      </w:r>
      <w:r w:rsidR="009662A1" w:rsidRPr="00AA739F">
        <w:rPr>
          <w:rFonts w:ascii="Arial" w:eastAsia="Arial" w:hAnsi="Arial" w:cs="Arial"/>
        </w:rPr>
        <w:t xml:space="preserve"> para </w:t>
      </w:r>
      <w:r w:rsidR="00BF2DB4" w:rsidRPr="00AA739F">
        <w:rPr>
          <w:rFonts w:ascii="Arial" w:eastAsia="Arial" w:hAnsi="Arial" w:cs="Arial"/>
        </w:rPr>
        <w:t xml:space="preserve">futura e eventual </w:t>
      </w:r>
      <w:r w:rsidR="009662A1" w:rsidRPr="00AA739F">
        <w:rPr>
          <w:rFonts w:ascii="Arial" w:eastAsia="Arial" w:hAnsi="Arial" w:cs="Arial"/>
          <w:b/>
        </w:rPr>
        <w:t>contratação de empresa</w:t>
      </w:r>
      <w:r w:rsidR="009662A1" w:rsidRPr="00AA739F">
        <w:rPr>
          <w:rFonts w:ascii="Arial" w:eastAsia="Arial" w:hAnsi="Arial" w:cs="Arial"/>
        </w:rPr>
        <w:t xml:space="preserve"> especializada na prestação de serviço continuado </w:t>
      </w:r>
      <w:r w:rsidR="009662A1" w:rsidRPr="00AA739F">
        <w:rPr>
          <w:rFonts w:ascii="Arial" w:eastAsia="Arial" w:hAnsi="Arial" w:cs="Arial"/>
          <w:b/>
        </w:rPr>
        <w:t>de limpeza, asseio, conservação e jardinagem</w:t>
      </w:r>
      <w:r w:rsidR="009662A1" w:rsidRPr="00AA739F">
        <w:rPr>
          <w:rFonts w:ascii="Arial" w:eastAsia="Arial" w:hAnsi="Arial" w:cs="Arial"/>
        </w:rPr>
        <w:t>, com fornecimento de mão de obra e insumos diversos necessários à execução dos serviços, compreendendo as áreas internas e externas, dos bens móveis e imóveis, de natureza comum, para atender as demandas dos Órgãos/Entidades do Poder Executivo do Estado de Mato Grosso localizados nos municípios das Regiões I, II, III, IV, V, VII, VIII, IX, X, XI, XII, nos termos do Anexo I</w:t>
      </w:r>
      <w:r w:rsidR="00AC7176" w:rsidRPr="00AA739F">
        <w:rPr>
          <w:rFonts w:ascii="Arial" w:eastAsia="Arial" w:hAnsi="Arial" w:cs="Arial"/>
        </w:rPr>
        <w:t xml:space="preserve"> do Edital</w:t>
      </w:r>
      <w:r w:rsidR="009662A1" w:rsidRPr="00AA739F">
        <w:rPr>
          <w:rFonts w:ascii="Arial" w:eastAsia="Arial" w:hAnsi="Arial" w:cs="Arial"/>
        </w:rPr>
        <w:t>, conforme condições e exigências estabelecidas neste instrumento.</w:t>
      </w:r>
    </w:p>
    <w:p w14:paraId="00000012"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3" w14:textId="7F4F20D9" w:rsidR="000E65F1" w:rsidRPr="00AA739F" w:rsidRDefault="00182AC6" w:rsidP="00AA739F">
      <w:pPr>
        <w:tabs>
          <w:tab w:val="left" w:pos="426"/>
          <w:tab w:val="left" w:pos="4822"/>
        </w:tabs>
        <w:spacing w:before="120" w:after="120" w:line="276" w:lineRule="auto"/>
        <w:ind w:right="139"/>
        <w:jc w:val="both"/>
        <w:rPr>
          <w:rFonts w:ascii="Arial" w:eastAsia="Arial" w:hAnsi="Arial" w:cs="Arial"/>
        </w:rPr>
      </w:pPr>
      <w:r w:rsidRPr="00AA739F">
        <w:rPr>
          <w:rFonts w:ascii="Arial" w:eastAsia="Arial" w:hAnsi="Arial" w:cs="Arial"/>
          <w:b/>
        </w:rPr>
        <w:t>VALOR TOTAL ESTIMADO DA CONTRATAÇÃO: R$</w:t>
      </w:r>
      <w:r w:rsidR="00E05789" w:rsidRPr="00AA739F">
        <w:rPr>
          <w:rFonts w:ascii="Arial" w:eastAsia="Arial" w:hAnsi="Arial" w:cs="Arial"/>
          <w:b/>
        </w:rPr>
        <w:t xml:space="preserve"> </w:t>
      </w:r>
      <w:r w:rsidR="00DB1A58" w:rsidRPr="00AA739F">
        <w:rPr>
          <w:rFonts w:ascii="Arial" w:eastAsia="Arial" w:hAnsi="Arial" w:cs="Arial"/>
          <w:b/>
        </w:rPr>
        <w:t>6</w:t>
      </w:r>
      <w:r w:rsidR="00C728A9" w:rsidRPr="00AA739F">
        <w:rPr>
          <w:rFonts w:ascii="Arial" w:eastAsia="Arial" w:hAnsi="Arial" w:cs="Arial"/>
          <w:b/>
        </w:rPr>
        <w:t>4</w:t>
      </w:r>
      <w:r w:rsidRPr="00AA739F">
        <w:rPr>
          <w:rFonts w:ascii="Arial" w:eastAsia="Arial" w:hAnsi="Arial" w:cs="Arial"/>
          <w:b/>
        </w:rPr>
        <w:t>.</w:t>
      </w:r>
      <w:r w:rsidR="00873B24" w:rsidRPr="00AA739F">
        <w:rPr>
          <w:rFonts w:ascii="Arial" w:eastAsia="Arial" w:hAnsi="Arial" w:cs="Arial"/>
          <w:b/>
        </w:rPr>
        <w:t>832.260</w:t>
      </w:r>
      <w:proofErr w:type="gramStart"/>
      <w:r w:rsidR="00873B24" w:rsidRPr="00AA739F">
        <w:rPr>
          <w:rFonts w:ascii="Arial" w:eastAsia="Arial" w:hAnsi="Arial" w:cs="Arial"/>
          <w:b/>
        </w:rPr>
        <w:t>,56</w:t>
      </w:r>
      <w:proofErr w:type="gramEnd"/>
      <w:r w:rsidR="00DB1A58" w:rsidRPr="00AA739F">
        <w:rPr>
          <w:rFonts w:ascii="Arial" w:eastAsia="Arial" w:hAnsi="Arial" w:cs="Arial"/>
        </w:rPr>
        <w:t xml:space="preserve"> (sess</w:t>
      </w:r>
      <w:r w:rsidRPr="00AA739F">
        <w:rPr>
          <w:rFonts w:ascii="Arial" w:eastAsia="Arial" w:hAnsi="Arial" w:cs="Arial"/>
        </w:rPr>
        <w:t xml:space="preserve">enta e </w:t>
      </w:r>
      <w:r w:rsidR="00873B24" w:rsidRPr="00AA739F">
        <w:rPr>
          <w:rFonts w:ascii="Arial" w:eastAsia="Arial" w:hAnsi="Arial" w:cs="Arial"/>
        </w:rPr>
        <w:t>quatro</w:t>
      </w:r>
      <w:r w:rsidRPr="00AA739F">
        <w:rPr>
          <w:rFonts w:ascii="Arial" w:eastAsia="Arial" w:hAnsi="Arial" w:cs="Arial"/>
        </w:rPr>
        <w:t xml:space="preserve"> milhões, </w:t>
      </w:r>
      <w:r w:rsidR="00DB1A58" w:rsidRPr="00AA739F">
        <w:rPr>
          <w:rFonts w:ascii="Arial" w:eastAsia="Arial" w:hAnsi="Arial" w:cs="Arial"/>
        </w:rPr>
        <w:t xml:space="preserve">oitocentos e </w:t>
      </w:r>
      <w:r w:rsidR="00873B24" w:rsidRPr="00AA739F">
        <w:rPr>
          <w:rFonts w:ascii="Arial" w:eastAsia="Arial" w:hAnsi="Arial" w:cs="Arial"/>
        </w:rPr>
        <w:t>trinta e dois</w:t>
      </w:r>
      <w:r w:rsidRPr="00AA739F">
        <w:rPr>
          <w:rFonts w:ascii="Arial" w:eastAsia="Arial" w:hAnsi="Arial" w:cs="Arial"/>
        </w:rPr>
        <w:t xml:space="preserve"> mil, </w:t>
      </w:r>
      <w:r w:rsidR="00873B24" w:rsidRPr="00AA739F">
        <w:rPr>
          <w:rFonts w:ascii="Arial" w:eastAsia="Arial" w:hAnsi="Arial" w:cs="Arial"/>
        </w:rPr>
        <w:t>duzentos e sesse</w:t>
      </w:r>
      <w:r w:rsidR="00DB1A58" w:rsidRPr="00AA739F">
        <w:rPr>
          <w:rFonts w:ascii="Arial" w:eastAsia="Arial" w:hAnsi="Arial" w:cs="Arial"/>
        </w:rPr>
        <w:t xml:space="preserve">nta </w:t>
      </w:r>
      <w:r w:rsidRPr="00AA739F">
        <w:rPr>
          <w:rFonts w:ascii="Arial" w:eastAsia="Arial" w:hAnsi="Arial" w:cs="Arial"/>
        </w:rPr>
        <w:t xml:space="preserve">reais e </w:t>
      </w:r>
      <w:r w:rsidR="00873B24" w:rsidRPr="00AA739F">
        <w:rPr>
          <w:rFonts w:ascii="Arial" w:eastAsia="Arial" w:hAnsi="Arial" w:cs="Arial"/>
        </w:rPr>
        <w:t>cinque</w:t>
      </w:r>
      <w:r w:rsidR="00DB1A58" w:rsidRPr="00AA739F">
        <w:rPr>
          <w:rFonts w:ascii="Arial" w:eastAsia="Arial" w:hAnsi="Arial" w:cs="Arial"/>
        </w:rPr>
        <w:t>nta e seis</w:t>
      </w:r>
      <w:r w:rsidRPr="00AA739F">
        <w:rPr>
          <w:rFonts w:ascii="Arial" w:eastAsia="Arial" w:hAnsi="Arial" w:cs="Arial"/>
        </w:rPr>
        <w:t xml:space="preserve"> centavos)</w:t>
      </w:r>
    </w:p>
    <w:p w14:paraId="00000014"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5" w14:textId="2167FB37" w:rsidR="000E65F1" w:rsidRPr="00AA739F" w:rsidRDefault="00182AC6">
      <w:pPr>
        <w:tabs>
          <w:tab w:val="left" w:pos="426"/>
          <w:tab w:val="left" w:pos="4822"/>
        </w:tabs>
        <w:spacing w:before="120" w:after="120" w:line="276" w:lineRule="auto"/>
        <w:ind w:right="139"/>
        <w:rPr>
          <w:rFonts w:ascii="Arial" w:eastAsia="Arial" w:hAnsi="Arial" w:cs="Arial"/>
        </w:rPr>
      </w:pPr>
      <w:r w:rsidRPr="00AA739F">
        <w:rPr>
          <w:rFonts w:ascii="Arial" w:eastAsia="Arial" w:hAnsi="Arial" w:cs="Arial"/>
          <w:b/>
        </w:rPr>
        <w:t>CRITÉRIO DE JULGAMENTO:</w:t>
      </w:r>
      <w:r w:rsidRPr="00AA739F">
        <w:rPr>
          <w:rFonts w:ascii="Arial" w:eastAsia="Arial" w:hAnsi="Arial" w:cs="Arial"/>
        </w:rPr>
        <w:t xml:space="preserve"> </w:t>
      </w:r>
      <w:r w:rsidRPr="00AA739F">
        <w:rPr>
          <w:rFonts w:ascii="Arial" w:eastAsia="Arial" w:hAnsi="Arial" w:cs="Arial"/>
          <w:b/>
        </w:rPr>
        <w:t>MENOR PREÇO</w:t>
      </w:r>
      <w:r w:rsidR="00E85833" w:rsidRPr="00AA739F">
        <w:rPr>
          <w:rFonts w:ascii="Arial" w:eastAsia="Arial" w:hAnsi="Arial" w:cs="Arial"/>
          <w:b/>
        </w:rPr>
        <w:t xml:space="preserve"> GLOBAL</w:t>
      </w:r>
      <w:r w:rsidRPr="00AA739F">
        <w:rPr>
          <w:rFonts w:ascii="Arial" w:eastAsia="Arial" w:hAnsi="Arial" w:cs="Arial"/>
          <w:b/>
        </w:rPr>
        <w:t xml:space="preserve"> POR LOTE</w:t>
      </w:r>
    </w:p>
    <w:p w14:paraId="00000016"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7" w14:textId="1E81BFDA" w:rsidR="000E65F1" w:rsidRPr="00AA739F" w:rsidRDefault="00182AC6">
      <w:pPr>
        <w:tabs>
          <w:tab w:val="left" w:pos="426"/>
          <w:tab w:val="left" w:pos="4822"/>
        </w:tabs>
        <w:spacing w:before="120" w:after="120" w:line="276" w:lineRule="auto"/>
        <w:ind w:right="139"/>
        <w:rPr>
          <w:rFonts w:ascii="Arial" w:eastAsia="Arial" w:hAnsi="Arial" w:cs="Arial"/>
        </w:rPr>
      </w:pPr>
      <w:r w:rsidRPr="00AA739F">
        <w:rPr>
          <w:rFonts w:ascii="Arial" w:eastAsia="Arial" w:hAnsi="Arial" w:cs="Arial"/>
          <w:b/>
        </w:rPr>
        <w:t xml:space="preserve">MODO DE DISPUTA: </w:t>
      </w:r>
      <w:r w:rsidRPr="00AA739F">
        <w:rPr>
          <w:rFonts w:ascii="Arial" w:eastAsia="Arial" w:hAnsi="Arial" w:cs="Arial"/>
        </w:rPr>
        <w:t>Aberto</w:t>
      </w:r>
    </w:p>
    <w:p w14:paraId="00000018" w14:textId="75FA5381" w:rsidR="000E65F1" w:rsidRPr="00AA739F" w:rsidRDefault="000E65F1" w:rsidP="00182AC6">
      <w:pPr>
        <w:tabs>
          <w:tab w:val="left" w:pos="6710"/>
        </w:tabs>
        <w:spacing w:before="120" w:after="120" w:line="276" w:lineRule="auto"/>
        <w:ind w:right="139"/>
        <w:rPr>
          <w:rFonts w:ascii="Arial" w:eastAsia="Arial" w:hAnsi="Arial" w:cs="Arial"/>
        </w:rPr>
      </w:pPr>
    </w:p>
    <w:p w14:paraId="00000019" w14:textId="20962474" w:rsidR="000E65F1" w:rsidRPr="00AA739F" w:rsidRDefault="00182AC6">
      <w:pPr>
        <w:tabs>
          <w:tab w:val="left" w:pos="426"/>
          <w:tab w:val="left" w:pos="4822"/>
        </w:tabs>
        <w:spacing w:before="120" w:after="120" w:line="276" w:lineRule="auto"/>
        <w:ind w:right="139"/>
        <w:rPr>
          <w:rFonts w:ascii="Arial" w:eastAsia="Arial" w:hAnsi="Arial" w:cs="Arial"/>
        </w:rPr>
      </w:pPr>
      <w:r w:rsidRPr="00AA739F">
        <w:rPr>
          <w:rFonts w:ascii="Arial" w:eastAsia="Arial" w:hAnsi="Arial" w:cs="Arial"/>
          <w:b/>
        </w:rPr>
        <w:t>LOTE EXCLUSIVO PARA ME/EPP/EQUIPARADAS:</w:t>
      </w:r>
      <w:r w:rsidRPr="00AA739F">
        <w:rPr>
          <w:rFonts w:ascii="Arial" w:eastAsia="Arial" w:hAnsi="Arial" w:cs="Arial"/>
        </w:rPr>
        <w:t xml:space="preserve"> NÃO</w:t>
      </w:r>
    </w:p>
    <w:p w14:paraId="0000001A"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B" w14:textId="52AB5DCE" w:rsidR="000E65F1" w:rsidRPr="00AA739F" w:rsidRDefault="00182AC6">
      <w:pPr>
        <w:tabs>
          <w:tab w:val="left" w:pos="426"/>
          <w:tab w:val="left" w:pos="4822"/>
        </w:tabs>
        <w:spacing w:before="120" w:after="120" w:line="276" w:lineRule="auto"/>
        <w:ind w:right="139"/>
        <w:rPr>
          <w:rFonts w:ascii="Arial" w:eastAsia="Arial" w:hAnsi="Arial" w:cs="Arial"/>
        </w:rPr>
      </w:pPr>
      <w:r w:rsidRPr="00AA739F">
        <w:rPr>
          <w:rFonts w:ascii="Arial" w:eastAsia="Arial" w:hAnsi="Arial" w:cs="Arial"/>
          <w:b/>
        </w:rPr>
        <w:t>COTA RESERVADA PARA ME/EPP/EQUIPARADAS:</w:t>
      </w:r>
      <w:r w:rsidRPr="00AA739F">
        <w:rPr>
          <w:rFonts w:ascii="Arial" w:eastAsia="Arial" w:hAnsi="Arial" w:cs="Arial"/>
        </w:rPr>
        <w:t xml:space="preserve"> NÃO</w:t>
      </w:r>
    </w:p>
    <w:p w14:paraId="0000001C" w14:textId="77777777" w:rsidR="000E65F1" w:rsidRPr="00AA739F" w:rsidRDefault="000E65F1">
      <w:pPr>
        <w:tabs>
          <w:tab w:val="left" w:pos="426"/>
          <w:tab w:val="left" w:pos="4822"/>
        </w:tabs>
        <w:spacing w:before="120" w:after="120" w:line="276" w:lineRule="auto"/>
        <w:ind w:right="139"/>
        <w:rPr>
          <w:rFonts w:ascii="Arial" w:eastAsia="Arial" w:hAnsi="Arial" w:cs="Arial"/>
        </w:rPr>
      </w:pPr>
    </w:p>
    <w:p w14:paraId="0000001D" w14:textId="249B6744" w:rsidR="000E65F1" w:rsidRPr="00AA739F" w:rsidRDefault="00182AC6">
      <w:pPr>
        <w:tabs>
          <w:tab w:val="left" w:pos="426"/>
          <w:tab w:val="left" w:pos="4822"/>
        </w:tabs>
        <w:spacing w:before="120" w:after="120" w:line="276" w:lineRule="auto"/>
        <w:ind w:right="139"/>
        <w:rPr>
          <w:rFonts w:ascii="Arial" w:eastAsia="Arial" w:hAnsi="Arial" w:cs="Arial"/>
        </w:rPr>
      </w:pPr>
      <w:r w:rsidRPr="0011023C">
        <w:rPr>
          <w:rFonts w:ascii="Arial" w:eastAsia="Arial" w:hAnsi="Arial" w:cs="Arial"/>
          <w:b/>
        </w:rPr>
        <w:t>DATA E HORÁRIO DE ABERTURA DA SESSÃO PÚBLICA:</w:t>
      </w:r>
      <w:r w:rsidRPr="0011023C">
        <w:rPr>
          <w:rFonts w:ascii="Arial" w:eastAsia="Arial" w:hAnsi="Arial" w:cs="Arial"/>
        </w:rPr>
        <w:t xml:space="preserve"> </w:t>
      </w:r>
      <w:r w:rsidR="0011023C" w:rsidRPr="0011023C">
        <w:rPr>
          <w:rFonts w:ascii="Arial" w:eastAsia="Arial" w:hAnsi="Arial" w:cs="Arial"/>
          <w:b/>
        </w:rPr>
        <w:t>25</w:t>
      </w:r>
      <w:r w:rsidRPr="0011023C">
        <w:rPr>
          <w:rFonts w:ascii="Arial" w:eastAsia="Arial" w:hAnsi="Arial" w:cs="Arial"/>
          <w:b/>
        </w:rPr>
        <w:t>/</w:t>
      </w:r>
      <w:r w:rsidR="00AA739F" w:rsidRPr="0011023C">
        <w:rPr>
          <w:rFonts w:ascii="Arial" w:eastAsia="Arial" w:hAnsi="Arial" w:cs="Arial"/>
          <w:b/>
        </w:rPr>
        <w:t>08</w:t>
      </w:r>
      <w:r w:rsidRPr="0011023C">
        <w:rPr>
          <w:rFonts w:ascii="Arial" w:eastAsia="Arial" w:hAnsi="Arial" w:cs="Arial"/>
          <w:b/>
        </w:rPr>
        <w:t>/20</w:t>
      </w:r>
      <w:r w:rsidR="008335D0" w:rsidRPr="0011023C">
        <w:rPr>
          <w:rFonts w:ascii="Arial" w:eastAsia="Arial" w:hAnsi="Arial" w:cs="Arial"/>
          <w:b/>
        </w:rPr>
        <w:t>23</w:t>
      </w:r>
      <w:r w:rsidRPr="0011023C">
        <w:rPr>
          <w:rFonts w:ascii="Arial" w:eastAsia="Arial" w:hAnsi="Arial" w:cs="Arial"/>
        </w:rPr>
        <w:t xml:space="preserve"> ÀS </w:t>
      </w:r>
      <w:r w:rsidR="008335D0" w:rsidRPr="0011023C">
        <w:rPr>
          <w:rFonts w:ascii="Arial" w:eastAsia="Arial" w:hAnsi="Arial" w:cs="Arial"/>
          <w:b/>
        </w:rPr>
        <w:t>09</w:t>
      </w:r>
      <w:r w:rsidRPr="0011023C">
        <w:rPr>
          <w:rFonts w:ascii="Arial" w:eastAsia="Arial" w:hAnsi="Arial" w:cs="Arial"/>
          <w:b/>
        </w:rPr>
        <w:t>H00MIN</w:t>
      </w:r>
      <w:r w:rsidRPr="0011023C">
        <w:rPr>
          <w:rFonts w:ascii="Arial" w:eastAsia="Arial" w:hAnsi="Arial" w:cs="Arial"/>
        </w:rPr>
        <w:t xml:space="preserve"> HORÁRIO DE CUIABÁ/MT (</w:t>
      </w:r>
      <w:r w:rsidR="008335D0" w:rsidRPr="0011023C">
        <w:rPr>
          <w:rFonts w:ascii="Arial" w:eastAsia="Arial" w:hAnsi="Arial" w:cs="Arial"/>
          <w:b/>
        </w:rPr>
        <w:t>10</w:t>
      </w:r>
      <w:r w:rsidRPr="0011023C">
        <w:rPr>
          <w:rFonts w:ascii="Arial" w:eastAsia="Arial" w:hAnsi="Arial" w:cs="Arial"/>
          <w:b/>
        </w:rPr>
        <w:t>H00MIN</w:t>
      </w:r>
      <w:r w:rsidRPr="0011023C">
        <w:rPr>
          <w:rFonts w:ascii="Arial" w:eastAsia="Arial" w:hAnsi="Arial" w:cs="Arial"/>
        </w:rPr>
        <w:t xml:space="preserve"> NO HORÁRIO DE BRASÍLIA/DF).</w:t>
      </w:r>
    </w:p>
    <w:p w14:paraId="0000001E" w14:textId="77777777" w:rsidR="000E65F1" w:rsidRPr="002E69AB" w:rsidRDefault="000E65F1">
      <w:pPr>
        <w:tabs>
          <w:tab w:val="left" w:pos="426"/>
          <w:tab w:val="left" w:pos="4822"/>
        </w:tabs>
        <w:spacing w:before="120" w:after="120" w:line="276" w:lineRule="auto"/>
        <w:ind w:right="139"/>
        <w:rPr>
          <w:rFonts w:ascii="Arial" w:eastAsia="Arial" w:hAnsi="Arial" w:cs="Arial"/>
          <w:b/>
        </w:rPr>
      </w:pPr>
    </w:p>
    <w:p w14:paraId="0000001F" w14:textId="6AFAA89C" w:rsidR="000E65F1" w:rsidRPr="002E69AB" w:rsidRDefault="00182AC6" w:rsidP="00182AC6">
      <w:pPr>
        <w:rPr>
          <w:rFonts w:ascii="Arial" w:eastAsia="Arial" w:hAnsi="Arial" w:cs="Arial"/>
        </w:rPr>
      </w:pPr>
      <w:r w:rsidRPr="002E69AB">
        <w:rPr>
          <w:rFonts w:ascii="Arial" w:eastAsia="Arial" w:hAnsi="Arial" w:cs="Arial"/>
          <w:b/>
        </w:rPr>
        <w:t>ENDEREÇO ELETRÔNICO DA SESSÃO PÚBLICA:</w:t>
      </w:r>
      <w:r w:rsidRPr="002E69AB">
        <w:rPr>
          <w:rFonts w:ascii="Arial" w:eastAsia="Arial" w:hAnsi="Arial" w:cs="Arial"/>
        </w:rPr>
        <w:t xml:space="preserve"> </w:t>
      </w:r>
      <w:r w:rsidR="00BA3C25" w:rsidRPr="002E69AB">
        <w:rPr>
          <w:rFonts w:ascii="Arial" w:eastAsia="Arial" w:hAnsi="Arial" w:cs="Arial"/>
        </w:rPr>
        <w:t>Portal de aquisições</w:t>
      </w:r>
      <w:r w:rsidR="00BA3C25" w:rsidRPr="0011023C">
        <w:rPr>
          <w:rFonts w:ascii="Arial" w:eastAsia="Arial" w:hAnsi="Arial" w:cs="Arial"/>
          <w:b/>
        </w:rPr>
        <w:t>:</w:t>
      </w:r>
      <w:r w:rsidR="0011023C">
        <w:rPr>
          <w:rFonts w:ascii="Arial" w:eastAsia="Arial" w:hAnsi="Arial" w:cs="Arial"/>
          <w:b/>
        </w:rPr>
        <w:t xml:space="preserve"> </w:t>
      </w:r>
      <w:hyperlink r:id="rId9" w:history="1">
        <w:r w:rsidR="0011023C" w:rsidRPr="00AC0EFF">
          <w:rPr>
            <w:rStyle w:val="Hyperlink"/>
            <w:rFonts w:ascii="Arial" w:eastAsia="Arial" w:hAnsi="Arial" w:cs="Arial"/>
          </w:rPr>
          <w:t>http://aquisicoes.seplag.mt.gov.br</w:t>
        </w:r>
      </w:hyperlink>
    </w:p>
    <w:p w14:paraId="4FD35324" w14:textId="77777777" w:rsidR="00BA3C25" w:rsidRPr="002E69AB" w:rsidRDefault="00BA3C25" w:rsidP="00182AC6">
      <w:pPr>
        <w:rPr>
          <w:rFonts w:ascii="Arial" w:eastAsia="Arial" w:hAnsi="Arial" w:cs="Arial"/>
        </w:rPr>
      </w:pPr>
    </w:p>
    <w:p w14:paraId="00000020"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0" w:name="_heading=h.5osa056obhwr" w:colFirst="0" w:colLast="0"/>
      <w:bookmarkEnd w:id="0"/>
      <w:r w:rsidRPr="002E69AB">
        <w:rPr>
          <w:rFonts w:eastAsia="Arial" w:cs="Arial"/>
          <w:sz w:val="20"/>
        </w:rPr>
        <w:t>1. PREÂMBULO</w:t>
      </w:r>
    </w:p>
    <w:p w14:paraId="00000021" w14:textId="5EBF8DFD" w:rsidR="000E65F1" w:rsidRPr="0011023C" w:rsidRDefault="00657483"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 xml:space="preserve">O </w:t>
      </w:r>
      <w:r w:rsidR="00182AC6" w:rsidRPr="00AA739F">
        <w:rPr>
          <w:rFonts w:ascii="Arial" w:eastAsia="Arial" w:hAnsi="Arial" w:cs="Arial"/>
        </w:rPr>
        <w:t xml:space="preserve">ESTADO DE MATO GROSSO, </w:t>
      </w:r>
      <w:r w:rsidR="00BA3C25" w:rsidRPr="00AA739F">
        <w:rPr>
          <w:rFonts w:ascii="Arial" w:eastAsia="Arial" w:hAnsi="Arial" w:cs="Arial"/>
        </w:rPr>
        <w:t>por meio da</w:t>
      </w:r>
      <w:r w:rsidR="00182AC6" w:rsidRPr="00AA739F">
        <w:rPr>
          <w:rFonts w:ascii="Arial" w:eastAsia="Arial" w:hAnsi="Arial" w:cs="Arial"/>
        </w:rPr>
        <w:t xml:space="preserve"> </w:t>
      </w:r>
      <w:r w:rsidR="00BA3C25" w:rsidRPr="00AA739F">
        <w:rPr>
          <w:rFonts w:ascii="Arial" w:eastAsia="Arial" w:hAnsi="Arial" w:cs="Arial"/>
          <w:b/>
        </w:rPr>
        <w:t>SECRETARIA ESTADUAL DE PLANEJAMENTO E GESTÃO – SEPLAG/MT</w:t>
      </w:r>
      <w:r w:rsidR="00BA3C25" w:rsidRPr="0011023C">
        <w:rPr>
          <w:rFonts w:ascii="Arial" w:eastAsia="Arial" w:hAnsi="Arial" w:cs="Arial"/>
          <w:b/>
        </w:rPr>
        <w:t>,</w:t>
      </w:r>
      <w:r w:rsidR="00182AC6" w:rsidRPr="0011023C">
        <w:rPr>
          <w:rFonts w:ascii="Arial" w:eastAsia="Arial" w:hAnsi="Arial" w:cs="Arial"/>
          <w:b/>
        </w:rPr>
        <w:t xml:space="preserve"> </w:t>
      </w:r>
      <w:r w:rsidR="00182AC6" w:rsidRPr="0011023C">
        <w:rPr>
          <w:rFonts w:ascii="Arial" w:eastAsia="Arial" w:hAnsi="Arial" w:cs="Arial"/>
        </w:rPr>
        <w:t xml:space="preserve">torna público que realizará licitação, para registro de preços, na modalidade </w:t>
      </w:r>
      <w:r w:rsidR="00182AC6" w:rsidRPr="0011023C">
        <w:rPr>
          <w:rFonts w:ascii="Arial" w:eastAsia="Arial" w:hAnsi="Arial" w:cs="Arial"/>
          <w:b/>
        </w:rPr>
        <w:t>PREGÃO ELETRÔNICO</w:t>
      </w:r>
      <w:r w:rsidR="00182AC6" w:rsidRPr="0011023C">
        <w:rPr>
          <w:rFonts w:ascii="Arial" w:eastAsia="Arial" w:hAnsi="Arial" w:cs="Arial"/>
        </w:rPr>
        <w:t xml:space="preserve">, do tipo menor preço </w:t>
      </w:r>
      <w:r w:rsidR="00E85833" w:rsidRPr="0011023C">
        <w:rPr>
          <w:rFonts w:ascii="Arial" w:eastAsia="Arial" w:hAnsi="Arial" w:cs="Arial"/>
        </w:rPr>
        <w:t xml:space="preserve">global </w:t>
      </w:r>
      <w:r w:rsidR="00BA3C25" w:rsidRPr="0011023C">
        <w:rPr>
          <w:rFonts w:ascii="Arial" w:eastAsia="Arial" w:hAnsi="Arial" w:cs="Arial"/>
        </w:rPr>
        <w:t>do lote</w:t>
      </w:r>
      <w:r w:rsidR="00182AC6" w:rsidRPr="0011023C">
        <w:rPr>
          <w:rFonts w:ascii="Arial" w:eastAsia="Arial" w:hAnsi="Arial" w:cs="Arial"/>
        </w:rPr>
        <w:t>,</w:t>
      </w:r>
      <w:r w:rsidR="00182AC6" w:rsidRPr="0011023C">
        <w:rPr>
          <w:rFonts w:ascii="Arial" w:eastAsia="Arial" w:hAnsi="Arial" w:cs="Arial"/>
          <w:b/>
        </w:rPr>
        <w:t xml:space="preserve"> </w:t>
      </w:r>
      <w:r w:rsidR="00182AC6" w:rsidRPr="0011023C">
        <w:rPr>
          <w:rFonts w:ascii="Arial" w:eastAsia="Arial" w:hAnsi="Arial" w:cs="Arial"/>
        </w:rPr>
        <w:t>em conformidade com a Lei nº 14.133/2021, o Decreto Estadual nº 1.525/2022 e demais atos normativos aplicáveis, e, ainda, de acordo com as disposições estabelecidas neste Edital e em seus anexos.</w:t>
      </w:r>
    </w:p>
    <w:p w14:paraId="00000022" w14:textId="097862C9" w:rsidR="000E65F1" w:rsidRPr="0011023C" w:rsidRDefault="00BA3C25" w:rsidP="00A35012">
      <w:pPr>
        <w:pStyle w:val="PargrafodaLista"/>
        <w:numPr>
          <w:ilvl w:val="1"/>
          <w:numId w:val="4"/>
        </w:numPr>
        <w:spacing w:before="120" w:after="120" w:line="276" w:lineRule="auto"/>
        <w:ind w:left="567" w:hanging="567"/>
        <w:jc w:val="both"/>
        <w:rPr>
          <w:rFonts w:ascii="Arial" w:hAnsi="Arial" w:cs="Arial"/>
        </w:rPr>
      </w:pPr>
      <w:bookmarkStart w:id="1" w:name="_heading=h.1fob9te" w:colFirst="0" w:colLast="0"/>
      <w:bookmarkEnd w:id="1"/>
      <w:r w:rsidRPr="0011023C">
        <w:rPr>
          <w:rFonts w:ascii="Arial" w:eastAsia="Arial" w:hAnsi="Arial" w:cs="Arial"/>
        </w:rPr>
        <w:t xml:space="preserve">A </w:t>
      </w:r>
      <w:r w:rsidRPr="0011023C">
        <w:rPr>
          <w:rFonts w:ascii="Arial" w:eastAsia="Arial" w:hAnsi="Arial" w:cs="Arial"/>
          <w:b/>
        </w:rPr>
        <w:t>SEPLAG</w:t>
      </w:r>
      <w:r w:rsidR="00182AC6" w:rsidRPr="0011023C">
        <w:rPr>
          <w:rFonts w:ascii="Arial" w:eastAsia="Arial" w:hAnsi="Arial" w:cs="Arial"/>
          <w:b/>
        </w:rPr>
        <w:t xml:space="preserve"> </w:t>
      </w:r>
      <w:r w:rsidR="00182AC6" w:rsidRPr="0011023C">
        <w:rPr>
          <w:rFonts w:ascii="Arial" w:eastAsia="Arial" w:hAnsi="Arial" w:cs="Arial"/>
        </w:rPr>
        <w:t>abrirá prazo para o cadastramento eletrônico das propostas de preços e envio dos documentos de habilitação pelo</w:t>
      </w:r>
      <w:r w:rsidR="00182AC6" w:rsidRPr="0011023C">
        <w:rPr>
          <w:rFonts w:ascii="Arial" w:eastAsia="Arial" w:hAnsi="Arial" w:cs="Arial"/>
          <w:b/>
        </w:rPr>
        <w:t xml:space="preserve"> </w:t>
      </w:r>
      <w:r w:rsidR="00182AC6" w:rsidRPr="0011023C">
        <w:rPr>
          <w:rFonts w:ascii="Arial" w:eastAsia="Arial" w:hAnsi="Arial" w:cs="Arial"/>
        </w:rPr>
        <w:t>Sistema de Aquisições Governamentais – SIAG</w:t>
      </w:r>
      <w:r w:rsidR="00182AC6" w:rsidRPr="0011023C">
        <w:rPr>
          <w:rFonts w:ascii="Arial" w:eastAsia="Arial" w:hAnsi="Arial" w:cs="Arial"/>
          <w:b/>
        </w:rPr>
        <w:t xml:space="preserve">, </w:t>
      </w:r>
      <w:r w:rsidR="00182AC6" w:rsidRPr="0011023C">
        <w:rPr>
          <w:rFonts w:ascii="Arial" w:eastAsia="Arial" w:hAnsi="Arial" w:cs="Arial"/>
        </w:rPr>
        <w:t xml:space="preserve">compreendido entre </w:t>
      </w:r>
      <w:r w:rsidR="0011023C" w:rsidRPr="00F90C79">
        <w:rPr>
          <w:rFonts w:ascii="Arial" w:eastAsia="Arial" w:hAnsi="Arial" w:cs="Arial"/>
          <w:b/>
        </w:rPr>
        <w:lastRenderedPageBreak/>
        <w:t>11</w:t>
      </w:r>
      <w:r w:rsidR="00AA739F" w:rsidRPr="00F90C79">
        <w:rPr>
          <w:rFonts w:ascii="Arial" w:eastAsia="Arial" w:hAnsi="Arial" w:cs="Arial"/>
          <w:b/>
        </w:rPr>
        <w:t>/08</w:t>
      </w:r>
      <w:r w:rsidR="00182AC6" w:rsidRPr="00F90C79">
        <w:rPr>
          <w:rFonts w:ascii="Arial" w:eastAsia="Arial" w:hAnsi="Arial" w:cs="Arial"/>
          <w:b/>
        </w:rPr>
        <w:t>/20</w:t>
      </w:r>
      <w:r w:rsidR="00803F25" w:rsidRPr="00F90C79">
        <w:rPr>
          <w:rFonts w:ascii="Arial" w:eastAsia="Arial" w:hAnsi="Arial" w:cs="Arial"/>
          <w:b/>
        </w:rPr>
        <w:t>23</w:t>
      </w:r>
      <w:r w:rsidR="0011023C" w:rsidRPr="00F90C79">
        <w:rPr>
          <w:rFonts w:ascii="Arial" w:eastAsia="Arial" w:hAnsi="Arial" w:cs="Arial"/>
          <w:b/>
        </w:rPr>
        <w:t xml:space="preserve"> a 25</w:t>
      </w:r>
      <w:r w:rsidR="00AA739F" w:rsidRPr="00F90C79">
        <w:rPr>
          <w:rFonts w:ascii="Arial" w:eastAsia="Arial" w:hAnsi="Arial" w:cs="Arial"/>
          <w:b/>
        </w:rPr>
        <w:t>/08</w:t>
      </w:r>
      <w:r w:rsidR="00182AC6" w:rsidRPr="00F90C79">
        <w:rPr>
          <w:rFonts w:ascii="Arial" w:eastAsia="Arial" w:hAnsi="Arial" w:cs="Arial"/>
          <w:b/>
        </w:rPr>
        <w:t>/20</w:t>
      </w:r>
      <w:r w:rsidR="00803F25" w:rsidRPr="00F90C79">
        <w:rPr>
          <w:rFonts w:ascii="Arial" w:eastAsia="Arial" w:hAnsi="Arial" w:cs="Arial"/>
          <w:b/>
        </w:rPr>
        <w:t>23</w:t>
      </w:r>
      <w:r w:rsidR="00182AC6" w:rsidRPr="0011023C">
        <w:rPr>
          <w:rFonts w:ascii="Arial" w:eastAsia="Arial" w:hAnsi="Arial" w:cs="Arial"/>
        </w:rPr>
        <w:t>.</w:t>
      </w:r>
    </w:p>
    <w:p w14:paraId="00000023" w14:textId="4096EE61" w:rsidR="000E65F1" w:rsidRPr="0011023C" w:rsidRDefault="00182AC6" w:rsidP="00A35012">
      <w:pPr>
        <w:pStyle w:val="PargrafodaLista"/>
        <w:numPr>
          <w:ilvl w:val="1"/>
          <w:numId w:val="4"/>
        </w:numPr>
        <w:spacing w:before="120" w:after="120" w:line="276" w:lineRule="auto"/>
        <w:ind w:left="567" w:hanging="567"/>
        <w:jc w:val="both"/>
        <w:rPr>
          <w:rFonts w:ascii="Arial" w:hAnsi="Arial" w:cs="Arial"/>
        </w:rPr>
      </w:pPr>
      <w:bookmarkStart w:id="2" w:name="_heading=h.clduc6veswgr" w:colFirst="0" w:colLast="0"/>
      <w:bookmarkEnd w:id="2"/>
      <w:r w:rsidRPr="0011023C">
        <w:rPr>
          <w:rFonts w:ascii="Arial" w:eastAsia="Arial" w:hAnsi="Arial" w:cs="Arial"/>
        </w:rPr>
        <w:t xml:space="preserve">O </w:t>
      </w:r>
      <w:sdt>
        <w:sdtPr>
          <w:rPr>
            <w:rFonts w:ascii="Arial" w:hAnsi="Arial" w:cs="Arial"/>
          </w:rPr>
          <w:tag w:val="goog_rdk_0"/>
          <w:id w:val="1589036505"/>
        </w:sdtPr>
        <w:sdtEndPr/>
        <w:sdtContent/>
      </w:sdt>
      <w:r w:rsidRPr="0011023C">
        <w:rPr>
          <w:rFonts w:ascii="Arial" w:eastAsia="Arial" w:hAnsi="Arial" w:cs="Arial"/>
        </w:rPr>
        <w:t xml:space="preserve">prazo para envio das propostas de preços e demais documentos se encerrará 15 (quinze) minutos antes do início da sessão pública, ou seja: os interessados devem enviar a documentação necessária até as </w:t>
      </w:r>
      <w:r w:rsidR="008335D0" w:rsidRPr="0011023C">
        <w:rPr>
          <w:rFonts w:ascii="Arial" w:eastAsia="Arial" w:hAnsi="Arial" w:cs="Arial"/>
          <w:b/>
        </w:rPr>
        <w:t>08h45</w:t>
      </w:r>
      <w:r w:rsidRPr="0011023C">
        <w:rPr>
          <w:rFonts w:ascii="Arial" w:eastAsia="Arial" w:hAnsi="Arial" w:cs="Arial"/>
          <w:b/>
        </w:rPr>
        <w:t xml:space="preserve">min - </w:t>
      </w:r>
      <w:r w:rsidRPr="0011023C">
        <w:rPr>
          <w:rFonts w:ascii="Arial" w:eastAsia="Arial" w:hAnsi="Arial" w:cs="Arial"/>
        </w:rPr>
        <w:t>horário de Cuiabá/MT (</w:t>
      </w:r>
      <w:r w:rsidR="008335D0" w:rsidRPr="0011023C">
        <w:rPr>
          <w:rFonts w:ascii="Arial" w:eastAsia="Arial" w:hAnsi="Arial" w:cs="Arial"/>
          <w:b/>
        </w:rPr>
        <w:t>09</w:t>
      </w:r>
      <w:r w:rsidRPr="0011023C">
        <w:rPr>
          <w:rFonts w:ascii="Arial" w:eastAsia="Arial" w:hAnsi="Arial" w:cs="Arial"/>
          <w:b/>
        </w:rPr>
        <w:t>h</w:t>
      </w:r>
      <w:r w:rsidR="008335D0" w:rsidRPr="0011023C">
        <w:rPr>
          <w:rFonts w:ascii="Arial" w:eastAsia="Arial" w:hAnsi="Arial" w:cs="Arial"/>
          <w:b/>
        </w:rPr>
        <w:t>45</w:t>
      </w:r>
      <w:r w:rsidRPr="0011023C">
        <w:rPr>
          <w:rFonts w:ascii="Arial" w:eastAsia="Arial" w:hAnsi="Arial" w:cs="Arial"/>
          <w:b/>
        </w:rPr>
        <w:t>mi</w:t>
      </w:r>
      <w:r w:rsidRPr="0011023C">
        <w:rPr>
          <w:rFonts w:ascii="Arial" w:eastAsia="Arial" w:hAnsi="Arial" w:cs="Arial"/>
        </w:rPr>
        <w:t>n - Horário de Brasília/DF) do dia</w:t>
      </w:r>
      <w:r w:rsidRPr="0011023C">
        <w:rPr>
          <w:rFonts w:ascii="Arial" w:eastAsia="Arial" w:hAnsi="Arial" w:cs="Arial"/>
          <w:b/>
        </w:rPr>
        <w:t xml:space="preserve"> </w:t>
      </w:r>
      <w:r w:rsidR="0011023C" w:rsidRPr="0011023C">
        <w:rPr>
          <w:rFonts w:ascii="Arial" w:eastAsia="Arial" w:hAnsi="Arial" w:cs="Arial"/>
          <w:b/>
        </w:rPr>
        <w:t>25</w:t>
      </w:r>
      <w:r w:rsidR="00AA739F" w:rsidRPr="0011023C">
        <w:rPr>
          <w:rFonts w:ascii="Arial" w:eastAsia="Arial" w:hAnsi="Arial" w:cs="Arial"/>
          <w:b/>
        </w:rPr>
        <w:t>/08</w:t>
      </w:r>
      <w:r w:rsidR="00803F25" w:rsidRPr="0011023C">
        <w:rPr>
          <w:rFonts w:ascii="Arial" w:eastAsia="Arial" w:hAnsi="Arial" w:cs="Arial"/>
          <w:b/>
        </w:rPr>
        <w:t>/2023</w:t>
      </w:r>
    </w:p>
    <w:p w14:paraId="00000024" w14:textId="77777777" w:rsidR="000E65F1" w:rsidRPr="002E69AB" w:rsidRDefault="00182AC6" w:rsidP="00095209">
      <w:pPr>
        <w:pStyle w:val="Ttulo1"/>
        <w:shd w:val="clear" w:color="auto" w:fill="A6A6A6" w:themeFill="background1" w:themeFillShade="A6"/>
        <w:jc w:val="center"/>
        <w:rPr>
          <w:rFonts w:eastAsia="Arial" w:cs="Arial"/>
          <w:sz w:val="20"/>
        </w:rPr>
      </w:pPr>
      <w:r w:rsidRPr="002E69AB">
        <w:rPr>
          <w:rFonts w:eastAsia="Arial" w:cs="Arial"/>
          <w:sz w:val="20"/>
        </w:rPr>
        <w:t>2. OBJETO</w:t>
      </w:r>
    </w:p>
    <w:p w14:paraId="03888553" w14:textId="77777777" w:rsidR="00BA3C25" w:rsidRPr="002E69AB" w:rsidRDefault="00BA3C25" w:rsidP="00A35012">
      <w:pPr>
        <w:pStyle w:val="PargrafodaLista"/>
        <w:numPr>
          <w:ilvl w:val="0"/>
          <w:numId w:val="4"/>
        </w:numPr>
        <w:spacing w:before="120" w:after="120" w:line="276" w:lineRule="auto"/>
        <w:jc w:val="both"/>
        <w:rPr>
          <w:rFonts w:ascii="Arial" w:eastAsia="Arial" w:hAnsi="Arial" w:cs="Arial"/>
          <w:vanish/>
          <w:highlight w:val="cyan"/>
        </w:rPr>
      </w:pPr>
    </w:p>
    <w:p w14:paraId="00000027" w14:textId="634BBE30"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 xml:space="preserve">O objeto da presente licitação é a formação de </w:t>
      </w:r>
      <w:r w:rsidRPr="00AA739F">
        <w:rPr>
          <w:rFonts w:ascii="Arial" w:eastAsia="Arial" w:hAnsi="Arial" w:cs="Arial"/>
          <w:b/>
        </w:rPr>
        <w:t>registro de preços</w:t>
      </w:r>
      <w:r w:rsidRPr="00AA739F">
        <w:rPr>
          <w:rFonts w:ascii="Arial" w:eastAsia="Arial" w:hAnsi="Arial" w:cs="Arial"/>
        </w:rPr>
        <w:t xml:space="preserve"> para futura e eventual contratação </w:t>
      </w:r>
      <w:r w:rsidR="00BA3C25" w:rsidRPr="00AA739F">
        <w:rPr>
          <w:rFonts w:ascii="Arial" w:eastAsia="Arial" w:hAnsi="Arial" w:cs="Arial"/>
        </w:rPr>
        <w:t>de empresa especializada na prestação de serviço continuado de limpeza, asseio, conservação e jardinagem, com fornecimento de mão de obra e insumos diversos necessários à execução dos serviços, compreenden</w:t>
      </w:r>
      <w:r w:rsidR="00B9474D" w:rsidRPr="00AA739F">
        <w:rPr>
          <w:rFonts w:ascii="Arial" w:eastAsia="Arial" w:hAnsi="Arial" w:cs="Arial"/>
        </w:rPr>
        <w:t>do as áreas internas e externas</w:t>
      </w:r>
      <w:r w:rsidR="00BA3C25" w:rsidRPr="00AA739F">
        <w:rPr>
          <w:rFonts w:ascii="Arial" w:eastAsia="Arial" w:hAnsi="Arial" w:cs="Arial"/>
        </w:rPr>
        <w:t xml:space="preserve"> dos bens móveis e imóveis de natureza comum, para atender </w:t>
      </w:r>
      <w:r w:rsidR="00B9474D" w:rsidRPr="00AA739F">
        <w:rPr>
          <w:rFonts w:ascii="Arial" w:eastAsia="Arial" w:hAnsi="Arial" w:cs="Arial"/>
        </w:rPr>
        <w:t>à</w:t>
      </w:r>
      <w:r w:rsidR="00BA3C25" w:rsidRPr="00AA739F">
        <w:rPr>
          <w:rFonts w:ascii="Arial" w:eastAsia="Arial" w:hAnsi="Arial" w:cs="Arial"/>
        </w:rPr>
        <w:t>s demandas dos Órgãos/Entidades do Poder Executivo do Estado de Mato Grosso localizados nos municípios das Regiões I, II, III, IV, V, VII, VIII, IX, X, XI, XII, nos termos do Anexo I</w:t>
      </w:r>
      <w:r w:rsidR="00AC7176" w:rsidRPr="00AA739F">
        <w:rPr>
          <w:rFonts w:ascii="Arial" w:eastAsia="Arial" w:hAnsi="Arial" w:cs="Arial"/>
        </w:rPr>
        <w:t xml:space="preserve"> do Edital</w:t>
      </w:r>
      <w:r w:rsidRPr="00AA739F">
        <w:rPr>
          <w:rFonts w:ascii="Arial" w:eastAsia="Arial" w:hAnsi="Arial" w:cs="Arial"/>
        </w:rPr>
        <w:t>, conforme especificações e condições técnicas constantes neste Edital e em seus anexos.</w:t>
      </w:r>
    </w:p>
    <w:p w14:paraId="0000002C"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00000030" w14:textId="6E0F465F"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 xml:space="preserve">Os quantitativos do objeto desta licitação estão distribuídos conforme discriminado no </w:t>
      </w:r>
      <w:r w:rsidR="00A1410A" w:rsidRPr="00AA739F">
        <w:rPr>
          <w:rFonts w:ascii="Arial" w:eastAsia="Arial" w:hAnsi="Arial" w:cs="Arial"/>
          <w:b/>
        </w:rPr>
        <w:t>A</w:t>
      </w:r>
      <w:r w:rsidRPr="00AA739F">
        <w:rPr>
          <w:rFonts w:ascii="Arial" w:eastAsia="Arial" w:hAnsi="Arial" w:cs="Arial"/>
          <w:b/>
        </w:rPr>
        <w:t xml:space="preserve">nexo </w:t>
      </w:r>
      <w:r w:rsidR="00437752" w:rsidRPr="00AA739F">
        <w:rPr>
          <w:rFonts w:ascii="Arial" w:eastAsia="Arial" w:hAnsi="Arial" w:cs="Arial"/>
          <w:b/>
        </w:rPr>
        <w:t>I</w:t>
      </w:r>
      <w:r w:rsidRPr="00AA739F">
        <w:rPr>
          <w:rFonts w:ascii="Arial" w:eastAsia="Arial" w:hAnsi="Arial" w:cs="Arial"/>
        </w:rPr>
        <w:t>.</w:t>
      </w:r>
    </w:p>
    <w:p w14:paraId="00000031"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3" w:name="_heading=h.2et92p0" w:colFirst="0" w:colLast="0"/>
      <w:bookmarkEnd w:id="3"/>
      <w:r w:rsidRPr="002E69AB">
        <w:rPr>
          <w:rFonts w:eastAsia="Arial" w:cs="Arial"/>
          <w:sz w:val="20"/>
        </w:rPr>
        <w:t>3. CONDIÇÕES PARA PARTICIPAÇÃO</w:t>
      </w:r>
    </w:p>
    <w:p w14:paraId="44DDA6D7" w14:textId="77777777" w:rsidR="00437752" w:rsidRPr="002E69AB" w:rsidRDefault="00437752" w:rsidP="00A35012">
      <w:pPr>
        <w:pStyle w:val="PargrafodaLista"/>
        <w:numPr>
          <w:ilvl w:val="0"/>
          <w:numId w:val="4"/>
        </w:numPr>
        <w:spacing w:before="120" w:after="120" w:line="276" w:lineRule="auto"/>
        <w:jc w:val="both"/>
        <w:rPr>
          <w:rFonts w:ascii="Arial" w:eastAsia="Arial" w:hAnsi="Arial" w:cs="Arial"/>
          <w:vanish/>
        </w:rPr>
      </w:pPr>
    </w:p>
    <w:p w14:paraId="00000032" w14:textId="4FA34011"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Sessão deste PREGÃO ELETRÔNICO será pública e realizada em conformidade com </w:t>
      </w:r>
      <w:proofErr w:type="gramStart"/>
      <w:r w:rsidRPr="002E69AB">
        <w:rPr>
          <w:rFonts w:ascii="Arial" w:eastAsia="Arial" w:hAnsi="Arial" w:cs="Arial"/>
        </w:rPr>
        <w:t>este</w:t>
      </w:r>
      <w:proofErr w:type="gramEnd"/>
      <w:r w:rsidRPr="002E69AB">
        <w:rPr>
          <w:rFonts w:ascii="Arial" w:eastAsia="Arial" w:hAnsi="Arial" w:cs="Arial"/>
        </w:rPr>
        <w:t xml:space="preserve"> Edital na data, horário e local indicado no Preâmbulo.</w:t>
      </w:r>
    </w:p>
    <w:p w14:paraId="00000033" w14:textId="36CDCFF0"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empresa interessada em participar do pregão eletrônico deverá estar obrigatoriamente inscrita no Cadastro de Fornecedores, realizado diretamente no Portal de Aquisições – SIAG, na aba “ACESSO DE FORNECEDORES”, do sítio eletrônico da SEPLAG, disponível em </w:t>
      </w:r>
      <w:hyperlink r:id="rId10">
        <w:r w:rsidRPr="002E69AB">
          <w:rPr>
            <w:rFonts w:ascii="Arial" w:eastAsia="Arial" w:hAnsi="Arial" w:cs="Arial"/>
            <w:b/>
            <w:color w:val="0000FF"/>
            <w:u w:val="single"/>
          </w:rPr>
          <w:t>http://aquisicoes.seplag.mt.gov.br</w:t>
        </w:r>
      </w:hyperlink>
      <w:r w:rsidRPr="002E69AB">
        <w:rPr>
          <w:rFonts w:ascii="Arial" w:eastAsia="Arial" w:hAnsi="Arial" w:cs="Arial"/>
          <w:b/>
        </w:rPr>
        <w:t>.</w:t>
      </w:r>
    </w:p>
    <w:p w14:paraId="00000035" w14:textId="6FCE7804"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Para acesso ao sistema de aquisições, será disponibilizado à empresa cadastrada um login e senha, pessoal e intransferível. Esse procedimento não substitui os documentos de habilitação solicitados </w:t>
      </w:r>
      <w:proofErr w:type="gramStart"/>
      <w:r w:rsidRPr="002E69AB">
        <w:rPr>
          <w:rFonts w:ascii="Arial" w:eastAsia="Arial" w:hAnsi="Arial" w:cs="Arial"/>
        </w:rPr>
        <w:t>na</w:t>
      </w:r>
      <w:proofErr w:type="gramEnd"/>
      <w:r w:rsidRPr="002E69AB">
        <w:rPr>
          <w:rFonts w:ascii="Arial" w:eastAsia="Arial" w:hAnsi="Arial" w:cs="Arial"/>
        </w:rPr>
        <w:t xml:space="preserve"> </w:t>
      </w:r>
      <w:r w:rsidRPr="00AA739F">
        <w:rPr>
          <w:rFonts w:ascii="Arial" w:eastAsia="Arial" w:hAnsi="Arial" w:cs="Arial"/>
          <w:b/>
        </w:rPr>
        <w:t>Seção 1</w:t>
      </w:r>
      <w:r w:rsidR="00437752" w:rsidRPr="00AA739F">
        <w:rPr>
          <w:rFonts w:ascii="Arial" w:eastAsia="Arial" w:hAnsi="Arial" w:cs="Arial"/>
          <w:b/>
        </w:rPr>
        <w:t>0</w:t>
      </w:r>
      <w:r w:rsidRPr="00AA739F">
        <w:rPr>
          <w:rFonts w:ascii="Arial" w:eastAsia="Arial" w:hAnsi="Arial" w:cs="Arial"/>
          <w:b/>
        </w:rPr>
        <w:t xml:space="preserve"> </w:t>
      </w:r>
      <w:r w:rsidRPr="00AA739F">
        <w:rPr>
          <w:rFonts w:ascii="Arial" w:eastAsia="Arial" w:hAnsi="Arial" w:cs="Arial"/>
        </w:rPr>
        <w:t>deste Edital.</w:t>
      </w:r>
    </w:p>
    <w:p w14:paraId="00000036" w14:textId="5DC1C73D"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É de exclusiva responsabilidade do usuário o sigilo da senha, bem </w:t>
      </w:r>
      <w:proofErr w:type="gramStart"/>
      <w:r w:rsidRPr="00AA739F">
        <w:rPr>
          <w:rFonts w:ascii="Arial" w:eastAsia="Arial" w:hAnsi="Arial" w:cs="Arial"/>
        </w:rPr>
        <w:t>como</w:t>
      </w:r>
      <w:proofErr w:type="gramEnd"/>
      <w:r w:rsidRPr="00AA739F">
        <w:rPr>
          <w:rFonts w:ascii="Arial" w:eastAsia="Arial" w:hAnsi="Arial" w:cs="Arial"/>
        </w:rPr>
        <w:t xml:space="preserve"> seu uso em qualquer transação efetuada diretamente ou por seu credenciado, não cabe</w:t>
      </w:r>
      <w:r w:rsidR="00437752" w:rsidRPr="00AA739F">
        <w:rPr>
          <w:rFonts w:ascii="Arial" w:eastAsia="Arial" w:hAnsi="Arial" w:cs="Arial"/>
        </w:rPr>
        <w:t>ndo ao provedor do sistema ou à</w:t>
      </w:r>
      <w:r w:rsidRPr="00AA739F">
        <w:rPr>
          <w:rFonts w:ascii="Arial" w:eastAsia="Arial" w:hAnsi="Arial" w:cs="Arial"/>
        </w:rPr>
        <w:t xml:space="preserve"> </w:t>
      </w:r>
      <w:r w:rsidR="00437752" w:rsidRPr="00AA739F">
        <w:rPr>
          <w:rFonts w:ascii="Arial" w:eastAsia="Arial" w:hAnsi="Arial" w:cs="Arial"/>
        </w:rPr>
        <w:t>SEPLAG/MT</w:t>
      </w:r>
      <w:r w:rsidRPr="00AA739F">
        <w:rPr>
          <w:rFonts w:ascii="Arial" w:eastAsia="Arial" w:hAnsi="Arial" w:cs="Arial"/>
        </w:rPr>
        <w:t xml:space="preserve"> a responsabilidade por eventuais danos decorrentes de uso indevido da senha, ainda que </w:t>
      </w:r>
      <w:r w:rsidRPr="002E69AB">
        <w:rPr>
          <w:rFonts w:ascii="Arial" w:eastAsia="Arial" w:hAnsi="Arial" w:cs="Arial"/>
        </w:rPr>
        <w:t>por terceiros.</w:t>
      </w:r>
    </w:p>
    <w:p w14:paraId="00000037"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Caberá ao licitante interessado comunicar imediatamente ao provedor do sistema qualquer acontecimento que possa comprometer o sigilo ou a segurança, para imediato bloqueio do acesso.</w:t>
      </w:r>
    </w:p>
    <w:p w14:paraId="00000038"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 quebra de sigilo ou perda da senha poderá ser regularizada pelo próprio sistema, por meio da aba “FORNECEDORES”, desde que o e-mail cadastrado pelo licitante esteja atualizado no Cadastro de Fornecedores. </w:t>
      </w:r>
    </w:p>
    <w:p w14:paraId="00000039"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Após o cadastramento, o representante da empresa deverá credenciar-se e preencher no Sistema de Aquisições Governamentais – SIAG sua proposta de preços, </w:t>
      </w:r>
      <w:r w:rsidRPr="00AA739F">
        <w:rPr>
          <w:rFonts w:ascii="Arial" w:eastAsia="Arial" w:hAnsi="Arial" w:cs="Arial"/>
        </w:rPr>
        <w:t xml:space="preserve">conforme </w:t>
      </w:r>
      <w:r w:rsidRPr="00AA739F">
        <w:rPr>
          <w:rFonts w:ascii="Arial" w:eastAsia="Arial" w:hAnsi="Arial" w:cs="Arial"/>
          <w:b/>
        </w:rPr>
        <w:t>Seção 7</w:t>
      </w:r>
      <w:r w:rsidRPr="00AA739F">
        <w:rPr>
          <w:rFonts w:ascii="Arial" w:eastAsia="Arial" w:hAnsi="Arial" w:cs="Arial"/>
        </w:rPr>
        <w:t xml:space="preserve"> deste Edital.</w:t>
      </w:r>
    </w:p>
    <w:p w14:paraId="0000003A"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Caberá ao proponente acompanhar as operações no sistema eletrônico </w:t>
      </w:r>
      <w:proofErr w:type="gramStart"/>
      <w:r w:rsidRPr="002E69AB">
        <w:rPr>
          <w:rFonts w:ascii="Arial" w:eastAsia="Arial" w:hAnsi="Arial" w:cs="Arial"/>
        </w:rPr>
        <w:t>durante</w:t>
      </w:r>
      <w:proofErr w:type="gramEnd"/>
      <w:r w:rsidRPr="002E69AB">
        <w:rPr>
          <w:rFonts w:ascii="Arial" w:eastAsia="Arial" w:hAnsi="Arial" w:cs="Arial"/>
        </w:rPr>
        <w:t xml:space="preserve"> a sessão pública do Pregão, ficando responsável pelo ônus decorrente da perda de negócios diante da inobservância de quaisquer mensagens emitidas pelo sistema ou de sua desconexão.</w:t>
      </w:r>
    </w:p>
    <w:p w14:paraId="0000003B"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lastRenderedPageBreak/>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C"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Não poderão disputar esta licitação:</w:t>
      </w:r>
    </w:p>
    <w:p w14:paraId="0000003E"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Aquele que não atenda às condições deste Edital e seu(s) anexo(s).</w:t>
      </w:r>
    </w:p>
    <w:p w14:paraId="0000003F"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Aqueles que se encontrem sob falência, concurso de credores, dissolução ou liquidação, ressalvados os que tenham plano de </w:t>
      </w:r>
      <w:r w:rsidRPr="00AA739F">
        <w:rPr>
          <w:rFonts w:ascii="Arial" w:eastAsia="Arial" w:hAnsi="Arial" w:cs="Arial"/>
        </w:rPr>
        <w:t>recuperação judicial aprovado em assembleia geral de credores e homologado pelo juiz e possam apresentar habilitação nos termos do art. 134, §2º, do Decreto Estadual 1.525/2022.</w:t>
      </w:r>
    </w:p>
    <w:p w14:paraId="00000040"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 xml:space="preserve">Empresas reunidas em </w:t>
      </w:r>
      <w:sdt>
        <w:sdtPr>
          <w:rPr>
            <w:rFonts w:ascii="Arial" w:hAnsi="Arial" w:cs="Arial"/>
          </w:rPr>
          <w:tag w:val="goog_rdk_2"/>
          <w:id w:val="-99110356"/>
        </w:sdtPr>
        <w:sdtEndPr/>
        <w:sdtContent/>
      </w:sdt>
      <w:r w:rsidRPr="00AA739F">
        <w:rPr>
          <w:rFonts w:ascii="Arial" w:eastAsia="Arial" w:hAnsi="Arial" w:cs="Arial"/>
        </w:rPr>
        <w:t>consórcio, qualquer que seja sua forma de constituição.</w:t>
      </w:r>
    </w:p>
    <w:p w14:paraId="00000041"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Empresas estrangeiras que não funcionem no País.</w:t>
      </w:r>
    </w:p>
    <w:p w14:paraId="00000042" w14:textId="616E3810"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Sociedades Cooperativas.</w:t>
      </w:r>
    </w:p>
    <w:p w14:paraId="00000043"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 xml:space="preserve">Autor do anteprojeto, do projeto básico ou do projeto </w:t>
      </w:r>
      <w:r w:rsidRPr="002E69AB">
        <w:rPr>
          <w:rFonts w:ascii="Arial" w:eastAsia="Arial" w:hAnsi="Arial" w:cs="Arial"/>
        </w:rPr>
        <w:t>executivo, pessoa física ou jurídica, quando a licitação versar sobre obra, serviços ou fornecimento de bens a ele relacionados.</w:t>
      </w:r>
    </w:p>
    <w:p w14:paraId="00000044"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Equiparam-se aos autores do projeto as empresas integrantes do mesmo grupo econômico.</w:t>
      </w:r>
    </w:p>
    <w:p w14:paraId="00000045"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Aquele que, de forma isolada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6"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7"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Aqueles que mantenham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8"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9"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nº14.133, de 2021.</w:t>
      </w:r>
    </w:p>
    <w:p w14:paraId="0000004A"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 vedação estabelecida no item anterior estende-se a terceiro que auxilie a condução da contratação </w:t>
      </w:r>
      <w:proofErr w:type="gramStart"/>
      <w:r w:rsidRPr="002E69AB">
        <w:rPr>
          <w:rFonts w:ascii="Arial" w:eastAsia="Arial" w:hAnsi="Arial" w:cs="Arial"/>
        </w:rPr>
        <w:t>na</w:t>
      </w:r>
      <w:proofErr w:type="gramEnd"/>
      <w:r w:rsidRPr="002E69AB">
        <w:rPr>
          <w:rFonts w:ascii="Arial" w:eastAsia="Arial" w:hAnsi="Arial" w:cs="Arial"/>
        </w:rPr>
        <w:t xml:space="preserve"> qualidade de integrante de equipe de apoio, profissional especializado ou funcionário ou representante de empresa que preste assessoria técnica.</w:t>
      </w:r>
    </w:p>
    <w:p w14:paraId="00000054"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lastRenderedPageBreak/>
        <w:t xml:space="preserve">Os licitantes se responsabilizam pela fidelidade e legitimidade das informações e dos documentos apresentados em qualquer fase da licitação, assumindo todos os ônus pela preparação da proposta assim </w:t>
      </w:r>
      <w:proofErr w:type="gramStart"/>
      <w:r w:rsidRPr="002E69AB">
        <w:rPr>
          <w:rFonts w:ascii="Arial" w:eastAsia="Arial" w:hAnsi="Arial" w:cs="Arial"/>
        </w:rPr>
        <w:t>como</w:t>
      </w:r>
      <w:proofErr w:type="gramEnd"/>
      <w:r w:rsidRPr="002E69AB">
        <w:rPr>
          <w:rFonts w:ascii="Arial" w:eastAsia="Arial" w:hAnsi="Arial" w:cs="Arial"/>
        </w:rPr>
        <w:t xml:space="preserve"> da </w:t>
      </w:r>
      <w:r w:rsidRPr="00AA739F">
        <w:rPr>
          <w:rFonts w:ascii="Arial" w:eastAsia="Arial" w:hAnsi="Arial" w:cs="Arial"/>
        </w:rPr>
        <w:t>habilitação, não cabendo quaisquer tipos de ressarcimentos, independentemente do resultado do certame.</w:t>
      </w:r>
    </w:p>
    <w:p w14:paraId="456B2715" w14:textId="06228758" w:rsidR="004D22CE" w:rsidRPr="00AA739F" w:rsidRDefault="004D22CE"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hAnsi="Arial" w:cs="Arial"/>
          <w:lang w:val="pt-BR"/>
        </w:rPr>
        <w:t>É de exclusiva responsabilidade da licitante a manutenção da validade dos documentos apresentados no cadastro, de modo que, se a certidão apresentar documentos com vigência expirada ou desatualizada, ou ainda ausência de informações, caberá a licitante anexar e enviar os referidos documentos de Habilitação no Sistema de Aquisições Governamentais – SIAG.</w:t>
      </w:r>
    </w:p>
    <w:p w14:paraId="09C92F26" w14:textId="2AEBDC60" w:rsidR="004D22CE" w:rsidRPr="00AA739F" w:rsidRDefault="004D22CE"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hAnsi="Arial" w:cs="Arial"/>
          <w:lang w:val="pt-BR"/>
        </w:rPr>
        <w:t>Da mesma forma, qualquer outro documento exigido que não estiver contemplado pelo registro cadastral deverá ser anexado e enviado pelo SIAG</w:t>
      </w:r>
      <w:r w:rsidR="00094200" w:rsidRPr="00AA739F">
        <w:rPr>
          <w:rFonts w:ascii="Arial" w:hAnsi="Arial" w:cs="Arial"/>
          <w:lang w:val="pt-BR"/>
        </w:rPr>
        <w:t>.</w:t>
      </w:r>
    </w:p>
    <w:p w14:paraId="00000055"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 xml:space="preserve">Sob </w:t>
      </w:r>
      <w:proofErr w:type="gramStart"/>
      <w:r w:rsidRPr="00AA739F">
        <w:rPr>
          <w:rFonts w:ascii="Arial" w:eastAsia="Arial" w:hAnsi="Arial" w:cs="Arial"/>
        </w:rPr>
        <w:t>pena</w:t>
      </w:r>
      <w:proofErr w:type="gramEnd"/>
      <w:r w:rsidRPr="00AA739F">
        <w:rPr>
          <w:rFonts w:ascii="Arial" w:eastAsia="Arial" w:hAnsi="Arial" w:cs="Arial"/>
        </w:rPr>
        <w:t xml:space="preserve"> de inabilitação ou desclassificação, todos os documentos apresentados pelos licitantes deverão referir-se ao mesmo CNPJ descrito por</w:t>
      </w:r>
      <w:r w:rsidRPr="002E69AB">
        <w:rPr>
          <w:rFonts w:ascii="Arial" w:eastAsia="Arial" w:hAnsi="Arial" w:cs="Arial"/>
        </w:rPr>
        <w:t xml:space="preserve"> estas na proposta de preços, salvo aqueles documentos permitidos por lei.</w:t>
      </w:r>
    </w:p>
    <w:p w14:paraId="4B05EB56" w14:textId="59C35D6B" w:rsidR="00E638E3" w:rsidRPr="00AA739F" w:rsidRDefault="00783E97" w:rsidP="00CC7B9B">
      <w:pPr>
        <w:pStyle w:val="PargrafodaLista"/>
        <w:numPr>
          <w:ilvl w:val="1"/>
          <w:numId w:val="4"/>
        </w:numPr>
        <w:spacing w:before="120" w:after="120" w:line="276" w:lineRule="auto"/>
        <w:ind w:hanging="574"/>
        <w:jc w:val="both"/>
        <w:rPr>
          <w:rFonts w:ascii="Arial" w:eastAsia="Arial" w:hAnsi="Arial" w:cs="Arial"/>
        </w:rPr>
      </w:pPr>
      <w:r w:rsidRPr="00AA739F">
        <w:rPr>
          <w:rFonts w:ascii="Arial" w:eastAsia="Arial" w:hAnsi="Arial" w:cs="Arial"/>
        </w:rPr>
        <w:t>A vistoria prévia é FACULTATIVA</w:t>
      </w:r>
      <w:r w:rsidR="00E638E3" w:rsidRPr="00AA739F">
        <w:rPr>
          <w:rFonts w:ascii="Arial" w:eastAsia="Arial" w:hAnsi="Arial" w:cs="Arial"/>
        </w:rPr>
        <w:t>. Caso haja interesse do licitante, a realização da vistoria prévia deverá ser acompanhada por servidor designado para esse fim.</w:t>
      </w:r>
    </w:p>
    <w:p w14:paraId="18BB4BA0" w14:textId="5B754038" w:rsidR="00E638E3" w:rsidRPr="00AA739F" w:rsidRDefault="00E638E3" w:rsidP="00E638E3">
      <w:pPr>
        <w:pStyle w:val="PargrafodaLista"/>
        <w:numPr>
          <w:ilvl w:val="2"/>
          <w:numId w:val="4"/>
        </w:numPr>
        <w:spacing w:before="120" w:after="120" w:line="276" w:lineRule="auto"/>
        <w:ind w:left="1276" w:hanging="709"/>
        <w:jc w:val="both"/>
        <w:rPr>
          <w:rFonts w:ascii="Arial" w:eastAsia="Arial" w:hAnsi="Arial" w:cs="Arial"/>
        </w:rPr>
      </w:pPr>
      <w:r w:rsidRPr="00AA739F">
        <w:rPr>
          <w:rFonts w:ascii="Arial" w:eastAsia="Arial" w:hAnsi="Arial" w:cs="Arial"/>
        </w:rPr>
        <w:t xml:space="preserve">O horário para realização da vistoria será de segunda à sexta-feira, das 08h00 horas às 18h00 horas, </w:t>
      </w:r>
      <w:r w:rsidRPr="005616D3">
        <w:rPr>
          <w:rFonts w:ascii="Arial" w:eastAsia="Arial" w:hAnsi="Arial" w:cs="Arial"/>
          <w:b/>
          <w:u w:val="single"/>
        </w:rPr>
        <w:t>até 03 (três) dias úteis antes da realização do certame licitatório</w:t>
      </w:r>
      <w:r w:rsidRPr="00AA739F">
        <w:rPr>
          <w:rFonts w:ascii="Arial" w:eastAsia="Arial" w:hAnsi="Arial" w:cs="Arial"/>
        </w:rPr>
        <w:t>, sendo possível a disponibilização de data e horário diferentes aos interessados em realizar a vistoria prévia, caso seja solicitado pelo licitante em tempo hábil.</w:t>
      </w:r>
    </w:p>
    <w:p w14:paraId="07B683B6" w14:textId="086EF122" w:rsidR="00E638E3" w:rsidRPr="00AA739F" w:rsidRDefault="00E638E3" w:rsidP="00E638E3">
      <w:pPr>
        <w:pStyle w:val="PargrafodaLista"/>
        <w:numPr>
          <w:ilvl w:val="2"/>
          <w:numId w:val="4"/>
        </w:numPr>
        <w:spacing w:before="120" w:after="120" w:line="276" w:lineRule="auto"/>
        <w:ind w:left="1276" w:hanging="709"/>
        <w:jc w:val="both"/>
        <w:rPr>
          <w:rFonts w:ascii="Arial" w:eastAsia="Arial" w:hAnsi="Arial" w:cs="Arial"/>
        </w:rPr>
      </w:pPr>
      <w:r w:rsidRPr="00AA739F">
        <w:rPr>
          <w:rFonts w:ascii="Arial" w:eastAsia="Arial" w:hAnsi="Arial" w:cs="Arial"/>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688656C6" w14:textId="406A42EB" w:rsidR="00E638E3" w:rsidRPr="0011023C" w:rsidRDefault="00E638E3" w:rsidP="00C35172">
      <w:pPr>
        <w:pStyle w:val="PargrafodaLista"/>
        <w:numPr>
          <w:ilvl w:val="1"/>
          <w:numId w:val="4"/>
        </w:numPr>
        <w:spacing w:before="120" w:after="120" w:line="276" w:lineRule="auto"/>
        <w:ind w:hanging="574"/>
        <w:jc w:val="both"/>
        <w:rPr>
          <w:rFonts w:ascii="Arial" w:eastAsia="Arial" w:hAnsi="Arial" w:cs="Arial"/>
          <w:b/>
          <w:u w:val="single"/>
        </w:rPr>
      </w:pPr>
      <w:r w:rsidRPr="0011023C">
        <w:rPr>
          <w:rFonts w:ascii="Arial" w:eastAsia="Arial" w:hAnsi="Arial" w:cs="Arial"/>
          <w:b/>
          <w:u w:val="single"/>
        </w:rPr>
        <w:t>Após realização da vistoria</w:t>
      </w:r>
      <w:r w:rsidR="00094200" w:rsidRPr="0011023C">
        <w:rPr>
          <w:rFonts w:ascii="Arial" w:eastAsia="Arial" w:hAnsi="Arial" w:cs="Arial"/>
          <w:b/>
          <w:u w:val="single"/>
        </w:rPr>
        <w:t>,</w:t>
      </w:r>
      <w:r w:rsidRPr="0011023C">
        <w:rPr>
          <w:rFonts w:ascii="Arial" w:eastAsia="Arial" w:hAnsi="Arial" w:cs="Arial"/>
          <w:b/>
          <w:u w:val="single"/>
        </w:rPr>
        <w:t xml:space="preserve"> o licitante deve emitir declaração de que </w:t>
      </w:r>
      <w:r w:rsidR="007910A9" w:rsidRPr="0011023C">
        <w:rPr>
          <w:rFonts w:ascii="Arial" w:eastAsia="Arial" w:hAnsi="Arial" w:cs="Arial"/>
          <w:b/>
          <w:u w:val="single"/>
        </w:rPr>
        <w:t xml:space="preserve">a </w:t>
      </w:r>
      <w:r w:rsidRPr="0011023C">
        <w:rPr>
          <w:rFonts w:ascii="Arial" w:eastAsia="Arial" w:hAnsi="Arial" w:cs="Arial"/>
          <w:b/>
          <w:u w:val="single"/>
        </w:rPr>
        <w:t>realizou e conhece o local de prestação de serviços, devendo apresentar essa declaração jun</w:t>
      </w:r>
      <w:r w:rsidR="00AA739F" w:rsidRPr="0011023C">
        <w:rPr>
          <w:rFonts w:ascii="Arial" w:eastAsia="Arial" w:hAnsi="Arial" w:cs="Arial"/>
          <w:b/>
          <w:u w:val="single"/>
        </w:rPr>
        <w:t>to com os demais documentos de H</w:t>
      </w:r>
      <w:r w:rsidRPr="0011023C">
        <w:rPr>
          <w:rFonts w:ascii="Arial" w:eastAsia="Arial" w:hAnsi="Arial" w:cs="Arial"/>
          <w:b/>
          <w:u w:val="single"/>
        </w:rPr>
        <w:t>abilitação</w:t>
      </w:r>
      <w:r w:rsidR="0011023C" w:rsidRPr="0011023C">
        <w:rPr>
          <w:rFonts w:ascii="Arial" w:eastAsia="Arial" w:hAnsi="Arial" w:cs="Arial"/>
          <w:b/>
        </w:rPr>
        <w:t xml:space="preserve"> </w:t>
      </w:r>
      <w:r w:rsidR="0011023C" w:rsidRPr="0011023C">
        <w:rPr>
          <w:rFonts w:ascii="Arial" w:eastAsia="Arial" w:hAnsi="Arial" w:cs="Arial"/>
        </w:rPr>
        <w:t>(</w:t>
      </w:r>
      <w:r w:rsidR="0011023C" w:rsidRPr="0011023C">
        <w:rPr>
          <w:rFonts w:ascii="Arial" w:hAnsi="Arial" w:cs="Arial"/>
          <w:b/>
        </w:rPr>
        <w:t xml:space="preserve">conforme modelo </w:t>
      </w:r>
      <w:r w:rsidR="0011023C">
        <w:rPr>
          <w:rFonts w:ascii="Arial" w:hAnsi="Arial" w:cs="Arial"/>
          <w:b/>
        </w:rPr>
        <w:t>a</w:t>
      </w:r>
      <w:r w:rsidR="0011023C" w:rsidRPr="0011023C">
        <w:rPr>
          <w:rFonts w:ascii="Arial" w:hAnsi="Arial" w:cs="Arial"/>
          <w:b/>
        </w:rPr>
        <w:t>nexo VI-a</w:t>
      </w:r>
      <w:r w:rsidR="0011023C" w:rsidRPr="0011023C">
        <w:rPr>
          <w:rFonts w:ascii="Arial" w:hAnsi="Arial" w:cs="Arial"/>
        </w:rPr>
        <w:t>).</w:t>
      </w:r>
    </w:p>
    <w:p w14:paraId="0000005D" w14:textId="5762B274" w:rsidR="000E65F1" w:rsidRPr="0011023C" w:rsidRDefault="00E412D6" w:rsidP="00CC7B9B">
      <w:pPr>
        <w:pStyle w:val="PargrafodaLista"/>
        <w:numPr>
          <w:ilvl w:val="1"/>
          <w:numId w:val="4"/>
        </w:numPr>
        <w:spacing w:before="120" w:after="120" w:line="276" w:lineRule="auto"/>
        <w:ind w:hanging="574"/>
        <w:jc w:val="both"/>
        <w:rPr>
          <w:rFonts w:ascii="Arial" w:hAnsi="Arial" w:cs="Arial"/>
        </w:rPr>
      </w:pPr>
      <w:r w:rsidRPr="0011023C">
        <w:rPr>
          <w:rFonts w:ascii="Arial" w:eastAsia="Arial" w:hAnsi="Arial" w:cs="Arial"/>
        </w:rPr>
        <w:t>A licitante que optar por não realizar a vistoria, declarará conhecimento pleno das condições e peculiaridades da contratação, assumindo os ônus dos serviços decorrentes, mediante declaração formal que será apresentada com os demais documentos de habilitação</w:t>
      </w:r>
      <w:r w:rsidR="0011023C" w:rsidRPr="0011023C">
        <w:rPr>
          <w:rFonts w:ascii="Arial" w:eastAsia="Arial" w:hAnsi="Arial" w:cs="Arial"/>
        </w:rPr>
        <w:t xml:space="preserve"> (</w:t>
      </w:r>
      <w:r w:rsidR="0011023C" w:rsidRPr="0011023C">
        <w:rPr>
          <w:rFonts w:ascii="Arial" w:hAnsi="Arial" w:cs="Arial"/>
          <w:b/>
        </w:rPr>
        <w:t>conforme modelo</w:t>
      </w:r>
      <w:r w:rsidR="0011023C" w:rsidRPr="0011023C">
        <w:rPr>
          <w:rFonts w:ascii="Arial" w:hAnsi="Arial" w:cs="Arial"/>
        </w:rPr>
        <w:t xml:space="preserve"> </w:t>
      </w:r>
      <w:r w:rsidR="0011023C" w:rsidRPr="0011023C">
        <w:rPr>
          <w:rFonts w:ascii="Arial" w:hAnsi="Arial" w:cs="Arial"/>
          <w:b/>
        </w:rPr>
        <w:t>Anexo VI-b</w:t>
      </w:r>
      <w:r w:rsidR="0011023C" w:rsidRPr="0011023C">
        <w:rPr>
          <w:rFonts w:ascii="Arial" w:hAnsi="Arial" w:cs="Arial"/>
        </w:rPr>
        <w:t>)</w:t>
      </w:r>
      <w:r w:rsidR="00182AC6" w:rsidRPr="0011023C">
        <w:rPr>
          <w:rFonts w:ascii="Arial" w:eastAsia="Arial" w:hAnsi="Arial" w:cs="Arial"/>
        </w:rPr>
        <w:t>.</w:t>
      </w:r>
    </w:p>
    <w:p w14:paraId="79B93539" w14:textId="017FAB48" w:rsidR="004D22CE" w:rsidRPr="00AA739F" w:rsidRDefault="004D22CE" w:rsidP="00CC7B9B">
      <w:pPr>
        <w:pStyle w:val="PargrafodaLista"/>
        <w:numPr>
          <w:ilvl w:val="1"/>
          <w:numId w:val="4"/>
        </w:numPr>
        <w:spacing w:before="120" w:after="120" w:line="276" w:lineRule="auto"/>
        <w:ind w:hanging="574"/>
        <w:jc w:val="both"/>
        <w:rPr>
          <w:rFonts w:ascii="Arial" w:hAnsi="Arial" w:cs="Arial"/>
        </w:rPr>
      </w:pPr>
      <w:r w:rsidRPr="00AA739F">
        <w:rPr>
          <w:rFonts w:ascii="Arial" w:hAnsi="Arial" w:cs="Arial"/>
        </w:rPr>
        <w:t>Em qualquer caso, a declaração deverá ser firmada pelo responsável técnico ou pelo responsável legal pelo licitante, que possua condições de se responsabilizar pela execução dos serviços a serem contratados.</w:t>
      </w:r>
    </w:p>
    <w:p w14:paraId="152D2F63" w14:textId="32344D33" w:rsidR="004D22CE" w:rsidRPr="00AA739F" w:rsidRDefault="004D22CE" w:rsidP="00CC7B9B">
      <w:pPr>
        <w:pStyle w:val="PargrafodaLista"/>
        <w:numPr>
          <w:ilvl w:val="1"/>
          <w:numId w:val="4"/>
        </w:numPr>
        <w:spacing w:before="120" w:after="120" w:line="276" w:lineRule="auto"/>
        <w:ind w:hanging="574"/>
        <w:jc w:val="both"/>
        <w:rPr>
          <w:rFonts w:ascii="Arial" w:hAnsi="Arial" w:cs="Arial"/>
        </w:rPr>
      </w:pPr>
      <w:r w:rsidRPr="00AA739F">
        <w:rPr>
          <w:rFonts w:ascii="Arial" w:eastAsia="Arial" w:hAnsi="Arial" w:cs="Arial"/>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000005E"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4" w:name="_heading=h.35nkun2" w:colFirst="0" w:colLast="0"/>
      <w:bookmarkEnd w:id="4"/>
      <w:r w:rsidRPr="002E69AB">
        <w:rPr>
          <w:rFonts w:eastAsia="Arial" w:cs="Arial"/>
          <w:sz w:val="20"/>
        </w:rPr>
        <w:t>4. PARTICIPAÇÃO DE MICROEMPRESA, EMPRESA DE PEQUENO PORTE E MICROEMPREENDEDOR INDIVIDUAL</w:t>
      </w:r>
    </w:p>
    <w:p w14:paraId="357315F5" w14:textId="77777777" w:rsidR="00095209" w:rsidRPr="002E69AB" w:rsidRDefault="00095209" w:rsidP="00A35012">
      <w:pPr>
        <w:pStyle w:val="PargrafodaLista"/>
        <w:numPr>
          <w:ilvl w:val="0"/>
          <w:numId w:val="4"/>
        </w:numPr>
        <w:spacing w:before="120" w:after="120" w:line="276" w:lineRule="auto"/>
        <w:jc w:val="both"/>
        <w:rPr>
          <w:rFonts w:ascii="Arial" w:eastAsia="Arial" w:hAnsi="Arial" w:cs="Arial"/>
          <w:vanish/>
        </w:rPr>
      </w:pPr>
    </w:p>
    <w:p w14:paraId="0000005F" w14:textId="09A26115"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Microempresa e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2E69AB">
        <w:rPr>
          <w:rFonts w:ascii="Arial" w:eastAsia="Arial" w:hAnsi="Arial" w:cs="Arial"/>
          <w:b/>
        </w:rPr>
        <w:t>Habilitação</w:t>
      </w:r>
      <w:r w:rsidRPr="002E69AB">
        <w:rPr>
          <w:rFonts w:ascii="Arial" w:eastAsia="Arial" w:hAnsi="Arial" w:cs="Arial"/>
        </w:rPr>
        <w:t xml:space="preserve"> comprovar tal situação apresentando todos os documentos solicitados neste Edital, bem como aqueles previstos na legislação vigente.</w:t>
      </w:r>
    </w:p>
    <w:p w14:paraId="00000060"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lastRenderedPageBreak/>
        <w:t>A falta de identificação no sistema, antes de envio da proposta, acarretará preclusão dos benefícios da Lei Complementar nº 123/2006.</w:t>
      </w:r>
    </w:p>
    <w:p w14:paraId="00000062" w14:textId="437A9453"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Nos termos do artigo 43 da Lei Complementar nº 123/2006 e do art. 21, § 2º da Lei Complementar Estadual nº 605/2018, as Microempresas, Empresas de Pequeno Porte e Microempreendedor Individual deverão apresentar toda a documentação exigida para efeito de comprovação de regularidade fiscal, </w:t>
      </w:r>
      <w:r w:rsidRPr="00AA739F">
        <w:rPr>
          <w:rFonts w:ascii="Arial" w:eastAsia="Arial" w:hAnsi="Arial" w:cs="Arial"/>
        </w:rPr>
        <w:t xml:space="preserve">conforme </w:t>
      </w:r>
      <w:r w:rsidRPr="00AA739F">
        <w:rPr>
          <w:rFonts w:ascii="Arial" w:eastAsia="Arial" w:hAnsi="Arial" w:cs="Arial"/>
          <w:b/>
        </w:rPr>
        <w:t>subitem 1</w:t>
      </w:r>
      <w:r w:rsidR="00095209" w:rsidRPr="00AA739F">
        <w:rPr>
          <w:rFonts w:ascii="Arial" w:eastAsia="Arial" w:hAnsi="Arial" w:cs="Arial"/>
          <w:b/>
        </w:rPr>
        <w:t>0</w:t>
      </w:r>
      <w:r w:rsidRPr="00AA739F">
        <w:rPr>
          <w:rFonts w:ascii="Arial" w:eastAsia="Arial" w:hAnsi="Arial" w:cs="Arial"/>
          <w:b/>
        </w:rPr>
        <w:t xml:space="preserve">.4.2 </w:t>
      </w:r>
      <w:r w:rsidRPr="00AA739F">
        <w:rPr>
          <w:rFonts w:ascii="Arial" w:eastAsia="Arial" w:hAnsi="Arial" w:cs="Arial"/>
        </w:rPr>
        <w:t>deste Edital, mesmo que esta apresente alguma restrição.</w:t>
      </w:r>
    </w:p>
    <w:p w14:paraId="00000063"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b/>
        </w:rPr>
        <w:t>Havendo alguma restrição na comprovação de regularidade fiscal e trabalhista:</w:t>
      </w:r>
    </w:p>
    <w:p w14:paraId="00000064" w14:textId="29AA314F"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A Microempresa ou Empresa de Pequeno Porte ou Microempreendedor Individual deverá assinalar no respectivo campo do SIAG, no momento do credenciamento, conforme descrito no </w:t>
      </w:r>
      <w:r w:rsidRPr="00AA739F">
        <w:rPr>
          <w:rFonts w:ascii="Arial" w:eastAsia="Arial" w:hAnsi="Arial" w:cs="Arial"/>
          <w:b/>
        </w:rPr>
        <w:t>subitem 6.2.3.</w:t>
      </w:r>
      <w:r w:rsidR="00132C73" w:rsidRPr="00AA739F">
        <w:rPr>
          <w:rFonts w:ascii="Arial" w:eastAsia="Arial" w:hAnsi="Arial" w:cs="Arial"/>
          <w:b/>
        </w:rPr>
        <w:t>2</w:t>
      </w:r>
      <w:r w:rsidRPr="00AA739F">
        <w:rPr>
          <w:rFonts w:ascii="Arial" w:eastAsia="Arial" w:hAnsi="Arial" w:cs="Arial"/>
          <w:b/>
        </w:rPr>
        <w:t xml:space="preserve"> </w:t>
      </w:r>
      <w:r w:rsidRPr="00AA739F">
        <w:rPr>
          <w:rFonts w:ascii="Arial" w:eastAsia="Arial" w:hAnsi="Arial" w:cs="Arial"/>
        </w:rPr>
        <w:t>deste Edital.</w:t>
      </w:r>
    </w:p>
    <w:p w14:paraId="00000065"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6"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Este tratamento favorecido somente será concedido se as microempresas e empresas de pequeno </w:t>
      </w:r>
      <w:proofErr w:type="gramStart"/>
      <w:r w:rsidRPr="00AA739F">
        <w:rPr>
          <w:rFonts w:ascii="Arial" w:eastAsia="Arial" w:hAnsi="Arial" w:cs="Arial"/>
        </w:rPr>
        <w:t>porte</w:t>
      </w:r>
      <w:proofErr w:type="gramEnd"/>
      <w:r w:rsidRPr="00AA739F">
        <w:rPr>
          <w:rFonts w:ascii="Arial" w:eastAsia="Arial" w:hAnsi="Arial" w:cs="Arial"/>
        </w:rPr>
        <w:t xml:space="preserve"> apresentarem no certame toda a documentação fiscal exigida, mesmo que esta contenha alguma restrição.</w:t>
      </w:r>
    </w:p>
    <w:p w14:paraId="00000067"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O motivo da irregularidade fiscal pendente deverá ficar registrado em ata, bem </w:t>
      </w:r>
      <w:proofErr w:type="gramStart"/>
      <w:r w:rsidRPr="00AA739F">
        <w:rPr>
          <w:rFonts w:ascii="Arial" w:eastAsia="Arial" w:hAnsi="Arial" w:cs="Arial"/>
        </w:rPr>
        <w:t>como</w:t>
      </w:r>
      <w:proofErr w:type="gramEnd"/>
      <w:r w:rsidRPr="00AA739F">
        <w:rPr>
          <w:rFonts w:ascii="Arial" w:eastAsia="Arial" w:hAnsi="Arial" w:cs="Arial"/>
        </w:rPr>
        <w:t xml:space="preserve"> a indicação do documento necessário para comprovar a regularização.</w:t>
      </w:r>
    </w:p>
    <w:p w14:paraId="00000068"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 xml:space="preserve">A não regularização da documentação no prazo previsto no </w:t>
      </w:r>
      <w:r w:rsidRPr="00AA739F">
        <w:rPr>
          <w:rFonts w:ascii="Arial" w:eastAsia="Arial" w:hAnsi="Arial" w:cs="Arial"/>
          <w:b/>
        </w:rPr>
        <w:t>subitem 4.2.1.2</w:t>
      </w:r>
      <w:r w:rsidRPr="00AA739F">
        <w:rPr>
          <w:rFonts w:ascii="Arial" w:eastAsia="Arial" w:hAnsi="Arial" w:cs="Arial"/>
        </w:rPr>
        <w:t>, implicará decadência do direito à contratação, sem prejuízo das sanções previstas em lei e no Edital, sendo facultado à Administração convocar os licitantes remanescentes, na ordem de classificação, ou revogar a licitação.</w:t>
      </w:r>
    </w:p>
    <w:p w14:paraId="00000069"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r w:rsidRPr="00AA739F">
        <w:rPr>
          <w:rFonts w:ascii="Arial" w:eastAsia="Arial" w:hAnsi="Arial" w:cs="Arial"/>
        </w:rPr>
        <w:t>.</w:t>
      </w:r>
    </w:p>
    <w:p w14:paraId="0000006A"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proofErr w:type="gramStart"/>
      <w:r w:rsidRPr="00AA739F">
        <w:rPr>
          <w:rFonts w:ascii="Arial" w:eastAsia="Arial" w:hAnsi="Arial" w:cs="Arial"/>
        </w:rPr>
        <w:t>A</w:t>
      </w:r>
      <w:proofErr w:type="gramEnd"/>
      <w:r w:rsidRPr="00AA739F">
        <w:rPr>
          <w:rFonts w:ascii="Arial" w:eastAsia="Arial" w:hAnsi="Arial" w:cs="Arial"/>
        </w:rPr>
        <w:t xml:space="preserve"> abertura da fase recursal em relação ao resultado do certame ocorrerá após os prazos de regularização fiscal de que tratam os </w:t>
      </w:r>
      <w:r w:rsidRPr="00AA739F">
        <w:rPr>
          <w:rFonts w:ascii="Arial" w:eastAsia="Arial" w:hAnsi="Arial" w:cs="Arial"/>
          <w:b/>
        </w:rPr>
        <w:t>subitens 4.2.1.2 e 4.4.</w:t>
      </w:r>
    </w:p>
    <w:p w14:paraId="0000006B"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Ocorrendo o empate ficto (</w:t>
      </w:r>
      <w:r w:rsidRPr="00AA739F">
        <w:rPr>
          <w:rFonts w:ascii="Arial" w:eastAsia="Arial" w:hAnsi="Arial" w:cs="Arial"/>
          <w:highlight w:val="white"/>
        </w:rPr>
        <w:t>quando as ofertas apresentadas pelas microempresas, empresas de pequeno porte e microempreendedores individuais forem iguais ou até 5% (cinco por cento) superiores à proposta melhor classificada),</w:t>
      </w:r>
      <w:r w:rsidRPr="00AA739F">
        <w:rPr>
          <w:rFonts w:ascii="Arial" w:eastAsia="Arial" w:hAnsi="Arial" w:cs="Arial"/>
        </w:rPr>
        <w:t xml:space="preserve"> na forma da Lei Complementar Estadual nº 605/2018, apurado pelo sistema SIAG, proceder-se-á da seguinte forma:</w:t>
      </w:r>
    </w:p>
    <w:p w14:paraId="0000006C"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A Microempresa ou Empresa de Pequeno Porte ou Microempreendedor Individual melhor classificada será convocada para apresentar novo lance no prazo máximo de 05 (cinco) minutos após o encerramento dos lances, sob pena de preclusão.</w:t>
      </w:r>
    </w:p>
    <w:p w14:paraId="0000006D"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6E"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lastRenderedPageBreak/>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6F" w14:textId="77777777" w:rsidR="000E65F1" w:rsidRPr="00AA739F" w:rsidRDefault="00182AC6" w:rsidP="00A35012">
      <w:pPr>
        <w:pStyle w:val="PargrafodaLista"/>
        <w:numPr>
          <w:ilvl w:val="3"/>
          <w:numId w:val="4"/>
        </w:numPr>
        <w:spacing w:before="120" w:after="120" w:line="276" w:lineRule="auto"/>
        <w:ind w:left="2127" w:hanging="851"/>
        <w:jc w:val="both"/>
        <w:rPr>
          <w:rFonts w:ascii="Arial" w:hAnsi="Arial" w:cs="Arial"/>
        </w:rPr>
      </w:pPr>
      <w:r w:rsidRPr="00AA739F">
        <w:rPr>
          <w:rFonts w:ascii="Arial" w:eastAsia="Arial" w:hAnsi="Arial" w:cs="Arial"/>
        </w:rPr>
        <w:t xml:space="preserve">No caso de valores idênticos apresentados pelas microempresas, empresas de pequeno </w:t>
      </w:r>
      <w:proofErr w:type="gramStart"/>
      <w:r w:rsidRPr="00AA739F">
        <w:rPr>
          <w:rFonts w:ascii="Arial" w:eastAsia="Arial" w:hAnsi="Arial" w:cs="Arial"/>
        </w:rPr>
        <w:t>porte</w:t>
      </w:r>
      <w:proofErr w:type="gramEnd"/>
      <w:r w:rsidRPr="00AA739F">
        <w:rPr>
          <w:rFonts w:ascii="Arial" w:eastAsia="Arial" w:hAnsi="Arial" w:cs="Arial"/>
        </w:rPr>
        <w:t xml:space="preserve"> e microempreendedores individuais que se encontrem em situação de empate, será realizado sorteio entre eles para que se identifique aquele que primeiro poderá apresentar melhor oferta.</w:t>
      </w:r>
    </w:p>
    <w:p w14:paraId="00000080"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81" w14:textId="14D2CAF4" w:rsidR="000E65F1" w:rsidRPr="00AA739F" w:rsidRDefault="00DF2FCA" w:rsidP="00A35012">
      <w:pPr>
        <w:pStyle w:val="PargrafodaLista"/>
        <w:numPr>
          <w:ilvl w:val="1"/>
          <w:numId w:val="4"/>
        </w:numPr>
        <w:spacing w:before="120" w:after="120" w:line="276" w:lineRule="auto"/>
        <w:ind w:left="567" w:hanging="567"/>
        <w:jc w:val="both"/>
        <w:rPr>
          <w:rFonts w:ascii="Arial" w:hAnsi="Arial" w:cs="Arial"/>
          <w:b/>
        </w:rPr>
      </w:pPr>
      <w:r w:rsidRPr="00AA739F">
        <w:rPr>
          <w:rFonts w:ascii="Arial" w:eastAsia="Arial Unicode MS" w:hAnsi="Arial" w:cs="Arial"/>
          <w:b/>
          <w:position w:val="-1"/>
        </w:rPr>
        <w:t>A</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licitante</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Microempresa</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ou</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Empresa</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de</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Pequeno</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Porte,</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optante</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pelo</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Simples</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Nacional,</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deverá</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preencher</w:t>
      </w:r>
      <w:r w:rsidRPr="00AA739F">
        <w:rPr>
          <w:rFonts w:ascii="Arial" w:eastAsia="Arial Unicode MS" w:hAnsi="Arial" w:cs="Arial"/>
          <w:b/>
          <w:spacing w:val="23"/>
          <w:position w:val="-1"/>
        </w:rPr>
        <w:t xml:space="preserve"> </w:t>
      </w:r>
      <w:r w:rsidRPr="00AA739F">
        <w:rPr>
          <w:rFonts w:ascii="Arial" w:eastAsia="Arial Unicode MS" w:hAnsi="Arial" w:cs="Arial"/>
          <w:b/>
          <w:position w:val="-1"/>
        </w:rPr>
        <w:t xml:space="preserve">sua </w:t>
      </w:r>
      <w:r w:rsidRPr="00AA739F">
        <w:rPr>
          <w:rFonts w:ascii="Arial" w:eastAsia="Arial Unicode MS" w:hAnsi="Arial" w:cs="Arial"/>
          <w:b/>
        </w:rPr>
        <w:t>Planilha</w:t>
      </w:r>
      <w:r w:rsidRPr="00AA739F">
        <w:rPr>
          <w:rFonts w:ascii="Arial" w:eastAsia="Arial Unicode MS" w:hAnsi="Arial" w:cs="Arial"/>
          <w:b/>
          <w:spacing w:val="48"/>
        </w:rPr>
        <w:t xml:space="preserve"> </w:t>
      </w:r>
      <w:r w:rsidRPr="00AA739F">
        <w:rPr>
          <w:rFonts w:ascii="Arial" w:eastAsia="Arial Unicode MS" w:hAnsi="Arial" w:cs="Arial"/>
          <w:b/>
        </w:rPr>
        <w:t>de</w:t>
      </w:r>
      <w:r w:rsidRPr="00AA739F">
        <w:rPr>
          <w:rFonts w:ascii="Arial" w:eastAsia="Arial Unicode MS" w:hAnsi="Arial" w:cs="Arial"/>
          <w:b/>
          <w:spacing w:val="48"/>
        </w:rPr>
        <w:t xml:space="preserve"> </w:t>
      </w:r>
      <w:r w:rsidRPr="00AA739F">
        <w:rPr>
          <w:rFonts w:ascii="Arial" w:eastAsia="Arial Unicode MS" w:hAnsi="Arial" w:cs="Arial"/>
          <w:b/>
        </w:rPr>
        <w:t>Custos</w:t>
      </w:r>
      <w:r w:rsidRPr="00AA739F">
        <w:rPr>
          <w:rFonts w:ascii="Arial" w:eastAsia="Arial Unicode MS" w:hAnsi="Arial" w:cs="Arial"/>
          <w:b/>
          <w:spacing w:val="48"/>
        </w:rPr>
        <w:t xml:space="preserve"> </w:t>
      </w:r>
      <w:r w:rsidRPr="00AA739F">
        <w:rPr>
          <w:rFonts w:ascii="Arial" w:eastAsia="Arial Unicode MS" w:hAnsi="Arial" w:cs="Arial"/>
          <w:b/>
        </w:rPr>
        <w:t>e</w:t>
      </w:r>
      <w:r w:rsidRPr="00AA739F">
        <w:rPr>
          <w:rFonts w:ascii="Arial" w:eastAsia="Arial Unicode MS" w:hAnsi="Arial" w:cs="Arial"/>
          <w:b/>
          <w:spacing w:val="48"/>
        </w:rPr>
        <w:t xml:space="preserve"> </w:t>
      </w:r>
      <w:r w:rsidRPr="00AA739F">
        <w:rPr>
          <w:rFonts w:ascii="Arial" w:eastAsia="Arial Unicode MS" w:hAnsi="Arial" w:cs="Arial"/>
          <w:b/>
        </w:rPr>
        <w:t>Formação</w:t>
      </w:r>
      <w:r w:rsidRPr="00AA739F">
        <w:rPr>
          <w:rFonts w:ascii="Arial" w:eastAsia="Arial Unicode MS" w:hAnsi="Arial" w:cs="Arial"/>
          <w:b/>
          <w:spacing w:val="48"/>
        </w:rPr>
        <w:t xml:space="preserve"> </w:t>
      </w:r>
      <w:r w:rsidRPr="00AA739F">
        <w:rPr>
          <w:rFonts w:ascii="Arial" w:eastAsia="Arial Unicode MS" w:hAnsi="Arial" w:cs="Arial"/>
          <w:b/>
        </w:rPr>
        <w:t>de</w:t>
      </w:r>
      <w:r w:rsidRPr="00AA739F">
        <w:rPr>
          <w:rFonts w:ascii="Arial" w:eastAsia="Arial Unicode MS" w:hAnsi="Arial" w:cs="Arial"/>
          <w:b/>
          <w:spacing w:val="48"/>
        </w:rPr>
        <w:t xml:space="preserve"> </w:t>
      </w:r>
      <w:r w:rsidRPr="00AA739F">
        <w:rPr>
          <w:rFonts w:ascii="Arial" w:eastAsia="Arial Unicode MS" w:hAnsi="Arial" w:cs="Arial"/>
          <w:b/>
        </w:rPr>
        <w:t>Preços</w:t>
      </w:r>
      <w:r w:rsidRPr="00AA739F">
        <w:rPr>
          <w:rFonts w:ascii="Arial" w:eastAsia="Arial Unicode MS" w:hAnsi="Arial" w:cs="Arial"/>
          <w:b/>
          <w:spacing w:val="48"/>
        </w:rPr>
        <w:t xml:space="preserve"> </w:t>
      </w:r>
      <w:r w:rsidRPr="00AA739F">
        <w:rPr>
          <w:rFonts w:ascii="Arial" w:eastAsia="Arial Unicode MS" w:hAnsi="Arial" w:cs="Arial"/>
          <w:b/>
        </w:rPr>
        <w:t>conforme</w:t>
      </w:r>
      <w:r w:rsidRPr="00AA739F">
        <w:rPr>
          <w:rFonts w:ascii="Arial" w:eastAsia="Arial Unicode MS" w:hAnsi="Arial" w:cs="Arial"/>
          <w:b/>
          <w:spacing w:val="48"/>
        </w:rPr>
        <w:t xml:space="preserve"> </w:t>
      </w:r>
      <w:r w:rsidRPr="00AA739F">
        <w:rPr>
          <w:rFonts w:ascii="Arial" w:eastAsia="Arial Unicode MS" w:hAnsi="Arial" w:cs="Arial"/>
          <w:b/>
        </w:rPr>
        <w:t>o</w:t>
      </w:r>
      <w:r w:rsidRPr="00AA739F">
        <w:rPr>
          <w:rFonts w:ascii="Arial" w:eastAsia="Arial Unicode MS" w:hAnsi="Arial" w:cs="Arial"/>
          <w:b/>
          <w:spacing w:val="48"/>
        </w:rPr>
        <w:t xml:space="preserve"> </w:t>
      </w:r>
      <w:r w:rsidRPr="00AA739F">
        <w:rPr>
          <w:rFonts w:ascii="Arial" w:eastAsia="Arial Unicode MS" w:hAnsi="Arial" w:cs="Arial"/>
          <w:b/>
        </w:rPr>
        <w:t>Regime</w:t>
      </w:r>
      <w:r w:rsidRPr="00AA739F">
        <w:rPr>
          <w:rFonts w:ascii="Arial" w:eastAsia="Arial Unicode MS" w:hAnsi="Arial" w:cs="Arial"/>
          <w:b/>
          <w:spacing w:val="48"/>
        </w:rPr>
        <w:t xml:space="preserve"> </w:t>
      </w:r>
      <w:r w:rsidRPr="00AA739F">
        <w:rPr>
          <w:rFonts w:ascii="Arial" w:eastAsia="Arial Unicode MS" w:hAnsi="Arial" w:cs="Arial"/>
          <w:b/>
        </w:rPr>
        <w:t>Tributário</w:t>
      </w:r>
      <w:r w:rsidRPr="00AA739F">
        <w:rPr>
          <w:rFonts w:ascii="Arial" w:eastAsia="Arial Unicode MS" w:hAnsi="Arial" w:cs="Arial"/>
          <w:b/>
          <w:spacing w:val="48"/>
        </w:rPr>
        <w:t xml:space="preserve"> </w:t>
      </w:r>
      <w:r w:rsidRPr="00AA739F">
        <w:rPr>
          <w:rFonts w:ascii="Arial" w:eastAsia="Arial Unicode MS" w:hAnsi="Arial" w:cs="Arial"/>
          <w:b/>
        </w:rPr>
        <w:t>que</w:t>
      </w:r>
      <w:r w:rsidRPr="00AA739F">
        <w:rPr>
          <w:rFonts w:ascii="Arial" w:eastAsia="Arial Unicode MS" w:hAnsi="Arial" w:cs="Arial"/>
          <w:b/>
          <w:spacing w:val="48"/>
        </w:rPr>
        <w:t xml:space="preserve"> </w:t>
      </w:r>
      <w:r w:rsidRPr="00AA739F">
        <w:rPr>
          <w:rFonts w:ascii="Arial" w:eastAsia="Arial Unicode MS" w:hAnsi="Arial" w:cs="Arial"/>
          <w:b/>
        </w:rPr>
        <w:t>irá</w:t>
      </w:r>
      <w:r w:rsidRPr="00AA739F">
        <w:rPr>
          <w:rFonts w:ascii="Arial" w:eastAsia="Arial Unicode MS" w:hAnsi="Arial" w:cs="Arial"/>
          <w:b/>
          <w:spacing w:val="48"/>
        </w:rPr>
        <w:t xml:space="preserve"> </w:t>
      </w:r>
      <w:r w:rsidRPr="00AA739F">
        <w:rPr>
          <w:rFonts w:ascii="Arial" w:eastAsia="Arial Unicode MS" w:hAnsi="Arial" w:cs="Arial"/>
          <w:b/>
        </w:rPr>
        <w:t>optar</w:t>
      </w:r>
      <w:r w:rsidRPr="00AA739F">
        <w:rPr>
          <w:rFonts w:ascii="Arial" w:eastAsia="Arial Unicode MS" w:hAnsi="Arial" w:cs="Arial"/>
          <w:b/>
          <w:spacing w:val="48"/>
        </w:rPr>
        <w:t xml:space="preserve"> </w:t>
      </w:r>
      <w:r w:rsidRPr="00AA739F">
        <w:rPr>
          <w:rFonts w:ascii="Arial" w:eastAsia="Arial Unicode MS" w:hAnsi="Arial" w:cs="Arial"/>
          <w:b/>
        </w:rPr>
        <w:t>no</w:t>
      </w:r>
      <w:r w:rsidRPr="00AA739F">
        <w:rPr>
          <w:rFonts w:ascii="Arial" w:eastAsia="Arial Unicode MS" w:hAnsi="Arial" w:cs="Arial"/>
          <w:b/>
          <w:spacing w:val="48"/>
        </w:rPr>
        <w:t xml:space="preserve"> </w:t>
      </w:r>
      <w:r w:rsidRPr="00AA739F">
        <w:rPr>
          <w:rFonts w:ascii="Arial" w:eastAsia="Arial Unicode MS" w:hAnsi="Arial" w:cs="Arial"/>
          <w:b/>
        </w:rPr>
        <w:t>momento</w:t>
      </w:r>
      <w:r w:rsidRPr="00AA739F">
        <w:rPr>
          <w:rFonts w:ascii="Arial" w:eastAsia="Arial Unicode MS" w:hAnsi="Arial" w:cs="Arial"/>
          <w:b/>
          <w:spacing w:val="48"/>
        </w:rPr>
        <w:t xml:space="preserve"> </w:t>
      </w:r>
      <w:r w:rsidRPr="00AA739F">
        <w:rPr>
          <w:rFonts w:ascii="Arial" w:eastAsia="Arial Unicode MS" w:hAnsi="Arial" w:cs="Arial"/>
          <w:b/>
        </w:rPr>
        <w:t>da</w:t>
      </w:r>
      <w:r w:rsidRPr="00AA739F">
        <w:rPr>
          <w:rFonts w:ascii="Arial" w:eastAsia="Arial Unicode MS" w:hAnsi="Arial" w:cs="Arial"/>
          <w:b/>
          <w:spacing w:val="48"/>
        </w:rPr>
        <w:t xml:space="preserve"> </w:t>
      </w:r>
      <w:r w:rsidRPr="00AA739F">
        <w:rPr>
          <w:rFonts w:ascii="Arial" w:eastAsia="Arial Unicode MS" w:hAnsi="Arial" w:cs="Arial"/>
          <w:b/>
        </w:rPr>
        <w:t>execução contratual,</w:t>
      </w:r>
      <w:r w:rsidRPr="00AA739F">
        <w:rPr>
          <w:rFonts w:ascii="Arial" w:eastAsia="Arial Unicode MS" w:hAnsi="Arial" w:cs="Arial"/>
          <w:b/>
          <w:spacing w:val="6"/>
        </w:rPr>
        <w:t xml:space="preserve"> </w:t>
      </w:r>
      <w:r w:rsidRPr="00AA739F">
        <w:rPr>
          <w:rFonts w:ascii="Arial" w:eastAsia="Arial Unicode MS" w:hAnsi="Arial" w:cs="Arial"/>
          <w:b/>
        </w:rPr>
        <w:t>se</w:t>
      </w:r>
      <w:r w:rsidRPr="00AA739F">
        <w:rPr>
          <w:rFonts w:ascii="Arial" w:eastAsia="Arial Unicode MS" w:hAnsi="Arial" w:cs="Arial"/>
          <w:b/>
          <w:spacing w:val="6"/>
        </w:rPr>
        <w:t xml:space="preserve"> </w:t>
      </w:r>
      <w:r w:rsidRPr="00AA739F">
        <w:rPr>
          <w:rFonts w:ascii="Arial" w:eastAsia="Arial Unicode MS" w:hAnsi="Arial" w:cs="Arial"/>
          <w:b/>
        </w:rPr>
        <w:t>for</w:t>
      </w:r>
      <w:r w:rsidRPr="00AA739F">
        <w:rPr>
          <w:rFonts w:ascii="Arial" w:eastAsia="Arial Unicode MS" w:hAnsi="Arial" w:cs="Arial"/>
          <w:b/>
          <w:spacing w:val="6"/>
        </w:rPr>
        <w:t xml:space="preserve"> </w:t>
      </w:r>
      <w:r w:rsidRPr="00AA739F">
        <w:rPr>
          <w:rFonts w:ascii="Arial" w:eastAsia="Arial Unicode MS" w:hAnsi="Arial" w:cs="Arial"/>
          <w:b/>
        </w:rPr>
        <w:t>o</w:t>
      </w:r>
      <w:r w:rsidRPr="00AA739F">
        <w:rPr>
          <w:rFonts w:ascii="Arial" w:eastAsia="Arial Unicode MS" w:hAnsi="Arial" w:cs="Arial"/>
          <w:b/>
          <w:spacing w:val="6"/>
        </w:rPr>
        <w:t xml:space="preserve"> </w:t>
      </w:r>
      <w:r w:rsidRPr="00AA739F">
        <w:rPr>
          <w:rFonts w:ascii="Arial" w:eastAsia="Arial Unicode MS" w:hAnsi="Arial" w:cs="Arial"/>
          <w:b/>
        </w:rPr>
        <w:t>caso.</w:t>
      </w:r>
      <w:r w:rsidRPr="00AA739F">
        <w:rPr>
          <w:rFonts w:ascii="Arial" w:eastAsia="Arial Unicode MS" w:hAnsi="Arial" w:cs="Arial"/>
          <w:b/>
          <w:spacing w:val="6"/>
        </w:rPr>
        <w:t xml:space="preserve"> </w:t>
      </w:r>
      <w:r w:rsidRPr="00AA739F">
        <w:rPr>
          <w:rFonts w:ascii="Arial" w:eastAsia="Arial Unicode MS" w:hAnsi="Arial" w:cs="Arial"/>
          <w:b/>
        </w:rPr>
        <w:t>Embora</w:t>
      </w:r>
      <w:r w:rsidRPr="00AA739F">
        <w:rPr>
          <w:rFonts w:ascii="Arial" w:eastAsia="Arial Unicode MS" w:hAnsi="Arial" w:cs="Arial"/>
          <w:b/>
          <w:spacing w:val="6"/>
        </w:rPr>
        <w:t xml:space="preserve"> </w:t>
      </w:r>
      <w:proofErr w:type="gramStart"/>
      <w:r w:rsidRPr="00AA739F">
        <w:rPr>
          <w:rFonts w:ascii="Arial" w:eastAsia="Arial Unicode MS" w:hAnsi="Arial" w:cs="Arial"/>
          <w:b/>
        </w:rPr>
        <w:t>a</w:t>
      </w:r>
      <w:proofErr w:type="gramEnd"/>
      <w:r w:rsidRPr="00AA739F">
        <w:rPr>
          <w:rFonts w:ascii="Arial" w:eastAsia="Arial Unicode MS" w:hAnsi="Arial" w:cs="Arial"/>
          <w:b/>
          <w:spacing w:val="6"/>
        </w:rPr>
        <w:t xml:space="preserve"> </w:t>
      </w:r>
      <w:r w:rsidRPr="00AA739F">
        <w:rPr>
          <w:rFonts w:ascii="Arial" w:eastAsia="Arial Unicode MS" w:hAnsi="Arial" w:cs="Arial"/>
          <w:b/>
        </w:rPr>
        <w:t>atividade</w:t>
      </w:r>
      <w:r w:rsidRPr="00AA739F">
        <w:rPr>
          <w:rFonts w:ascii="Arial" w:eastAsia="Arial Unicode MS" w:hAnsi="Arial" w:cs="Arial"/>
          <w:b/>
          <w:spacing w:val="6"/>
        </w:rPr>
        <w:t xml:space="preserve"> </w:t>
      </w:r>
      <w:r w:rsidRPr="00AA739F">
        <w:rPr>
          <w:rFonts w:ascii="Arial" w:eastAsia="Arial Unicode MS" w:hAnsi="Arial" w:cs="Arial"/>
          <w:b/>
        </w:rPr>
        <w:t>econômica</w:t>
      </w:r>
      <w:r w:rsidRPr="00AA739F">
        <w:rPr>
          <w:rFonts w:ascii="Arial" w:eastAsia="Arial Unicode MS" w:hAnsi="Arial" w:cs="Arial"/>
          <w:b/>
          <w:spacing w:val="6"/>
        </w:rPr>
        <w:t xml:space="preserve"> </w:t>
      </w:r>
      <w:r w:rsidRPr="00AA739F">
        <w:rPr>
          <w:rFonts w:ascii="Arial" w:eastAsia="Arial Unicode MS" w:hAnsi="Arial" w:cs="Arial"/>
          <w:b/>
        </w:rPr>
        <w:t>de</w:t>
      </w:r>
      <w:r w:rsidRPr="00AA739F">
        <w:rPr>
          <w:rFonts w:ascii="Arial" w:eastAsia="Arial Unicode MS" w:hAnsi="Arial" w:cs="Arial"/>
          <w:b/>
          <w:spacing w:val="6"/>
        </w:rPr>
        <w:t xml:space="preserve"> </w:t>
      </w:r>
      <w:r w:rsidRPr="00AA739F">
        <w:rPr>
          <w:rFonts w:ascii="Arial" w:eastAsia="Arial Unicode MS" w:hAnsi="Arial" w:cs="Arial"/>
          <w:b/>
        </w:rPr>
        <w:t>limpeza</w:t>
      </w:r>
      <w:r w:rsidRPr="00AA739F">
        <w:rPr>
          <w:rFonts w:ascii="Arial" w:eastAsia="Arial Unicode MS" w:hAnsi="Arial" w:cs="Arial"/>
          <w:b/>
          <w:spacing w:val="6"/>
        </w:rPr>
        <w:t xml:space="preserve"> </w:t>
      </w:r>
      <w:r w:rsidRPr="00AA739F">
        <w:rPr>
          <w:rFonts w:ascii="Arial" w:eastAsia="Arial Unicode MS" w:hAnsi="Arial" w:cs="Arial"/>
          <w:b/>
        </w:rPr>
        <w:t>e</w:t>
      </w:r>
      <w:r w:rsidRPr="00AA739F">
        <w:rPr>
          <w:rFonts w:ascii="Arial" w:eastAsia="Arial Unicode MS" w:hAnsi="Arial" w:cs="Arial"/>
          <w:b/>
          <w:spacing w:val="6"/>
        </w:rPr>
        <w:t xml:space="preserve"> </w:t>
      </w:r>
      <w:r w:rsidRPr="00AA739F">
        <w:rPr>
          <w:rFonts w:ascii="Arial" w:eastAsia="Arial Unicode MS" w:hAnsi="Arial" w:cs="Arial"/>
          <w:b/>
        </w:rPr>
        <w:t>conservação</w:t>
      </w:r>
      <w:r w:rsidRPr="00AA739F">
        <w:rPr>
          <w:rFonts w:ascii="Arial" w:eastAsia="Arial Unicode MS" w:hAnsi="Arial" w:cs="Arial"/>
          <w:b/>
          <w:spacing w:val="6"/>
        </w:rPr>
        <w:t xml:space="preserve"> </w:t>
      </w:r>
      <w:r w:rsidRPr="00AA739F">
        <w:rPr>
          <w:rFonts w:ascii="Arial" w:eastAsia="Arial Unicode MS" w:hAnsi="Arial" w:cs="Arial"/>
          <w:b/>
        </w:rPr>
        <w:t>esteja</w:t>
      </w:r>
      <w:r w:rsidRPr="00AA739F">
        <w:rPr>
          <w:rFonts w:ascii="Arial" w:eastAsia="Arial Unicode MS" w:hAnsi="Arial" w:cs="Arial"/>
          <w:b/>
          <w:spacing w:val="6"/>
        </w:rPr>
        <w:t xml:space="preserve"> </w:t>
      </w:r>
      <w:r w:rsidRPr="00AA739F">
        <w:rPr>
          <w:rFonts w:ascii="Arial" w:eastAsia="Arial Unicode MS" w:hAnsi="Arial" w:cs="Arial"/>
          <w:b/>
        </w:rPr>
        <w:t>entre</w:t>
      </w:r>
      <w:r w:rsidRPr="00AA739F">
        <w:rPr>
          <w:rFonts w:ascii="Arial" w:eastAsia="Arial Unicode MS" w:hAnsi="Arial" w:cs="Arial"/>
          <w:b/>
          <w:spacing w:val="6"/>
        </w:rPr>
        <w:t xml:space="preserve"> </w:t>
      </w:r>
      <w:r w:rsidRPr="00AA739F">
        <w:rPr>
          <w:rFonts w:ascii="Arial" w:eastAsia="Arial Unicode MS" w:hAnsi="Arial" w:cs="Arial"/>
          <w:b/>
        </w:rPr>
        <w:t>as</w:t>
      </w:r>
      <w:r w:rsidRPr="00AA739F">
        <w:rPr>
          <w:rFonts w:ascii="Arial" w:eastAsia="Arial Unicode MS" w:hAnsi="Arial" w:cs="Arial"/>
          <w:b/>
          <w:spacing w:val="6"/>
        </w:rPr>
        <w:t xml:space="preserve"> </w:t>
      </w:r>
      <w:r w:rsidRPr="00AA739F">
        <w:rPr>
          <w:rFonts w:ascii="Arial" w:eastAsia="Arial Unicode MS" w:hAnsi="Arial" w:cs="Arial"/>
          <w:b/>
        </w:rPr>
        <w:t>exceções</w:t>
      </w:r>
      <w:r w:rsidRPr="00AA739F">
        <w:rPr>
          <w:rFonts w:ascii="Arial" w:eastAsia="Arial Unicode MS" w:hAnsi="Arial" w:cs="Arial"/>
          <w:b/>
          <w:spacing w:val="6"/>
        </w:rPr>
        <w:t xml:space="preserve"> </w:t>
      </w:r>
      <w:r w:rsidRPr="00AA739F">
        <w:rPr>
          <w:rFonts w:ascii="Arial" w:eastAsia="Arial Unicode MS" w:hAnsi="Arial" w:cs="Arial"/>
          <w:b/>
        </w:rPr>
        <w:t>previstas</w:t>
      </w:r>
      <w:r w:rsidRPr="00AA739F">
        <w:rPr>
          <w:rFonts w:ascii="Arial" w:eastAsia="Arial Unicode MS" w:hAnsi="Arial" w:cs="Arial"/>
          <w:b/>
          <w:spacing w:val="6"/>
        </w:rPr>
        <w:t xml:space="preserve"> </w:t>
      </w:r>
      <w:r w:rsidRPr="00AA739F">
        <w:rPr>
          <w:rFonts w:ascii="Arial" w:eastAsia="Arial Unicode MS" w:hAnsi="Arial" w:cs="Arial"/>
          <w:b/>
        </w:rPr>
        <w:t xml:space="preserve">no </w:t>
      </w:r>
      <w:r w:rsidRPr="00AA739F">
        <w:rPr>
          <w:rFonts w:ascii="Arial" w:eastAsia="Arial Unicode MS" w:hAnsi="Arial" w:cs="Arial"/>
          <w:b/>
          <w:position w:val="-1"/>
        </w:rPr>
        <w:t>§5º-C</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do</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art.</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18</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da</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Lei</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Complementar</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123/06,</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a</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Licitante</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não</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poderá</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beneficiar-se</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da</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condição</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de</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optante</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do</w:t>
      </w:r>
      <w:r w:rsidRPr="00AA739F">
        <w:rPr>
          <w:rFonts w:ascii="Arial" w:eastAsia="Arial Unicode MS" w:hAnsi="Arial" w:cs="Arial"/>
          <w:b/>
          <w:spacing w:val="17"/>
          <w:position w:val="-1"/>
        </w:rPr>
        <w:t xml:space="preserve"> </w:t>
      </w:r>
      <w:r w:rsidRPr="00AA739F">
        <w:rPr>
          <w:rFonts w:ascii="Arial" w:eastAsia="Arial Unicode MS" w:hAnsi="Arial" w:cs="Arial"/>
          <w:b/>
          <w:position w:val="-1"/>
        </w:rPr>
        <w:t>simples após a emissão de Notas Fiscais com valores superiores aos exigidos para o enquadramento</w:t>
      </w:r>
      <w:r w:rsidR="00182AC6" w:rsidRPr="00AA739F">
        <w:rPr>
          <w:rFonts w:ascii="Arial" w:eastAsia="Arial" w:hAnsi="Arial" w:cs="Arial"/>
          <w:b/>
        </w:rPr>
        <w:t xml:space="preserve">. </w:t>
      </w:r>
    </w:p>
    <w:p w14:paraId="00000082" w14:textId="53269BB2"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Neste caso, o licitante deverá apresentar comprovação de entrega tempestiva de sua comunicação de exclusão do SIMPLES Nacional (cópia do ofício enviado à Receita Federal do Brasil), comunicando a assinatura do contrato de prestação de serviços mediante cessão de mão de obra até o último dia útil do mês subsequente àquele em que ocorrida a situação de vedação, prazo previsto no incisoII do § 1º do artigo 30 da Lei Complementar nº 123/2006 e alterações.</w:t>
      </w:r>
      <w:r w:rsidRPr="00AA739F">
        <w:rPr>
          <w:rFonts w:ascii="Arial" w:eastAsia="Arial" w:hAnsi="Arial" w:cs="Arial"/>
          <w:b/>
        </w:rPr>
        <w:t xml:space="preserve"> </w:t>
      </w:r>
    </w:p>
    <w:p w14:paraId="69DB34CB" w14:textId="77777777" w:rsidR="00555ECB" w:rsidRPr="00AA739F" w:rsidRDefault="00555ECB" w:rsidP="00555ECB">
      <w:pPr>
        <w:pStyle w:val="PargrafodaLista"/>
        <w:numPr>
          <w:ilvl w:val="2"/>
          <w:numId w:val="4"/>
        </w:numPr>
        <w:spacing w:before="120" w:after="120" w:line="276" w:lineRule="auto"/>
        <w:ind w:left="1276" w:hanging="709"/>
        <w:jc w:val="both"/>
        <w:rPr>
          <w:rFonts w:ascii="Arial" w:eastAsia="Arial" w:hAnsi="Arial" w:cs="Arial"/>
        </w:rPr>
      </w:pPr>
      <w:r w:rsidRPr="00AA739F">
        <w:rPr>
          <w:rFonts w:ascii="Arial" w:eastAsia="Arial" w:hAnsi="Arial" w:cs="Arial"/>
        </w:rPr>
        <w:t>Preencher a PLANILHA DE CUSTOS E FORMAÇÃO DE PREÇOS conforme o Regime Tributário que irá optar (Lucro Real ou Lucro Presumido).</w:t>
      </w:r>
    </w:p>
    <w:p w14:paraId="00000084" w14:textId="77777777" w:rsidR="000E65F1" w:rsidRPr="00AA739F" w:rsidRDefault="00182AC6" w:rsidP="00095209">
      <w:pPr>
        <w:pStyle w:val="Ttulo1"/>
        <w:shd w:val="clear" w:color="auto" w:fill="A6A6A6" w:themeFill="background1" w:themeFillShade="A6"/>
        <w:jc w:val="center"/>
        <w:rPr>
          <w:rFonts w:eastAsia="Arial" w:cs="Arial"/>
          <w:color w:val="auto"/>
          <w:sz w:val="20"/>
        </w:rPr>
      </w:pPr>
      <w:bookmarkStart w:id="5" w:name="_heading=h.44sinio" w:colFirst="0" w:colLast="0"/>
      <w:bookmarkEnd w:id="5"/>
      <w:r w:rsidRPr="00AA739F">
        <w:rPr>
          <w:rFonts w:eastAsia="Arial" w:cs="Arial"/>
          <w:color w:val="auto"/>
          <w:sz w:val="20"/>
        </w:rPr>
        <w:t>5. ESCLARECIMENTOS E IMPUGNAÇÃO DO EDITAL</w:t>
      </w:r>
    </w:p>
    <w:p w14:paraId="06378B10" w14:textId="77777777" w:rsidR="005D1F00" w:rsidRPr="00AA739F" w:rsidRDefault="005D1F00" w:rsidP="005D1F00">
      <w:pPr>
        <w:pStyle w:val="PargrafodaLista"/>
        <w:numPr>
          <w:ilvl w:val="0"/>
          <w:numId w:val="4"/>
        </w:numPr>
        <w:spacing w:before="120" w:after="120" w:line="276" w:lineRule="auto"/>
        <w:jc w:val="both"/>
        <w:rPr>
          <w:rFonts w:ascii="Arial" w:eastAsia="Arial Unicode MS" w:hAnsi="Arial" w:cs="Arial"/>
          <w:vanish/>
          <w:position w:val="-1"/>
        </w:rPr>
      </w:pPr>
    </w:p>
    <w:p w14:paraId="00000085" w14:textId="0BA9A54F" w:rsidR="000E65F1" w:rsidRPr="00AA739F" w:rsidRDefault="00182AC6" w:rsidP="005D1F00">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Unicode MS" w:hAnsi="Arial" w:cs="Arial"/>
          <w:position w:val="-1"/>
        </w:rPr>
        <w:t>Até</w:t>
      </w:r>
      <w:r w:rsidRPr="00AA739F">
        <w:rPr>
          <w:rFonts w:ascii="Arial" w:eastAsia="Arial" w:hAnsi="Arial" w:cs="Arial"/>
        </w:rPr>
        <w:t xml:space="preserve"> 03 (três) </w:t>
      </w:r>
      <w:proofErr w:type="gramStart"/>
      <w:r w:rsidRPr="00AA739F">
        <w:rPr>
          <w:rFonts w:ascii="Arial" w:eastAsia="Arial" w:hAnsi="Arial" w:cs="Arial"/>
        </w:rPr>
        <w:t>dias</w:t>
      </w:r>
      <w:proofErr w:type="gramEnd"/>
      <w:r w:rsidRPr="00AA739F">
        <w:rPr>
          <w:rFonts w:ascii="Arial" w:eastAsia="Arial" w:hAnsi="Arial" w:cs="Arial"/>
        </w:rPr>
        <w:t xml:space="preserve"> úteis antes da data designada para a abertura da sessão pública, qualquer pessoa poderá apresentar pedidos de esclarecimentos, providências ou impugnar este Edital.</w:t>
      </w:r>
    </w:p>
    <w:p w14:paraId="00000086" w14:textId="0D3B63FB"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 xml:space="preserve">Os pedidos deverão ser encaminhados ao Órgão ou Entidade promotora da licitação, via sistema SIAG, sendo direcionado ao pregoeiro, a quem caberá responder e divulgar sua resposta no mesmo </w:t>
      </w:r>
      <w:r w:rsidR="007F43E8" w:rsidRPr="00AA739F">
        <w:rPr>
          <w:rFonts w:ascii="Arial" w:eastAsia="Arial" w:hAnsi="Arial" w:cs="Arial"/>
        </w:rPr>
        <w:t>sistema, no prazo de</w:t>
      </w:r>
      <w:r w:rsidRPr="00AA739F">
        <w:rPr>
          <w:rFonts w:ascii="Arial" w:eastAsia="Arial" w:hAnsi="Arial" w:cs="Arial"/>
        </w:rPr>
        <w:t xml:space="preserve"> até </w:t>
      </w:r>
      <w:r w:rsidR="007F43E8" w:rsidRPr="00AA739F">
        <w:rPr>
          <w:rFonts w:ascii="Arial" w:eastAsia="Arial" w:hAnsi="Arial" w:cs="Arial"/>
        </w:rPr>
        <w:t xml:space="preserve">3 (três) </w:t>
      </w:r>
      <w:proofErr w:type="gramStart"/>
      <w:r w:rsidR="007F43E8" w:rsidRPr="00AA739F">
        <w:rPr>
          <w:rFonts w:ascii="Arial" w:eastAsia="Arial" w:hAnsi="Arial" w:cs="Arial"/>
        </w:rPr>
        <w:t>dias</w:t>
      </w:r>
      <w:proofErr w:type="gramEnd"/>
      <w:r w:rsidR="007F43E8" w:rsidRPr="00AA739F">
        <w:rPr>
          <w:rFonts w:ascii="Arial" w:eastAsia="Arial" w:hAnsi="Arial" w:cs="Arial"/>
        </w:rPr>
        <w:t xml:space="preserve"> úteis, </w:t>
      </w:r>
      <w:r w:rsidR="007F43E8" w:rsidRPr="00AA739F">
        <w:rPr>
          <w:rFonts w:ascii="Arial" w:eastAsia="Arial" w:hAnsi="Arial" w:cs="Arial"/>
          <w:lang w:val="pt-BR"/>
        </w:rPr>
        <w:t>limitado a</w:t>
      </w:r>
      <w:r w:rsidRPr="00AA739F">
        <w:rPr>
          <w:rFonts w:ascii="Arial" w:eastAsia="Arial" w:hAnsi="Arial" w:cs="Arial"/>
        </w:rPr>
        <w:t>o último dia útil anterior à data da abertura do certame.</w:t>
      </w:r>
    </w:p>
    <w:p w14:paraId="00000087" w14:textId="77777777" w:rsidR="000E65F1" w:rsidRPr="00AA739F" w:rsidRDefault="00182AC6" w:rsidP="00A35012">
      <w:pPr>
        <w:pStyle w:val="PargrafodaLista"/>
        <w:numPr>
          <w:ilvl w:val="2"/>
          <w:numId w:val="4"/>
        </w:numPr>
        <w:spacing w:before="120" w:after="120" w:line="276" w:lineRule="auto"/>
        <w:ind w:left="1276" w:hanging="709"/>
        <w:jc w:val="both"/>
        <w:rPr>
          <w:rFonts w:ascii="Arial" w:hAnsi="Arial" w:cs="Arial"/>
        </w:rPr>
      </w:pPr>
      <w:r w:rsidRPr="00AA739F">
        <w:rPr>
          <w:rFonts w:ascii="Arial" w:eastAsia="Arial" w:hAnsi="Arial" w:cs="Arial"/>
        </w:rPr>
        <w:t>Na contagem dos prazos estabelecidos neste Edital, excluir-se-á o dia do início e incluir-se-á o do vencimento, sendo que só se iniciam e vencem os prazos referidos neste Edital em dia de expediente no Órgão ou na Entidade.</w:t>
      </w:r>
    </w:p>
    <w:p w14:paraId="00000088" w14:textId="77777777" w:rsidR="000E65F1" w:rsidRPr="00AA739F"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As impugnações e pedidos de esclarecimentos não suspendem os prazos previstos no certame.</w:t>
      </w:r>
    </w:p>
    <w:p w14:paraId="00000089"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AA739F">
        <w:rPr>
          <w:rFonts w:ascii="Arial" w:eastAsia="Arial" w:hAnsi="Arial" w:cs="Arial"/>
        </w:rPr>
        <w:t>Sobre o pedido de esclarecimento ou impugnação</w:t>
      </w:r>
      <w:r w:rsidRPr="002E69AB">
        <w:rPr>
          <w:rFonts w:ascii="Arial" w:eastAsia="Arial" w:hAnsi="Arial" w:cs="Arial"/>
        </w:rPr>
        <w:t>,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8A"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Também é facultado ao agente de contratação, comissão ou pregoeiro solicitar a análise da impugnação ou do pedido de esclarecimento à Procuradoria-Geral do Estado.</w:t>
      </w:r>
    </w:p>
    <w:p w14:paraId="0000008B"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Se ocorrer modificação no Edital e seus anexos, em razão do acolhimento de impugnação ou pedido de </w:t>
      </w:r>
      <w:r w:rsidRPr="002E69AB">
        <w:rPr>
          <w:rFonts w:ascii="Arial" w:eastAsia="Arial" w:hAnsi="Arial" w:cs="Arial"/>
        </w:rPr>
        <w:lastRenderedPageBreak/>
        <w:t>esclarecimento, serão corrigidos os vícios e uma nova data será designada pela Administração para a realização do certame, exceto quando inquestionavelmente a alteração não afetar a formulação de propostas.</w:t>
      </w:r>
    </w:p>
    <w:p w14:paraId="0000008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color w:val="000000"/>
        </w:rPr>
        <w:t xml:space="preserve">Decairá o direito de pedir esclarecimentos ou impugnar os termos deste Edital aquele que não o fizer até </w:t>
      </w:r>
      <w:r w:rsidRPr="002E69AB">
        <w:rPr>
          <w:rFonts w:ascii="Arial" w:eastAsia="Arial" w:hAnsi="Arial" w:cs="Arial"/>
          <w:b/>
          <w:color w:val="000000"/>
        </w:rPr>
        <w:t xml:space="preserve">03 (três) </w:t>
      </w:r>
      <w:proofErr w:type="gramStart"/>
      <w:r w:rsidRPr="002E69AB">
        <w:rPr>
          <w:rFonts w:ascii="Arial" w:eastAsia="Arial" w:hAnsi="Arial" w:cs="Arial"/>
          <w:b/>
          <w:color w:val="000000"/>
        </w:rPr>
        <w:t>dias</w:t>
      </w:r>
      <w:proofErr w:type="gramEnd"/>
      <w:r w:rsidRPr="002E69AB">
        <w:rPr>
          <w:rFonts w:ascii="Arial" w:eastAsia="Arial" w:hAnsi="Arial" w:cs="Arial"/>
          <w:b/>
          <w:color w:val="000000"/>
        </w:rPr>
        <w:t xml:space="preserve"> úteis</w:t>
      </w:r>
      <w:r w:rsidRPr="002E69AB">
        <w:rPr>
          <w:rFonts w:ascii="Arial" w:eastAsia="Arial" w:hAnsi="Arial" w:cs="Arial"/>
          <w:color w:val="000000"/>
        </w:rPr>
        <w:t xml:space="preserve"> antes da data designada para a realização do Pregão Eletrônico, apontando de forma clara e objetiva as falhas ou irregularidades que entender viciarem o mesmo.</w:t>
      </w:r>
    </w:p>
    <w:p w14:paraId="0000008E"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6" w:name="_heading=h.2jxsxqh" w:colFirst="0" w:colLast="0"/>
      <w:bookmarkEnd w:id="6"/>
      <w:r w:rsidRPr="002E69AB">
        <w:rPr>
          <w:rFonts w:eastAsia="Arial" w:cs="Arial"/>
          <w:sz w:val="20"/>
        </w:rPr>
        <w:t>6. CREDENCIAMENTO</w:t>
      </w:r>
    </w:p>
    <w:p w14:paraId="12097430" w14:textId="77777777" w:rsidR="007F43E8" w:rsidRPr="002E69AB" w:rsidRDefault="007F43E8" w:rsidP="00A35012">
      <w:pPr>
        <w:pStyle w:val="PargrafodaLista"/>
        <w:numPr>
          <w:ilvl w:val="0"/>
          <w:numId w:val="4"/>
        </w:numPr>
        <w:spacing w:before="120" w:after="120" w:line="276" w:lineRule="auto"/>
        <w:jc w:val="both"/>
        <w:rPr>
          <w:rFonts w:ascii="Arial" w:eastAsia="Arial" w:hAnsi="Arial" w:cs="Arial"/>
          <w:vanish/>
        </w:rPr>
      </w:pPr>
    </w:p>
    <w:p w14:paraId="0000008F" w14:textId="7E9E17F1"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participação no certame se dará por meio do sistema eletrônico SIAG, disponível no site </w:t>
      </w:r>
      <w:hyperlink r:id="rId11">
        <w:r w:rsidRPr="002E69AB">
          <w:rPr>
            <w:rFonts w:ascii="Arial" w:eastAsia="Arial" w:hAnsi="Arial" w:cs="Arial"/>
            <w:b/>
            <w:color w:val="0000FF"/>
            <w:u w:val="single"/>
          </w:rPr>
          <w:t>http://aquisicoes.seplag.mt.gov.br/</w:t>
        </w:r>
      </w:hyperlink>
      <w:r w:rsidRPr="002E69AB">
        <w:rPr>
          <w:rFonts w:ascii="Arial" w:eastAsia="Arial" w:hAnsi="Arial" w:cs="Arial"/>
        </w:rPr>
        <w:t>, que será acessado mediante a inclusão do login e senha pessoal, disponibilizado à empresa inscrita no Cadastro de Fornecedores do Estado.</w:t>
      </w:r>
    </w:p>
    <w:p w14:paraId="00000090"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Ao acessar o sistema, o licitante deverá:</w:t>
      </w:r>
    </w:p>
    <w:p w14:paraId="00000091"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Localizar o Pregão de interesse, acessando </w:t>
      </w:r>
      <w:proofErr w:type="gramStart"/>
      <w:r w:rsidRPr="002E69AB">
        <w:rPr>
          <w:rFonts w:ascii="Arial" w:eastAsia="Arial" w:hAnsi="Arial" w:cs="Arial"/>
        </w:rPr>
        <w:t>a</w:t>
      </w:r>
      <w:proofErr w:type="gramEnd"/>
      <w:r w:rsidRPr="002E69AB">
        <w:rPr>
          <w:rFonts w:ascii="Arial" w:eastAsia="Arial" w:hAnsi="Arial" w:cs="Arial"/>
        </w:rPr>
        <w:t xml:space="preserve"> opção “PREGÕES” – “LANÇAR PROPOSTA”, no menu lateral esquerdo do portal.</w:t>
      </w:r>
    </w:p>
    <w:p w14:paraId="00000092"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Após localizar o Pregão pelo número do Edital ou número do Processo Administrativo, clicar em visualizar.</w:t>
      </w:r>
    </w:p>
    <w:p w14:paraId="00000093"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Em seguida, deverá optar pela declaração de enquadramento ou não de Microempresa ou Empresa de Pequeno Porte ou Microempreendedor Individual.</w:t>
      </w:r>
    </w:p>
    <w:p w14:paraId="00000094"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A não identificação no sistema acarretará preclusão consumativa do tratamento diferenciado e favorecido, concedido pela Lei Complementar nº 123/2006 - em especial quanto ao seu artigo 3º.</w:t>
      </w:r>
    </w:p>
    <w:p w14:paraId="00000096" w14:textId="11127AC6"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O licitante que se declarar Microempresa ou Empresa de Pequeno Porte ou Microempreendedor Individual, </w:t>
      </w:r>
      <w:r w:rsidRPr="002E69AB">
        <w:rPr>
          <w:rFonts w:ascii="Arial" w:eastAsia="Arial" w:hAnsi="Arial" w:cs="Arial"/>
          <w:b/>
        </w:rPr>
        <w:t>deverá</w:t>
      </w:r>
      <w:r w:rsidRPr="002E69AB">
        <w:rPr>
          <w:rFonts w:ascii="Arial" w:eastAsia="Arial" w:hAnsi="Arial" w:cs="Arial"/>
        </w:rPr>
        <w:t xml:space="preserve"> ainda selecionar o campo respectivo, caso possua alguma restrição quanto à documentação referente à regularidade fiscal.</w:t>
      </w:r>
    </w:p>
    <w:p w14:paraId="00000098" w14:textId="706F123B" w:rsidR="000E65F1" w:rsidRPr="002E69AB" w:rsidRDefault="00E62F9B" w:rsidP="00A35012">
      <w:pPr>
        <w:pStyle w:val="PargrafodaLista"/>
        <w:numPr>
          <w:ilvl w:val="3"/>
          <w:numId w:val="4"/>
        </w:numPr>
        <w:spacing w:before="120" w:after="120" w:line="276" w:lineRule="auto"/>
        <w:ind w:left="2127" w:hanging="851"/>
        <w:jc w:val="both"/>
        <w:rPr>
          <w:rFonts w:ascii="Arial" w:hAnsi="Arial" w:cs="Arial"/>
        </w:rPr>
      </w:pPr>
      <w:sdt>
        <w:sdtPr>
          <w:rPr>
            <w:rFonts w:ascii="Arial" w:hAnsi="Arial" w:cs="Arial"/>
          </w:rPr>
          <w:tag w:val="goog_rdk_10"/>
          <w:id w:val="748622627"/>
        </w:sdtPr>
        <w:sdtEndPr/>
        <w:sdtContent/>
      </w:sdt>
      <w:r w:rsidR="00182AC6" w:rsidRPr="002E69AB">
        <w:rPr>
          <w:rFonts w:ascii="Arial" w:eastAsia="Arial" w:hAnsi="Arial" w:cs="Arial"/>
        </w:rPr>
        <w:t xml:space="preserve">É de responsabilidade do licitante observar o disposto </w:t>
      </w:r>
      <w:proofErr w:type="gramStart"/>
      <w:r w:rsidR="00182AC6" w:rsidRPr="002E69AB">
        <w:rPr>
          <w:rFonts w:ascii="Arial" w:eastAsia="Arial" w:hAnsi="Arial" w:cs="Arial"/>
        </w:rPr>
        <w:t>na</w:t>
      </w:r>
      <w:proofErr w:type="gramEnd"/>
      <w:r w:rsidR="00182AC6" w:rsidRPr="002E69AB">
        <w:rPr>
          <w:rFonts w:ascii="Arial" w:eastAsia="Arial" w:hAnsi="Arial" w:cs="Arial"/>
        </w:rPr>
        <w:t xml:space="preserve"> Lei nº 14.133/2021, para solicitar a concessão dos benefícios descritos no art. 42 a 49 da Lei Complementar nº 123/2006.</w:t>
      </w:r>
    </w:p>
    <w:p w14:paraId="00000099"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Realizadas as devidas marcações, o licitante procederá à confirmação no botão “CREDENCIAMENTO”, e então poderá aceitar ou recusar os conteúdos do Termo de Credenciamento e Declaração de Habilitação.</w:t>
      </w:r>
    </w:p>
    <w:p w14:paraId="0000009A"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 recusa dos termos impedirá o licitante de participar do certame licitatório.</w:t>
      </w:r>
    </w:p>
    <w:p w14:paraId="0000009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Ao aceitar os termos, o licitante declara automaticamente que cumpre todos os requisitos exigidos neste Edital.</w:t>
      </w:r>
    </w:p>
    <w:p w14:paraId="0000009C" w14:textId="77777777" w:rsidR="000E65F1" w:rsidRPr="00411A75"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O</w:t>
      </w:r>
      <w:r w:rsidRPr="002E69AB">
        <w:rPr>
          <w:rFonts w:ascii="Arial" w:eastAsia="Arial" w:hAnsi="Arial" w:cs="Arial"/>
          <w:color w:val="000000"/>
        </w:rPr>
        <w:t xml:space="preserve"> </w:t>
      </w:r>
      <w:r w:rsidRPr="002E69AB">
        <w:rPr>
          <w:rFonts w:ascii="Arial" w:eastAsia="Arial" w:hAnsi="Arial" w:cs="Arial"/>
        </w:rPr>
        <w:t>l</w:t>
      </w:r>
      <w:r w:rsidRPr="002E69AB">
        <w:rPr>
          <w:rFonts w:ascii="Arial" w:eastAsia="Arial" w:hAnsi="Arial" w:cs="Arial"/>
          <w:color w:val="000000"/>
        </w:rPr>
        <w:t xml:space="preserve">icitante que apresentar declaração ou documentação falsa exigida para o certame ou prestar </w:t>
      </w:r>
      <w:r w:rsidRPr="00411A75">
        <w:rPr>
          <w:rFonts w:ascii="Arial" w:eastAsia="Arial" w:hAnsi="Arial" w:cs="Arial"/>
        </w:rPr>
        <w:t>declaração falsa durante a licitação ou a execução do contrato, estará sujeita a sanção de declaração de inidoneidade para licitar ou contratar com a Administração.</w:t>
      </w:r>
    </w:p>
    <w:p w14:paraId="0000009D" w14:textId="5E7C33FD"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 xml:space="preserve">Até a data e horário previstos no </w:t>
      </w:r>
      <w:r w:rsidRPr="00411A75">
        <w:rPr>
          <w:rFonts w:ascii="Arial" w:eastAsia="Arial" w:hAnsi="Arial" w:cs="Arial"/>
          <w:b/>
        </w:rPr>
        <w:t>subitem 1.3,</w:t>
      </w:r>
      <w:r w:rsidRPr="00411A75">
        <w:rPr>
          <w:rFonts w:ascii="Arial" w:eastAsia="Arial" w:hAnsi="Arial" w:cs="Arial"/>
        </w:rPr>
        <w:t xml:space="preserve"> os interessados poderão se cadastrar, credenciar, preencher sua proposta de preços e/ou substituir propostas comerciais no sistema eletrônico, encartar e/ou substituir documentos de habilitação exigidos no </w:t>
      </w:r>
      <w:r w:rsidRPr="00411A75">
        <w:rPr>
          <w:rFonts w:ascii="Arial" w:eastAsia="Arial" w:hAnsi="Arial" w:cs="Arial"/>
          <w:b/>
        </w:rPr>
        <w:t>item 1</w:t>
      </w:r>
      <w:r w:rsidR="007F43E8" w:rsidRPr="00411A75">
        <w:rPr>
          <w:rFonts w:ascii="Arial" w:eastAsia="Arial" w:hAnsi="Arial" w:cs="Arial"/>
          <w:b/>
        </w:rPr>
        <w:t>0</w:t>
      </w:r>
      <w:r w:rsidRPr="00411A75">
        <w:rPr>
          <w:rFonts w:ascii="Arial" w:eastAsia="Arial" w:hAnsi="Arial" w:cs="Arial"/>
        </w:rPr>
        <w:t xml:space="preserve">. Após esse prazo os referidos documentos </w:t>
      </w:r>
      <w:r w:rsidRPr="00411A75">
        <w:rPr>
          <w:rFonts w:ascii="Arial" w:eastAsia="Arial" w:hAnsi="Arial" w:cs="Arial"/>
          <w:b/>
          <w:u w:val="single"/>
        </w:rPr>
        <w:t>NÃO</w:t>
      </w:r>
      <w:r w:rsidRPr="00411A75">
        <w:rPr>
          <w:rFonts w:ascii="Arial" w:eastAsia="Arial" w:hAnsi="Arial" w:cs="Arial"/>
        </w:rPr>
        <w:t xml:space="preserve"> poderão ser alterados ou retirados pelos participantes.</w:t>
      </w:r>
    </w:p>
    <w:p w14:paraId="0000009E" w14:textId="77777777"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 xml:space="preserve">A solicitação de credenciamento do responsável para representar os interesses do licitante junto ao sistema eletrônico implica </w:t>
      </w:r>
      <w:proofErr w:type="gramStart"/>
      <w:r w:rsidRPr="00411A75">
        <w:rPr>
          <w:rFonts w:ascii="Arial" w:eastAsia="Arial" w:hAnsi="Arial" w:cs="Arial"/>
        </w:rPr>
        <w:t>na</w:t>
      </w:r>
      <w:proofErr w:type="gramEnd"/>
      <w:r w:rsidRPr="00411A75">
        <w:rPr>
          <w:rFonts w:ascii="Arial" w:eastAsia="Arial" w:hAnsi="Arial" w:cs="Arial"/>
        </w:rPr>
        <w:t xml:space="preserve"> responsabilidade legal pelos atos praticados e a presunção de capacidade </w:t>
      </w:r>
      <w:r w:rsidRPr="00411A75">
        <w:rPr>
          <w:rFonts w:ascii="Arial" w:eastAsia="Arial" w:hAnsi="Arial" w:cs="Arial"/>
        </w:rPr>
        <w:lastRenderedPageBreak/>
        <w:t>técnica para realização das transações inerentes ao Pregão Eletrônico.</w:t>
      </w:r>
    </w:p>
    <w:p w14:paraId="0000009F" w14:textId="77777777"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É vedado a qualquer credenciado representar mais de uma empresa proponente, salvo nos casos de representação para lotes distintos.</w:t>
      </w:r>
    </w:p>
    <w:p w14:paraId="000000A0" w14:textId="77777777"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411A75">
        <w:rPr>
          <w:rFonts w:ascii="Arial" w:eastAsia="Arial" w:hAnsi="Arial" w:cs="Arial"/>
          <w:b/>
          <w:u w:val="single"/>
        </w:rPr>
        <w:t>(65) 3613-3718</w:t>
      </w:r>
      <w:r w:rsidRPr="00411A75">
        <w:rPr>
          <w:rFonts w:ascii="Arial" w:eastAsia="Arial" w:hAnsi="Arial" w:cs="Arial"/>
        </w:rPr>
        <w:t>.</w:t>
      </w:r>
    </w:p>
    <w:p w14:paraId="000000A1" w14:textId="77777777" w:rsidR="000E65F1" w:rsidRPr="00411A75" w:rsidRDefault="00182AC6" w:rsidP="00095209">
      <w:pPr>
        <w:pStyle w:val="Ttulo1"/>
        <w:shd w:val="clear" w:color="auto" w:fill="A6A6A6" w:themeFill="background1" w:themeFillShade="A6"/>
        <w:jc w:val="center"/>
        <w:rPr>
          <w:rFonts w:eastAsia="Arial" w:cs="Arial"/>
          <w:color w:val="auto"/>
          <w:sz w:val="20"/>
        </w:rPr>
      </w:pPr>
      <w:bookmarkStart w:id="7" w:name="_heading=h.4i7ojhp" w:colFirst="0" w:colLast="0"/>
      <w:bookmarkEnd w:id="7"/>
      <w:r w:rsidRPr="00411A75">
        <w:rPr>
          <w:rFonts w:eastAsia="Arial" w:cs="Arial"/>
          <w:color w:val="auto"/>
          <w:sz w:val="20"/>
        </w:rPr>
        <w:t>7. PROPOSTA ELETRÔNICA DE PREÇOS</w:t>
      </w:r>
    </w:p>
    <w:p w14:paraId="27849EB0" w14:textId="77777777" w:rsidR="001002FA" w:rsidRPr="00411A75" w:rsidRDefault="001002FA" w:rsidP="00A35012">
      <w:pPr>
        <w:pStyle w:val="PargrafodaLista"/>
        <w:numPr>
          <w:ilvl w:val="0"/>
          <w:numId w:val="4"/>
        </w:numPr>
        <w:spacing w:before="120" w:after="120" w:line="276" w:lineRule="auto"/>
        <w:jc w:val="both"/>
        <w:rPr>
          <w:rFonts w:ascii="Arial" w:hAnsi="Arial" w:cs="Arial"/>
          <w:vanish/>
        </w:rPr>
      </w:pPr>
    </w:p>
    <w:p w14:paraId="000000A2" w14:textId="0AAF37C1" w:rsidR="000E65F1" w:rsidRPr="00411A75" w:rsidRDefault="00E62F9B" w:rsidP="00A35012">
      <w:pPr>
        <w:pStyle w:val="PargrafodaLista"/>
        <w:numPr>
          <w:ilvl w:val="1"/>
          <w:numId w:val="4"/>
        </w:numPr>
        <w:spacing w:before="120" w:after="120" w:line="276" w:lineRule="auto"/>
        <w:ind w:left="567" w:hanging="567"/>
        <w:jc w:val="both"/>
        <w:rPr>
          <w:rFonts w:ascii="Arial" w:hAnsi="Arial" w:cs="Arial"/>
        </w:rPr>
      </w:pPr>
      <w:sdt>
        <w:sdtPr>
          <w:rPr>
            <w:rFonts w:ascii="Arial" w:hAnsi="Arial" w:cs="Arial"/>
          </w:rPr>
          <w:tag w:val="goog_rdk_11"/>
          <w:id w:val="814528414"/>
        </w:sdtPr>
        <w:sdtEndPr/>
        <w:sdtContent/>
      </w:sdt>
      <w:r w:rsidR="00182AC6" w:rsidRPr="00411A75">
        <w:rPr>
          <w:rFonts w:ascii="Arial" w:eastAsia="Arial" w:hAnsi="Arial" w:cs="Arial"/>
        </w:rPr>
        <w:t>Efetuado o credenciamento, o licitante deverá preencher sua proposta de preços e incluir, exclusivamente por meio do sistema, os documentos de habilitação</w:t>
      </w:r>
      <w:r w:rsidR="007467A0" w:rsidRPr="00411A75">
        <w:rPr>
          <w:rFonts w:ascii="Arial" w:eastAsia="Arial" w:hAnsi="Arial" w:cs="Arial"/>
        </w:rPr>
        <w:t>,</w:t>
      </w:r>
      <w:r w:rsidR="00744145" w:rsidRPr="00411A75">
        <w:rPr>
          <w:rFonts w:ascii="Arial" w:eastAsia="Arial" w:hAnsi="Arial" w:cs="Arial"/>
        </w:rPr>
        <w:t xml:space="preserve"> documentos </w:t>
      </w:r>
      <w:r w:rsidR="00182AC6" w:rsidRPr="00411A75">
        <w:rPr>
          <w:rFonts w:ascii="Arial" w:eastAsia="Arial" w:hAnsi="Arial" w:cs="Arial"/>
        </w:rPr>
        <w:t xml:space="preserve">exigidos no </w:t>
      </w:r>
      <w:r w:rsidR="00182AC6" w:rsidRPr="00411A75">
        <w:rPr>
          <w:rFonts w:ascii="Arial" w:eastAsia="Arial" w:hAnsi="Arial" w:cs="Arial"/>
          <w:b/>
        </w:rPr>
        <w:t>item 1</w:t>
      </w:r>
      <w:r w:rsidR="00A32737" w:rsidRPr="00411A75">
        <w:rPr>
          <w:rFonts w:ascii="Arial" w:eastAsia="Arial" w:hAnsi="Arial" w:cs="Arial"/>
          <w:b/>
        </w:rPr>
        <w:t>0</w:t>
      </w:r>
      <w:r w:rsidR="00182AC6" w:rsidRPr="00411A75">
        <w:rPr>
          <w:rFonts w:ascii="Arial" w:eastAsia="Arial" w:hAnsi="Arial" w:cs="Arial"/>
          <w:b/>
        </w:rPr>
        <w:t xml:space="preserve"> </w:t>
      </w:r>
      <w:r w:rsidR="00182AC6" w:rsidRPr="00411A75">
        <w:rPr>
          <w:rFonts w:ascii="Arial" w:eastAsia="Arial" w:hAnsi="Arial" w:cs="Arial"/>
        </w:rPr>
        <w:t>deste Edital, até a data e horário previstos no</w:t>
      </w:r>
      <w:r w:rsidR="00182AC6" w:rsidRPr="00411A75">
        <w:rPr>
          <w:rFonts w:ascii="Arial" w:eastAsia="Arial" w:hAnsi="Arial" w:cs="Arial"/>
          <w:b/>
        </w:rPr>
        <w:t xml:space="preserve"> subitem 1.3</w:t>
      </w:r>
      <w:r w:rsidR="00182AC6" w:rsidRPr="00411A75">
        <w:rPr>
          <w:rFonts w:ascii="Arial" w:eastAsia="Arial" w:hAnsi="Arial" w:cs="Arial"/>
        </w:rPr>
        <w:t>, quando então encerrar-se-á automaticamente o prazo de envio da referida documentação.</w:t>
      </w:r>
    </w:p>
    <w:p w14:paraId="000000A4" w14:textId="213DF07F" w:rsidR="000E65F1" w:rsidRPr="00411A75" w:rsidRDefault="00182AC6" w:rsidP="00684199">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Os documentos deverão ser anexados em arquivo(s) de até 8mb (oito megabytes).</w:t>
      </w:r>
    </w:p>
    <w:p w14:paraId="000000A5" w14:textId="77777777"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Ao apresentar sua proposta, o licitante aceita plenamente e concorda especificamente com as condições estabelecidas neste Edital e seus anexos.</w:t>
      </w:r>
    </w:p>
    <w:p w14:paraId="000000A6" w14:textId="70DF6032"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 xml:space="preserve">Para formular a Proposta de Preço, o licitante deverá observar com atenção o Termo de </w:t>
      </w:r>
      <w:r w:rsidR="00923486" w:rsidRPr="00411A75">
        <w:rPr>
          <w:rFonts w:ascii="Arial" w:eastAsia="Arial" w:hAnsi="Arial" w:cs="Arial"/>
        </w:rPr>
        <w:t xml:space="preserve">Referência, </w:t>
      </w:r>
      <w:r w:rsidRPr="00411A75">
        <w:rPr>
          <w:rFonts w:ascii="Arial" w:eastAsia="Arial" w:hAnsi="Arial" w:cs="Arial"/>
        </w:rPr>
        <w:t>parte integrante do presente Edital, principalmente nos itens que tratam da formação do preço.</w:t>
      </w:r>
    </w:p>
    <w:p w14:paraId="1C943173" w14:textId="21F3A75A" w:rsidR="001002FA"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Para a elaboração da proposta de preços, o licitante deverá:</w:t>
      </w:r>
    </w:p>
    <w:p w14:paraId="2C2F8A9C" w14:textId="3BE0E5DC"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Compor a PROPOSTA DE PREÇOS utilizando os modelos dos Anexos I</w:t>
      </w:r>
      <w:r w:rsidR="004C08B2" w:rsidRPr="00411A75">
        <w:rPr>
          <w:rFonts w:ascii="Arial" w:eastAsia="Arial" w:hAnsi="Arial" w:cs="Arial"/>
        </w:rPr>
        <w:t>I</w:t>
      </w:r>
      <w:r w:rsidR="001037F8" w:rsidRPr="00411A75">
        <w:rPr>
          <w:rFonts w:ascii="Arial" w:eastAsia="Arial" w:hAnsi="Arial" w:cs="Arial"/>
        </w:rPr>
        <w:t>-</w:t>
      </w:r>
      <w:r w:rsidR="00AC7176" w:rsidRPr="00411A75">
        <w:rPr>
          <w:rFonts w:ascii="Arial" w:eastAsia="Arial" w:hAnsi="Arial" w:cs="Arial"/>
        </w:rPr>
        <w:t>a</w:t>
      </w:r>
      <w:r w:rsidRPr="00411A75">
        <w:rPr>
          <w:rFonts w:ascii="Arial" w:eastAsia="Arial" w:hAnsi="Arial" w:cs="Arial"/>
        </w:rPr>
        <w:t xml:space="preserve"> </w:t>
      </w:r>
      <w:r w:rsidR="00EA2B86" w:rsidRPr="00411A75">
        <w:rPr>
          <w:rFonts w:ascii="Arial" w:eastAsia="Arial" w:hAnsi="Arial" w:cs="Arial"/>
        </w:rPr>
        <w:t xml:space="preserve">(PLANILHA DE CUSTOS E FORMAÇÃO DE PREÇOS) </w:t>
      </w:r>
      <w:r w:rsidRPr="00411A75">
        <w:rPr>
          <w:rFonts w:ascii="Arial" w:eastAsia="Arial" w:hAnsi="Arial" w:cs="Arial"/>
        </w:rPr>
        <w:t>e I</w:t>
      </w:r>
      <w:r w:rsidR="004C08B2" w:rsidRPr="00411A75">
        <w:rPr>
          <w:rFonts w:ascii="Arial" w:eastAsia="Arial" w:hAnsi="Arial" w:cs="Arial"/>
        </w:rPr>
        <w:t>I</w:t>
      </w:r>
      <w:r w:rsidR="001037F8" w:rsidRPr="00411A75">
        <w:rPr>
          <w:rFonts w:ascii="Arial" w:eastAsia="Arial" w:hAnsi="Arial" w:cs="Arial"/>
        </w:rPr>
        <w:t>-</w:t>
      </w:r>
      <w:r w:rsidR="00AC7176" w:rsidRPr="00411A75">
        <w:rPr>
          <w:rFonts w:ascii="Arial" w:eastAsia="Arial" w:hAnsi="Arial" w:cs="Arial"/>
        </w:rPr>
        <w:t>b</w:t>
      </w:r>
      <w:r w:rsidR="00EA2B86" w:rsidRPr="00411A75">
        <w:rPr>
          <w:rFonts w:ascii="Arial" w:eastAsia="Arial" w:hAnsi="Arial" w:cs="Arial"/>
        </w:rPr>
        <w:t xml:space="preserve"> (MODELOS DE PLANILHAS DEMONSTRATIVAS DOS CUSTOS DOS INSUMOS) </w:t>
      </w:r>
      <w:r w:rsidRPr="00411A75">
        <w:rPr>
          <w:rFonts w:ascii="Arial" w:eastAsia="Arial" w:hAnsi="Arial" w:cs="Arial"/>
        </w:rPr>
        <w:t xml:space="preserve">deste </w:t>
      </w:r>
      <w:r w:rsidR="00EA2B86" w:rsidRPr="00411A75">
        <w:rPr>
          <w:rFonts w:ascii="Arial" w:eastAsia="Arial" w:hAnsi="Arial" w:cs="Arial"/>
        </w:rPr>
        <w:t>Edital</w:t>
      </w:r>
      <w:r w:rsidRPr="00411A75">
        <w:rPr>
          <w:rFonts w:ascii="Arial" w:eastAsia="Arial" w:hAnsi="Arial" w:cs="Arial"/>
        </w:rPr>
        <w:t>, para cada categoria profissional objeto da futura contratação.</w:t>
      </w:r>
    </w:p>
    <w:p w14:paraId="12BFE205" w14:textId="2D351EA3" w:rsidR="00EA2B86"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Deverá  ser  usado  obrigatoriamente  no  modelo  do  Anexo  I</w:t>
      </w:r>
      <w:r w:rsidR="004C08B2" w:rsidRPr="00411A75">
        <w:rPr>
          <w:rFonts w:ascii="Arial" w:eastAsia="Arial" w:hAnsi="Arial" w:cs="Arial"/>
        </w:rPr>
        <w:t>I</w:t>
      </w:r>
      <w:r w:rsidR="00AC7176" w:rsidRPr="00411A75">
        <w:rPr>
          <w:rFonts w:ascii="Arial" w:eastAsia="Arial" w:hAnsi="Arial" w:cs="Arial"/>
        </w:rPr>
        <w:t>-a</w:t>
      </w:r>
      <w:r w:rsidRPr="00411A75">
        <w:rPr>
          <w:rFonts w:ascii="Arial" w:eastAsia="Arial" w:hAnsi="Arial" w:cs="Arial"/>
        </w:rPr>
        <w:t xml:space="preserve">  PLANILHA  DE  CUSTOS  E  FORMAÇÃO  DE PREÇOS, os percentuais especificados para os itens dos Módulos 2.1, 2.2, 3 e 4.1. Tais percentuais não poderão ser</w:t>
      </w:r>
      <w:r w:rsidR="00EA2B86" w:rsidRPr="00411A75">
        <w:rPr>
          <w:rFonts w:ascii="Arial" w:eastAsia="Arial" w:hAnsi="Arial" w:cs="Arial"/>
        </w:rPr>
        <w:t xml:space="preserve"> </w:t>
      </w:r>
      <w:r w:rsidRPr="00411A75">
        <w:rPr>
          <w:rFonts w:ascii="Arial" w:eastAsia="Arial" w:hAnsi="Arial" w:cs="Arial"/>
        </w:rPr>
        <w:t>alterados, exceto se o licitante comprovar através de documentação a legalidade da alteração desses índices, os quais</w:t>
      </w:r>
      <w:r w:rsidR="00EA2B86" w:rsidRPr="00411A75">
        <w:rPr>
          <w:rFonts w:ascii="Arial" w:eastAsia="Arial" w:hAnsi="Arial" w:cs="Arial"/>
        </w:rPr>
        <w:t xml:space="preserve"> </w:t>
      </w:r>
      <w:r w:rsidRPr="00411A75">
        <w:rPr>
          <w:rFonts w:ascii="Arial" w:eastAsia="Arial" w:hAnsi="Arial" w:cs="Arial"/>
        </w:rPr>
        <w:t>serão analisados pontualmente para fins de classificação.</w:t>
      </w:r>
    </w:p>
    <w:p w14:paraId="5D57E89C" w14:textId="16325874"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 xml:space="preserve">Para a demonstração dos preços dos insumos, o Licitante deverá apresentar planilha nos termos do </w:t>
      </w:r>
      <w:r w:rsidR="00B00D9B" w:rsidRPr="00411A75">
        <w:rPr>
          <w:rFonts w:ascii="Arial" w:eastAsia="Arial" w:hAnsi="Arial" w:cs="Arial"/>
        </w:rPr>
        <w:t>Anexo</w:t>
      </w:r>
      <w:r w:rsidRPr="00411A75">
        <w:rPr>
          <w:rFonts w:ascii="Arial" w:eastAsia="Arial" w:hAnsi="Arial" w:cs="Arial"/>
        </w:rPr>
        <w:t xml:space="preserve"> I</w:t>
      </w:r>
      <w:r w:rsidR="004C08B2" w:rsidRPr="00411A75">
        <w:rPr>
          <w:rFonts w:ascii="Arial" w:eastAsia="Arial" w:hAnsi="Arial" w:cs="Arial"/>
        </w:rPr>
        <w:t>I</w:t>
      </w:r>
      <w:r w:rsidR="001037F8" w:rsidRPr="00411A75">
        <w:rPr>
          <w:rFonts w:ascii="Arial" w:eastAsia="Arial" w:hAnsi="Arial" w:cs="Arial"/>
        </w:rPr>
        <w:t>-</w:t>
      </w:r>
      <w:r w:rsidR="00AC7176" w:rsidRPr="00411A75">
        <w:rPr>
          <w:rFonts w:ascii="Arial" w:eastAsia="Arial" w:hAnsi="Arial" w:cs="Arial"/>
        </w:rPr>
        <w:t>b</w:t>
      </w:r>
      <w:r w:rsidRPr="00411A75">
        <w:rPr>
          <w:rFonts w:ascii="Arial" w:eastAsia="Arial" w:hAnsi="Arial" w:cs="Arial"/>
        </w:rPr>
        <w:t>.</w:t>
      </w:r>
    </w:p>
    <w:p w14:paraId="10838A28" w14:textId="6130298D"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Observar rigorosamente, para fins de composição dos custos e formação de preços, as obrigações em plena conformidade com a Convenção Coletiva de Trabalho da categoria, vigente </w:t>
      </w:r>
      <w:proofErr w:type="gramStart"/>
      <w:r w:rsidRPr="00411A75">
        <w:rPr>
          <w:rFonts w:ascii="Arial" w:eastAsia="Arial" w:hAnsi="Arial" w:cs="Arial"/>
        </w:rPr>
        <w:t>na</w:t>
      </w:r>
      <w:proofErr w:type="gramEnd"/>
      <w:r w:rsidRPr="00411A75">
        <w:rPr>
          <w:rFonts w:ascii="Arial" w:eastAsia="Arial" w:hAnsi="Arial" w:cs="Arial"/>
        </w:rPr>
        <w:t xml:space="preserve"> data do certame, observada as respectivas ocupações exigidas neste </w:t>
      </w:r>
      <w:r w:rsidR="00EA2B86" w:rsidRPr="00411A75">
        <w:rPr>
          <w:rFonts w:ascii="Arial" w:eastAsia="Arial" w:hAnsi="Arial" w:cs="Arial"/>
        </w:rPr>
        <w:t>Edital e seus anexos</w:t>
      </w:r>
      <w:r w:rsidRPr="00411A75">
        <w:rPr>
          <w:rFonts w:ascii="Arial" w:eastAsia="Arial" w:hAnsi="Arial" w:cs="Arial"/>
        </w:rPr>
        <w:t>.</w:t>
      </w:r>
    </w:p>
    <w:p w14:paraId="433BED94" w14:textId="2DB1EC6F"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Observadas as jornadas de trabalho estabelecidas no Termo de Referência, conforme o </w:t>
      </w:r>
      <w:r w:rsidR="00B00D9B" w:rsidRPr="00411A75">
        <w:rPr>
          <w:rFonts w:ascii="Arial" w:eastAsia="Arial" w:hAnsi="Arial" w:cs="Arial"/>
        </w:rPr>
        <w:t>Anexo</w:t>
      </w:r>
      <w:r w:rsidRPr="00411A75">
        <w:rPr>
          <w:rFonts w:ascii="Arial" w:eastAsia="Arial" w:hAnsi="Arial" w:cs="Arial"/>
        </w:rPr>
        <w:t xml:space="preserve"> I</w:t>
      </w:r>
      <w:r w:rsidR="004C08B2" w:rsidRPr="00411A75">
        <w:rPr>
          <w:rFonts w:ascii="Arial" w:eastAsia="Arial" w:hAnsi="Arial" w:cs="Arial"/>
        </w:rPr>
        <w:t>I</w:t>
      </w:r>
      <w:r w:rsidR="00AC7176" w:rsidRPr="00411A75">
        <w:rPr>
          <w:rFonts w:ascii="Arial" w:eastAsia="Arial" w:hAnsi="Arial" w:cs="Arial"/>
        </w:rPr>
        <w:t>-a</w:t>
      </w:r>
      <w:r w:rsidRPr="00411A75">
        <w:rPr>
          <w:rFonts w:ascii="Arial" w:eastAsia="Arial" w:hAnsi="Arial" w:cs="Arial"/>
        </w:rPr>
        <w:t xml:space="preserve"> – Planilha de custos</w:t>
      </w:r>
      <w:r w:rsidR="00EF5A5E" w:rsidRPr="00411A75">
        <w:rPr>
          <w:rFonts w:ascii="Arial" w:eastAsia="Arial" w:hAnsi="Arial" w:cs="Arial"/>
        </w:rPr>
        <w:t xml:space="preserve"> e formação de preços</w:t>
      </w:r>
      <w:r w:rsidRPr="00411A75">
        <w:rPr>
          <w:rFonts w:ascii="Arial" w:eastAsia="Arial" w:hAnsi="Arial" w:cs="Arial"/>
        </w:rPr>
        <w:t>,  caso  a  proposta  da  Licitante  apresente  injustificadamente  salário  inferior  ao  piso  salarial  estabelecido  no</w:t>
      </w:r>
      <w:r w:rsidR="00C90887" w:rsidRPr="00411A75">
        <w:rPr>
          <w:rFonts w:ascii="Arial" w:eastAsia="Arial" w:hAnsi="Arial" w:cs="Arial"/>
        </w:rPr>
        <w:t xml:space="preserve"> </w:t>
      </w:r>
      <w:r w:rsidRPr="00411A75">
        <w:rPr>
          <w:rFonts w:ascii="Arial" w:eastAsia="Arial" w:hAnsi="Arial" w:cs="Arial"/>
        </w:rPr>
        <w:t>instrumento co</w:t>
      </w:r>
      <w:r w:rsidR="00C90887" w:rsidRPr="00411A75">
        <w:rPr>
          <w:rFonts w:ascii="Arial" w:eastAsia="Arial" w:hAnsi="Arial" w:cs="Arial"/>
        </w:rPr>
        <w:t>letivo a que esteja obrigada, o</w:t>
      </w:r>
      <w:r w:rsidRPr="00411A75">
        <w:rPr>
          <w:rFonts w:ascii="Arial" w:eastAsia="Arial" w:hAnsi="Arial" w:cs="Arial"/>
        </w:rPr>
        <w:t>(a) Pregoeiro(a) fixará prazo para ajuste da proposta.</w:t>
      </w:r>
    </w:p>
    <w:p w14:paraId="000000A7" w14:textId="213721F0" w:rsidR="000E65F1" w:rsidRPr="00411A75" w:rsidRDefault="001002FA"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Para os valores cotados, a empresa deverá apresentar planilha demonstrativa dos custos da categoria profissional, além dos parâmetros e memória de cálculos utilizados para obtenção dos resultados, observados o piso salarial da</w:t>
      </w:r>
      <w:r w:rsidR="00C90887" w:rsidRPr="00411A75">
        <w:rPr>
          <w:rFonts w:ascii="Arial" w:eastAsia="Arial" w:hAnsi="Arial" w:cs="Arial"/>
        </w:rPr>
        <w:t xml:space="preserve"> </w:t>
      </w:r>
      <w:r w:rsidRPr="00411A75">
        <w:rPr>
          <w:rFonts w:ascii="Arial" w:eastAsia="Arial" w:hAnsi="Arial" w:cs="Arial"/>
        </w:rPr>
        <w:t>categoria e as jornadas de trabalho estabelecidas n</w:t>
      </w:r>
      <w:r w:rsidR="00C90887" w:rsidRPr="00411A75">
        <w:rPr>
          <w:rFonts w:ascii="Arial" w:eastAsia="Arial" w:hAnsi="Arial" w:cs="Arial"/>
        </w:rPr>
        <w:t>o</w:t>
      </w:r>
      <w:r w:rsidRPr="00411A75">
        <w:rPr>
          <w:rFonts w:ascii="Arial" w:eastAsia="Arial" w:hAnsi="Arial" w:cs="Arial"/>
        </w:rPr>
        <w:t xml:space="preserve"> Termo de Referência, conforme o </w:t>
      </w:r>
      <w:r w:rsidR="00B00D9B" w:rsidRPr="00411A75">
        <w:rPr>
          <w:rFonts w:ascii="Arial" w:eastAsia="Arial" w:hAnsi="Arial" w:cs="Arial"/>
        </w:rPr>
        <w:t>Anexo</w:t>
      </w:r>
      <w:r w:rsidRPr="00411A75">
        <w:rPr>
          <w:rFonts w:ascii="Arial" w:eastAsia="Arial" w:hAnsi="Arial" w:cs="Arial"/>
        </w:rPr>
        <w:t xml:space="preserve"> I</w:t>
      </w:r>
      <w:r w:rsidR="004C08B2" w:rsidRPr="00411A75">
        <w:rPr>
          <w:rFonts w:ascii="Arial" w:eastAsia="Arial" w:hAnsi="Arial" w:cs="Arial"/>
        </w:rPr>
        <w:t>I</w:t>
      </w:r>
      <w:r w:rsidR="00AC7176" w:rsidRPr="00411A75">
        <w:rPr>
          <w:rFonts w:ascii="Arial" w:eastAsia="Arial" w:hAnsi="Arial" w:cs="Arial"/>
        </w:rPr>
        <w:t>-a</w:t>
      </w:r>
      <w:r w:rsidRPr="00411A75">
        <w:rPr>
          <w:rFonts w:ascii="Arial" w:eastAsia="Arial" w:hAnsi="Arial" w:cs="Arial"/>
        </w:rPr>
        <w:t xml:space="preserve"> – </w:t>
      </w:r>
      <w:r w:rsidR="00EF5A5E" w:rsidRPr="00411A75">
        <w:rPr>
          <w:rFonts w:ascii="Arial" w:eastAsia="Arial" w:hAnsi="Arial" w:cs="Arial"/>
        </w:rPr>
        <w:t>Modelo da Planilha de Custos e Formação de Preços</w:t>
      </w:r>
      <w:r w:rsidRPr="00411A75">
        <w:rPr>
          <w:rFonts w:ascii="Arial" w:eastAsia="Arial" w:hAnsi="Arial" w:cs="Arial"/>
        </w:rPr>
        <w:t>, modelo obtido da Instrução Normativa nº 001/2020/SEPLAG.</w:t>
      </w:r>
    </w:p>
    <w:p w14:paraId="6DADF03C" w14:textId="21E63A54"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lastRenderedPageBreak/>
        <w:t xml:space="preserve">Deverão ser indicados na </w:t>
      </w:r>
      <w:r w:rsidR="00EF5A5E" w:rsidRPr="00411A75">
        <w:rPr>
          <w:rFonts w:ascii="Arial" w:eastAsia="Arial" w:hAnsi="Arial" w:cs="Arial"/>
        </w:rPr>
        <w:t>Planilha de Custos e Formação de Preços</w:t>
      </w:r>
      <w:r w:rsidRPr="00411A75">
        <w:rPr>
          <w:rFonts w:ascii="Arial" w:eastAsia="Arial" w:hAnsi="Arial" w:cs="Arial"/>
        </w:rPr>
        <w:t xml:space="preserve"> a convenção, </w:t>
      </w:r>
      <w:r w:rsidR="00EF5A5E" w:rsidRPr="00411A75">
        <w:rPr>
          <w:rFonts w:ascii="Arial" w:eastAsia="Arial" w:hAnsi="Arial" w:cs="Arial"/>
        </w:rPr>
        <w:t xml:space="preserve">o </w:t>
      </w:r>
      <w:r w:rsidRPr="00411A75">
        <w:rPr>
          <w:rFonts w:ascii="Arial" w:eastAsia="Arial" w:hAnsi="Arial" w:cs="Arial"/>
        </w:rPr>
        <w:t xml:space="preserve">acordo, </w:t>
      </w:r>
      <w:r w:rsidR="00EF5A5E" w:rsidRPr="00411A75">
        <w:rPr>
          <w:rFonts w:ascii="Arial" w:eastAsia="Arial" w:hAnsi="Arial" w:cs="Arial"/>
        </w:rPr>
        <w:t>o d</w:t>
      </w:r>
      <w:r w:rsidRPr="00411A75">
        <w:rPr>
          <w:rFonts w:ascii="Arial" w:eastAsia="Arial" w:hAnsi="Arial" w:cs="Arial"/>
        </w:rPr>
        <w:t>issídio ou as normativas que regem as categorias profissionais que executarão o serviço e as respectivas datas bases e vigências.</w:t>
      </w:r>
    </w:p>
    <w:p w14:paraId="4B93FDC9" w14:textId="193E23F3" w:rsidR="001002FA" w:rsidRPr="00411A75" w:rsidRDefault="006D5561" w:rsidP="006D5561">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 xml:space="preserve">Para esta licitação, a SEPLAG utilizou como referencial a Convenção Coletiva de Trabalho MT000097/2023 do SEEAC/MT- </w:t>
      </w:r>
      <w:r w:rsidR="00170DA8" w:rsidRPr="00411A75">
        <w:rPr>
          <w:rFonts w:ascii="Arial" w:eastAsia="Arial" w:hAnsi="Arial" w:cs="Arial"/>
        </w:rPr>
        <w:t>Sindicato dos empregados de empresas terceirizadas, de asseio, conservação e locação de mao de obra do estado de Mato Grosso e Sindicato das empre</w:t>
      </w:r>
      <w:r w:rsidR="00143353" w:rsidRPr="00411A75">
        <w:rPr>
          <w:rFonts w:ascii="Arial" w:eastAsia="Arial" w:hAnsi="Arial" w:cs="Arial"/>
        </w:rPr>
        <w:t>sas de asseio e conservação do E</w:t>
      </w:r>
      <w:r w:rsidR="00170DA8" w:rsidRPr="00411A75">
        <w:rPr>
          <w:rFonts w:ascii="Arial" w:eastAsia="Arial" w:hAnsi="Arial" w:cs="Arial"/>
        </w:rPr>
        <w:t>stado de Mato Grosso</w:t>
      </w:r>
      <w:r w:rsidR="001002FA" w:rsidRPr="00411A75">
        <w:rPr>
          <w:rFonts w:ascii="Arial" w:eastAsia="Arial" w:hAnsi="Arial" w:cs="Arial"/>
        </w:rPr>
        <w:t>.</w:t>
      </w:r>
    </w:p>
    <w:p w14:paraId="38A28EEE" w14:textId="1009D581"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Poderá ser utilizada outra Convenção Coletiva de Trabalho desde que possua, em sua abrangência, a categoria</w:t>
      </w:r>
      <w:r w:rsidR="00744145" w:rsidRPr="00411A75">
        <w:rPr>
          <w:rFonts w:ascii="Arial" w:eastAsia="Arial" w:hAnsi="Arial" w:cs="Arial"/>
        </w:rPr>
        <w:t xml:space="preserve"> </w:t>
      </w:r>
      <w:r w:rsidRPr="00411A75">
        <w:rPr>
          <w:rFonts w:ascii="Arial" w:eastAsia="Arial" w:hAnsi="Arial" w:cs="Arial"/>
        </w:rPr>
        <w:t>profissional e o respectivo local de prestação de serviço especificado n</w:t>
      </w:r>
      <w:r w:rsidR="00744145" w:rsidRPr="00411A75">
        <w:rPr>
          <w:rFonts w:ascii="Arial" w:eastAsia="Arial" w:hAnsi="Arial" w:cs="Arial"/>
        </w:rPr>
        <w:t>o</w:t>
      </w:r>
      <w:r w:rsidRPr="00411A75">
        <w:rPr>
          <w:rFonts w:ascii="Arial" w:eastAsia="Arial" w:hAnsi="Arial" w:cs="Arial"/>
        </w:rPr>
        <w:t xml:space="preserve"> Termo de Referência</w:t>
      </w:r>
      <w:r w:rsidR="00744145" w:rsidRPr="00411A75">
        <w:rPr>
          <w:rFonts w:ascii="Arial" w:eastAsia="Arial" w:hAnsi="Arial" w:cs="Arial"/>
        </w:rPr>
        <w:t xml:space="preserve">, </w:t>
      </w:r>
      <w:r w:rsidR="00B00D9B" w:rsidRPr="00411A75">
        <w:rPr>
          <w:rFonts w:ascii="Arial" w:eastAsia="Arial" w:hAnsi="Arial" w:cs="Arial"/>
        </w:rPr>
        <w:t>A</w:t>
      </w:r>
      <w:r w:rsidR="00744145" w:rsidRPr="00411A75">
        <w:rPr>
          <w:rFonts w:ascii="Arial" w:eastAsia="Arial" w:hAnsi="Arial" w:cs="Arial"/>
        </w:rPr>
        <w:t>nexo III deste Edital</w:t>
      </w:r>
      <w:r w:rsidRPr="00411A75">
        <w:rPr>
          <w:rFonts w:ascii="Arial" w:eastAsia="Arial" w:hAnsi="Arial" w:cs="Arial"/>
        </w:rPr>
        <w:t>.</w:t>
      </w:r>
    </w:p>
    <w:p w14:paraId="17EDDA02" w14:textId="0EEE74FF"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 xml:space="preserve">Por razão das especificidades de cada função e seus insumos, deverá ser indicada, </w:t>
      </w:r>
      <w:proofErr w:type="gramStart"/>
      <w:r w:rsidRPr="00411A75">
        <w:rPr>
          <w:rFonts w:ascii="Arial" w:eastAsia="Arial" w:hAnsi="Arial" w:cs="Arial"/>
        </w:rPr>
        <w:t>na</w:t>
      </w:r>
      <w:proofErr w:type="gramEnd"/>
      <w:r w:rsidRPr="00411A75">
        <w:rPr>
          <w:rFonts w:ascii="Arial" w:eastAsia="Arial" w:hAnsi="Arial" w:cs="Arial"/>
        </w:rPr>
        <w:t xml:space="preserve"> Planilha de Custos e</w:t>
      </w:r>
      <w:r w:rsidR="00744145" w:rsidRPr="00411A75">
        <w:rPr>
          <w:rFonts w:ascii="Arial" w:eastAsia="Arial" w:hAnsi="Arial" w:cs="Arial"/>
        </w:rPr>
        <w:t xml:space="preserve"> </w:t>
      </w:r>
      <w:r w:rsidRPr="00411A75">
        <w:rPr>
          <w:rFonts w:ascii="Arial" w:eastAsia="Arial" w:hAnsi="Arial" w:cs="Arial"/>
        </w:rPr>
        <w:t>Formação de Preços, o código do item ao qual a demonstração de custos se refere.</w:t>
      </w:r>
      <w:r w:rsidR="00744145" w:rsidRPr="00411A75">
        <w:rPr>
          <w:rFonts w:ascii="Arial" w:eastAsia="Arial" w:hAnsi="Arial" w:cs="Arial"/>
        </w:rPr>
        <w:t xml:space="preserve"> </w:t>
      </w:r>
    </w:p>
    <w:p w14:paraId="1AD12BD6" w14:textId="776BC5C4"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Não deverão ser incluídos </w:t>
      </w:r>
      <w:proofErr w:type="gramStart"/>
      <w:r w:rsidRPr="00411A75">
        <w:rPr>
          <w:rFonts w:ascii="Arial" w:eastAsia="Arial" w:hAnsi="Arial" w:cs="Arial"/>
        </w:rPr>
        <w:t>na</w:t>
      </w:r>
      <w:proofErr w:type="gramEnd"/>
      <w:r w:rsidRPr="00411A75">
        <w:rPr>
          <w:rFonts w:ascii="Arial" w:eastAsia="Arial" w:hAnsi="Arial" w:cs="Arial"/>
        </w:rPr>
        <w:t xml:space="preserve"> PLANILHA DE CUSTOS E FORMAÇÃO DE PREÇOS a CSLL (Contribuição Social sobre o Lucro Líquido) e o IRPJ (Imposto de Renda Pessoa Jurídica).</w:t>
      </w:r>
    </w:p>
    <w:p w14:paraId="319032FF" w14:textId="5B8E503F"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Não será admitido que o recolhimento dos encargos sociais, tais como: INSS, SESI OU SESC, SENAI OU SENAC,</w:t>
      </w:r>
      <w:r w:rsidR="00744145" w:rsidRPr="00411A75">
        <w:rPr>
          <w:rFonts w:ascii="Arial" w:eastAsia="Arial" w:hAnsi="Arial" w:cs="Arial"/>
        </w:rPr>
        <w:t xml:space="preserve"> </w:t>
      </w:r>
      <w:r w:rsidRPr="00411A75">
        <w:rPr>
          <w:rFonts w:ascii="Arial" w:eastAsia="Arial" w:hAnsi="Arial" w:cs="Arial"/>
        </w:rPr>
        <w:t>INCRA,  Salário  Educação,  FGTS,  Seguro  Acidente  Trabalho/SAT/INSS,  SEBRAE,  Férias,  13º  Salário  e  outros, informados nas Planilhas sejam calculados em percentuais inferiores aos estabelecidos na legislação.</w:t>
      </w:r>
    </w:p>
    <w:p w14:paraId="3D69B4C9" w14:textId="663D2474"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Na formulação de sua proposta, </w:t>
      </w:r>
      <w:r w:rsidRPr="00411A75">
        <w:rPr>
          <w:rFonts w:ascii="Arial" w:eastAsia="Arial" w:hAnsi="Arial" w:cs="Arial"/>
          <w:b/>
          <w:u w:val="single"/>
        </w:rPr>
        <w:t>a empresa deverá observar ainda o regime de tributação ao qual está</w:t>
      </w:r>
      <w:r w:rsidR="00744145" w:rsidRPr="00411A75">
        <w:rPr>
          <w:rFonts w:ascii="Arial" w:eastAsia="Arial" w:hAnsi="Arial" w:cs="Arial"/>
          <w:b/>
          <w:u w:val="single"/>
        </w:rPr>
        <w:t xml:space="preserve"> </w:t>
      </w:r>
      <w:r w:rsidRPr="00411A75">
        <w:rPr>
          <w:rFonts w:ascii="Arial" w:eastAsia="Arial" w:hAnsi="Arial" w:cs="Arial"/>
          <w:b/>
          <w:u w:val="single"/>
        </w:rPr>
        <w:t>submetida</w:t>
      </w:r>
      <w:r w:rsidRPr="00411A75">
        <w:rPr>
          <w:rFonts w:ascii="Arial" w:eastAsia="Arial" w:hAnsi="Arial" w:cs="Arial"/>
        </w:rPr>
        <w:t>, no tocante à incidência das alíquotas de PIS e COFINS sobre seu faturamento, conforme previsto nas Leis n.º 10.637/2002 e 10.833/2003 (Acórdão TCU- Plenário nº 2.647/2009).</w:t>
      </w:r>
    </w:p>
    <w:p w14:paraId="6A2B6231" w14:textId="0E866839"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 xml:space="preserve">Para fins de habilitação, a licitante deverá </w:t>
      </w:r>
      <w:r w:rsidRPr="00411A75">
        <w:rPr>
          <w:rFonts w:ascii="Arial" w:eastAsia="Arial" w:hAnsi="Arial" w:cs="Arial"/>
          <w:b/>
          <w:u w:val="single"/>
        </w:rPr>
        <w:t>comprovar por meio de documentação hábil o seu regime de</w:t>
      </w:r>
      <w:r w:rsidR="00744145" w:rsidRPr="00411A75">
        <w:rPr>
          <w:rFonts w:ascii="Arial" w:eastAsia="Arial" w:hAnsi="Arial" w:cs="Arial"/>
          <w:b/>
          <w:u w:val="single"/>
        </w:rPr>
        <w:t xml:space="preserve"> </w:t>
      </w:r>
      <w:r w:rsidRPr="00411A75">
        <w:rPr>
          <w:rFonts w:ascii="Arial" w:eastAsia="Arial" w:hAnsi="Arial" w:cs="Arial"/>
          <w:b/>
          <w:u w:val="single"/>
        </w:rPr>
        <w:t>tributação</w:t>
      </w:r>
      <w:r w:rsidRPr="00411A75">
        <w:rPr>
          <w:rFonts w:ascii="Arial" w:eastAsia="Arial" w:hAnsi="Arial" w:cs="Arial"/>
        </w:rPr>
        <w:t>, a fim de que se possa certificar que as alíquotas do PIS e da COFINS consignadas na planilha conferem com sua opção tributária</w:t>
      </w:r>
      <w:r w:rsidR="00411A75">
        <w:rPr>
          <w:rFonts w:ascii="Arial" w:eastAsia="Arial" w:hAnsi="Arial" w:cs="Arial"/>
        </w:rPr>
        <w:t>,</w:t>
      </w:r>
      <w:r w:rsidRPr="00411A75">
        <w:rPr>
          <w:rFonts w:ascii="Arial" w:eastAsia="Arial" w:hAnsi="Arial" w:cs="Arial"/>
        </w:rPr>
        <w:t xml:space="preserve"> conforme item </w:t>
      </w:r>
      <w:r w:rsidR="009B2372" w:rsidRPr="00411A75">
        <w:rPr>
          <w:rFonts w:ascii="Arial" w:eastAsia="Arial" w:hAnsi="Arial" w:cs="Arial"/>
        </w:rPr>
        <w:t>7.3</w:t>
      </w:r>
      <w:r w:rsidRPr="00411A75">
        <w:rPr>
          <w:rFonts w:ascii="Arial" w:eastAsia="Arial" w:hAnsi="Arial" w:cs="Arial"/>
        </w:rPr>
        <w:t>.</w:t>
      </w:r>
      <w:r w:rsidR="00382633" w:rsidRPr="00411A75">
        <w:rPr>
          <w:rFonts w:ascii="Arial" w:eastAsia="Arial" w:hAnsi="Arial" w:cs="Arial"/>
        </w:rPr>
        <w:t>11</w:t>
      </w:r>
      <w:r w:rsidR="00411A75">
        <w:rPr>
          <w:rFonts w:ascii="Arial" w:eastAsia="Arial" w:hAnsi="Arial" w:cs="Arial"/>
        </w:rPr>
        <w:t xml:space="preserve"> do Edital.</w:t>
      </w:r>
    </w:p>
    <w:p w14:paraId="7732EA4F" w14:textId="560E8285"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 xml:space="preserve">Para as empresas tributadas pelo regime de incidência </w:t>
      </w:r>
      <w:r w:rsidRPr="00411A75">
        <w:rPr>
          <w:rFonts w:ascii="Arial" w:eastAsia="Arial" w:hAnsi="Arial" w:cs="Arial"/>
          <w:b/>
          <w:u w:val="single"/>
        </w:rPr>
        <w:t>não-cumulativa</w:t>
      </w:r>
      <w:r w:rsidRPr="00411A75">
        <w:rPr>
          <w:rFonts w:ascii="Arial" w:eastAsia="Arial" w:hAnsi="Arial" w:cs="Arial"/>
        </w:rPr>
        <w:t xml:space="preserve"> de PIS e de COFINS não será</w:t>
      </w:r>
      <w:r w:rsidR="00744145" w:rsidRPr="00411A75">
        <w:rPr>
          <w:rFonts w:ascii="Arial" w:eastAsia="Arial" w:hAnsi="Arial" w:cs="Arial"/>
        </w:rPr>
        <w:t xml:space="preserve"> </w:t>
      </w:r>
      <w:r w:rsidRPr="00411A75">
        <w:rPr>
          <w:rFonts w:ascii="Arial" w:eastAsia="Arial" w:hAnsi="Arial" w:cs="Arial"/>
        </w:rPr>
        <w:t>admitida, em nenhuma hipótese, a cotação do percentual integral das alíquotas relativas a PIS (1,65%) e COFINS (7,60%), tendo em vista que as Leis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14:paraId="7753D3A7" w14:textId="63EED799"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As empresas tributadas pelo regime de incidência não-cumulativa de PIS e COFINS devem cotar os percentuais que representem a média das alíquotas efetivamente recolhidas nos 12 (doze) meses anteriores à apresentação da proposta, apurada com base nos dados da Escrituração Fiscal Digital da Contribuição para o PIS/PASEP e para a COFINS (EFD-Contribuições), cujos respectivos registros (DCTF) deverão ser remetidos juntamente com a proposta e as planilhas.</w:t>
      </w:r>
    </w:p>
    <w:p w14:paraId="1DE750D9" w14:textId="5CD1EE7C"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Caso a Licitante tenha recolhido tributos pelo regime de incidência não-cumulativa em apenas alguns</w:t>
      </w:r>
      <w:r w:rsidR="00744145" w:rsidRPr="00411A75">
        <w:rPr>
          <w:rFonts w:ascii="Arial" w:eastAsia="Arial" w:hAnsi="Arial" w:cs="Arial"/>
        </w:rPr>
        <w:t xml:space="preserve"> </w:t>
      </w:r>
      <w:r w:rsidRPr="00411A75">
        <w:rPr>
          <w:rFonts w:ascii="Arial" w:eastAsia="Arial" w:hAnsi="Arial" w:cs="Arial"/>
        </w:rPr>
        <w:t xml:space="preserve">meses do período que deve ser considerado para o cálculo do percentual médio efetivo (12 meses anteriores à data da proposta), poderá apresentar </w:t>
      </w:r>
      <w:r w:rsidRPr="00411A75">
        <w:rPr>
          <w:rFonts w:ascii="Arial" w:eastAsia="Arial" w:hAnsi="Arial" w:cs="Arial"/>
        </w:rPr>
        <w:lastRenderedPageBreak/>
        <w:t>o cálculo considerando apenas os meses em que houve recolhimento.</w:t>
      </w:r>
    </w:p>
    <w:p w14:paraId="588693B6" w14:textId="6A539F19" w:rsidR="00382633" w:rsidRPr="00411A75" w:rsidRDefault="00382633" w:rsidP="00382633">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A licitante Microempresa ou Empresa de Pequeno Porte, optante pelo Simples Nacional, deverá preencher sua Planilha de Custos e Formação de Preços conforme o Regime Tributário que irá optar no momento da execução contratual, se for o caso. Embora </w:t>
      </w:r>
      <w:proofErr w:type="gramStart"/>
      <w:r w:rsidRPr="00411A75">
        <w:rPr>
          <w:rFonts w:ascii="Arial" w:eastAsia="Arial" w:hAnsi="Arial" w:cs="Arial"/>
        </w:rPr>
        <w:t>a</w:t>
      </w:r>
      <w:proofErr w:type="gramEnd"/>
      <w:r w:rsidRPr="00411A75">
        <w:rPr>
          <w:rFonts w:ascii="Arial" w:eastAsia="Arial" w:hAnsi="Arial" w:cs="Arial"/>
        </w:rPr>
        <w:t xml:space="preserve"> atividade econômica de limpeza e conservação esteja entre as exceções previstas no § 5º-C do art. 18 da Lei Complementar 123/06, a Licitante não poderá beneficiar-se da condição de optante do simples após a emissão de Notas Fiscais com valores superiores aos exigidos para o enquadramento.</w:t>
      </w:r>
    </w:p>
    <w:p w14:paraId="3B93CF76" w14:textId="72C854D7" w:rsidR="00382633" w:rsidRPr="00411A75" w:rsidRDefault="00382633" w:rsidP="00382633">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Conforme disposto no § 3º do art. 13 da Lei Complementar n.º 123, de 14 de dezembro de 2006, as microempresas e empresa de pequeno porte optantes pelo Simples Nacional estão dispensadas do recolhimento das contribuições às terceiras entidades (SESI, SESC, SENAI, SENAC, SEBRAE, INCRA e Salário Educação).</w:t>
      </w:r>
    </w:p>
    <w:p w14:paraId="69545AED" w14:textId="794C96C6"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O ônus tributário é da licitante. Se ela entender por bem não repassar os valores referentes aos tributos não</w:t>
      </w:r>
      <w:r w:rsidR="00F86625" w:rsidRPr="00411A75">
        <w:rPr>
          <w:rFonts w:ascii="Arial" w:eastAsia="Arial" w:hAnsi="Arial" w:cs="Arial"/>
        </w:rPr>
        <w:t xml:space="preserve"> </w:t>
      </w:r>
      <w:r w:rsidRPr="00411A75">
        <w:rPr>
          <w:rFonts w:ascii="Arial" w:eastAsia="Arial" w:hAnsi="Arial" w:cs="Arial"/>
        </w:rPr>
        <w:t>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 (Acórdão nº 1307/2005-1ª Câmara - TCU).</w:t>
      </w:r>
    </w:p>
    <w:p w14:paraId="174523A9" w14:textId="10370F5B" w:rsidR="001002FA" w:rsidRPr="00411A75" w:rsidRDefault="00F33388" w:rsidP="00F33388">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Na cotação do vale-transporte, deverá ser observado o disposto na Lei nº 7.418, de 16 de dezembro de 1985, regulamentada pelo Decreto nº 10.854, de 10 de novembro de 2021, bem como na respectiva Convenção Coletiva de Trabalho da categoria profissional</w:t>
      </w:r>
      <w:r w:rsidR="001002FA" w:rsidRPr="00411A75">
        <w:rPr>
          <w:rFonts w:ascii="Arial" w:eastAsia="Arial" w:hAnsi="Arial" w:cs="Arial"/>
        </w:rPr>
        <w:t>.</w:t>
      </w:r>
    </w:p>
    <w:p w14:paraId="0AA89E30" w14:textId="4DF080AA"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Para a elaboração da Planilha de Custos e Formação de Preços, no Submódulo 2.3, onde trata do “Auxílio</w:t>
      </w:r>
      <w:r w:rsidR="00CD4D2B" w:rsidRPr="00411A75">
        <w:rPr>
          <w:rFonts w:ascii="Arial" w:eastAsia="Arial" w:hAnsi="Arial" w:cs="Arial"/>
        </w:rPr>
        <w:t xml:space="preserve"> </w:t>
      </w:r>
      <w:r w:rsidRPr="00411A75">
        <w:rPr>
          <w:rFonts w:ascii="Arial" w:eastAsia="Arial" w:hAnsi="Arial" w:cs="Arial"/>
        </w:rPr>
        <w:t>Transporte”, deverá ser previsto para TODOS OS LOTES o valor do Vale Transporte incidente no município de Cuiabá.</w:t>
      </w:r>
    </w:p>
    <w:p w14:paraId="01C941A0" w14:textId="391259F8"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No momento da efetiva contratação do serviço, o Órgão/Entidade Contratante deverá realizar a adequação do valor do posto de serviço de acordo com o valor do Vale Transporte do município onde será prestado o serviço, ou a sua exclusão, quando não disponível o serviço de transporte coletivo.</w:t>
      </w:r>
    </w:p>
    <w:p w14:paraId="65A9D629" w14:textId="4EC7C54A"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A relação de alíquota de ISSQN aplicadas nos municípios do Estado está disponibilizada no </w:t>
      </w:r>
      <w:r w:rsidR="00450CBC" w:rsidRPr="00411A75">
        <w:rPr>
          <w:rFonts w:ascii="Arial" w:eastAsia="Arial" w:hAnsi="Arial" w:cs="Arial"/>
        </w:rPr>
        <w:t xml:space="preserve">Anexo </w:t>
      </w:r>
      <w:r w:rsidRPr="00411A75">
        <w:rPr>
          <w:rFonts w:ascii="Arial" w:eastAsia="Arial" w:hAnsi="Arial" w:cs="Arial"/>
        </w:rPr>
        <w:t>I</w:t>
      </w:r>
      <w:r w:rsidR="00094200" w:rsidRPr="00411A75">
        <w:rPr>
          <w:rFonts w:ascii="Arial" w:eastAsia="Arial" w:hAnsi="Arial" w:cs="Arial"/>
        </w:rPr>
        <w:t>I</w:t>
      </w:r>
      <w:r w:rsidR="00450CBC" w:rsidRPr="00411A75">
        <w:rPr>
          <w:rFonts w:ascii="Arial" w:eastAsia="Arial" w:hAnsi="Arial" w:cs="Arial"/>
        </w:rPr>
        <w:t>-</w:t>
      </w:r>
      <w:r w:rsidR="00AC7176" w:rsidRPr="00411A75">
        <w:rPr>
          <w:rFonts w:ascii="Arial" w:eastAsia="Arial" w:hAnsi="Arial" w:cs="Arial"/>
        </w:rPr>
        <w:t>c</w:t>
      </w:r>
      <w:r w:rsidR="00450CBC" w:rsidRPr="00411A75">
        <w:rPr>
          <w:rFonts w:ascii="Arial" w:eastAsia="Arial" w:hAnsi="Arial" w:cs="Arial"/>
        </w:rPr>
        <w:t xml:space="preserve"> deste </w:t>
      </w:r>
      <w:r w:rsidR="00B00D9B" w:rsidRPr="00411A75">
        <w:rPr>
          <w:rFonts w:ascii="Arial" w:eastAsia="Arial" w:hAnsi="Arial" w:cs="Arial"/>
        </w:rPr>
        <w:t>E</w:t>
      </w:r>
      <w:r w:rsidR="00450CBC" w:rsidRPr="00411A75">
        <w:rPr>
          <w:rFonts w:ascii="Arial" w:eastAsia="Arial" w:hAnsi="Arial" w:cs="Arial"/>
        </w:rPr>
        <w:t>dital</w:t>
      </w:r>
      <w:r w:rsidRPr="00411A75">
        <w:rPr>
          <w:rFonts w:ascii="Arial" w:eastAsia="Arial" w:hAnsi="Arial" w:cs="Arial"/>
        </w:rPr>
        <w:t>, contudo as</w:t>
      </w:r>
      <w:r w:rsidR="00CD4D2B" w:rsidRPr="00411A75">
        <w:rPr>
          <w:rFonts w:ascii="Arial" w:eastAsia="Arial" w:hAnsi="Arial" w:cs="Arial"/>
        </w:rPr>
        <w:t xml:space="preserve"> </w:t>
      </w:r>
      <w:r w:rsidRPr="00411A75">
        <w:rPr>
          <w:rFonts w:ascii="Arial" w:eastAsia="Arial" w:hAnsi="Arial" w:cs="Arial"/>
        </w:rPr>
        <w:t>licitantes deverão utilizar a maior alíquota aplicada no Estado que é de 5% (cinco por cento), para formular suas propostas e com isso atenderão princípio da isonomia entre os concorrentes.</w:t>
      </w:r>
    </w:p>
    <w:p w14:paraId="2298C448" w14:textId="5BC2DEC9" w:rsidR="001002FA" w:rsidRPr="00411A75" w:rsidRDefault="001002FA" w:rsidP="00A35012">
      <w:pPr>
        <w:pStyle w:val="PargrafodaLista"/>
        <w:numPr>
          <w:ilvl w:val="3"/>
          <w:numId w:val="4"/>
        </w:numPr>
        <w:spacing w:before="120" w:after="120" w:line="276" w:lineRule="auto"/>
        <w:ind w:left="2127" w:hanging="851"/>
        <w:jc w:val="both"/>
        <w:rPr>
          <w:rFonts w:ascii="Arial" w:eastAsia="Arial" w:hAnsi="Arial" w:cs="Arial"/>
        </w:rPr>
      </w:pPr>
      <w:r w:rsidRPr="00411A75">
        <w:rPr>
          <w:rFonts w:ascii="Arial" w:eastAsia="Arial" w:hAnsi="Arial" w:cs="Arial"/>
        </w:rPr>
        <w:t>A licitante deverá prever que no ato da assinatura do contrato, SERÃO necessários ajustes nas PLANILHAS DE</w:t>
      </w:r>
      <w:r w:rsidR="00CD4D2B" w:rsidRPr="00411A75">
        <w:rPr>
          <w:rFonts w:ascii="Arial" w:eastAsia="Arial" w:hAnsi="Arial" w:cs="Arial"/>
        </w:rPr>
        <w:t xml:space="preserve"> </w:t>
      </w:r>
      <w:r w:rsidRPr="00411A75">
        <w:rPr>
          <w:rFonts w:ascii="Arial" w:eastAsia="Arial" w:hAnsi="Arial" w:cs="Arial"/>
        </w:rPr>
        <w:t>CUSTOS E FORMAÇÃO DE PREÇOS apresentadas no certame licitatório, a depender do município aonde será prestado o serviço, considerando que poderá haver variação na alíquota de ISSQN, alterações no vale transporte e outros itens ofertados na licitação, que dependem do município aonde será prestado o serviço, sendo vedado que tais ajustes supere</w:t>
      </w:r>
      <w:r w:rsidR="00450CBC" w:rsidRPr="00411A75">
        <w:rPr>
          <w:rFonts w:ascii="Arial" w:eastAsia="Arial" w:hAnsi="Arial" w:cs="Arial"/>
        </w:rPr>
        <w:t>m o valor ofertado e adjudicado.</w:t>
      </w:r>
    </w:p>
    <w:p w14:paraId="1F629432" w14:textId="7C45FF95"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Preencher a </w:t>
      </w:r>
      <w:r w:rsidR="00B00D9B" w:rsidRPr="00411A75">
        <w:rPr>
          <w:rFonts w:ascii="Arial" w:eastAsia="Arial" w:hAnsi="Arial" w:cs="Arial"/>
        </w:rPr>
        <w:t xml:space="preserve">Planilha de Custos e Formação de Preços </w:t>
      </w:r>
      <w:r w:rsidRPr="00411A75">
        <w:rPr>
          <w:rFonts w:ascii="Arial" w:eastAsia="Arial" w:hAnsi="Arial" w:cs="Arial"/>
        </w:rPr>
        <w:t>conforme o Regime Tributário que irá optar</w:t>
      </w:r>
      <w:r w:rsidR="00CD4D2B" w:rsidRPr="00411A75">
        <w:rPr>
          <w:rFonts w:ascii="Arial" w:eastAsia="Arial" w:hAnsi="Arial" w:cs="Arial"/>
        </w:rPr>
        <w:t xml:space="preserve"> </w:t>
      </w:r>
      <w:r w:rsidRPr="00411A75">
        <w:rPr>
          <w:rFonts w:ascii="Arial" w:eastAsia="Arial" w:hAnsi="Arial" w:cs="Arial"/>
        </w:rPr>
        <w:t>(Lucro Real ou Lucro Presumido).</w:t>
      </w:r>
    </w:p>
    <w:p w14:paraId="23DC0C6C" w14:textId="24343E4F" w:rsidR="001002FA" w:rsidRPr="00411A75" w:rsidRDefault="001002FA" w:rsidP="00A35012">
      <w:pPr>
        <w:pStyle w:val="PargrafodaLista"/>
        <w:numPr>
          <w:ilvl w:val="2"/>
          <w:numId w:val="4"/>
        </w:numPr>
        <w:spacing w:before="120" w:after="120" w:line="276" w:lineRule="auto"/>
        <w:ind w:left="1276" w:hanging="709"/>
        <w:jc w:val="both"/>
        <w:rPr>
          <w:rFonts w:ascii="Arial" w:eastAsia="Arial" w:hAnsi="Arial" w:cs="Arial"/>
        </w:rPr>
      </w:pPr>
      <w:r w:rsidRPr="00411A75">
        <w:rPr>
          <w:rFonts w:ascii="Arial" w:eastAsia="Arial" w:hAnsi="Arial" w:cs="Arial"/>
        </w:rPr>
        <w:t xml:space="preserve">Não há previsão de horas extras para as categorias prevista </w:t>
      </w:r>
      <w:r w:rsidR="00783DCC" w:rsidRPr="00411A75">
        <w:rPr>
          <w:rFonts w:ascii="Arial" w:eastAsia="Arial" w:hAnsi="Arial" w:cs="Arial"/>
        </w:rPr>
        <w:t>no</w:t>
      </w:r>
      <w:r w:rsidRPr="00411A75">
        <w:rPr>
          <w:rFonts w:ascii="Arial" w:eastAsia="Arial" w:hAnsi="Arial" w:cs="Arial"/>
        </w:rPr>
        <w:t xml:space="preserve"> Termo de Referência</w:t>
      </w:r>
      <w:r w:rsidR="00783DCC" w:rsidRPr="00411A75">
        <w:rPr>
          <w:rFonts w:ascii="Arial" w:eastAsia="Arial" w:hAnsi="Arial" w:cs="Arial"/>
        </w:rPr>
        <w:t>, anexo deste Edital</w:t>
      </w:r>
      <w:r w:rsidRPr="00411A75">
        <w:rPr>
          <w:rFonts w:ascii="Arial" w:eastAsia="Arial" w:hAnsi="Arial" w:cs="Arial"/>
        </w:rPr>
        <w:t>.</w:t>
      </w:r>
    </w:p>
    <w:p w14:paraId="000000AE" w14:textId="778BFF55"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lastRenderedPageBreak/>
        <w:t xml:space="preserve">As Microempresas e Empresas de Pequeno Porte e Microempreendedor Individual deverão observar, para elaboração da proposta de preços, o disposto no </w:t>
      </w:r>
      <w:r w:rsidRPr="00411A75">
        <w:rPr>
          <w:rFonts w:ascii="Arial" w:eastAsia="Arial" w:hAnsi="Arial" w:cs="Arial"/>
          <w:b/>
        </w:rPr>
        <w:t>subitem 4.</w:t>
      </w:r>
      <w:r w:rsidR="00555ECB" w:rsidRPr="00411A75">
        <w:rPr>
          <w:rFonts w:ascii="Arial" w:eastAsia="Arial" w:hAnsi="Arial" w:cs="Arial"/>
          <w:b/>
        </w:rPr>
        <w:t>8</w:t>
      </w:r>
      <w:r w:rsidRPr="00411A75">
        <w:rPr>
          <w:rFonts w:ascii="Arial" w:eastAsia="Arial" w:hAnsi="Arial" w:cs="Arial"/>
          <w:b/>
        </w:rPr>
        <w:t>.</w:t>
      </w:r>
    </w:p>
    <w:p w14:paraId="000000AF"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Para cadastrar a Proposta Eletrônica de Preços, o licitante d</w:t>
      </w:r>
      <w:r w:rsidRPr="002E69AB">
        <w:rPr>
          <w:rFonts w:ascii="Arial" w:eastAsia="Arial" w:hAnsi="Arial" w:cs="Arial"/>
        </w:rPr>
        <w:t>everá:</w:t>
      </w:r>
    </w:p>
    <w:p w14:paraId="000000B0"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Selecionar o lote para o qual fará a proposta.</w:t>
      </w:r>
    </w:p>
    <w:p w14:paraId="000000B1"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A descrição do objeto será automaticamente preenchida pelo Sistema conforme cadastrado </w:t>
      </w:r>
      <w:proofErr w:type="gramStart"/>
      <w:r w:rsidRPr="002E69AB">
        <w:rPr>
          <w:rFonts w:ascii="Arial" w:eastAsia="Arial" w:hAnsi="Arial" w:cs="Arial"/>
        </w:rPr>
        <w:t>na</w:t>
      </w:r>
      <w:proofErr w:type="gramEnd"/>
      <w:r w:rsidRPr="002E69AB">
        <w:rPr>
          <w:rFonts w:ascii="Arial" w:eastAsia="Arial" w:hAnsi="Arial" w:cs="Arial"/>
        </w:rPr>
        <w:t xml:space="preserve"> oportunidade de abertura do processo licitatório.</w:t>
      </w:r>
    </w:p>
    <w:p w14:paraId="000000B2" w14:textId="77777777"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Preencher </w:t>
      </w:r>
      <w:r w:rsidRPr="00411A75">
        <w:rPr>
          <w:rFonts w:ascii="Arial" w:eastAsia="Arial" w:hAnsi="Arial" w:cs="Arial"/>
        </w:rPr>
        <w:t>o prazo da entrega do lote observando o previsto no Edital.</w:t>
      </w:r>
    </w:p>
    <w:p w14:paraId="000000B3" w14:textId="31F12AF5"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 xml:space="preserve">Preencher o prazo de validade da proposta, o qual não poderá ser inferior a 60 (sessenta) </w:t>
      </w:r>
      <w:proofErr w:type="gramStart"/>
      <w:r w:rsidRPr="00411A75">
        <w:rPr>
          <w:rFonts w:ascii="Arial" w:eastAsia="Arial" w:hAnsi="Arial" w:cs="Arial"/>
        </w:rPr>
        <w:t>dias</w:t>
      </w:r>
      <w:proofErr w:type="gramEnd"/>
      <w:r w:rsidRPr="00411A75">
        <w:rPr>
          <w:rFonts w:ascii="Arial" w:eastAsia="Arial" w:hAnsi="Arial" w:cs="Arial"/>
        </w:rPr>
        <w:t xml:space="preserve"> corridos, a contar da data de apresentação da proposta realinhada, prazo este que será suspenso caso ocorra interposição de recursos administrativos ou a propositura de ações judiciais.</w:t>
      </w:r>
    </w:p>
    <w:p w14:paraId="000000B4" w14:textId="77777777"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Preencher o campo &lt;MARCA/MODELO&gt;, com a expressão “Marca Própria”, atendendo ao Princípio da Impessoalidade e para não ter o risco de ter sua proposta desclassificada.</w:t>
      </w:r>
    </w:p>
    <w:p w14:paraId="000000B5" w14:textId="77777777"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Como o objeto não exige catálogo ou folders, o licitante deve desconsiderar o campo &lt;FICHA/CATALOGO&gt;, não clicando ou anexando nenhum documento.</w:t>
      </w:r>
    </w:p>
    <w:p w14:paraId="000000B6" w14:textId="3F2FD12B" w:rsidR="000E65F1" w:rsidRPr="00411A75"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Preencher o preço ofertado, informando o</w:t>
      </w:r>
      <w:r w:rsidR="00DC5B31" w:rsidRPr="00411A75">
        <w:rPr>
          <w:rFonts w:ascii="Arial" w:eastAsia="Arial" w:hAnsi="Arial" w:cs="Arial"/>
        </w:rPr>
        <w:t xml:space="preserve"> seguinte:</w:t>
      </w:r>
    </w:p>
    <w:p w14:paraId="1157DFA5" w14:textId="2B5CD665" w:rsidR="00DC5B31" w:rsidRPr="00411A75" w:rsidRDefault="00DC5B31" w:rsidP="00A35012">
      <w:pPr>
        <w:pStyle w:val="PargrafodaLista"/>
        <w:numPr>
          <w:ilvl w:val="3"/>
          <w:numId w:val="4"/>
        </w:numPr>
        <w:spacing w:before="120" w:after="120" w:line="276" w:lineRule="auto"/>
        <w:ind w:left="2127" w:hanging="851"/>
        <w:jc w:val="both"/>
        <w:rPr>
          <w:rFonts w:ascii="Arial" w:hAnsi="Arial" w:cs="Arial"/>
        </w:rPr>
      </w:pPr>
      <w:r w:rsidRPr="00411A75">
        <w:rPr>
          <w:rFonts w:ascii="Arial" w:hAnsi="Arial" w:cs="Arial"/>
        </w:rPr>
        <w:t xml:space="preserve">As licitantes deverão apresentar o valor unitário mensal e bienal (24 meses) do lote e do item para cada Posto de </w:t>
      </w:r>
      <w:proofErr w:type="gramStart"/>
      <w:r w:rsidRPr="00411A75">
        <w:rPr>
          <w:rFonts w:ascii="Arial" w:hAnsi="Arial" w:cs="Arial"/>
        </w:rPr>
        <w:t>Trabalho.</w:t>
      </w:r>
      <w:proofErr w:type="gramEnd"/>
    </w:p>
    <w:p w14:paraId="64A708FD" w14:textId="6EFCAF24" w:rsidR="00DC5B31" w:rsidRPr="00411A75" w:rsidRDefault="00DC5B31" w:rsidP="00A35012">
      <w:pPr>
        <w:pStyle w:val="PargrafodaLista"/>
        <w:numPr>
          <w:ilvl w:val="3"/>
          <w:numId w:val="4"/>
        </w:numPr>
        <w:spacing w:before="120" w:after="120" w:line="276" w:lineRule="auto"/>
        <w:ind w:left="2127" w:hanging="851"/>
        <w:jc w:val="both"/>
        <w:rPr>
          <w:rFonts w:ascii="Arial" w:hAnsi="Arial" w:cs="Arial"/>
        </w:rPr>
      </w:pPr>
      <w:r w:rsidRPr="00411A75">
        <w:rPr>
          <w:rFonts w:ascii="Arial" w:hAnsi="Arial" w:cs="Arial"/>
        </w:rPr>
        <w:t xml:space="preserve">NO SISTEMA, o Licitante deverá cadastrar em cada item, no campo “VALOR UNITÁRIO”, o referente ao </w:t>
      </w:r>
      <w:r w:rsidRPr="00411A75">
        <w:rPr>
          <w:rFonts w:ascii="Arial" w:hAnsi="Arial" w:cs="Arial"/>
          <w:b/>
          <w:u w:val="single"/>
        </w:rPr>
        <w:t>valor unitário do POSTO DE SERVIÇO multiplicado por 24 (vinte e quatro).</w:t>
      </w:r>
      <w:r w:rsidRPr="00411A75">
        <w:rPr>
          <w:rFonts w:ascii="Arial" w:hAnsi="Arial" w:cs="Arial"/>
        </w:rPr>
        <w:t xml:space="preserve">  POR EXEMPLO:</w:t>
      </w:r>
    </w:p>
    <w:p w14:paraId="7710C6B8" w14:textId="58BA1960" w:rsidR="00DC5B31" w:rsidRPr="00411A75" w:rsidRDefault="00DC5B31" w:rsidP="00A35012">
      <w:pPr>
        <w:pStyle w:val="PargrafodaLista"/>
        <w:numPr>
          <w:ilvl w:val="4"/>
          <w:numId w:val="4"/>
        </w:numPr>
        <w:spacing w:before="120" w:after="120" w:line="276" w:lineRule="auto"/>
        <w:ind w:left="3119" w:hanging="992"/>
        <w:jc w:val="both"/>
        <w:rPr>
          <w:rFonts w:ascii="Arial" w:hAnsi="Arial" w:cs="Arial"/>
        </w:rPr>
      </w:pPr>
      <w:r w:rsidRPr="00411A75">
        <w:rPr>
          <w:rFonts w:ascii="Arial" w:hAnsi="Arial" w:cs="Arial"/>
        </w:rPr>
        <w:t xml:space="preserve">Se o valor unitário do Posto de Serviço de Servente Limpeza for R$ 10.000 (dez mil reais), o valor unitário a ser lançado no sistema será de R$ 240.000 (duzentos e quarenta mil reais), sendo </w:t>
      </w:r>
      <w:proofErr w:type="gramStart"/>
      <w:r w:rsidRPr="00411A75">
        <w:rPr>
          <w:rFonts w:ascii="Arial" w:hAnsi="Arial" w:cs="Arial"/>
        </w:rPr>
        <w:t>este</w:t>
      </w:r>
      <w:proofErr w:type="gramEnd"/>
      <w:r w:rsidRPr="00411A75">
        <w:rPr>
          <w:rFonts w:ascii="Arial" w:hAnsi="Arial" w:cs="Arial"/>
        </w:rPr>
        <w:t xml:space="preserve"> o valor que ficará registrado no sistema.</w:t>
      </w:r>
    </w:p>
    <w:p w14:paraId="3A966E0F" w14:textId="46D0A4FF" w:rsidR="00DC5B31" w:rsidRPr="00411A75" w:rsidRDefault="00DC5B31" w:rsidP="00A35012">
      <w:pPr>
        <w:pStyle w:val="PargrafodaLista"/>
        <w:numPr>
          <w:ilvl w:val="3"/>
          <w:numId w:val="4"/>
        </w:numPr>
        <w:spacing w:before="120" w:after="120" w:line="276" w:lineRule="auto"/>
        <w:ind w:left="2127" w:hanging="851"/>
        <w:jc w:val="both"/>
        <w:rPr>
          <w:rFonts w:ascii="Arial" w:hAnsi="Arial" w:cs="Arial"/>
        </w:rPr>
      </w:pPr>
      <w:r w:rsidRPr="00411A75">
        <w:rPr>
          <w:rFonts w:ascii="Arial" w:hAnsi="Arial" w:cs="Arial"/>
        </w:rPr>
        <w:t>Após registrar os valores para os itens que compõem cada lote, o sistema SIAG automaticamente realizará a multiplicação do valor unitário pela quantidade de postos de serviço daquele lote, resultando no VALOR TOTAL GLOBAL do Lote</w:t>
      </w:r>
      <w:r w:rsidR="00B67549" w:rsidRPr="00411A75">
        <w:rPr>
          <w:rFonts w:ascii="Arial" w:hAnsi="Arial" w:cs="Arial"/>
        </w:rPr>
        <w:t>.</w:t>
      </w:r>
    </w:p>
    <w:p w14:paraId="000000B7" w14:textId="77777777" w:rsidR="000E65F1" w:rsidRPr="00411A75" w:rsidRDefault="00182AC6" w:rsidP="00A35012">
      <w:pPr>
        <w:pStyle w:val="PargrafodaLista"/>
        <w:numPr>
          <w:ilvl w:val="3"/>
          <w:numId w:val="4"/>
        </w:numPr>
        <w:spacing w:before="120" w:after="120" w:line="276" w:lineRule="auto"/>
        <w:ind w:left="2127" w:hanging="851"/>
        <w:jc w:val="both"/>
        <w:rPr>
          <w:rFonts w:ascii="Arial" w:hAnsi="Arial" w:cs="Arial"/>
        </w:rPr>
      </w:pPr>
      <w:r w:rsidRPr="00411A75">
        <w:rPr>
          <w:rFonts w:ascii="Arial" w:eastAsia="Arial" w:hAnsi="Arial" w:cs="Arial"/>
        </w:rPr>
        <w:t>Após preencher todos os campos solicitados, clicar em SALVAR e em seguida ENVIAR.</w:t>
      </w:r>
    </w:p>
    <w:p w14:paraId="5C7B7D63" w14:textId="1C0AC1A8" w:rsidR="00B67549" w:rsidRPr="00411A75" w:rsidRDefault="00B67549" w:rsidP="00A35012">
      <w:pPr>
        <w:pStyle w:val="PargrafodaLista"/>
        <w:numPr>
          <w:ilvl w:val="3"/>
          <w:numId w:val="4"/>
        </w:numPr>
        <w:spacing w:before="120" w:after="120" w:line="276" w:lineRule="auto"/>
        <w:ind w:left="2127" w:hanging="851"/>
        <w:jc w:val="both"/>
        <w:rPr>
          <w:rFonts w:ascii="Arial" w:hAnsi="Arial" w:cs="Arial"/>
        </w:rPr>
      </w:pPr>
      <w:r w:rsidRPr="00411A75">
        <w:rPr>
          <w:rFonts w:ascii="Arial" w:eastAsia="Arial" w:hAnsi="Arial" w:cs="Arial"/>
          <w:b/>
          <w:position w:val="-1"/>
        </w:rPr>
        <w:t>NA FASE DE LANCES, a disputa se dará pelo VALOR TOTAL GLOBAL do Lote.</w:t>
      </w:r>
    </w:p>
    <w:p w14:paraId="000000B8" w14:textId="77777777"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O envio da proposta digital pressupõe o pleno conhecimento e atendimento às exigências de habilitação previstas no Edital e seus Anexos.</w:t>
      </w:r>
    </w:p>
    <w:p w14:paraId="000000B9"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Os preços propostos, tanto na proposta inicial, quanto ao final da etapa de lances, serão de exclusiva responsabilidade do licitante, não lhe assistindo o direito de pleitear qualquer alteração dos mesmos, sob alegação de erro, omissão ou qualquer outro pretexto.</w:t>
      </w:r>
    </w:p>
    <w:p w14:paraId="000000BA"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As propostas apresentadas pelos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w:t>
      </w:r>
      <w:r w:rsidRPr="002E69AB">
        <w:rPr>
          <w:rFonts w:ascii="Arial" w:eastAsia="Arial" w:hAnsi="Arial" w:cs="Arial"/>
        </w:rPr>
        <w:lastRenderedPageBreak/>
        <w:t>constante da proposta, conforme exigências editalícias e contratuais, não sendo admitido pleito posterior em decorrências da exclusão de quaisquer despesas incorridas.</w:t>
      </w:r>
    </w:p>
    <w:p w14:paraId="000000B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Os licitantes após </w:t>
      </w:r>
      <w:proofErr w:type="gramStart"/>
      <w:r w:rsidRPr="002E69AB">
        <w:rPr>
          <w:rFonts w:ascii="Arial" w:eastAsia="Arial" w:hAnsi="Arial" w:cs="Arial"/>
        </w:rPr>
        <w:t>a</w:t>
      </w:r>
      <w:proofErr w:type="gramEnd"/>
      <w:r w:rsidRPr="002E69AB">
        <w:rPr>
          <w:rFonts w:ascii="Arial" w:eastAsia="Arial" w:hAnsi="Arial" w:cs="Arial"/>
        </w:rPr>
        <w:t xml:space="preserve"> apresentação das propostas não poderão alegar preço inexequível ou cotação incorreta e deverão prestar o(s) serviço(s) sem ônus adicionais.</w:t>
      </w:r>
    </w:p>
    <w:p w14:paraId="000000BC" w14:textId="4D552EED"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color w:val="000000"/>
        </w:rPr>
        <w:t xml:space="preserve">Após </w:t>
      </w:r>
      <w:r w:rsidRPr="00411A75">
        <w:rPr>
          <w:rFonts w:ascii="Arial" w:eastAsia="Arial" w:hAnsi="Arial" w:cs="Arial"/>
        </w:rPr>
        <w:t xml:space="preserve">o preenchimento da proposta eletrônica, os licitantes deverão anexar e enviar todos os documentos de habilitação exigidos no </w:t>
      </w:r>
      <w:r w:rsidRPr="00411A75">
        <w:rPr>
          <w:rFonts w:ascii="Arial" w:eastAsia="Arial" w:hAnsi="Arial" w:cs="Arial"/>
          <w:b/>
        </w:rPr>
        <w:t>item 1</w:t>
      </w:r>
      <w:r w:rsidR="00210D3E" w:rsidRPr="00411A75">
        <w:rPr>
          <w:rFonts w:ascii="Arial" w:eastAsia="Arial" w:hAnsi="Arial" w:cs="Arial"/>
          <w:b/>
        </w:rPr>
        <w:t>0</w:t>
      </w:r>
      <w:r w:rsidRPr="00411A75">
        <w:rPr>
          <w:rFonts w:ascii="Arial" w:eastAsia="Arial" w:hAnsi="Arial" w:cs="Arial"/>
        </w:rPr>
        <w:t xml:space="preserve"> deste Edital, em campo próprio (&lt;anexar documentos de habilitação&gt;) via SIAG, dentro do prazo estabelecido para envio das propostas (</w:t>
      </w:r>
      <w:r w:rsidRPr="00411A75">
        <w:rPr>
          <w:rFonts w:ascii="Arial" w:eastAsia="Arial" w:hAnsi="Arial" w:cs="Arial"/>
          <w:b/>
        </w:rPr>
        <w:t>subitem 1.3</w:t>
      </w:r>
      <w:r w:rsidRPr="00411A75">
        <w:rPr>
          <w:rFonts w:ascii="Arial" w:eastAsia="Arial" w:hAnsi="Arial" w:cs="Arial"/>
        </w:rPr>
        <w:t>), sob pena de inabilitação.</w:t>
      </w:r>
    </w:p>
    <w:p w14:paraId="000000BD" w14:textId="77777777" w:rsidR="000E65F1" w:rsidRPr="00411A75" w:rsidRDefault="00182AC6" w:rsidP="00A35012">
      <w:pPr>
        <w:pStyle w:val="PargrafodaLista"/>
        <w:numPr>
          <w:ilvl w:val="1"/>
          <w:numId w:val="4"/>
        </w:numPr>
        <w:spacing w:before="120" w:after="120" w:line="276" w:lineRule="auto"/>
        <w:ind w:left="567" w:hanging="567"/>
        <w:jc w:val="both"/>
        <w:rPr>
          <w:rFonts w:ascii="Arial" w:hAnsi="Arial" w:cs="Arial"/>
        </w:rPr>
      </w:pPr>
      <w:r w:rsidRPr="00411A75">
        <w:rPr>
          <w:rFonts w:ascii="Arial" w:eastAsia="Arial" w:hAnsi="Arial" w:cs="Arial"/>
        </w:rPr>
        <w:t>As propostas serão apresentadas e permanecerão sigilosas até o encerramento da fase competitiva.</w:t>
      </w:r>
    </w:p>
    <w:p w14:paraId="000000BE"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411A75">
        <w:rPr>
          <w:rFonts w:ascii="Arial" w:eastAsia="Arial" w:hAnsi="Arial" w:cs="Arial"/>
        </w:rPr>
        <w:t xml:space="preserve">Qualquer elemento que possa identificar o licitante nesta fase importa em desclassificação </w:t>
      </w:r>
      <w:r w:rsidRPr="002E69AB">
        <w:rPr>
          <w:rFonts w:ascii="Arial" w:eastAsia="Arial" w:hAnsi="Arial" w:cs="Arial"/>
        </w:rPr>
        <w:t xml:space="preserve">da proposta, </w:t>
      </w:r>
      <w:proofErr w:type="gramStart"/>
      <w:r w:rsidRPr="002E69AB">
        <w:rPr>
          <w:rFonts w:ascii="Arial" w:eastAsia="Arial" w:hAnsi="Arial" w:cs="Arial"/>
        </w:rPr>
        <w:t>sem</w:t>
      </w:r>
      <w:proofErr w:type="gramEnd"/>
      <w:r w:rsidRPr="002E69AB">
        <w:rPr>
          <w:rFonts w:ascii="Arial" w:eastAsia="Arial" w:hAnsi="Arial" w:cs="Arial"/>
        </w:rPr>
        <w:t xml:space="preserve"> prejuízo das sanções previstas neste Edital.</w:t>
      </w:r>
    </w:p>
    <w:p w14:paraId="000000BF"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8" w:name="_heading=h.3as4poj" w:colFirst="0" w:colLast="0"/>
      <w:bookmarkEnd w:id="8"/>
      <w:r w:rsidRPr="002E69AB">
        <w:rPr>
          <w:rFonts w:eastAsia="Arial" w:cs="Arial"/>
          <w:sz w:val="20"/>
        </w:rPr>
        <w:t>8. ABERTURA DA SESSÃO, ACOLHIMENTO DA PROPOSTA E ETAPA DE LANCES</w:t>
      </w:r>
    </w:p>
    <w:p w14:paraId="34ED5773" w14:textId="77777777" w:rsidR="001A517F" w:rsidRPr="002E69AB" w:rsidRDefault="001A517F" w:rsidP="00A35012">
      <w:pPr>
        <w:pStyle w:val="PargrafodaLista"/>
        <w:numPr>
          <w:ilvl w:val="0"/>
          <w:numId w:val="4"/>
        </w:numPr>
        <w:spacing w:before="120" w:after="120" w:line="276" w:lineRule="auto"/>
        <w:jc w:val="both"/>
        <w:rPr>
          <w:rFonts w:ascii="Arial" w:eastAsia="Arial" w:hAnsi="Arial" w:cs="Arial"/>
          <w:vanish/>
        </w:rPr>
      </w:pPr>
    </w:p>
    <w:p w14:paraId="000000C0" w14:textId="40165CA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 partir do horário previsto no preâmbulo deste Edital, a sessão pública será aberta sob comando do pregoeiro e será realizada de forma eletrônica, no SIAG.</w:t>
      </w:r>
    </w:p>
    <w:p w14:paraId="000000C1"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Após </w:t>
      </w:r>
      <w:proofErr w:type="gramStart"/>
      <w:r w:rsidRPr="002E69AB">
        <w:rPr>
          <w:rFonts w:ascii="Arial" w:eastAsia="Arial" w:hAnsi="Arial" w:cs="Arial"/>
        </w:rPr>
        <w:t>a</w:t>
      </w:r>
      <w:proofErr w:type="gramEnd"/>
      <w:r w:rsidRPr="002E69AB">
        <w:rPr>
          <w:rFonts w:ascii="Arial" w:eastAsia="Arial" w:hAnsi="Arial" w:cs="Arial"/>
        </w:rPr>
        <w:t xml:space="preserve"> abertura da proposta pelo pregoeiro, não caberá desistência, salvo por motivo justo decorrente de fato superveniente e aceito pelo pregoeiro.</w:t>
      </w:r>
    </w:p>
    <w:p w14:paraId="000000C2"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O conteúdo da proposta não poderá ser alterado, seja com relação ao preço, pagamento, prazo ou qualquer condição que importe a modificação dos seus termos originais.</w:t>
      </w:r>
    </w:p>
    <w:p w14:paraId="000000C3"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O pregoeiro poderá, no interesse da Administração Pública, relevar excesso de formalismo nas propostas apresentadas pelos licitantes, desde que não comprometam a lisura e o caráter competitivo da licitação.</w:t>
      </w:r>
    </w:p>
    <w:p w14:paraId="000000C4"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Para efeito de julgamento das propostas, nenhuma oferta de vantagem não prevista neste Edital e seus Anexos será considerada.</w:t>
      </w:r>
    </w:p>
    <w:p w14:paraId="000000C5"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 sistema ordenará automaticamente as propostas classificadas, sendo que somente estas participarão da fase de lances.</w:t>
      </w:r>
    </w:p>
    <w:p w14:paraId="000000C6" w14:textId="6D0B9CD5"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 comunicação entre o pregoeiro e os licitantes ocorrerá exclusivamente mediant</w:t>
      </w:r>
      <w:r w:rsidR="00406AE0" w:rsidRPr="002E69AB">
        <w:rPr>
          <w:rFonts w:ascii="Arial" w:eastAsia="Arial" w:hAnsi="Arial" w:cs="Arial"/>
        </w:rPr>
        <w:t xml:space="preserve">e troca de mensagens, em campo </w:t>
      </w:r>
      <w:r w:rsidRPr="002E69AB">
        <w:rPr>
          <w:rFonts w:ascii="Arial" w:eastAsia="Arial" w:hAnsi="Arial" w:cs="Arial"/>
        </w:rPr>
        <w:t xml:space="preserve">próprio do sistema eletrônico. </w:t>
      </w:r>
    </w:p>
    <w:p w14:paraId="000000C7"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Aberta </w:t>
      </w:r>
      <w:proofErr w:type="gramStart"/>
      <w:r w:rsidRPr="00456356">
        <w:rPr>
          <w:rFonts w:ascii="Arial" w:eastAsia="Arial" w:hAnsi="Arial" w:cs="Arial"/>
        </w:rPr>
        <w:t>a</w:t>
      </w:r>
      <w:proofErr w:type="gramEnd"/>
      <w:r w:rsidRPr="00456356">
        <w:rPr>
          <w:rFonts w:ascii="Arial" w:eastAsia="Arial" w:hAnsi="Arial" w:cs="Arial"/>
        </w:rPr>
        <w:t xml:space="preserve"> etapa competitiva, os licitantes poderão encaminhar seus lances sucessivos, os quais serão feitos exclusivamente por meio do sistema eletrônico, observado o modo de disputa fixado neste Edital.</w:t>
      </w:r>
    </w:p>
    <w:p w14:paraId="000000CE" w14:textId="6A7848D4" w:rsidR="000E65F1" w:rsidRPr="00456356" w:rsidRDefault="00E62F9B" w:rsidP="00A35012">
      <w:pPr>
        <w:pStyle w:val="PargrafodaLista"/>
        <w:numPr>
          <w:ilvl w:val="1"/>
          <w:numId w:val="4"/>
        </w:numPr>
        <w:spacing w:before="120" w:after="120" w:line="276" w:lineRule="auto"/>
        <w:ind w:left="567" w:hanging="567"/>
        <w:jc w:val="both"/>
        <w:rPr>
          <w:rFonts w:ascii="Arial" w:hAnsi="Arial" w:cs="Arial"/>
        </w:rPr>
      </w:pPr>
      <w:sdt>
        <w:sdtPr>
          <w:rPr>
            <w:rFonts w:ascii="Arial" w:hAnsi="Arial" w:cs="Arial"/>
          </w:rPr>
          <w:tag w:val="goog_rdk_16"/>
          <w:id w:val="-563407760"/>
        </w:sdtPr>
        <w:sdtEndPr/>
        <w:sdtContent/>
      </w:sdt>
      <w:r w:rsidR="00182AC6" w:rsidRPr="00456356">
        <w:rPr>
          <w:rFonts w:ascii="Arial" w:eastAsia="Arial" w:hAnsi="Arial" w:cs="Arial"/>
        </w:rPr>
        <w:t xml:space="preserve">Os lances deverão ser apresentados em valores sucessivos e decrescentes para o lote, considerando o </w:t>
      </w:r>
      <w:r w:rsidR="001E4256" w:rsidRPr="00456356">
        <w:rPr>
          <w:rFonts w:ascii="Arial" w:eastAsia="Arial" w:hAnsi="Arial" w:cs="Arial"/>
        </w:rPr>
        <w:t xml:space="preserve">VALOR TOTAL GLOBAL </w:t>
      </w:r>
      <w:r w:rsidR="00182AC6" w:rsidRPr="00456356">
        <w:rPr>
          <w:rFonts w:ascii="Arial" w:eastAsia="Arial" w:hAnsi="Arial" w:cs="Arial"/>
        </w:rPr>
        <w:t>do lote gerado pelo SIAG no momento do cadastramento da proposta inicial.</w:t>
      </w:r>
    </w:p>
    <w:p w14:paraId="000000CF"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O licitante somente poderá oferecer valor inferior ao último lance por ela ofertado e registrado no sistema.</w:t>
      </w:r>
    </w:p>
    <w:p w14:paraId="000000D1"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Não serão aceitas cotações com valores com mais de duas casas decimais. Caso ocorra, o valor deverá ser arredondado para menor.</w:t>
      </w:r>
    </w:p>
    <w:p w14:paraId="000000D2"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Os licitantes poderão oferecer lances, observado o horário fixado e as regras de aceitação dos mesmos.</w:t>
      </w:r>
    </w:p>
    <w:p w14:paraId="000000D3" w14:textId="5157EBE6" w:rsidR="000E65F1" w:rsidRPr="00456356" w:rsidRDefault="00E62F9B" w:rsidP="00A35012">
      <w:pPr>
        <w:pStyle w:val="PargrafodaLista"/>
        <w:numPr>
          <w:ilvl w:val="1"/>
          <w:numId w:val="4"/>
        </w:numPr>
        <w:spacing w:before="120" w:after="120" w:line="276" w:lineRule="auto"/>
        <w:ind w:left="567" w:hanging="567"/>
        <w:jc w:val="both"/>
        <w:rPr>
          <w:rFonts w:ascii="Arial" w:hAnsi="Arial" w:cs="Arial"/>
        </w:rPr>
      </w:pPr>
      <w:sdt>
        <w:sdtPr>
          <w:rPr>
            <w:rFonts w:ascii="Arial" w:hAnsi="Arial" w:cs="Arial"/>
          </w:rPr>
          <w:tag w:val="goog_rdk_18"/>
          <w:id w:val="-1023705150"/>
        </w:sdtPr>
        <w:sdtEndPr/>
        <w:sdtContent/>
      </w:sdt>
      <w:r w:rsidR="00182AC6" w:rsidRPr="00456356">
        <w:rPr>
          <w:rFonts w:ascii="Arial" w:eastAsia="Arial" w:hAnsi="Arial" w:cs="Arial"/>
        </w:rPr>
        <w:t xml:space="preserve">Para o presente Pregão, será adotado para o envio de lances, o </w:t>
      </w:r>
      <w:r w:rsidR="00182AC6" w:rsidRPr="00456356">
        <w:rPr>
          <w:rFonts w:ascii="Arial" w:eastAsia="Arial" w:hAnsi="Arial" w:cs="Arial"/>
          <w:b/>
          <w:u w:val="single"/>
        </w:rPr>
        <w:t>Modo de Disputa Aberto</w:t>
      </w:r>
      <w:r w:rsidR="00182AC6" w:rsidRPr="00456356">
        <w:rPr>
          <w:rFonts w:ascii="Arial" w:eastAsia="Arial" w:hAnsi="Arial" w:cs="Arial"/>
        </w:rPr>
        <w:t>: os licitantes apresentarão lances públicos e sucessivos, com prorrogações, conforme o critério menor preço</w:t>
      </w:r>
      <w:r w:rsidR="00406AE0" w:rsidRPr="00456356">
        <w:rPr>
          <w:rFonts w:ascii="Arial" w:eastAsia="Arial" w:hAnsi="Arial" w:cs="Arial"/>
        </w:rPr>
        <w:t xml:space="preserve"> GLOBAL</w:t>
      </w:r>
      <w:r w:rsidR="00182AC6" w:rsidRPr="00456356">
        <w:rPr>
          <w:rFonts w:ascii="Arial" w:eastAsia="Arial" w:hAnsi="Arial" w:cs="Arial"/>
        </w:rPr>
        <w:t>.</w:t>
      </w:r>
    </w:p>
    <w:p w14:paraId="000000D4"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A etapa de envio de lances na sessão pública terá duração de 10 (dez) minutos e, após isso, </w:t>
      </w:r>
      <w:r w:rsidRPr="00456356">
        <w:rPr>
          <w:rFonts w:ascii="Arial" w:eastAsia="Arial" w:hAnsi="Arial" w:cs="Arial"/>
        </w:rPr>
        <w:lastRenderedPageBreak/>
        <w:t>será prorrogada automaticamente pelo sistema eletrônico quando houver lance ofertado nos últimos 02 (dois) minutos do período de duração da sessão pública de lances.</w:t>
      </w:r>
    </w:p>
    <w:p w14:paraId="000000D5"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D6"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Na hipótese de não haver novos lances </w:t>
      </w:r>
      <w:proofErr w:type="gramStart"/>
      <w:r w:rsidRPr="00456356">
        <w:rPr>
          <w:rFonts w:ascii="Arial" w:eastAsia="Arial" w:hAnsi="Arial" w:cs="Arial"/>
        </w:rPr>
        <w:t>na</w:t>
      </w:r>
      <w:proofErr w:type="gramEnd"/>
      <w:r w:rsidRPr="00456356">
        <w:rPr>
          <w:rFonts w:ascii="Arial" w:eastAsia="Arial" w:hAnsi="Arial" w:cs="Arial"/>
        </w:rPr>
        <w:t xml:space="preserve"> forma estabelecida nos subitens anteriores, a sessão pública de lances será encerrada automaticamente.</w:t>
      </w:r>
    </w:p>
    <w:p w14:paraId="000000D7"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Encerrada a fase competitiva, </w:t>
      </w:r>
      <w:proofErr w:type="gramStart"/>
      <w:r w:rsidRPr="00456356">
        <w:rPr>
          <w:rFonts w:ascii="Arial" w:eastAsia="Arial" w:hAnsi="Arial" w:cs="Arial"/>
        </w:rPr>
        <w:t>sem</w:t>
      </w:r>
      <w:proofErr w:type="gramEnd"/>
      <w:r w:rsidRPr="00456356">
        <w:rPr>
          <w:rFonts w:ascii="Arial" w:eastAsia="Arial" w:hAnsi="Arial" w:cs="Arial"/>
        </w:rPr>
        <w:t xml:space="preserve"> que haja a prorrogação automática pelo sistema, poderá o pregoeiro, assessorado pela equipe de apoio, justificadamente, admitir o reinício da sessão pública de lances, em prol da consecução do melhor preço.</w:t>
      </w:r>
    </w:p>
    <w:p w14:paraId="000000DE"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Após o término dos prazos estabelecidos </w:t>
      </w:r>
      <w:r w:rsidRPr="002E69AB">
        <w:rPr>
          <w:rFonts w:ascii="Arial" w:eastAsia="Arial" w:hAnsi="Arial" w:cs="Arial"/>
        </w:rPr>
        <w:t xml:space="preserve">nos itens anteriores, o sistema ordenará os lances segundo </w:t>
      </w:r>
      <w:proofErr w:type="gramStart"/>
      <w:r w:rsidRPr="002E69AB">
        <w:rPr>
          <w:rFonts w:ascii="Arial" w:eastAsia="Arial" w:hAnsi="Arial" w:cs="Arial"/>
        </w:rPr>
        <w:t>a</w:t>
      </w:r>
      <w:proofErr w:type="gramEnd"/>
      <w:r w:rsidRPr="002E69AB">
        <w:rPr>
          <w:rFonts w:ascii="Arial" w:eastAsia="Arial" w:hAnsi="Arial" w:cs="Arial"/>
        </w:rPr>
        <w:t xml:space="preserve"> ordem crescente, de acordo com as melhores propostas.</w:t>
      </w:r>
    </w:p>
    <w:p w14:paraId="000000DF"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Durante a fase de lances, o pregoeiro poderá excluir, justificadamente e a pedido do licitante, lance cujo valor seja manifestamente inexequível, permanecendo válido o último lance ofertado.</w:t>
      </w:r>
    </w:p>
    <w:p w14:paraId="000000E0"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 sistema informará a melhor proposta imediatamente após o encerramento da etapa de lances, devendo os licitantes consultarem regularmente o sistema eletrônico para verificar o resultado da licitação.</w:t>
      </w:r>
    </w:p>
    <w:p w14:paraId="000000E1"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 sistema eletrônico somente permitirá a visualização da Proposta de Preços Eletrônica após o término da etapa de lances.</w:t>
      </w:r>
    </w:p>
    <w:p w14:paraId="000000E2"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Na hipótese de desconexão do pregoeiro no decorrer da etapa de lances, se o sistema eletrônico permanecer acessível aos licitantes, os lances continuarão sendo recebidos </w:t>
      </w:r>
      <w:proofErr w:type="gramStart"/>
      <w:r w:rsidRPr="002E69AB">
        <w:rPr>
          <w:rFonts w:ascii="Arial" w:eastAsia="Arial" w:hAnsi="Arial" w:cs="Arial"/>
        </w:rPr>
        <w:t>sem</w:t>
      </w:r>
      <w:proofErr w:type="gramEnd"/>
      <w:r w:rsidRPr="002E69AB">
        <w:rPr>
          <w:rFonts w:ascii="Arial" w:eastAsia="Arial" w:hAnsi="Arial" w:cs="Arial"/>
        </w:rPr>
        <w:t xml:space="preserve"> prejuízo dos atos realizados.</w:t>
      </w:r>
    </w:p>
    <w:p w14:paraId="000000E3"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color w:val="000000"/>
        </w:rPr>
        <w:t xml:space="preserve">Quando ocorrer a desconexão do sistema SIAG e esta persistir por tempo superior a 10 (dez) minutos, </w:t>
      </w:r>
      <w:r w:rsidRPr="002E69AB">
        <w:rPr>
          <w:rFonts w:ascii="Arial" w:eastAsia="Arial" w:hAnsi="Arial" w:cs="Arial"/>
        </w:rPr>
        <w:t>a sessão pública será suspensa e terá reinício somente após COMUNICADO expresso aos participantes por meio do SIAG - Sistema de Aquisições Governamentais e de Aviso publicado no Diário Oficial do Estado – DOE/MT, sendo o seu acompanhamento de inteira responsabilidade do licitante.</w:t>
      </w:r>
    </w:p>
    <w:p w14:paraId="000000E4" w14:textId="77777777" w:rsidR="000E65F1" w:rsidRPr="002E69AB" w:rsidRDefault="00182AC6" w:rsidP="00095209">
      <w:pPr>
        <w:pStyle w:val="Ttulo1"/>
        <w:shd w:val="clear" w:color="auto" w:fill="A6A6A6" w:themeFill="background1" w:themeFillShade="A6"/>
        <w:jc w:val="center"/>
        <w:rPr>
          <w:rFonts w:eastAsia="Arial" w:cs="Arial"/>
          <w:sz w:val="20"/>
        </w:rPr>
      </w:pPr>
      <w:bookmarkStart w:id="9" w:name="_heading=h.2p2csry" w:colFirst="0" w:colLast="0"/>
      <w:bookmarkEnd w:id="9"/>
      <w:r w:rsidRPr="002E69AB">
        <w:rPr>
          <w:rFonts w:eastAsia="Arial" w:cs="Arial"/>
          <w:sz w:val="20"/>
        </w:rPr>
        <w:t>9. JULGAMENTO DAS PROPOSTAS</w:t>
      </w:r>
    </w:p>
    <w:p w14:paraId="4D2F60EC" w14:textId="77777777" w:rsidR="00C5765E" w:rsidRPr="002E69AB" w:rsidRDefault="00C5765E" w:rsidP="00A35012">
      <w:pPr>
        <w:pStyle w:val="PargrafodaLista"/>
        <w:numPr>
          <w:ilvl w:val="0"/>
          <w:numId w:val="4"/>
        </w:numPr>
        <w:spacing w:before="120" w:after="120" w:line="276" w:lineRule="auto"/>
        <w:jc w:val="both"/>
        <w:rPr>
          <w:rFonts w:ascii="Arial" w:eastAsia="Arial" w:hAnsi="Arial" w:cs="Arial"/>
          <w:vanish/>
        </w:rPr>
      </w:pPr>
    </w:p>
    <w:p w14:paraId="000000E5" w14:textId="39CB7409"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Encerrada </w:t>
      </w:r>
      <w:proofErr w:type="gramStart"/>
      <w:r w:rsidRPr="002E69AB">
        <w:rPr>
          <w:rFonts w:ascii="Arial" w:eastAsia="Arial" w:hAnsi="Arial" w:cs="Arial"/>
        </w:rPr>
        <w:t>a</w:t>
      </w:r>
      <w:proofErr w:type="gramEnd"/>
      <w:r w:rsidRPr="002E69AB">
        <w:rPr>
          <w:rFonts w:ascii="Arial" w:eastAsia="Arial" w:hAnsi="Arial" w:cs="Arial"/>
        </w:rPr>
        <w:t xml:space="preserve"> etapa de lances da sessão pública, o pregoeiro deverá negociar com o licitante que apresentou proposta mais vantajosa, por meio do sistema eletrônico, podendo ser acompanhada pelos demais licitantes, para que seja obtida melhor proposta, não se admitindo negociar condições diferentes das previstas em Edital.</w:t>
      </w:r>
    </w:p>
    <w:p w14:paraId="000000E6" w14:textId="5A6993FC"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O pregoeiro solicitará ao licitante melh</w:t>
      </w:r>
      <w:r w:rsidR="00C5765E" w:rsidRPr="00456356">
        <w:rPr>
          <w:rFonts w:ascii="Arial" w:eastAsia="Arial" w:hAnsi="Arial" w:cs="Arial"/>
        </w:rPr>
        <w:t>or classificad</w:t>
      </w:r>
      <w:r w:rsidR="00E642DD" w:rsidRPr="00456356">
        <w:rPr>
          <w:rFonts w:ascii="Arial" w:eastAsia="Arial" w:hAnsi="Arial" w:cs="Arial"/>
        </w:rPr>
        <w:t>o</w:t>
      </w:r>
      <w:r w:rsidR="00C5765E" w:rsidRPr="00456356">
        <w:rPr>
          <w:rFonts w:ascii="Arial" w:eastAsia="Arial" w:hAnsi="Arial" w:cs="Arial"/>
        </w:rPr>
        <w:t xml:space="preserve"> que, no prazo máximo de 02 (dois) dias úteis</w:t>
      </w:r>
      <w:r w:rsidRPr="00456356">
        <w:rPr>
          <w:rFonts w:ascii="Arial" w:eastAsia="Arial" w:hAnsi="Arial" w:cs="Arial"/>
        </w:rPr>
        <w:t xml:space="preserve">, envie a proposta adequada ao último lance ofertado após a negociação realizada, acompanhada da(s) </w:t>
      </w:r>
      <w:r w:rsidR="00E642DD" w:rsidRPr="00456356">
        <w:rPr>
          <w:rFonts w:ascii="Arial" w:eastAsia="Arial" w:hAnsi="Arial" w:cs="Arial"/>
        </w:rPr>
        <w:t xml:space="preserve">Planilhas de Composição de Custos e Formação de Preços </w:t>
      </w:r>
      <w:r w:rsidRPr="00456356">
        <w:rPr>
          <w:rFonts w:ascii="Arial" w:eastAsia="Arial" w:hAnsi="Arial" w:cs="Arial"/>
        </w:rPr>
        <w:t>e, se for o caso, dos documentos complementares, quando necessários à confirmação daqueles exigidos neste Edital e já apresentados.</w:t>
      </w:r>
    </w:p>
    <w:p w14:paraId="5613461C" w14:textId="5A62AD9C" w:rsidR="00C5765E" w:rsidRPr="00456356" w:rsidRDefault="00C5765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Deverá ser apresentad</w:t>
      </w:r>
      <w:r w:rsidR="00E642DD" w:rsidRPr="00456356">
        <w:rPr>
          <w:rFonts w:ascii="Arial" w:hAnsi="Arial" w:cs="Arial"/>
        </w:rPr>
        <w:t>a</w:t>
      </w:r>
      <w:r w:rsidRPr="00456356">
        <w:rPr>
          <w:rFonts w:ascii="Arial" w:hAnsi="Arial" w:cs="Arial"/>
        </w:rPr>
        <w:t xml:space="preserve"> PLANILHA DE CUSTOS E FORMAÇÃO DE PREÇOS (Anexo </w:t>
      </w:r>
      <w:r w:rsidR="004C08B2" w:rsidRPr="00456356">
        <w:rPr>
          <w:rFonts w:ascii="Arial" w:hAnsi="Arial" w:cs="Arial"/>
        </w:rPr>
        <w:t>I</w:t>
      </w:r>
      <w:r w:rsidRPr="00456356">
        <w:rPr>
          <w:rFonts w:ascii="Arial" w:hAnsi="Arial" w:cs="Arial"/>
        </w:rPr>
        <w:t>I</w:t>
      </w:r>
      <w:r w:rsidR="00B261B8" w:rsidRPr="00456356">
        <w:rPr>
          <w:rFonts w:ascii="Arial" w:hAnsi="Arial" w:cs="Arial"/>
        </w:rPr>
        <w:t>-</w:t>
      </w:r>
      <w:r w:rsidR="00AC7176" w:rsidRPr="00456356">
        <w:rPr>
          <w:rFonts w:ascii="Arial" w:hAnsi="Arial" w:cs="Arial"/>
        </w:rPr>
        <w:t>a</w:t>
      </w:r>
      <w:r w:rsidRPr="00456356">
        <w:rPr>
          <w:rFonts w:ascii="Arial" w:hAnsi="Arial" w:cs="Arial"/>
        </w:rPr>
        <w:t xml:space="preserve">) e </w:t>
      </w:r>
      <w:r w:rsidR="00E059EA" w:rsidRPr="00456356">
        <w:rPr>
          <w:rFonts w:ascii="Arial" w:hAnsi="Arial" w:cs="Arial"/>
        </w:rPr>
        <w:t>P</w:t>
      </w:r>
      <w:r w:rsidRPr="00456356">
        <w:rPr>
          <w:rFonts w:ascii="Arial" w:hAnsi="Arial" w:cs="Arial"/>
        </w:rPr>
        <w:t xml:space="preserve">LANILHA DE DEMONSTRATIVO DOS CUSTOS DOS INSUMOS (Anexo </w:t>
      </w:r>
      <w:r w:rsidR="004C08B2" w:rsidRPr="00456356">
        <w:rPr>
          <w:rFonts w:ascii="Arial" w:hAnsi="Arial" w:cs="Arial"/>
        </w:rPr>
        <w:t>I</w:t>
      </w:r>
      <w:r w:rsidRPr="00456356">
        <w:rPr>
          <w:rFonts w:ascii="Arial" w:hAnsi="Arial" w:cs="Arial"/>
        </w:rPr>
        <w:t>I</w:t>
      </w:r>
      <w:r w:rsidR="00B261B8" w:rsidRPr="00456356">
        <w:rPr>
          <w:rFonts w:ascii="Arial" w:hAnsi="Arial" w:cs="Arial"/>
        </w:rPr>
        <w:t>-</w:t>
      </w:r>
      <w:r w:rsidR="00AC7176" w:rsidRPr="00456356">
        <w:rPr>
          <w:rFonts w:ascii="Arial" w:hAnsi="Arial" w:cs="Arial"/>
        </w:rPr>
        <w:t>b</w:t>
      </w:r>
      <w:r w:rsidRPr="00456356">
        <w:rPr>
          <w:rFonts w:ascii="Arial" w:hAnsi="Arial" w:cs="Arial"/>
        </w:rPr>
        <w:t>), para cada categoria</w:t>
      </w:r>
      <w:r w:rsidR="00E642DD" w:rsidRPr="00456356">
        <w:rPr>
          <w:rFonts w:ascii="Arial" w:hAnsi="Arial" w:cs="Arial"/>
        </w:rPr>
        <w:t xml:space="preserve"> profissional, de acordo com a C</w:t>
      </w:r>
      <w:r w:rsidRPr="00456356">
        <w:rPr>
          <w:rFonts w:ascii="Arial" w:hAnsi="Arial" w:cs="Arial"/>
        </w:rPr>
        <w:t>onvenção/</w:t>
      </w:r>
      <w:r w:rsidR="00E642DD" w:rsidRPr="00456356">
        <w:rPr>
          <w:rFonts w:ascii="Arial" w:hAnsi="Arial" w:cs="Arial"/>
        </w:rPr>
        <w:t>A</w:t>
      </w:r>
      <w:r w:rsidRPr="00456356">
        <w:rPr>
          <w:rFonts w:ascii="Arial" w:hAnsi="Arial" w:cs="Arial"/>
        </w:rPr>
        <w:t xml:space="preserve">cordo </w:t>
      </w:r>
      <w:r w:rsidR="00E642DD" w:rsidRPr="00456356">
        <w:rPr>
          <w:rFonts w:ascii="Arial" w:hAnsi="Arial" w:cs="Arial"/>
        </w:rPr>
        <w:t>C</w:t>
      </w:r>
      <w:r w:rsidRPr="00456356">
        <w:rPr>
          <w:rFonts w:ascii="Arial" w:hAnsi="Arial" w:cs="Arial"/>
        </w:rPr>
        <w:t xml:space="preserve">oletivo vigente. </w:t>
      </w:r>
    </w:p>
    <w:p w14:paraId="000000E7"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É facultado ao pregoeiro prorrogar o prazo estabelecido, a partir de solicitação fundamentada feita pelo licitante, antes de findado o prazo previsto no subitem anterior.</w:t>
      </w:r>
    </w:p>
    <w:p w14:paraId="000000E8"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Se o licitante não apresentar proposta atualizada e/ou planilhas de composição de custos e formação de preços, deverá o pregoeiro desclassificá-lo e examinar as ofertas subsequentes e </w:t>
      </w:r>
      <w:r w:rsidRPr="00456356">
        <w:rPr>
          <w:rFonts w:ascii="Arial" w:eastAsia="Arial" w:hAnsi="Arial" w:cs="Arial"/>
        </w:rPr>
        <w:lastRenderedPageBreak/>
        <w:t xml:space="preserve">assim sucessivamente até </w:t>
      </w:r>
      <w:proofErr w:type="gramStart"/>
      <w:r w:rsidRPr="00456356">
        <w:rPr>
          <w:rFonts w:ascii="Arial" w:eastAsia="Arial" w:hAnsi="Arial" w:cs="Arial"/>
        </w:rPr>
        <w:t>a</w:t>
      </w:r>
      <w:proofErr w:type="gramEnd"/>
      <w:r w:rsidRPr="00456356">
        <w:rPr>
          <w:rFonts w:ascii="Arial" w:eastAsia="Arial" w:hAnsi="Arial" w:cs="Arial"/>
        </w:rPr>
        <w:t xml:space="preserve"> apuração de uma que atenda </w:t>
      </w:r>
      <w:r w:rsidRPr="002E69AB">
        <w:rPr>
          <w:rFonts w:ascii="Arial" w:eastAsia="Arial" w:hAnsi="Arial" w:cs="Arial"/>
        </w:rPr>
        <w:t>ao Edital, sendo o respectivo licitante declarado vencedor.</w:t>
      </w:r>
    </w:p>
    <w:p w14:paraId="000000E9"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Na hipótese acima, garantida a prévia defesa, </w:t>
      </w:r>
      <w:proofErr w:type="gramStart"/>
      <w:r w:rsidRPr="00456356">
        <w:rPr>
          <w:rFonts w:ascii="Arial" w:eastAsia="Arial" w:hAnsi="Arial" w:cs="Arial"/>
        </w:rPr>
        <w:t>a</w:t>
      </w:r>
      <w:proofErr w:type="gramEnd"/>
      <w:r w:rsidRPr="00456356">
        <w:rPr>
          <w:rFonts w:ascii="Arial" w:eastAsia="Arial" w:hAnsi="Arial" w:cs="Arial"/>
        </w:rPr>
        <w:t xml:space="preserve"> Administração poderá aplicar sanção administrativa ao licitante que deixou de apresentar a documentação exigida.</w:t>
      </w:r>
    </w:p>
    <w:p w14:paraId="6EC31D28" w14:textId="15476864" w:rsidR="00C25FCA" w:rsidRPr="00456356" w:rsidRDefault="00C25FCA"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hAnsi="Arial" w:cs="Arial"/>
        </w:rPr>
        <w:t>Será desclassificada a proposta que majore o preço global ofertado.</w:t>
      </w:r>
    </w:p>
    <w:p w14:paraId="000000EA"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No julgamento das propostas, será adotado o critério de menor preço,</w:t>
      </w:r>
      <w:r w:rsidRPr="00456356">
        <w:rPr>
          <w:rFonts w:ascii="Arial" w:eastAsia="Arial" w:hAnsi="Arial" w:cs="Arial"/>
          <w:b/>
        </w:rPr>
        <w:t xml:space="preserve"> </w:t>
      </w:r>
      <w:r w:rsidRPr="00456356">
        <w:rPr>
          <w:rFonts w:ascii="Arial" w:eastAsia="Arial" w:hAnsi="Arial" w:cs="Arial"/>
        </w:rPr>
        <w:t>observando os demais requisitos estabelecidos neste Edital.</w:t>
      </w:r>
    </w:p>
    <w:p w14:paraId="000000EB"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O pregoeiro poderá suspender a sessão pública para realizar análise prévia das propostas, cujo prazo será definido </w:t>
      </w:r>
      <w:proofErr w:type="gramStart"/>
      <w:r w:rsidRPr="00456356">
        <w:rPr>
          <w:rFonts w:ascii="Arial" w:eastAsia="Arial" w:hAnsi="Arial" w:cs="Arial"/>
        </w:rPr>
        <w:t>na</w:t>
      </w:r>
      <w:proofErr w:type="gramEnd"/>
      <w:r w:rsidRPr="00456356">
        <w:rPr>
          <w:rFonts w:ascii="Arial" w:eastAsia="Arial" w:hAnsi="Arial" w:cs="Arial"/>
        </w:rPr>
        <w:t xml:space="preserve"> própria sessão.</w:t>
      </w:r>
    </w:p>
    <w:p w14:paraId="000000EC"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O pregoeiro examinará a proposta ajustada ao melhor lance, quanto à compatibilidade do preço ao valor estimado para licitação, à sua exequibilidade e à sua adequação ao objeto licitado.</w:t>
      </w:r>
    </w:p>
    <w:p w14:paraId="000000ED" w14:textId="77777777" w:rsidR="000E65F1" w:rsidRPr="00456356" w:rsidRDefault="00E62F9B" w:rsidP="00A35012">
      <w:pPr>
        <w:pStyle w:val="PargrafodaLista"/>
        <w:numPr>
          <w:ilvl w:val="2"/>
          <w:numId w:val="4"/>
        </w:numPr>
        <w:spacing w:before="120" w:after="120" w:line="276" w:lineRule="auto"/>
        <w:ind w:left="1276" w:hanging="709"/>
        <w:jc w:val="both"/>
        <w:rPr>
          <w:rFonts w:ascii="Arial" w:hAnsi="Arial" w:cs="Arial"/>
        </w:rPr>
      </w:pPr>
      <w:sdt>
        <w:sdtPr>
          <w:rPr>
            <w:rFonts w:ascii="Arial" w:hAnsi="Arial" w:cs="Arial"/>
          </w:rPr>
          <w:tag w:val="goog_rdk_22"/>
          <w:id w:val="835424352"/>
        </w:sdtPr>
        <w:sdtEndPr/>
        <w:sdtContent/>
      </w:sdt>
      <w:proofErr w:type="gramStart"/>
      <w:r w:rsidR="00182AC6" w:rsidRPr="00456356">
        <w:rPr>
          <w:rFonts w:ascii="Arial" w:eastAsia="Arial" w:hAnsi="Arial" w:cs="Arial"/>
        </w:rPr>
        <w:t>A</w:t>
      </w:r>
      <w:proofErr w:type="gramEnd"/>
      <w:r w:rsidR="00182AC6" w:rsidRPr="00456356">
        <w:rPr>
          <w:rFonts w:ascii="Arial" w:eastAsia="Arial" w:hAnsi="Arial" w:cs="Arial"/>
        </w:rPr>
        <w:t xml:space="preserve"> análise da exequibilidade da proposta de preços será realizada com o auxílio da planilha de custos e formação de preços preenchida pelo licitante, considerando a sua proposta final. </w:t>
      </w:r>
    </w:p>
    <w:p w14:paraId="000000EE" w14:textId="4AEB5677" w:rsidR="000E65F1" w:rsidRPr="00456356" w:rsidRDefault="00C25FCA" w:rsidP="00C25FCA">
      <w:pPr>
        <w:pStyle w:val="PargrafodaLista"/>
        <w:numPr>
          <w:ilvl w:val="2"/>
          <w:numId w:val="4"/>
        </w:numPr>
        <w:spacing w:before="120" w:after="120" w:line="276" w:lineRule="auto"/>
        <w:ind w:hanging="657"/>
        <w:jc w:val="both"/>
        <w:rPr>
          <w:rFonts w:ascii="Arial" w:hAnsi="Arial" w:cs="Arial"/>
        </w:rPr>
      </w:pPr>
      <w:r w:rsidRPr="00456356">
        <w:rPr>
          <w:rFonts w:ascii="Arial" w:eastAsia="Arial" w:hAnsi="Arial" w:cs="Arial"/>
        </w:rPr>
        <w:t>Erros no preenchimento da PLANILHA DE CUSTOS E FORMAÇÃO DE PREÇOS não serão motivos suficientes para a desclassificação da proposta, quando apresentarem incorreções na composição de preços que possam ser saneadas ou sejam passível de ajuste sem necessidade de majoração do preço ofertado, quando da apresentação da proposta equalizada e desde que se comprove que este é suficiente para arcar com todos os custos da contratação</w:t>
      </w:r>
      <w:r w:rsidR="00182AC6" w:rsidRPr="00456356">
        <w:rPr>
          <w:rFonts w:ascii="Arial" w:eastAsia="Arial" w:hAnsi="Arial" w:cs="Arial"/>
        </w:rPr>
        <w:t>.</w:t>
      </w:r>
    </w:p>
    <w:p w14:paraId="000000EF" w14:textId="77777777" w:rsidR="000E65F1" w:rsidRPr="00456356" w:rsidRDefault="00E62F9B" w:rsidP="00A35012">
      <w:pPr>
        <w:pStyle w:val="PargrafodaLista"/>
        <w:numPr>
          <w:ilvl w:val="2"/>
          <w:numId w:val="4"/>
        </w:numPr>
        <w:spacing w:before="120" w:after="120" w:line="276" w:lineRule="auto"/>
        <w:ind w:left="1276" w:hanging="709"/>
        <w:jc w:val="both"/>
        <w:rPr>
          <w:rFonts w:ascii="Arial" w:hAnsi="Arial" w:cs="Arial"/>
        </w:rPr>
      </w:pPr>
      <w:sdt>
        <w:sdtPr>
          <w:rPr>
            <w:rFonts w:ascii="Arial" w:hAnsi="Arial" w:cs="Arial"/>
          </w:rPr>
          <w:tag w:val="goog_rdk_23"/>
          <w:id w:val="1615333517"/>
        </w:sdtPr>
        <w:sdtEndPr/>
        <w:sdtContent/>
      </w:sdt>
      <w:r w:rsidR="00182AC6" w:rsidRPr="00456356">
        <w:rPr>
          <w:rFonts w:ascii="Arial" w:eastAsia="Arial" w:hAnsi="Arial" w:cs="Arial"/>
        </w:rPr>
        <w:t>Em licitação por lote formado por mais de 01 (um) item, o valor de cada um dos itens da proposta de preço do licitante melhor classificado não poderá ultrapassar o preço de referência unitário, salvo quando, justificadamente, o sobrepreço for irrelevante e o lote em seu preço global for vantajoso para a Administração.</w:t>
      </w:r>
    </w:p>
    <w:p w14:paraId="000000F0" w14:textId="277B62BF"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O valor ofertado após a fase de lances (proposta realinhada) não poderá ser em relação ao valor ofertado inicialmente em cada item pelo licitante (proposta inicial), tampouco ser maior que o valor estimado para licitação.</w:t>
      </w:r>
    </w:p>
    <w:p w14:paraId="000000F1"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Para fins de análise da proposta quanto ao cumprimento das especificações do objeto, o pregoeiro poderá solicitar a manifestação escrita do setor requisitante do serviço ou da área especializada no objeto.</w:t>
      </w:r>
    </w:p>
    <w:p w14:paraId="000000F2"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F3"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F4"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Serão desclassificadas as propostas de preços que:</w:t>
      </w:r>
    </w:p>
    <w:p w14:paraId="000000F5"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Contenham vícios insanáveis ou ilegalidades;</w:t>
      </w:r>
    </w:p>
    <w:p w14:paraId="000000F6"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Não apresentem as especificações técnicas pormenorizadas neste Edital e de seus Anexos;</w:t>
      </w:r>
    </w:p>
    <w:p w14:paraId="000000F7" w14:textId="586AB2F9" w:rsidR="000E65F1" w:rsidRPr="00456356" w:rsidRDefault="00E62F9B" w:rsidP="00A35012">
      <w:pPr>
        <w:pStyle w:val="PargrafodaLista"/>
        <w:numPr>
          <w:ilvl w:val="2"/>
          <w:numId w:val="4"/>
        </w:numPr>
        <w:spacing w:before="120" w:after="120" w:line="276" w:lineRule="auto"/>
        <w:ind w:left="1276" w:hanging="709"/>
        <w:jc w:val="both"/>
        <w:rPr>
          <w:rFonts w:ascii="Arial" w:hAnsi="Arial" w:cs="Arial"/>
        </w:rPr>
      </w:pPr>
      <w:sdt>
        <w:sdtPr>
          <w:rPr>
            <w:rFonts w:ascii="Arial" w:hAnsi="Arial" w:cs="Arial"/>
          </w:rPr>
          <w:tag w:val="goog_rdk_24"/>
          <w:id w:val="1917966582"/>
        </w:sdtPr>
        <w:sdtEndPr/>
        <w:sdtContent/>
      </w:sdt>
      <w:r w:rsidR="00182AC6" w:rsidRPr="00456356">
        <w:rPr>
          <w:rFonts w:ascii="Arial" w:eastAsia="Arial" w:hAnsi="Arial" w:cs="Arial"/>
        </w:rPr>
        <w:t xml:space="preserve"> Apresentarem preços inexequíveis ou que permanecerem acima do</w:t>
      </w:r>
      <w:r w:rsidR="009C01AF" w:rsidRPr="00456356">
        <w:rPr>
          <w:rFonts w:ascii="Arial" w:eastAsia="Arial" w:hAnsi="Arial" w:cs="Arial"/>
        </w:rPr>
        <w:t xml:space="preserve"> </w:t>
      </w:r>
      <w:r w:rsidR="00182AC6" w:rsidRPr="00456356">
        <w:rPr>
          <w:rFonts w:ascii="Arial" w:eastAsia="Arial" w:hAnsi="Arial" w:cs="Arial"/>
        </w:rPr>
        <w:t>or</w:t>
      </w:r>
      <w:r w:rsidR="009C01AF" w:rsidRPr="00456356">
        <w:rPr>
          <w:rFonts w:ascii="Arial" w:eastAsia="Arial" w:hAnsi="Arial" w:cs="Arial"/>
        </w:rPr>
        <w:t xml:space="preserve">çamento estimado para </w:t>
      </w:r>
      <w:r w:rsidR="009C01AF" w:rsidRPr="00456356">
        <w:rPr>
          <w:rFonts w:ascii="Arial" w:eastAsia="Arial" w:hAnsi="Arial" w:cs="Arial"/>
        </w:rPr>
        <w:lastRenderedPageBreak/>
        <w:t>licitação</w:t>
      </w:r>
      <w:r w:rsidR="00182AC6" w:rsidRPr="00456356">
        <w:rPr>
          <w:rFonts w:ascii="Arial" w:eastAsia="Arial" w:hAnsi="Arial" w:cs="Arial"/>
        </w:rPr>
        <w:t>;</w:t>
      </w:r>
    </w:p>
    <w:p w14:paraId="000000F8"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Não vierem a comprovar sua exequibilidade, em especial em relação ao preço e a produtividade apresentada; e</w:t>
      </w:r>
    </w:p>
    <w:p w14:paraId="000000F9"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Apresentarem desconformidade com quaisquer outras exigências do Edital, desde que seja insanável.</w:t>
      </w:r>
    </w:p>
    <w:p w14:paraId="000000FA"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Consideram-se preços manifestamente inexequíveis aqueles que, comprovadamente, forem insuficientes para a cobertura dos custos decorrentes da contratação pretendida.</w:t>
      </w:r>
    </w:p>
    <w:p w14:paraId="000000FB"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proofErr w:type="gramStart"/>
      <w:r w:rsidRPr="00456356">
        <w:rPr>
          <w:rFonts w:ascii="Arial" w:eastAsia="Arial" w:hAnsi="Arial" w:cs="Arial"/>
        </w:rPr>
        <w:t>A</w:t>
      </w:r>
      <w:proofErr w:type="gramEnd"/>
      <w:r w:rsidRPr="00456356">
        <w:rPr>
          <w:rFonts w:ascii="Arial" w:eastAsia="Arial" w:hAnsi="Arial" w:cs="Arial"/>
        </w:rPr>
        <w:t xml:space="preserve"> inexequibilidade dos valores referentes a itens isolados da planilha de custos e formação de preços não caracteriza motivo suficiente para a desclassificação da proposta, desde que não contrariem exigências legais.</w:t>
      </w:r>
    </w:p>
    <w:p w14:paraId="000000FC"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Se houver indícios de inexequibilidade da proposta de preço, ou em caso da necessidade de esclarecimentos complementares, poderá ser efetuada diligência, </w:t>
      </w:r>
      <w:proofErr w:type="gramStart"/>
      <w:r w:rsidRPr="002E69AB">
        <w:rPr>
          <w:rFonts w:ascii="Arial" w:eastAsia="Arial" w:hAnsi="Arial" w:cs="Arial"/>
        </w:rPr>
        <w:t>na</w:t>
      </w:r>
      <w:proofErr w:type="gramEnd"/>
      <w:r w:rsidRPr="002E69AB">
        <w:rPr>
          <w:rFonts w:ascii="Arial" w:eastAsia="Arial" w:hAnsi="Arial" w:cs="Arial"/>
        </w:rPr>
        <w:t xml:space="preserve"> forma do § 2º do art. 59 da Lei nº 14.133, de 2021, para efeito de comprovação de sua exequibilidade, podendo ser adotado, dentre outros, os seguintes procedimentos:</w:t>
      </w:r>
    </w:p>
    <w:p w14:paraId="000000FD"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Questionamentos junto à proponente para a apresentação de justificativas e comprovações em relação aos custos com indícios de inexequibilidade; </w:t>
      </w:r>
    </w:p>
    <w:p w14:paraId="000000FE"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Verificação de Acordos, Convenções ou Dissídios Coletivos de Trabalho; </w:t>
      </w:r>
    </w:p>
    <w:p w14:paraId="000000FF"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Levantamento de informações junto ao Ministério do Trabalho ou órgão competente; </w:t>
      </w:r>
    </w:p>
    <w:p w14:paraId="00000100"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Consultas a entidades ou conselhos de classe, sindicatos ou similares; </w:t>
      </w:r>
    </w:p>
    <w:p w14:paraId="00000101"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Pesquisas em órgãos públicos ou empresas privadas; </w:t>
      </w:r>
    </w:p>
    <w:p w14:paraId="00000102"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Verificação de outros contratos que o proponente mantenha com a Administração ou com a iniciativa privada; </w:t>
      </w:r>
    </w:p>
    <w:p w14:paraId="00000103"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Pesquisa de preço com fornecedores dos insumos utilizados, tais como: atacadistas, lojas de suprimentos, supermercados e fabricantes; </w:t>
      </w:r>
    </w:p>
    <w:p w14:paraId="00000104"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Verificação de notas fiscais dos produtos adquiridos pelo proponente; </w:t>
      </w:r>
    </w:p>
    <w:p w14:paraId="00000105"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Levantamento de indicadores salariais ou trabalhistas publicados por órgãos de pesquisa; </w:t>
      </w:r>
    </w:p>
    <w:p w14:paraId="00000106"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Estudos setoriais; </w:t>
      </w:r>
    </w:p>
    <w:p w14:paraId="00000107"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Consultas às Fazendas Federal, Distrital, Estadual ou Municipal; e </w:t>
      </w:r>
    </w:p>
    <w:p w14:paraId="00000108"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Análise de soluções técnicas escolhidas e/ou condições excepcionalmente favoráveis que o proponente disponha para a prestação dos serviços.</w:t>
      </w:r>
    </w:p>
    <w:p w14:paraId="00000109"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Qualquer interessado poderá requerer que se realizem diligências para aferir </w:t>
      </w:r>
      <w:proofErr w:type="gramStart"/>
      <w:r w:rsidRPr="00456356">
        <w:rPr>
          <w:rFonts w:ascii="Arial" w:eastAsia="Arial" w:hAnsi="Arial" w:cs="Arial"/>
        </w:rPr>
        <w:t>a</w:t>
      </w:r>
      <w:proofErr w:type="gramEnd"/>
      <w:r w:rsidRPr="00456356">
        <w:rPr>
          <w:rFonts w:ascii="Arial" w:eastAsia="Arial" w:hAnsi="Arial" w:cs="Arial"/>
        </w:rPr>
        <w:t xml:space="preserve"> exequibilidade e a legalidade das propostas, devendo apresentar as provas ou os indícios que fundamentam o pedido.</w:t>
      </w:r>
    </w:p>
    <w:p w14:paraId="248FA628" w14:textId="77777777" w:rsidR="00160915" w:rsidRPr="00456356" w:rsidRDefault="00160915"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Será desclassificada a proposta que não corrigir ou não justificar eventuais falhas apontadas pelo Pregoeiro.</w:t>
      </w:r>
    </w:p>
    <w:p w14:paraId="0000010A"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Quando o licitante apresentar preço final inferior a 30% da média dos preços ofertados para o mesmo item, e a inexequibilidade da proposta não for flagrante e evidente pela análise da planilha de custos e formação de preços, não sendo possível a sua imediata desclassificação</w:t>
      </w:r>
      <w:r w:rsidRPr="002E69AB">
        <w:rPr>
          <w:rFonts w:ascii="Arial" w:eastAsia="Arial" w:hAnsi="Arial" w:cs="Arial"/>
        </w:rPr>
        <w:t xml:space="preserve">, </w:t>
      </w:r>
      <w:r w:rsidRPr="002E69AB">
        <w:rPr>
          <w:rFonts w:ascii="Arial" w:eastAsia="Arial" w:hAnsi="Arial" w:cs="Arial"/>
        </w:rPr>
        <w:lastRenderedPageBreak/>
        <w:t>será obrigatória a realização de diligências para aferir a legalidade e exequibilidade da proposta.</w:t>
      </w:r>
    </w:p>
    <w:p w14:paraId="0000010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Caso a proposta da primeira colocada permaneça acima do preço estimado e esgotada toda a negociação direta, o licitante será desclassificado e serão convocados os demais licitantes, de acordo com a ordem classificatória, para negociação de condições mais vantajosas, observando o preço estimado da licitação.</w:t>
      </w:r>
    </w:p>
    <w:p w14:paraId="0000010C"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A desclassificação será sempre fundamentada e registrada no sistema, com acompanhamento em tempo real por todos os participantes.</w:t>
      </w:r>
    </w:p>
    <w:p w14:paraId="0000010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Caso o licitante melhor classificado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10E"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Se a proposta ou o melhor lance não for aceitável ou se o licitante desatender às exigências habilitatórias, o pregoeiro examinará a proposta ou o lance subsequente, verificando a sua aceitabilidade e procedendo à sua habilitação, </w:t>
      </w:r>
      <w:proofErr w:type="gramStart"/>
      <w:r w:rsidRPr="002E69AB">
        <w:rPr>
          <w:rFonts w:ascii="Arial" w:eastAsia="Arial" w:hAnsi="Arial" w:cs="Arial"/>
        </w:rPr>
        <w:t>na</w:t>
      </w:r>
      <w:proofErr w:type="gramEnd"/>
      <w:r w:rsidRPr="002E69AB">
        <w:rPr>
          <w:rFonts w:ascii="Arial" w:eastAsia="Arial" w:hAnsi="Arial" w:cs="Arial"/>
        </w:rPr>
        <w:t xml:space="preserve"> ordem de classificação, e assim sucessivamente, até a apuração de uma proposta ou lance que atenda ao Edital.</w:t>
      </w:r>
    </w:p>
    <w:p w14:paraId="0000010F"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Finalizada a sessão pública, não poderá haver desistência da proposta ou dos lances ofertados, sujeitando-se a proponente desistente às penalidades constantes </w:t>
      </w:r>
      <w:proofErr w:type="gramStart"/>
      <w:r w:rsidRPr="002E69AB">
        <w:rPr>
          <w:rFonts w:ascii="Arial" w:eastAsia="Arial" w:hAnsi="Arial" w:cs="Arial"/>
        </w:rPr>
        <w:t>na</w:t>
      </w:r>
      <w:proofErr w:type="gramEnd"/>
      <w:r w:rsidRPr="002E69AB">
        <w:rPr>
          <w:rFonts w:ascii="Arial" w:eastAsia="Arial" w:hAnsi="Arial" w:cs="Arial"/>
        </w:rPr>
        <w:t xml:space="preserve"> legislação vigente.</w:t>
      </w:r>
    </w:p>
    <w:p w14:paraId="00000110"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Todos e quaisquer avisos pertinentes ao certame serão postados no chat e/ou anexados no mesmo local de disponibilização deste Edital no sistema SIAG, sendo o seu acompanhamento de inteira responsabilidade do licitante.</w:t>
      </w:r>
    </w:p>
    <w:p w14:paraId="00000111"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112"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Encerrada a análise e julgamento da proposta e seus anexos, o pregoeiro passará à análise dos documentos de habilitação enviados pelo próprio licitante, conforme convocação prevista neste instrumento convocatório.</w:t>
      </w:r>
    </w:p>
    <w:p w14:paraId="00000117" w14:textId="0B7129DE" w:rsidR="000E65F1" w:rsidRPr="002E69AB" w:rsidRDefault="00182AC6" w:rsidP="00095209">
      <w:pPr>
        <w:pStyle w:val="Ttulo1"/>
        <w:shd w:val="clear" w:color="auto" w:fill="A6A6A6" w:themeFill="background1" w:themeFillShade="A6"/>
        <w:jc w:val="center"/>
        <w:rPr>
          <w:rFonts w:eastAsia="Arial" w:cs="Arial"/>
          <w:sz w:val="20"/>
        </w:rPr>
      </w:pPr>
      <w:bookmarkStart w:id="10" w:name="_heading=h.pxwnq124osc7" w:colFirst="0" w:colLast="0"/>
      <w:bookmarkEnd w:id="10"/>
      <w:r w:rsidRPr="002E69AB">
        <w:rPr>
          <w:rFonts w:eastAsia="Arial" w:cs="Arial"/>
          <w:sz w:val="20"/>
        </w:rPr>
        <w:t>10. HABILITAÇÃO</w:t>
      </w:r>
    </w:p>
    <w:p w14:paraId="433844E1" w14:textId="77777777" w:rsidR="008E0EA9" w:rsidRPr="002E69AB" w:rsidRDefault="008E0EA9" w:rsidP="00A35012">
      <w:pPr>
        <w:pStyle w:val="PargrafodaLista"/>
        <w:numPr>
          <w:ilvl w:val="0"/>
          <w:numId w:val="4"/>
        </w:numPr>
        <w:spacing w:before="120" w:after="120" w:line="276" w:lineRule="auto"/>
        <w:jc w:val="both"/>
        <w:rPr>
          <w:rFonts w:ascii="Arial" w:eastAsia="Arial" w:hAnsi="Arial" w:cs="Arial"/>
          <w:vanish/>
        </w:rPr>
      </w:pPr>
    </w:p>
    <w:p w14:paraId="00000118" w14:textId="025CF539"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119"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apresentação dos documentos com o propósito de comprovar a habilitação será feita na forma do art. 131, § 1º do Decreto Estadual nº 1.525/2022.</w:t>
      </w:r>
    </w:p>
    <w:p w14:paraId="0000011A"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Como condição prévia ao exame da documentação de habilitação do licitante detentor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1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t xml:space="preserve">Cadastro Nacional de Empresas Inidôneas e Suspensas – CEIS, mantido pela Controladoria-Geral da União </w:t>
      </w:r>
      <w:r w:rsidRPr="002E69AB">
        <w:rPr>
          <w:rFonts w:ascii="Arial" w:eastAsia="Arial" w:hAnsi="Arial" w:cs="Arial"/>
          <w:color w:val="0000FF"/>
        </w:rPr>
        <w:t>(</w:t>
      </w:r>
      <w:hyperlink r:id="rId12">
        <w:r w:rsidRPr="002E69AB">
          <w:rPr>
            <w:rFonts w:ascii="Arial" w:eastAsia="Arial" w:hAnsi="Arial" w:cs="Arial"/>
            <w:b/>
            <w:color w:val="0000FF"/>
            <w:u w:val="single"/>
          </w:rPr>
          <w:t>www.portaldatransparencia.gov.br/ceis</w:t>
        </w:r>
      </w:hyperlink>
      <w:r w:rsidRPr="002E69AB">
        <w:rPr>
          <w:rFonts w:ascii="Arial" w:eastAsia="Arial" w:hAnsi="Arial" w:cs="Arial"/>
          <w:color w:val="0000FF"/>
        </w:rPr>
        <w:t>)</w:t>
      </w:r>
      <w:r w:rsidRPr="002E69AB">
        <w:rPr>
          <w:rFonts w:ascii="Arial" w:eastAsia="Arial" w:hAnsi="Arial" w:cs="Arial"/>
        </w:rPr>
        <w:t>.</w:t>
      </w:r>
    </w:p>
    <w:p w14:paraId="0000011C"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lastRenderedPageBreak/>
        <w:t>Lista de Inidôneos, mantida pelo Tribunal de Contas do Estado de Mato Grosso – TCE/MT</w:t>
      </w:r>
      <w:r w:rsidRPr="002E69AB">
        <w:rPr>
          <w:rFonts w:ascii="Arial" w:eastAsia="Arial" w:hAnsi="Arial" w:cs="Arial"/>
        </w:rPr>
        <w:t>.</w:t>
      </w:r>
    </w:p>
    <w:p w14:paraId="0000011D"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t>Cadastro Geral de Fornecedores do Estado de Mato Grosso, gerenciado pela Secretaria de Estado de Planejamento e Gestão – SEPLAG</w:t>
      </w:r>
      <w:r w:rsidRPr="002E69AB">
        <w:rPr>
          <w:rFonts w:ascii="Arial" w:eastAsia="Arial" w:hAnsi="Arial" w:cs="Arial"/>
        </w:rPr>
        <w:t>.</w:t>
      </w:r>
    </w:p>
    <w:p w14:paraId="0000011E"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t xml:space="preserve">Cadastro de Empresas Inidôneas e Suspensas – CEIS, mantido pela Controladoria Geral do Estado de Mato Grosso – CGE/MT </w:t>
      </w:r>
      <w:r w:rsidRPr="002E69AB">
        <w:rPr>
          <w:rFonts w:ascii="Arial" w:eastAsia="Arial" w:hAnsi="Arial" w:cs="Arial"/>
          <w:color w:val="0000FF"/>
        </w:rPr>
        <w:t>(</w:t>
      </w:r>
      <w:hyperlink r:id="rId13">
        <w:r w:rsidRPr="002E69AB">
          <w:rPr>
            <w:rFonts w:ascii="Arial" w:eastAsia="Arial" w:hAnsi="Arial" w:cs="Arial"/>
            <w:b/>
            <w:color w:val="0000FF"/>
            <w:u w:val="single"/>
          </w:rPr>
          <w:t>http://www.controladoria.mt.gov.br/ceis</w:t>
        </w:r>
      </w:hyperlink>
      <w:r w:rsidRPr="002E69AB">
        <w:rPr>
          <w:rFonts w:ascii="Arial" w:eastAsia="Arial" w:hAnsi="Arial" w:cs="Arial"/>
          <w:color w:val="0000FF"/>
        </w:rPr>
        <w:t>)</w:t>
      </w:r>
      <w:r w:rsidRPr="002E69AB">
        <w:rPr>
          <w:rFonts w:ascii="Arial" w:eastAsia="Arial" w:hAnsi="Arial" w:cs="Arial"/>
        </w:rPr>
        <w:t>.</w:t>
      </w:r>
    </w:p>
    <w:p w14:paraId="0000011F"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t xml:space="preserve">Cadastro Nacional de Condenações Cíveis por Atos de Improbidade Administrativa, mantido pelo Conselho Nacional de Justiça </w:t>
      </w:r>
      <w:r w:rsidRPr="002E69AB">
        <w:rPr>
          <w:rFonts w:ascii="Arial" w:eastAsia="Arial" w:hAnsi="Arial" w:cs="Arial"/>
          <w:color w:val="0000FF"/>
        </w:rPr>
        <w:t>(</w:t>
      </w:r>
      <w:hyperlink r:id="rId14">
        <w:r w:rsidRPr="002E69AB">
          <w:rPr>
            <w:rFonts w:ascii="Arial" w:eastAsia="Arial" w:hAnsi="Arial" w:cs="Arial"/>
            <w:b/>
            <w:color w:val="0000FF"/>
            <w:u w:val="single"/>
          </w:rPr>
          <w:t>www.cnj.jus.br/improbidade_adm/consultar_requerido.php</w:t>
        </w:r>
      </w:hyperlink>
      <w:r w:rsidRPr="002E69AB">
        <w:rPr>
          <w:rFonts w:ascii="Arial" w:eastAsia="Arial" w:hAnsi="Arial" w:cs="Arial"/>
          <w:color w:val="0000FF"/>
        </w:rPr>
        <w:t>)</w:t>
      </w:r>
      <w:r w:rsidRPr="002E69AB">
        <w:rPr>
          <w:rFonts w:ascii="Arial" w:eastAsia="Arial" w:hAnsi="Arial" w:cs="Arial"/>
        </w:rPr>
        <w:t>.</w:t>
      </w:r>
    </w:p>
    <w:p w14:paraId="00000120"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color w:val="000000"/>
        </w:rPr>
        <w:t>Lista de Inidôneos, mantida pelo Tribunal de Contas da União – TCU.</w:t>
      </w:r>
    </w:p>
    <w:p w14:paraId="00000121" w14:textId="33CAA5FD"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Para a consulta de licitantes </w:t>
      </w:r>
      <w:r w:rsidRPr="0011023C">
        <w:rPr>
          <w:rFonts w:ascii="Arial" w:eastAsia="Arial" w:hAnsi="Arial" w:cs="Arial"/>
        </w:rPr>
        <w:t xml:space="preserve">pessoa jurídica poderá haver a substituição das consultas dos </w:t>
      </w:r>
      <w:r w:rsidR="00F1165F" w:rsidRPr="0011023C">
        <w:rPr>
          <w:rFonts w:ascii="Arial" w:eastAsia="Arial" w:hAnsi="Arial" w:cs="Arial"/>
          <w:b/>
        </w:rPr>
        <w:t>subitens 10</w:t>
      </w:r>
      <w:r w:rsidRPr="0011023C">
        <w:rPr>
          <w:rFonts w:ascii="Arial" w:eastAsia="Arial" w:hAnsi="Arial" w:cs="Arial"/>
          <w:b/>
        </w:rPr>
        <w:t>.3.1, 1</w:t>
      </w:r>
      <w:r w:rsidR="00F1165F" w:rsidRPr="0011023C">
        <w:rPr>
          <w:rFonts w:ascii="Arial" w:eastAsia="Arial" w:hAnsi="Arial" w:cs="Arial"/>
          <w:b/>
        </w:rPr>
        <w:t>0</w:t>
      </w:r>
      <w:r w:rsidRPr="0011023C">
        <w:rPr>
          <w:rFonts w:ascii="Arial" w:eastAsia="Arial" w:hAnsi="Arial" w:cs="Arial"/>
          <w:b/>
        </w:rPr>
        <w:t>.3.5 e 1</w:t>
      </w:r>
      <w:r w:rsidR="00F1165F" w:rsidRPr="0011023C">
        <w:rPr>
          <w:rFonts w:ascii="Arial" w:eastAsia="Arial" w:hAnsi="Arial" w:cs="Arial"/>
          <w:b/>
        </w:rPr>
        <w:t>0</w:t>
      </w:r>
      <w:r w:rsidRPr="0011023C">
        <w:rPr>
          <w:rFonts w:ascii="Arial" w:eastAsia="Arial" w:hAnsi="Arial" w:cs="Arial"/>
          <w:b/>
        </w:rPr>
        <w:t xml:space="preserve">.3.6 </w:t>
      </w:r>
      <w:r w:rsidRPr="0011023C">
        <w:rPr>
          <w:rFonts w:ascii="Arial" w:eastAsia="Arial" w:hAnsi="Arial" w:cs="Arial"/>
        </w:rPr>
        <w:t xml:space="preserve">acima, pela </w:t>
      </w:r>
      <w:r w:rsidRPr="002E69AB">
        <w:rPr>
          <w:rFonts w:ascii="Arial" w:eastAsia="Arial" w:hAnsi="Arial" w:cs="Arial"/>
        </w:rPr>
        <w:t>Consulta Consolidada de Pessoa Jurídica do TCU (</w:t>
      </w:r>
      <w:hyperlink r:id="rId15">
        <w:r w:rsidRPr="002E69AB">
          <w:rPr>
            <w:rFonts w:ascii="Arial" w:eastAsia="Arial" w:hAnsi="Arial" w:cs="Arial"/>
            <w:b/>
            <w:color w:val="0000FF"/>
            <w:u w:val="single"/>
          </w:rPr>
          <w:t>https://certidoes-apf.apps.tcu.gov.br/</w:t>
        </w:r>
      </w:hyperlink>
      <w:r w:rsidRPr="002E69AB">
        <w:rPr>
          <w:rFonts w:ascii="Arial" w:eastAsia="Arial" w:hAnsi="Arial" w:cs="Arial"/>
        </w:rPr>
        <w:t>).</w:t>
      </w:r>
    </w:p>
    <w:p w14:paraId="00000122"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 consulta aos cadastros será realizada em nome do licitante e também de seu sócio majoritário, por força do artigo 12 da Lei n° 8.429, de 1992 </w:t>
      </w:r>
      <w:r w:rsidRPr="002E69AB">
        <w:rPr>
          <w:rFonts w:ascii="Arial" w:eastAsia="Arial" w:hAnsi="Arial" w:cs="Arial"/>
          <w:color w:val="000000"/>
        </w:rPr>
        <w:t xml:space="preserve">(Redação dada pela </w:t>
      </w:r>
      <w:r w:rsidRPr="002E69AB">
        <w:rPr>
          <w:rFonts w:ascii="Arial" w:eastAsia="Arial" w:hAnsi="Arial" w:cs="Arial"/>
        </w:rPr>
        <w:t>Lei nº 1</w:t>
      </w:r>
      <w:r w:rsidRPr="002E69AB">
        <w:rPr>
          <w:rFonts w:ascii="Arial" w:eastAsia="Arial" w:hAnsi="Arial" w:cs="Arial"/>
          <w:color w:val="000000"/>
        </w:rPr>
        <w:t>4.230 de outubro de 2021)</w:t>
      </w:r>
      <w:r w:rsidRPr="002E69AB">
        <w:rPr>
          <w:rFonts w:ascii="Arial" w:eastAsia="Arial" w:hAnsi="Arial" w:cs="Arial"/>
        </w:rPr>
        <w:t>, que prevê, dentre as sanções impostas ao responsável pela prática de ato de improbidade administrativa, a proibição de contratar com o Poder Público, inclusive por intermédio de pessoa jurídica da qual seja sócio majoritário</w:t>
      </w:r>
      <w:r w:rsidRPr="002E69AB">
        <w:rPr>
          <w:rFonts w:ascii="Arial" w:eastAsia="Arial" w:hAnsi="Arial" w:cs="Arial"/>
          <w:color w:val="000000"/>
        </w:rPr>
        <w:t>.</w:t>
      </w:r>
    </w:p>
    <w:p w14:paraId="00000123"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Constatada </w:t>
      </w:r>
      <w:proofErr w:type="gramStart"/>
      <w:r w:rsidRPr="002E69AB">
        <w:rPr>
          <w:rFonts w:ascii="Arial" w:eastAsia="Arial" w:hAnsi="Arial" w:cs="Arial"/>
        </w:rPr>
        <w:t>a</w:t>
      </w:r>
      <w:proofErr w:type="gramEnd"/>
      <w:r w:rsidRPr="002E69AB">
        <w:rPr>
          <w:rFonts w:ascii="Arial" w:eastAsia="Arial" w:hAnsi="Arial" w:cs="Arial"/>
        </w:rPr>
        <w:t xml:space="preserve"> existência de sanção, o pregoeiro reputará o licitante inabilitado, por falta de condição de participação.</w:t>
      </w:r>
    </w:p>
    <w:p w14:paraId="00000124"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Os documentos de habilitação que deverão ser apresentados são os seguintes:</w:t>
      </w:r>
    </w:p>
    <w:p w14:paraId="00000125"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b/>
        </w:rPr>
        <w:t>Relativos à Habilitação Jurídica:</w:t>
      </w:r>
    </w:p>
    <w:p w14:paraId="00000126"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r w:rsidRPr="002E69AB">
        <w:rPr>
          <w:rFonts w:ascii="Arial" w:eastAsia="Arial" w:hAnsi="Arial" w:cs="Arial"/>
          <w:color w:val="000000"/>
        </w:rPr>
        <w:t>;</w:t>
      </w:r>
    </w:p>
    <w:p w14:paraId="00000127"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Cédula de Identidade ou documento equivalente (com foto) do representante legal da sociedade empresária licitante e/ou do procurador. O procurador deverá ainda apresentar o instrumento válido da procuração</w:t>
      </w:r>
      <w:r w:rsidRPr="002E69AB">
        <w:rPr>
          <w:rFonts w:ascii="Arial" w:eastAsia="Arial" w:hAnsi="Arial" w:cs="Arial"/>
          <w:color w:val="000000"/>
        </w:rPr>
        <w:t>;</w:t>
      </w:r>
    </w:p>
    <w:p w14:paraId="00000128"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No caso de empresário individual, inscrição no Registro Público de Empresas Mercantis, a cargo da Junta Comercial da respectiva sede; Microempreendedor Individual - MEI: Certificado da Condição de Microempreendedor Individual - CCMEI;</w:t>
      </w:r>
    </w:p>
    <w:p w14:paraId="00000129"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2B"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2C"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No caso de sociedade simples: inscrição do ato constitutivo no Registro Civil de </w:t>
      </w:r>
      <w:r w:rsidRPr="002E69AB">
        <w:rPr>
          <w:rFonts w:ascii="Arial" w:eastAsia="Arial" w:hAnsi="Arial" w:cs="Arial"/>
        </w:rPr>
        <w:lastRenderedPageBreak/>
        <w:t>Pessoas Jurídicas do local de sua sede, acompanhada de documento comprobatório de seus administradores;</w:t>
      </w:r>
    </w:p>
    <w:p w14:paraId="00000130"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Os documentos acima deverão estar acompanhados de todas as alterações ou da consolidação respectiva.</w:t>
      </w:r>
    </w:p>
    <w:p w14:paraId="00000131"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b/>
        </w:rPr>
        <w:t>Relativos à Regularidade Fiscal, Social e Trabalhista:</w:t>
      </w:r>
    </w:p>
    <w:p w14:paraId="00000132"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Prova de inscrição no Cadastro Nacional de Pessoas Jurídicas (CNPJ)</w:t>
      </w:r>
      <w:r w:rsidRPr="002E69AB">
        <w:rPr>
          <w:rFonts w:ascii="Arial" w:eastAsia="Arial" w:hAnsi="Arial" w:cs="Arial"/>
        </w:rPr>
        <w:t>.</w:t>
      </w:r>
    </w:p>
    <w:p w14:paraId="00000133"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Certidão Conjunta de Tributos Federais, Dívida Ativa da União e Previdenciária, podendo ser retirada no site: </w:t>
      </w:r>
      <w:r w:rsidRPr="002E69AB">
        <w:rPr>
          <w:rFonts w:ascii="Arial" w:eastAsia="Arial" w:hAnsi="Arial" w:cs="Arial"/>
          <w:b/>
          <w:color w:val="0000FF"/>
          <w:u w:val="single"/>
        </w:rPr>
        <w:t>https://www.gov.br/receitafederal</w:t>
      </w:r>
      <w:r w:rsidRPr="002E69AB">
        <w:rPr>
          <w:rFonts w:ascii="Arial" w:eastAsia="Arial" w:hAnsi="Arial" w:cs="Arial"/>
        </w:rPr>
        <w:t>.</w:t>
      </w:r>
    </w:p>
    <w:p w14:paraId="00000134"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Certidão Conjunta de Pendências Tributárias e Não Tributárias junto à Sefaz e a Procuradoria Geral do Estado de Mato Grosso. </w:t>
      </w:r>
    </w:p>
    <w:p w14:paraId="00000135"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36" w14:textId="77777777" w:rsidR="000E65F1" w:rsidRPr="002E69AB" w:rsidRDefault="00182AC6" w:rsidP="00A35012">
      <w:pPr>
        <w:pStyle w:val="PargrafodaLista"/>
        <w:numPr>
          <w:ilvl w:val="4"/>
          <w:numId w:val="4"/>
        </w:numPr>
        <w:spacing w:before="120" w:after="120" w:line="276" w:lineRule="auto"/>
        <w:ind w:left="3261" w:hanging="1134"/>
        <w:jc w:val="both"/>
        <w:rPr>
          <w:rFonts w:ascii="Arial" w:hAnsi="Arial" w:cs="Arial"/>
        </w:rPr>
      </w:pPr>
      <w:r w:rsidRPr="002E69AB">
        <w:rPr>
          <w:rFonts w:ascii="Arial" w:eastAsia="Arial" w:hAnsi="Arial" w:cs="Arial"/>
        </w:rPr>
        <w:t>Nos casos em que não for possível a certidão consolidada, será suficiente a CND específica para participar de licitações expedida pelo órgão competente do respectivo domicílio tributário ou sede.</w:t>
      </w:r>
    </w:p>
    <w:p w14:paraId="00000137"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Certidão de regularidade fiscal perante o Município de domicílio ou sede d</w:t>
      </w:r>
      <w:r w:rsidRPr="002E69AB">
        <w:rPr>
          <w:rFonts w:ascii="Arial" w:eastAsia="Arial" w:hAnsi="Arial" w:cs="Arial"/>
        </w:rPr>
        <w:t>o</w:t>
      </w:r>
      <w:r w:rsidRPr="002E69AB">
        <w:rPr>
          <w:rFonts w:ascii="Arial" w:eastAsia="Arial" w:hAnsi="Arial" w:cs="Arial"/>
          <w:color w:val="000000"/>
        </w:rPr>
        <w:t xml:space="preserve"> licitante, inclusive quanto a débitos inscritos em dívida ativa</w:t>
      </w:r>
      <w:r w:rsidRPr="002E69AB">
        <w:rPr>
          <w:rFonts w:ascii="Arial" w:eastAsia="Arial" w:hAnsi="Arial" w:cs="Arial"/>
        </w:rPr>
        <w:t>.</w:t>
      </w:r>
    </w:p>
    <w:p w14:paraId="00000138"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Certificado </w:t>
      </w:r>
      <w:r w:rsidRPr="002E69AB">
        <w:rPr>
          <w:rFonts w:ascii="Arial" w:eastAsia="Arial" w:hAnsi="Arial" w:cs="Arial"/>
          <w:color w:val="000000"/>
        </w:rPr>
        <w:t xml:space="preserve">de Regularidade do Fundo de Garantia por Tempo de Serviço (FGTS). A mesma pode ser retirada no site: </w:t>
      </w:r>
      <w:hyperlink r:id="rId16">
        <w:r w:rsidRPr="002E69AB">
          <w:rPr>
            <w:rFonts w:ascii="Arial" w:eastAsia="Arial" w:hAnsi="Arial" w:cs="Arial"/>
            <w:b/>
            <w:color w:val="0000FF"/>
            <w:u w:val="single"/>
          </w:rPr>
          <w:t>www.caixa.gov.br</w:t>
        </w:r>
      </w:hyperlink>
      <w:r w:rsidRPr="002E69AB">
        <w:rPr>
          <w:rFonts w:ascii="Arial" w:eastAsia="Arial" w:hAnsi="Arial" w:cs="Arial"/>
        </w:rPr>
        <w:t>.</w:t>
      </w:r>
    </w:p>
    <w:p w14:paraId="00000139"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Certidão Negativa de Débitos Trabalhistas (CNDT) emitida pela Justiça do Trabalho no site do Tribunal Superior do Trabalho</w:t>
      </w:r>
      <w:r w:rsidRPr="002E69AB">
        <w:rPr>
          <w:rFonts w:ascii="Arial" w:eastAsia="Arial" w:hAnsi="Arial" w:cs="Arial"/>
          <w:b/>
          <w:color w:val="000000"/>
        </w:rPr>
        <w:t xml:space="preserve"> – </w:t>
      </w:r>
      <w:hyperlink r:id="rId17">
        <w:r w:rsidRPr="002E69AB">
          <w:rPr>
            <w:rFonts w:ascii="Arial" w:eastAsia="Arial" w:hAnsi="Arial" w:cs="Arial"/>
            <w:b/>
            <w:color w:val="0000FF"/>
            <w:u w:val="single"/>
          </w:rPr>
          <w:t>www.tst.jus.br</w:t>
        </w:r>
      </w:hyperlink>
      <w:r w:rsidRPr="002E69AB">
        <w:rPr>
          <w:rFonts w:ascii="Arial" w:eastAsia="Arial" w:hAnsi="Arial" w:cs="Arial"/>
          <w:color w:val="000000"/>
        </w:rPr>
        <w:t>.</w:t>
      </w:r>
    </w:p>
    <w:p w14:paraId="0000013A"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Serão aceitas certidões positivas com efeito de negativas, nos termos da lei de regência, para fins de comprovações fiscais e trabalhistas.</w:t>
      </w:r>
    </w:p>
    <w:p w14:paraId="0000013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b/>
        </w:rPr>
        <w:t xml:space="preserve">Relativos à Qualificação </w:t>
      </w:r>
      <w:sdt>
        <w:sdtPr>
          <w:rPr>
            <w:rFonts w:ascii="Arial" w:hAnsi="Arial" w:cs="Arial"/>
          </w:rPr>
          <w:tag w:val="goog_rdk_28"/>
          <w:id w:val="-1918708968"/>
        </w:sdtPr>
        <w:sdtEndPr/>
        <w:sdtContent/>
      </w:sdt>
      <w:r w:rsidRPr="002E69AB">
        <w:rPr>
          <w:rFonts w:ascii="Arial" w:eastAsia="Arial" w:hAnsi="Arial" w:cs="Arial"/>
          <w:b/>
        </w:rPr>
        <w:t>Econômico-Financeira:</w:t>
      </w:r>
    </w:p>
    <w:p w14:paraId="0000013C"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Todas as formas societárias deverão apresentar Certidão Negativa de Falência, Recuperação Judicial ou extrajudicial, no CNPJ da matriz, expedida pelo cartório distribuidor da sede do licitante.</w:t>
      </w:r>
    </w:p>
    <w:p w14:paraId="0000013D" w14:textId="77777777" w:rsidR="000E65F1" w:rsidRPr="002E69AB" w:rsidRDefault="00182AC6" w:rsidP="00A35012">
      <w:pPr>
        <w:pStyle w:val="PargrafodaLista"/>
        <w:numPr>
          <w:ilvl w:val="4"/>
          <w:numId w:val="4"/>
        </w:numPr>
        <w:spacing w:before="120" w:after="120" w:line="276" w:lineRule="auto"/>
        <w:ind w:left="3261" w:hanging="1134"/>
        <w:jc w:val="both"/>
        <w:rPr>
          <w:rFonts w:ascii="Arial" w:hAnsi="Arial" w:cs="Arial"/>
        </w:rPr>
      </w:pPr>
      <w:r w:rsidRPr="002E69AB">
        <w:rPr>
          <w:rFonts w:ascii="Arial" w:eastAsia="Arial" w:hAnsi="Arial" w:cs="Arial"/>
        </w:rPr>
        <w:t>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do Decreto Estadual 1.525/2022.</w:t>
      </w:r>
    </w:p>
    <w:p w14:paraId="0000013E" w14:textId="77777777" w:rsidR="000E65F1" w:rsidRPr="002E69AB" w:rsidRDefault="00182AC6" w:rsidP="00A35012">
      <w:pPr>
        <w:pStyle w:val="PargrafodaLista"/>
        <w:numPr>
          <w:ilvl w:val="4"/>
          <w:numId w:val="4"/>
        </w:numPr>
        <w:spacing w:before="120" w:after="120" w:line="276" w:lineRule="auto"/>
        <w:ind w:left="3261" w:hanging="1134"/>
        <w:jc w:val="both"/>
        <w:rPr>
          <w:rFonts w:ascii="Arial" w:hAnsi="Arial" w:cs="Arial"/>
        </w:rPr>
      </w:pPr>
      <w:r w:rsidRPr="002E69AB">
        <w:rPr>
          <w:rFonts w:ascii="Arial" w:eastAsia="Arial" w:hAnsi="Arial" w:cs="Arial"/>
        </w:rPr>
        <w:t xml:space="preserve">Se o documento exigido neste item não contiver indicação de data de validade, será considerada válida a certidão expedida em até 60 (sessenta) </w:t>
      </w:r>
      <w:proofErr w:type="gramStart"/>
      <w:r w:rsidRPr="002E69AB">
        <w:rPr>
          <w:rFonts w:ascii="Arial" w:eastAsia="Arial" w:hAnsi="Arial" w:cs="Arial"/>
        </w:rPr>
        <w:t>dias</w:t>
      </w:r>
      <w:proofErr w:type="gramEnd"/>
      <w:r w:rsidRPr="002E69AB">
        <w:rPr>
          <w:rFonts w:ascii="Arial" w:eastAsia="Arial" w:hAnsi="Arial" w:cs="Arial"/>
        </w:rPr>
        <w:t xml:space="preserve"> antes da data de abertura da licitação.</w:t>
      </w:r>
    </w:p>
    <w:p w14:paraId="0000013F" w14:textId="77777777" w:rsidR="000E65F1" w:rsidRPr="002E69AB" w:rsidRDefault="00182AC6" w:rsidP="00A35012">
      <w:pPr>
        <w:pStyle w:val="PargrafodaLista"/>
        <w:numPr>
          <w:ilvl w:val="4"/>
          <w:numId w:val="4"/>
        </w:numPr>
        <w:spacing w:before="120" w:after="120" w:line="276" w:lineRule="auto"/>
        <w:ind w:left="3261" w:hanging="1134"/>
        <w:jc w:val="both"/>
        <w:rPr>
          <w:rFonts w:ascii="Arial" w:hAnsi="Arial" w:cs="Arial"/>
        </w:rPr>
      </w:pPr>
      <w:r w:rsidRPr="002E69AB">
        <w:rPr>
          <w:rFonts w:ascii="Arial" w:eastAsia="Arial" w:hAnsi="Arial" w:cs="Arial"/>
        </w:rPr>
        <w:t>Não será exigida essa certidão das pessoas jurídicas indicadas no art. 2º da Lei nº 11.101/2005.</w:t>
      </w:r>
    </w:p>
    <w:p w14:paraId="00000141" w14:textId="54C7FADA"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lastRenderedPageBreak/>
        <w:t>Balanço patrimonial e demonstrações contábeis dos dois últimos exercícios sociais, já exigíveis e apresentados na forma da lei, vedada a sua substituição por balancetes ou balanços provisórios,</w:t>
      </w:r>
      <w:r w:rsidR="004A4EB8" w:rsidRPr="002E69AB">
        <w:rPr>
          <w:rFonts w:ascii="Arial" w:eastAsia="Arial" w:hAnsi="Arial" w:cs="Arial"/>
        </w:rPr>
        <w:t xml:space="preserve"> </w:t>
      </w:r>
      <w:r w:rsidRPr="002E69AB">
        <w:rPr>
          <w:rFonts w:ascii="Arial" w:eastAsia="Arial" w:hAnsi="Arial" w:cs="Arial"/>
        </w:rPr>
        <w:t>que comprovem a boa situação financeira da empresa de forma objetiva,</w:t>
      </w:r>
      <w:r w:rsidR="00AE4731" w:rsidRPr="002E69AB">
        <w:rPr>
          <w:rFonts w:ascii="Arial" w:eastAsia="Arial" w:hAnsi="Arial" w:cs="Arial"/>
        </w:rPr>
        <w:t xml:space="preserve"> </w:t>
      </w:r>
      <w:r w:rsidRPr="002E69AB">
        <w:rPr>
          <w:rFonts w:ascii="Arial" w:eastAsia="Arial" w:hAnsi="Arial" w:cs="Arial"/>
        </w:rPr>
        <w:t>por coeficientes e índices econômicos previstos no edital, devidamente justificados no processo licitatório.</w:t>
      </w:r>
    </w:p>
    <w:p w14:paraId="00000142" w14:textId="77777777"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2E69AB">
        <w:rPr>
          <w:rFonts w:ascii="Arial" w:eastAsia="Arial" w:hAnsi="Arial" w:cs="Arial"/>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w:t>
      </w:r>
      <w:r w:rsidRPr="00456356">
        <w:rPr>
          <w:rFonts w:ascii="Arial" w:eastAsia="Arial" w:hAnsi="Arial" w:cs="Arial"/>
        </w:rPr>
        <w:t>Balanços Patrimoniais, relativos aos 02 (dois) últimos exercícios, já exigíveis na forma da lei, sendo admitido para qualificação apenas resultados superiores a 1 (um) nos 02 (dois) exercícios exigidos:</w:t>
      </w:r>
    </w:p>
    <w:p w14:paraId="00000143"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Ativo Circulante + Realizável a Longo Prazo</w:t>
      </w:r>
    </w:p>
    <w:p w14:paraId="00000144"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LG = --------------------------------------------------------------------</w:t>
      </w:r>
    </w:p>
    <w:p w14:paraId="00000145"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Passivo Circulante + Exigível a Longo Prazo</w:t>
      </w:r>
    </w:p>
    <w:p w14:paraId="00000146" w14:textId="77777777" w:rsidR="000E65F1" w:rsidRPr="002E69AB" w:rsidRDefault="000E65F1">
      <w:pPr>
        <w:widowControl/>
        <w:spacing w:before="120" w:after="200" w:line="276" w:lineRule="auto"/>
        <w:ind w:left="1700"/>
        <w:jc w:val="center"/>
        <w:rPr>
          <w:rFonts w:ascii="Arial" w:eastAsia="Arial" w:hAnsi="Arial" w:cs="Arial"/>
        </w:rPr>
      </w:pPr>
    </w:p>
    <w:p w14:paraId="00000147"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Ativo Total</w:t>
      </w:r>
    </w:p>
    <w:p w14:paraId="00000148"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SG = -------------------------------------------------------------------</w:t>
      </w:r>
    </w:p>
    <w:p w14:paraId="00000149"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Passivo Circulante + Exigível a Longo Prazo</w:t>
      </w:r>
    </w:p>
    <w:p w14:paraId="0000014A" w14:textId="77777777" w:rsidR="000E65F1" w:rsidRPr="002E69AB" w:rsidRDefault="000E65F1">
      <w:pPr>
        <w:widowControl/>
        <w:spacing w:before="120" w:after="200" w:line="276" w:lineRule="auto"/>
        <w:ind w:left="1700"/>
        <w:jc w:val="center"/>
        <w:rPr>
          <w:rFonts w:ascii="Arial" w:eastAsia="Arial" w:hAnsi="Arial" w:cs="Arial"/>
        </w:rPr>
      </w:pPr>
    </w:p>
    <w:p w14:paraId="0000014B" w14:textId="77777777" w:rsidR="000E65F1" w:rsidRPr="002E69AB"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Ativo Circulante</w:t>
      </w:r>
    </w:p>
    <w:p w14:paraId="0000014C" w14:textId="77777777" w:rsidR="000E65F1" w:rsidRPr="00456356" w:rsidRDefault="00182AC6">
      <w:pPr>
        <w:widowControl/>
        <w:spacing w:before="120" w:after="200" w:line="276" w:lineRule="auto"/>
        <w:ind w:left="1700"/>
        <w:jc w:val="center"/>
        <w:rPr>
          <w:rFonts w:ascii="Arial" w:eastAsia="Arial" w:hAnsi="Arial" w:cs="Arial"/>
        </w:rPr>
      </w:pPr>
      <w:r w:rsidRPr="002E69AB">
        <w:rPr>
          <w:rFonts w:ascii="Arial" w:eastAsia="Arial" w:hAnsi="Arial" w:cs="Arial"/>
        </w:rPr>
        <w:t xml:space="preserve">               LC = </w:t>
      </w:r>
      <w:r w:rsidRPr="00456356">
        <w:rPr>
          <w:rFonts w:ascii="Arial" w:eastAsia="Arial" w:hAnsi="Arial" w:cs="Arial"/>
        </w:rPr>
        <w:t>-------------------------------------------------------------------</w:t>
      </w:r>
    </w:p>
    <w:p w14:paraId="0000014D" w14:textId="77777777" w:rsidR="000E65F1" w:rsidRPr="00456356" w:rsidRDefault="00182AC6">
      <w:pPr>
        <w:widowControl/>
        <w:spacing w:before="120" w:after="200" w:line="276" w:lineRule="auto"/>
        <w:ind w:left="1700"/>
        <w:jc w:val="center"/>
        <w:rPr>
          <w:rFonts w:ascii="Arial" w:eastAsia="Arial" w:hAnsi="Arial" w:cs="Arial"/>
          <w:shd w:val="clear" w:color="auto" w:fill="FF9900"/>
        </w:rPr>
      </w:pPr>
      <w:r w:rsidRPr="00456356">
        <w:rPr>
          <w:rFonts w:ascii="Arial" w:eastAsia="Arial" w:hAnsi="Arial" w:cs="Arial"/>
        </w:rPr>
        <w:t xml:space="preserve">              Passivo Circulante</w:t>
      </w:r>
    </w:p>
    <w:p w14:paraId="339D633F" w14:textId="74EBC2B0" w:rsidR="00D6360A" w:rsidRPr="00456356" w:rsidRDefault="00D6360A" w:rsidP="00A35012">
      <w:pPr>
        <w:pStyle w:val="PargrafodaLista"/>
        <w:numPr>
          <w:ilvl w:val="4"/>
          <w:numId w:val="4"/>
        </w:numPr>
        <w:spacing w:before="120" w:after="120" w:line="276" w:lineRule="auto"/>
        <w:ind w:left="3261" w:hanging="1134"/>
        <w:jc w:val="both"/>
        <w:rPr>
          <w:rFonts w:ascii="Arial" w:eastAsia="Arial" w:hAnsi="Arial" w:cs="Arial"/>
        </w:rPr>
      </w:pPr>
      <w:r w:rsidRPr="00456356">
        <w:rPr>
          <w:rFonts w:ascii="Arial" w:eastAsia="Arial" w:hAnsi="Arial" w:cs="Arial"/>
        </w:rPr>
        <w:t>Junto com os balanços patrimoniais poderá ser apresentado o demonstrativo de cálculo dos índices acima, assinados pelo profissional contábil responsável pela empresa.</w:t>
      </w:r>
    </w:p>
    <w:p w14:paraId="0000014E" w14:textId="77777777"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O balanço patrimonial, a demonstração de resultado de exercício e demais demonstrações contábeis deverão comprovar ainda:</w:t>
      </w:r>
    </w:p>
    <w:p w14:paraId="0000014F" w14:textId="58AF32DF" w:rsidR="000E65F1" w:rsidRPr="00456356" w:rsidRDefault="00182AC6" w:rsidP="00A35012">
      <w:pPr>
        <w:pStyle w:val="PargrafodaLista"/>
        <w:numPr>
          <w:ilvl w:val="5"/>
          <w:numId w:val="4"/>
        </w:numPr>
        <w:spacing w:before="120" w:after="120" w:line="276" w:lineRule="auto"/>
        <w:ind w:left="4536" w:hanging="1275"/>
        <w:jc w:val="both"/>
        <w:rPr>
          <w:rFonts w:ascii="Arial" w:hAnsi="Arial" w:cs="Arial"/>
        </w:rPr>
      </w:pPr>
      <w:r w:rsidRPr="00456356">
        <w:rPr>
          <w:rFonts w:ascii="Arial" w:eastAsia="Arial" w:hAnsi="Arial" w:cs="Arial"/>
        </w:rPr>
        <w:t xml:space="preserve">Capital Circulante Líquido (CCL) ou Capital de Giro (Ativo Circulante – Passivo Circulante) de, no mínimo, 16,66% (dezesseis inteiros e sessenta e seis centésimos por cento) </w:t>
      </w:r>
      <w:r w:rsidR="00AE4731" w:rsidRPr="00456356">
        <w:rPr>
          <w:rFonts w:ascii="Arial" w:eastAsia="Arial" w:hAnsi="Arial" w:cs="Arial"/>
        </w:rPr>
        <w:t xml:space="preserve">da metade do </w:t>
      </w:r>
      <w:r w:rsidRPr="00456356">
        <w:rPr>
          <w:rFonts w:ascii="Arial" w:eastAsia="Arial" w:hAnsi="Arial" w:cs="Arial"/>
        </w:rPr>
        <w:t>valor estimado da contratação, tendo por base o Balanço Patrimonial e as demonstrações contábeis do último exercício social;</w:t>
      </w:r>
    </w:p>
    <w:p w14:paraId="00000150" w14:textId="77777777" w:rsidR="000E65F1" w:rsidRPr="00456356" w:rsidRDefault="00182AC6" w:rsidP="00A35012">
      <w:pPr>
        <w:pStyle w:val="PargrafodaLista"/>
        <w:numPr>
          <w:ilvl w:val="5"/>
          <w:numId w:val="4"/>
        </w:numPr>
        <w:spacing w:before="120" w:after="120" w:line="276" w:lineRule="auto"/>
        <w:ind w:left="4536" w:hanging="1275"/>
        <w:jc w:val="both"/>
        <w:rPr>
          <w:rFonts w:ascii="Arial" w:hAnsi="Arial" w:cs="Arial"/>
        </w:rPr>
      </w:pPr>
      <w:r w:rsidRPr="00456356">
        <w:rPr>
          <w:rFonts w:ascii="Arial" w:eastAsia="Arial" w:hAnsi="Arial" w:cs="Arial"/>
        </w:rPr>
        <w:t xml:space="preserve">Comprovação de Patrimônio Líquido (PL) de 10% (dez por cento) da metade do valor estimado da contratação, por meio da apresentação do Balanço Patrimonial e </w:t>
      </w:r>
      <w:r w:rsidRPr="00456356">
        <w:rPr>
          <w:rFonts w:ascii="Arial" w:eastAsia="Arial" w:hAnsi="Arial" w:cs="Arial"/>
        </w:rPr>
        <w:lastRenderedPageBreak/>
        <w:t>demonstrações contábeis do último exercício social, apresentados na forma da lei, vedada substituição por balancetes ou balanços provisórios, podendo ser atualizados por índices oficiais, quando encerrados há mais de 3 (três) meses da data da apresentação da proposta.</w:t>
      </w:r>
    </w:p>
    <w:p w14:paraId="00000151" w14:textId="77777777" w:rsidR="000E65F1" w:rsidRPr="00456356" w:rsidRDefault="00182AC6" w:rsidP="00A35012">
      <w:pPr>
        <w:pStyle w:val="PargrafodaLista"/>
        <w:numPr>
          <w:ilvl w:val="5"/>
          <w:numId w:val="4"/>
        </w:numPr>
        <w:spacing w:before="120" w:after="120" w:line="276" w:lineRule="auto"/>
        <w:ind w:left="4536" w:hanging="1275"/>
        <w:jc w:val="both"/>
        <w:rPr>
          <w:rFonts w:ascii="Arial" w:hAnsi="Arial" w:cs="Arial"/>
        </w:rPr>
      </w:pPr>
      <w:r w:rsidRPr="00456356">
        <w:rPr>
          <w:rFonts w:ascii="Arial" w:eastAsia="Arial" w:hAnsi="Arial" w:cs="Arial"/>
        </w:rPr>
        <w:t xml:space="preserve">Para os percentuais exigidos nos dois subitens anteriores, o pregoeiro deve analisar e decidir considerando </w:t>
      </w:r>
      <w:proofErr w:type="gramStart"/>
      <w:r w:rsidRPr="00456356">
        <w:rPr>
          <w:rFonts w:ascii="Arial" w:eastAsia="Arial" w:hAnsi="Arial" w:cs="Arial"/>
        </w:rPr>
        <w:t>como</w:t>
      </w:r>
      <w:proofErr w:type="gramEnd"/>
      <w:r w:rsidRPr="00456356">
        <w:rPr>
          <w:rFonts w:ascii="Arial" w:eastAsia="Arial" w:hAnsi="Arial" w:cs="Arial"/>
        </w:rPr>
        <w:t xml:space="preserve"> “valor estimado da contratação” a proposta de preço adaptada ao lance vencedor, ou seja, da proposta de preço realinhada.</w:t>
      </w:r>
    </w:p>
    <w:p w14:paraId="00000153" w14:textId="249D4F73"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FA6F94">
        <w:rPr>
          <w:rFonts w:ascii="Arial" w:eastAsia="Arial" w:hAnsi="Arial" w:cs="Arial"/>
          <w:b/>
        </w:rPr>
        <w:t>Declaração da Licitante</w:t>
      </w:r>
      <w:r w:rsidRPr="00456356">
        <w:rPr>
          <w:rFonts w:ascii="Arial" w:eastAsia="Arial" w:hAnsi="Arial" w:cs="Arial"/>
        </w:rPr>
        <w:t>, acompanhada da relação de compromissos assumidos, de que 1/12 (um doze avos) dos Contratos firmados com a Administração Pública e/ou com a iniciativa privada vigentes na data da apresentação da proposta não é superior ao patrimônio líquido da Licitante que poderá ser atualizado por índices oficiais quando encerrados há mais de 3 (três) meses da data da apresentação da proposta</w:t>
      </w:r>
      <w:r w:rsidR="00FA6F94">
        <w:rPr>
          <w:rFonts w:ascii="Arial" w:eastAsia="Arial" w:hAnsi="Arial" w:cs="Arial"/>
        </w:rPr>
        <w:t xml:space="preserve"> (</w:t>
      </w:r>
      <w:r w:rsidR="00FA6F94" w:rsidRPr="00FA6F94">
        <w:rPr>
          <w:rFonts w:ascii="Arial" w:eastAsia="Arial" w:hAnsi="Arial" w:cs="Arial"/>
          <w:b/>
        </w:rPr>
        <w:t>conforme modelo do anexo II-d</w:t>
      </w:r>
      <w:r w:rsidR="00FA6F94">
        <w:rPr>
          <w:rFonts w:ascii="Arial" w:eastAsia="Arial" w:hAnsi="Arial" w:cs="Arial"/>
        </w:rPr>
        <w:t>)</w:t>
      </w:r>
      <w:r w:rsidRPr="00456356">
        <w:rPr>
          <w:rFonts w:ascii="Arial" w:eastAsia="Arial" w:hAnsi="Arial" w:cs="Arial"/>
        </w:rPr>
        <w:t>, observados os seguintes requisitos:</w:t>
      </w:r>
    </w:p>
    <w:p w14:paraId="00000154" w14:textId="77777777"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A declaração deve ser acompanhada da Demonstração do Resultado do Exercício (DRE), relativa ao último exercício social.</w:t>
      </w:r>
    </w:p>
    <w:p w14:paraId="00000155" w14:textId="77777777"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 xml:space="preserve">Caso o valor total constante </w:t>
      </w:r>
      <w:proofErr w:type="gramStart"/>
      <w:r w:rsidRPr="00456356">
        <w:rPr>
          <w:rFonts w:ascii="Arial" w:eastAsia="Arial" w:hAnsi="Arial" w:cs="Arial"/>
        </w:rPr>
        <w:t>na</w:t>
      </w:r>
      <w:proofErr w:type="gramEnd"/>
      <w:r w:rsidRPr="00456356">
        <w:rPr>
          <w:rFonts w:ascii="Arial" w:eastAsia="Arial" w:hAnsi="Arial" w:cs="Arial"/>
        </w:rPr>
        <w:t xml:space="preserve"> declaração e a receita bruta indicada na Demonstração do Resultado do Exercício (DRE) seja superior a 10% (dez por cento), para mais ou para menos, o Licitante deverá acrescentar as devidas justificativas no corpo da própria declaração.</w:t>
      </w:r>
    </w:p>
    <w:p w14:paraId="00000156"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Quando se tratar de procedimento de licitação dividida por lotes, a comprovação de Capital Corrente Líquido e Patrimônio Líquido deverá ser exigida individualmente por lote. Na hipótese de o licitante se sagrar vencedor em mais de um lote, o Capital Corrente Líquido e Patrimônio Líquido deverão ser suficientes para atender o somatório dos valores dos lotes.</w:t>
      </w:r>
    </w:p>
    <w:p w14:paraId="00000157"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Caso a Licitante não possua Capital Corrente Líquido e/ou Patrimônio Líquido suficientes para todos os lotes em que seja vencedora, o(a) pregoeiro(a) deverá habilitá-la de acordo com sua capacidade econômico-financeira, obedecendo o critério cronológico dos lotes em que foi vencedor.</w:t>
      </w:r>
    </w:p>
    <w:p w14:paraId="00000158" w14:textId="0B89173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As empresas criadas no exercício financeiro da licitação deverão atender a todas as exigências da habilitação e poderão substituir os demonstrativos con</w:t>
      </w:r>
      <w:r w:rsidR="00223C91" w:rsidRPr="00456356">
        <w:rPr>
          <w:rFonts w:ascii="Arial" w:eastAsia="Arial" w:hAnsi="Arial" w:cs="Arial"/>
        </w:rPr>
        <w:t>tábeis pelo balanço de Abertura,</w:t>
      </w:r>
      <w:r w:rsidRPr="00456356">
        <w:rPr>
          <w:rFonts w:ascii="Arial" w:eastAsia="Arial" w:hAnsi="Arial" w:cs="Arial"/>
        </w:rPr>
        <w:t xml:space="preserve"> </w:t>
      </w:r>
      <w:r w:rsidR="00223C91" w:rsidRPr="00456356">
        <w:rPr>
          <w:rFonts w:ascii="Arial" w:eastAsia="Arial" w:hAnsi="Arial" w:cs="Arial"/>
        </w:rPr>
        <w:t xml:space="preserve">devidamente registrado ou autenticado </w:t>
      </w:r>
      <w:proofErr w:type="gramStart"/>
      <w:r w:rsidR="00223C91" w:rsidRPr="00456356">
        <w:rPr>
          <w:rFonts w:ascii="Arial" w:eastAsia="Arial" w:hAnsi="Arial" w:cs="Arial"/>
        </w:rPr>
        <w:t>na</w:t>
      </w:r>
      <w:proofErr w:type="gramEnd"/>
      <w:r w:rsidR="00223C91" w:rsidRPr="00456356">
        <w:rPr>
          <w:rFonts w:ascii="Arial" w:eastAsia="Arial" w:hAnsi="Arial" w:cs="Arial"/>
        </w:rPr>
        <w:t xml:space="preserve"> Junta Comercial da sede ou domicílio dos licitantes.</w:t>
      </w:r>
    </w:p>
    <w:p w14:paraId="00000159"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O balanço patrimonial, demonstração de resultado de exercício e demais demonstrações contábeis limitar-se-ão ao último exercício no caso de a pessoa jurídica ter sido constituída há menos de 2 (dois) anos.</w:t>
      </w:r>
    </w:p>
    <w:p w14:paraId="61FA31ED" w14:textId="77777777" w:rsidR="00A70815"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O atendimento dos índices econômicos previstos neste item deverá ser atestado mediante declaração assinada por profissional habilitado da área contá</w:t>
      </w:r>
      <w:r w:rsidR="00A70815" w:rsidRPr="002E69AB">
        <w:rPr>
          <w:rFonts w:ascii="Arial" w:eastAsia="Arial" w:hAnsi="Arial" w:cs="Arial"/>
        </w:rPr>
        <w:t>bil, apresentada pelo licitante.</w:t>
      </w:r>
    </w:p>
    <w:p w14:paraId="0000015C" w14:textId="565A428A"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A comprovação de Capital Corrente Líquido, Patrimônio Líquido</w:t>
      </w:r>
      <w:r w:rsidRPr="002E69AB">
        <w:rPr>
          <w:rFonts w:ascii="Arial" w:eastAsia="Arial" w:hAnsi="Arial" w:cs="Arial"/>
          <w:color w:val="FF0000"/>
        </w:rPr>
        <w:t xml:space="preserve"> </w:t>
      </w:r>
      <w:r w:rsidRPr="002E69AB">
        <w:rPr>
          <w:rFonts w:ascii="Arial" w:eastAsia="Arial" w:hAnsi="Arial" w:cs="Arial"/>
        </w:rPr>
        <w:t xml:space="preserve">e de inexistência de compromissos assumidos que impeçam a execução do objeto será aplicada sobre a </w:t>
      </w:r>
      <w:r w:rsidRPr="002E69AB">
        <w:rPr>
          <w:rFonts w:ascii="Arial" w:eastAsia="Arial" w:hAnsi="Arial" w:cs="Arial"/>
        </w:rPr>
        <w:lastRenderedPageBreak/>
        <w:t>metade do valor estimado da contratação, com o objetivo de ampliar a competitividade do certame.</w:t>
      </w:r>
    </w:p>
    <w:p w14:paraId="0000015D"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b/>
        </w:rPr>
        <w:t>Documentação Complementar:</w:t>
      </w:r>
    </w:p>
    <w:p w14:paraId="0000015E" w14:textId="3C373AD6"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color w:val="000000"/>
        </w:rPr>
        <w:t xml:space="preserve">Declaração de que está ciente e concorda com as condições contidas neste Edital e seus anexos, bem como de que cumpre plenamente os requisitos de habilitação definidos no </w:t>
      </w:r>
      <w:r w:rsidRPr="00456356">
        <w:rPr>
          <w:rFonts w:ascii="Arial" w:eastAsia="Arial" w:hAnsi="Arial" w:cs="Arial"/>
        </w:rPr>
        <w:t xml:space="preserve">referido documento, para todos os efeitos legais, sob pena de aplicação das sanções cabíveis; </w:t>
      </w:r>
      <w:r w:rsidRPr="00456356">
        <w:rPr>
          <w:rFonts w:ascii="Arial" w:eastAsia="Arial" w:hAnsi="Arial" w:cs="Arial"/>
          <w:b/>
        </w:rPr>
        <w:t xml:space="preserve">(conforme modelo anexo </w:t>
      </w:r>
      <w:r w:rsidR="00EE0A0A" w:rsidRPr="00456356">
        <w:rPr>
          <w:rFonts w:ascii="Arial" w:eastAsia="Arial" w:hAnsi="Arial" w:cs="Arial"/>
          <w:b/>
        </w:rPr>
        <w:t>IV</w:t>
      </w:r>
      <w:r w:rsidRPr="00456356">
        <w:rPr>
          <w:rFonts w:ascii="Arial" w:eastAsia="Arial" w:hAnsi="Arial" w:cs="Arial"/>
          <w:b/>
        </w:rPr>
        <w:t>)</w:t>
      </w:r>
    </w:p>
    <w:p w14:paraId="0000015F" w14:textId="202C0495"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de que cumpre as exigências de reserva de cargos para pessoa com deficiência e para reabilitado da Previdência Social, previstas em lei e em outras normas específicas; </w:t>
      </w:r>
      <w:r w:rsidRPr="00456356">
        <w:rPr>
          <w:rFonts w:ascii="Arial" w:eastAsia="Arial" w:hAnsi="Arial" w:cs="Arial"/>
          <w:b/>
        </w:rPr>
        <w:t>(conforme modelo anexo</w:t>
      </w:r>
      <w:r w:rsidR="00EE0A0A" w:rsidRPr="00456356">
        <w:rPr>
          <w:rFonts w:ascii="Arial" w:eastAsia="Arial" w:hAnsi="Arial" w:cs="Arial"/>
          <w:b/>
        </w:rPr>
        <w:t xml:space="preserve"> IV</w:t>
      </w:r>
      <w:r w:rsidRPr="00456356">
        <w:rPr>
          <w:rFonts w:ascii="Arial" w:eastAsia="Arial" w:hAnsi="Arial" w:cs="Arial"/>
          <w:b/>
        </w:rPr>
        <w:t>)</w:t>
      </w:r>
    </w:p>
    <w:p w14:paraId="00000160" w14:textId="742BDFB9"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456356">
        <w:rPr>
          <w:rFonts w:ascii="Arial" w:eastAsia="Arial" w:hAnsi="Arial" w:cs="Arial"/>
          <w:b/>
        </w:rPr>
        <w:t xml:space="preserve">(conforme modelo anexo </w:t>
      </w:r>
      <w:r w:rsidR="00EE0A0A" w:rsidRPr="00456356">
        <w:rPr>
          <w:rFonts w:ascii="Arial" w:eastAsia="Arial" w:hAnsi="Arial" w:cs="Arial"/>
          <w:b/>
        </w:rPr>
        <w:t>IV</w:t>
      </w:r>
      <w:r w:rsidRPr="00456356">
        <w:rPr>
          <w:rFonts w:ascii="Arial" w:eastAsia="Arial" w:hAnsi="Arial" w:cs="Arial"/>
          <w:b/>
        </w:rPr>
        <w:t>)</w:t>
      </w:r>
    </w:p>
    <w:p w14:paraId="00000161" w14:textId="45FD072F"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Órgão/Entidade contratante em qualquer função, nos termos do art. 9º, § 1º da Lei nº 14.133/2021; </w:t>
      </w:r>
      <w:r w:rsidRPr="00456356">
        <w:rPr>
          <w:rFonts w:ascii="Arial" w:eastAsia="Arial" w:hAnsi="Arial" w:cs="Arial"/>
          <w:b/>
        </w:rPr>
        <w:t xml:space="preserve">(conforme modelo anexo </w:t>
      </w:r>
      <w:r w:rsidR="00EE0A0A" w:rsidRPr="00456356">
        <w:rPr>
          <w:rFonts w:ascii="Arial" w:eastAsia="Arial" w:hAnsi="Arial" w:cs="Arial"/>
          <w:b/>
        </w:rPr>
        <w:t>IV</w:t>
      </w:r>
      <w:r w:rsidRPr="00456356">
        <w:rPr>
          <w:rFonts w:ascii="Arial" w:eastAsia="Arial" w:hAnsi="Arial" w:cs="Arial"/>
          <w:b/>
        </w:rPr>
        <w:t>)</w:t>
      </w:r>
    </w:p>
    <w:p w14:paraId="00000162" w14:textId="612E0922" w:rsidR="000E65F1" w:rsidRPr="00456356" w:rsidRDefault="00182AC6" w:rsidP="00EE0A0A">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de que não há sanções vigentes que legalmente proíbam a participante de licitar e/ou contratar com o Órgão/Entidade contratante; </w:t>
      </w:r>
      <w:r w:rsidRPr="00456356">
        <w:rPr>
          <w:rFonts w:ascii="Arial" w:eastAsia="Arial" w:hAnsi="Arial" w:cs="Arial"/>
          <w:b/>
        </w:rPr>
        <w:t xml:space="preserve">(conforme modelo anexo </w:t>
      </w:r>
      <w:r w:rsidR="00EE0A0A" w:rsidRPr="00456356">
        <w:rPr>
          <w:rFonts w:ascii="Arial" w:eastAsia="Arial" w:hAnsi="Arial" w:cs="Arial"/>
          <w:b/>
        </w:rPr>
        <w:t>IV</w:t>
      </w:r>
      <w:r w:rsidRPr="00456356">
        <w:rPr>
          <w:rFonts w:ascii="Arial" w:eastAsia="Arial" w:hAnsi="Arial" w:cs="Arial"/>
          <w:b/>
        </w:rPr>
        <w:t xml:space="preserve">) </w:t>
      </w:r>
    </w:p>
    <w:p w14:paraId="00000163" w14:textId="0C325B59"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para fins do disposto no inciso VI, artigo 68 da Lei nº 14.133/2021, que não possui em seu quadro de pessoal empregado(s) com menos de 18 anos em trabalho noturno, perigoso ou insalubre e menores de 16 anos, em qualquer trabalho, salvo na condição de aprendiz, a partir de 14 anos, nos termos do inciso XXXIII, do artigo 7° da Constituição Federal; </w:t>
      </w:r>
      <w:r w:rsidRPr="00456356">
        <w:rPr>
          <w:rFonts w:ascii="Arial" w:eastAsia="Arial" w:hAnsi="Arial" w:cs="Arial"/>
          <w:b/>
        </w:rPr>
        <w:t>(conforme modelo anexo</w:t>
      </w:r>
      <w:r w:rsidR="00EE0A0A" w:rsidRPr="00456356">
        <w:rPr>
          <w:rFonts w:ascii="Arial" w:eastAsia="Arial" w:hAnsi="Arial" w:cs="Arial"/>
          <w:b/>
        </w:rPr>
        <w:t xml:space="preserve"> IV</w:t>
      </w:r>
      <w:r w:rsidRPr="00456356">
        <w:rPr>
          <w:rFonts w:ascii="Arial" w:eastAsia="Arial" w:hAnsi="Arial" w:cs="Arial"/>
          <w:b/>
        </w:rPr>
        <w:t>)</w:t>
      </w:r>
    </w:p>
    <w:p w14:paraId="00000164" w14:textId="3BFF3E39"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Declaração de que não possui, em sua cadeia produtiva, empregados executando trabalho degradante ou forçado, observando o disposto nos incisos III e IV do art. 1º e no inciso III do art. 5º da Constituição Federal, bem </w:t>
      </w:r>
      <w:proofErr w:type="gramStart"/>
      <w:r w:rsidRPr="00456356">
        <w:rPr>
          <w:rFonts w:ascii="Arial" w:eastAsia="Arial" w:hAnsi="Arial" w:cs="Arial"/>
        </w:rPr>
        <w:t>como</w:t>
      </w:r>
      <w:proofErr w:type="gramEnd"/>
      <w:r w:rsidRPr="00456356">
        <w:rPr>
          <w:rFonts w:ascii="Arial" w:eastAsia="Arial" w:hAnsi="Arial" w:cs="Arial"/>
        </w:rPr>
        <w:t xml:space="preserve"> no art. 14, inciso VI da Lei nº 14.133/2021; </w:t>
      </w:r>
      <w:r w:rsidRPr="00456356">
        <w:rPr>
          <w:rFonts w:ascii="Arial" w:eastAsia="Arial" w:hAnsi="Arial" w:cs="Arial"/>
          <w:b/>
        </w:rPr>
        <w:t xml:space="preserve">(conforme modelo anexo </w:t>
      </w:r>
      <w:r w:rsidR="00EE0A0A" w:rsidRPr="00456356">
        <w:rPr>
          <w:rFonts w:ascii="Arial" w:eastAsia="Arial" w:hAnsi="Arial" w:cs="Arial"/>
          <w:b/>
        </w:rPr>
        <w:t>IV</w:t>
      </w:r>
      <w:r w:rsidRPr="00456356">
        <w:rPr>
          <w:rFonts w:ascii="Arial" w:eastAsia="Arial" w:hAnsi="Arial" w:cs="Arial"/>
          <w:b/>
        </w:rPr>
        <w:t>)</w:t>
      </w:r>
    </w:p>
    <w:p w14:paraId="00000165" w14:textId="77777777" w:rsidR="000E65F1" w:rsidRPr="00456356"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b/>
        </w:rPr>
        <w:t>Documentação Complementar, exigível nos termos da LC 123/2006:</w:t>
      </w:r>
    </w:p>
    <w:p w14:paraId="00000166" w14:textId="027416F1"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 xml:space="preserve">Declaração de que é </w:t>
      </w:r>
      <w:r w:rsidRPr="00456356">
        <w:rPr>
          <w:rFonts w:ascii="Arial" w:eastAsia="Arial" w:hAnsi="Arial" w:cs="Arial"/>
          <w:b/>
        </w:rPr>
        <w:t>ME, EPP ou MEI</w:t>
      </w:r>
      <w:r w:rsidRPr="00456356">
        <w:rPr>
          <w:rFonts w:ascii="Arial" w:eastAsia="Arial" w:hAnsi="Arial" w:cs="Arial"/>
        </w:rPr>
        <w:t xml:space="preserve"> e não se encontra em nenhuma das situações do § 4º, art. 3º, da Lei Complementar nº 123/2006 e, nos termos do art. 28 da Lei Complementar Estadual nº 605/2018, está apto a usufruir do tratamento estabelecido nos artigos 42 a 49 da Lei Complementar nº 123/2006; </w:t>
      </w:r>
      <w:r w:rsidRPr="00456356">
        <w:rPr>
          <w:rFonts w:ascii="Arial" w:eastAsia="Arial" w:hAnsi="Arial" w:cs="Arial"/>
          <w:b/>
        </w:rPr>
        <w:t xml:space="preserve">(conforme modelo anexo </w:t>
      </w:r>
      <w:r w:rsidR="00EE0A0A" w:rsidRPr="00456356">
        <w:rPr>
          <w:rFonts w:ascii="Arial" w:eastAsia="Arial" w:hAnsi="Arial" w:cs="Arial"/>
          <w:b/>
        </w:rPr>
        <w:t>V</w:t>
      </w:r>
      <w:r w:rsidRPr="00456356">
        <w:rPr>
          <w:rFonts w:ascii="Arial" w:eastAsia="Arial" w:hAnsi="Arial" w:cs="Arial"/>
          <w:b/>
        </w:rPr>
        <w:t>)</w:t>
      </w:r>
    </w:p>
    <w:p w14:paraId="00000167" w14:textId="0B060B2E"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 xml:space="preserve">Declaração de que no ano-calendário de realização desta licitação, os valores somados dos contratos celebrados com </w:t>
      </w:r>
      <w:proofErr w:type="gramStart"/>
      <w:r w:rsidRPr="00456356">
        <w:rPr>
          <w:rFonts w:ascii="Arial" w:eastAsia="Arial" w:hAnsi="Arial" w:cs="Arial"/>
        </w:rPr>
        <w:t>a</w:t>
      </w:r>
      <w:proofErr w:type="gramEnd"/>
      <w:r w:rsidRPr="00456356">
        <w:rPr>
          <w:rFonts w:ascii="Arial" w:eastAsia="Arial" w:hAnsi="Arial" w:cs="Arial"/>
        </w:rPr>
        <w:t xml:space="preserve"> Administração Pública não extrapolam a receita bruta máxima admitida para fins de enquadramento como empresa de pequeno porte, nos termos do art. 4º, § 2º da Lei nº 14.133/2021; </w:t>
      </w:r>
      <w:r w:rsidRPr="00456356">
        <w:rPr>
          <w:rFonts w:ascii="Arial" w:eastAsia="Arial" w:hAnsi="Arial" w:cs="Arial"/>
          <w:b/>
        </w:rPr>
        <w:t xml:space="preserve">(conforme modelo anexo </w:t>
      </w:r>
      <w:r w:rsidR="00EE0A0A" w:rsidRPr="00456356">
        <w:rPr>
          <w:rFonts w:ascii="Arial" w:eastAsia="Arial" w:hAnsi="Arial" w:cs="Arial"/>
          <w:b/>
        </w:rPr>
        <w:t>V</w:t>
      </w:r>
      <w:r w:rsidRPr="00456356">
        <w:rPr>
          <w:rFonts w:ascii="Arial" w:eastAsia="Arial" w:hAnsi="Arial" w:cs="Arial"/>
          <w:b/>
        </w:rPr>
        <w:t>)</w:t>
      </w:r>
    </w:p>
    <w:p w14:paraId="00000168" w14:textId="065B01C0" w:rsidR="000E65F1" w:rsidRPr="00456356" w:rsidRDefault="00182AC6" w:rsidP="00A35012">
      <w:pPr>
        <w:pStyle w:val="PargrafodaLista"/>
        <w:numPr>
          <w:ilvl w:val="4"/>
          <w:numId w:val="4"/>
        </w:numPr>
        <w:spacing w:before="120" w:after="120" w:line="276" w:lineRule="auto"/>
        <w:ind w:left="3261" w:hanging="1134"/>
        <w:jc w:val="both"/>
        <w:rPr>
          <w:rFonts w:ascii="Arial" w:hAnsi="Arial" w:cs="Arial"/>
        </w:rPr>
      </w:pPr>
      <w:r w:rsidRPr="00456356">
        <w:rPr>
          <w:rFonts w:ascii="Arial" w:eastAsia="Arial" w:hAnsi="Arial" w:cs="Arial"/>
        </w:rPr>
        <w:t xml:space="preserve">Certidão Simplificada emitida pela Junta Comercial, que define o </w:t>
      </w:r>
      <w:proofErr w:type="gramStart"/>
      <w:r w:rsidRPr="00456356">
        <w:rPr>
          <w:rFonts w:ascii="Arial" w:eastAsia="Arial" w:hAnsi="Arial" w:cs="Arial"/>
        </w:rPr>
        <w:t>porte</w:t>
      </w:r>
      <w:proofErr w:type="gramEnd"/>
      <w:r w:rsidRPr="00456356">
        <w:rPr>
          <w:rFonts w:ascii="Arial" w:eastAsia="Arial" w:hAnsi="Arial" w:cs="Arial"/>
        </w:rPr>
        <w:t xml:space="preserve"> da </w:t>
      </w:r>
      <w:r w:rsidRPr="00456356">
        <w:rPr>
          <w:rFonts w:ascii="Arial" w:eastAsia="Arial" w:hAnsi="Arial" w:cs="Arial"/>
        </w:rPr>
        <w:lastRenderedPageBreak/>
        <w:t xml:space="preserve">empresa, cuja condição de ME/EPP será atestada por meio do balanço patrimonial exigido no </w:t>
      </w:r>
      <w:r w:rsidR="00E46EB2" w:rsidRPr="00456356">
        <w:rPr>
          <w:rFonts w:ascii="Arial" w:eastAsia="Arial" w:hAnsi="Arial" w:cs="Arial"/>
          <w:b/>
        </w:rPr>
        <w:t>subitem 10</w:t>
      </w:r>
      <w:r w:rsidRPr="00456356">
        <w:rPr>
          <w:rFonts w:ascii="Arial" w:eastAsia="Arial" w:hAnsi="Arial" w:cs="Arial"/>
          <w:b/>
        </w:rPr>
        <w:t>.4.3.3</w:t>
      </w:r>
      <w:r w:rsidRPr="00456356">
        <w:rPr>
          <w:rFonts w:ascii="Arial" w:eastAsia="Arial" w:hAnsi="Arial" w:cs="Arial"/>
        </w:rPr>
        <w:t>.</w:t>
      </w:r>
    </w:p>
    <w:p w14:paraId="00000169" w14:textId="77777777" w:rsidR="000E65F1" w:rsidRPr="002E69AB" w:rsidRDefault="00182AC6" w:rsidP="00A35012">
      <w:pPr>
        <w:pStyle w:val="PargrafodaLista"/>
        <w:numPr>
          <w:ilvl w:val="5"/>
          <w:numId w:val="4"/>
        </w:numPr>
        <w:spacing w:before="120" w:after="120" w:line="276" w:lineRule="auto"/>
        <w:ind w:left="4395" w:hanging="1134"/>
        <w:jc w:val="both"/>
        <w:rPr>
          <w:rFonts w:ascii="Arial" w:hAnsi="Arial" w:cs="Arial"/>
        </w:rPr>
      </w:pPr>
      <w:r w:rsidRPr="002E69AB">
        <w:rPr>
          <w:rFonts w:ascii="Arial" w:eastAsia="Arial" w:hAnsi="Arial" w:cs="Arial"/>
          <w:color w:val="000000"/>
        </w:rPr>
        <w:t>Quando optante pelo SIMPLES NACIONAL, a comprovação da condição de ME/EPP poderá ser mediante apresentação do Comprovante de opção pelo SIMPLES, obtido no sítio da Secretaria da Receita Federal.</w:t>
      </w:r>
    </w:p>
    <w:p w14:paraId="00000179" w14:textId="12E6C7B9"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b/>
        </w:rPr>
        <w:t>Relativos à Qualificação Técnica:</w:t>
      </w:r>
    </w:p>
    <w:p w14:paraId="01820BD4" w14:textId="77777777" w:rsidR="00217BC3" w:rsidRPr="00456356" w:rsidRDefault="00217BC3"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hAnsi="Arial" w:cs="Arial"/>
        </w:rPr>
        <w:t>Os critérios de HABILITAÇÃO TÉCNICA a serem atendidos pela licitante serão:</w:t>
      </w:r>
    </w:p>
    <w:p w14:paraId="750C7B03" w14:textId="14038754" w:rsidR="00217BC3" w:rsidRPr="00456356" w:rsidRDefault="00217BC3" w:rsidP="00A35012">
      <w:pPr>
        <w:pStyle w:val="PargrafodaLista"/>
        <w:numPr>
          <w:ilvl w:val="4"/>
          <w:numId w:val="4"/>
        </w:numPr>
        <w:spacing w:before="120" w:after="120" w:line="276" w:lineRule="auto"/>
        <w:ind w:left="3119" w:hanging="992"/>
        <w:jc w:val="both"/>
        <w:rPr>
          <w:rFonts w:ascii="Arial" w:hAnsi="Arial" w:cs="Arial"/>
        </w:rPr>
      </w:pPr>
      <w:r w:rsidRPr="00456356">
        <w:rPr>
          <w:rFonts w:ascii="Arial" w:hAnsi="Arial" w:cs="Arial"/>
        </w:rPr>
        <w:t xml:space="preserve">DECLARAÇÃO que possui ou disponibilizará instalação física/escritório em qualquer uma das cidades elencadas </w:t>
      </w:r>
      <w:r w:rsidRPr="00D90520">
        <w:rPr>
          <w:rFonts w:ascii="Arial" w:hAnsi="Arial" w:cs="Arial"/>
        </w:rPr>
        <w:t xml:space="preserve">no </w:t>
      </w:r>
      <w:r w:rsidR="00D048D8" w:rsidRPr="00D90520">
        <w:rPr>
          <w:rFonts w:ascii="Arial" w:hAnsi="Arial" w:cs="Arial"/>
        </w:rPr>
        <w:t xml:space="preserve">Anexo </w:t>
      </w:r>
      <w:r w:rsidR="008B170A" w:rsidRPr="00D90520">
        <w:rPr>
          <w:rFonts w:ascii="Arial" w:hAnsi="Arial" w:cs="Arial"/>
        </w:rPr>
        <w:t>I</w:t>
      </w:r>
      <w:r w:rsidR="004C08B2" w:rsidRPr="00D90520">
        <w:rPr>
          <w:rFonts w:ascii="Arial" w:hAnsi="Arial" w:cs="Arial"/>
        </w:rPr>
        <w:t>I</w:t>
      </w:r>
      <w:r w:rsidR="008B170A" w:rsidRPr="00D90520">
        <w:rPr>
          <w:rFonts w:ascii="Arial" w:hAnsi="Arial" w:cs="Arial"/>
        </w:rPr>
        <w:t>-</w:t>
      </w:r>
      <w:r w:rsidR="0044745C" w:rsidRPr="00D90520">
        <w:rPr>
          <w:rFonts w:ascii="Arial" w:hAnsi="Arial" w:cs="Arial"/>
        </w:rPr>
        <w:t>c</w:t>
      </w:r>
      <w:r w:rsidR="008B170A" w:rsidRPr="00D90520">
        <w:rPr>
          <w:rFonts w:ascii="Arial" w:hAnsi="Arial" w:cs="Arial"/>
        </w:rPr>
        <w:t xml:space="preserve"> </w:t>
      </w:r>
      <w:r w:rsidRPr="00D90520">
        <w:rPr>
          <w:rFonts w:ascii="Arial" w:hAnsi="Arial" w:cs="Arial"/>
        </w:rPr>
        <w:t>no</w:t>
      </w:r>
      <w:r w:rsidRPr="00456356">
        <w:rPr>
          <w:rFonts w:ascii="Arial" w:hAnsi="Arial" w:cs="Arial"/>
        </w:rPr>
        <w:t xml:space="preserve"> prazo máximo de 60 (sessenta) dias contados da assinatura do contrato bem como disponibilizará preposto capacitado para atendimento a todas unidades nos municípios das Regiões I, II, III, IV, V, VII, VIII, IX, X, XI e XII a partir d</w:t>
      </w:r>
      <w:r w:rsidR="00D90520">
        <w:rPr>
          <w:rFonts w:ascii="Arial" w:hAnsi="Arial" w:cs="Arial"/>
        </w:rPr>
        <w:t>o ato da assinatura do contrato (</w:t>
      </w:r>
      <w:r w:rsidR="00D90520" w:rsidRPr="00D90520">
        <w:rPr>
          <w:rFonts w:ascii="Arial" w:hAnsi="Arial" w:cs="Arial"/>
          <w:b/>
        </w:rPr>
        <w:t>conforme modelo do anexo IV</w:t>
      </w:r>
      <w:r w:rsidR="00D90520">
        <w:rPr>
          <w:rFonts w:ascii="Arial" w:hAnsi="Arial" w:cs="Arial"/>
        </w:rPr>
        <w:t>)</w:t>
      </w:r>
      <w:r w:rsidR="00366542">
        <w:rPr>
          <w:rFonts w:ascii="Arial" w:hAnsi="Arial" w:cs="Arial"/>
        </w:rPr>
        <w:t>.</w:t>
      </w:r>
    </w:p>
    <w:p w14:paraId="0A51B21A" w14:textId="6AA131A6" w:rsidR="00D048D8" w:rsidRPr="00456356" w:rsidRDefault="00D90520" w:rsidP="00A35012">
      <w:pPr>
        <w:pStyle w:val="PargrafodaLista"/>
        <w:numPr>
          <w:ilvl w:val="4"/>
          <w:numId w:val="4"/>
        </w:numPr>
        <w:spacing w:before="120" w:after="120" w:line="276" w:lineRule="auto"/>
        <w:ind w:left="3119" w:hanging="992"/>
        <w:jc w:val="both"/>
        <w:rPr>
          <w:rFonts w:ascii="Arial" w:hAnsi="Arial" w:cs="Arial"/>
        </w:rPr>
      </w:pPr>
      <w:r w:rsidRPr="00D90520">
        <w:rPr>
          <w:rFonts w:ascii="Arial" w:hAnsi="Arial" w:cs="Arial"/>
          <w:lang w:val="pt-BR"/>
        </w:rPr>
        <w:t xml:space="preserve">Apresentar </w:t>
      </w:r>
      <w:r w:rsidRPr="00D90520">
        <w:rPr>
          <w:rFonts w:ascii="Arial" w:hAnsi="Arial" w:cs="Arial"/>
          <w:b/>
          <w:lang w:val="pt-BR"/>
        </w:rPr>
        <w:t>Atestado de Capacidade Técnica</w:t>
      </w:r>
      <w:r w:rsidRPr="00D90520">
        <w:rPr>
          <w:rFonts w:ascii="Arial" w:hAnsi="Arial" w:cs="Arial"/>
          <w:lang w:val="pt-BR"/>
        </w:rPr>
        <w:t xml:space="preserve"> </w:t>
      </w:r>
      <w:proofErr w:type="gramStart"/>
      <w:r w:rsidRPr="00D90520">
        <w:rPr>
          <w:rFonts w:ascii="Arial" w:hAnsi="Arial" w:cs="Arial"/>
          <w:lang w:val="pt-BR"/>
        </w:rPr>
        <w:t>fornecido(</w:t>
      </w:r>
      <w:proofErr w:type="gramEnd"/>
      <w:r w:rsidRPr="00D90520">
        <w:rPr>
          <w:rFonts w:ascii="Arial" w:hAnsi="Arial" w:cs="Arial"/>
          <w:lang w:val="pt-BR"/>
        </w:rPr>
        <w:t>s) por pessoas jurídicas de direito público ou privado que comprove aptidão da licitante para desempenho de atividade pertinente e compatível em características com o objeto licitado, sendo experiência mínima de 2 (dois) anos</w:t>
      </w:r>
      <w:r w:rsidR="00D048D8" w:rsidRPr="00456356">
        <w:rPr>
          <w:rFonts w:ascii="Arial" w:hAnsi="Arial" w:cs="Arial"/>
        </w:rPr>
        <w:t>.</w:t>
      </w:r>
    </w:p>
    <w:p w14:paraId="05A6F5BE" w14:textId="36F59450" w:rsidR="00217BC3" w:rsidRPr="00456356" w:rsidRDefault="007E502C" w:rsidP="00A35012">
      <w:pPr>
        <w:pStyle w:val="PargrafodaLista"/>
        <w:numPr>
          <w:ilvl w:val="5"/>
          <w:numId w:val="4"/>
        </w:numPr>
        <w:spacing w:before="120" w:after="120" w:line="276" w:lineRule="auto"/>
        <w:ind w:left="4253" w:hanging="1134"/>
        <w:jc w:val="both"/>
        <w:rPr>
          <w:rFonts w:ascii="Arial" w:hAnsi="Arial" w:cs="Arial"/>
        </w:rPr>
      </w:pPr>
      <w:r w:rsidRPr="007E502C">
        <w:rPr>
          <w:rFonts w:ascii="Arial" w:hAnsi="Arial" w:cs="Arial"/>
          <w:lang w:val="pt-BR"/>
        </w:rPr>
        <w:t>Deverá haver a comprovação da experiência mínima de 02 (dois) anos na prestação dos serviços, sendo aceito o somatório de atestados de períodos diferentes, não havendo obrigatoriedade de os anos serem ininterruptos</w:t>
      </w:r>
      <w:r w:rsidR="00217BC3" w:rsidRPr="00456356">
        <w:rPr>
          <w:rFonts w:ascii="Arial" w:hAnsi="Arial" w:cs="Arial"/>
        </w:rPr>
        <w:t>.</w:t>
      </w:r>
    </w:p>
    <w:p w14:paraId="712E2208" w14:textId="64A0F057"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Conforme o lote que a Licitante participar, a mesma deverá apresentar atestados que comprovem:</w:t>
      </w:r>
    </w:p>
    <w:p w14:paraId="1B76A5FB" w14:textId="172C9D28" w:rsidR="00FF1676" w:rsidRPr="00456356" w:rsidRDefault="001C2043" w:rsidP="00A35012">
      <w:pPr>
        <w:pStyle w:val="PargrafodaLista"/>
        <w:numPr>
          <w:ilvl w:val="6"/>
          <w:numId w:val="4"/>
        </w:numPr>
        <w:spacing w:before="120" w:after="120" w:line="276" w:lineRule="auto"/>
        <w:ind w:left="5670" w:hanging="1417"/>
        <w:jc w:val="both"/>
        <w:rPr>
          <w:rFonts w:ascii="Arial" w:hAnsi="Arial" w:cs="Arial"/>
        </w:rPr>
      </w:pPr>
      <w:r w:rsidRPr="001C2043">
        <w:rPr>
          <w:rFonts w:ascii="Arial" w:hAnsi="Arial" w:cs="Arial"/>
          <w:lang w:val="pt-BR"/>
        </w:rPr>
        <w:t xml:space="preserve">Que executou </w:t>
      </w:r>
      <w:proofErr w:type="gramStart"/>
      <w:r w:rsidRPr="001C2043">
        <w:rPr>
          <w:rFonts w:ascii="Arial" w:hAnsi="Arial" w:cs="Arial"/>
          <w:lang w:val="pt-BR"/>
        </w:rPr>
        <w:t>Contrato(</w:t>
      </w:r>
      <w:proofErr w:type="gramEnd"/>
      <w:r w:rsidRPr="001C2043">
        <w:rPr>
          <w:rFonts w:ascii="Arial" w:hAnsi="Arial" w:cs="Arial"/>
          <w:lang w:val="pt-BR"/>
        </w:rPr>
        <w:t>s) com número de postos igual ao quantitativo de postoslicitado, caso o lote tenha menos de 15 (quinze) postos de trabalho</w:t>
      </w:r>
      <w:r w:rsidR="00217BC3" w:rsidRPr="00456356">
        <w:rPr>
          <w:rFonts w:ascii="Arial" w:hAnsi="Arial" w:cs="Arial"/>
        </w:rPr>
        <w:t>;</w:t>
      </w:r>
    </w:p>
    <w:p w14:paraId="27870FF3" w14:textId="5E0E5E64" w:rsidR="00217BC3" w:rsidRPr="00456356" w:rsidRDefault="001A468E" w:rsidP="00A35012">
      <w:pPr>
        <w:pStyle w:val="PargrafodaLista"/>
        <w:numPr>
          <w:ilvl w:val="6"/>
          <w:numId w:val="4"/>
        </w:numPr>
        <w:spacing w:before="120" w:after="120" w:line="276" w:lineRule="auto"/>
        <w:ind w:left="5670" w:hanging="1417"/>
        <w:jc w:val="both"/>
        <w:rPr>
          <w:rFonts w:ascii="Arial" w:hAnsi="Arial" w:cs="Arial"/>
        </w:rPr>
      </w:pPr>
      <w:r w:rsidRPr="00456356">
        <w:rPr>
          <w:rFonts w:ascii="Arial" w:hAnsi="Arial" w:cs="Arial"/>
        </w:rPr>
        <w:t>Que executou c</w:t>
      </w:r>
      <w:r w:rsidR="00217BC3" w:rsidRPr="00456356">
        <w:rPr>
          <w:rFonts w:ascii="Arial" w:hAnsi="Arial" w:cs="Arial"/>
        </w:rPr>
        <w:t>ontrato(s) com número igual 15 (quinze) postos, caso o lote tenha entre 15 (quinze) e 30 (trinta) postos de trabalho;</w:t>
      </w:r>
    </w:p>
    <w:p w14:paraId="39B46806" w14:textId="2E43DF18" w:rsidR="00217BC3" w:rsidRPr="00456356" w:rsidRDefault="001A468E" w:rsidP="00A35012">
      <w:pPr>
        <w:pStyle w:val="PargrafodaLista"/>
        <w:numPr>
          <w:ilvl w:val="6"/>
          <w:numId w:val="4"/>
        </w:numPr>
        <w:spacing w:before="120" w:after="120" w:line="276" w:lineRule="auto"/>
        <w:ind w:left="5670" w:hanging="1417"/>
        <w:jc w:val="both"/>
        <w:rPr>
          <w:rFonts w:ascii="Arial" w:hAnsi="Arial" w:cs="Arial"/>
        </w:rPr>
      </w:pPr>
      <w:r w:rsidRPr="00456356">
        <w:rPr>
          <w:rFonts w:ascii="Arial" w:hAnsi="Arial" w:cs="Arial"/>
        </w:rPr>
        <w:t>Que executou contrato</w:t>
      </w:r>
      <w:r w:rsidR="00217BC3" w:rsidRPr="00456356">
        <w:rPr>
          <w:rFonts w:ascii="Arial" w:hAnsi="Arial" w:cs="Arial"/>
        </w:rPr>
        <w:t>(s) com no mínimo 50% (cinquenta por cento) do número de postos licitado, caso o lote seja</w:t>
      </w:r>
      <w:r w:rsidRPr="00456356">
        <w:rPr>
          <w:rFonts w:ascii="Arial" w:hAnsi="Arial" w:cs="Arial"/>
        </w:rPr>
        <w:t xml:space="preserve"> </w:t>
      </w:r>
      <w:r w:rsidR="00217BC3" w:rsidRPr="00456356">
        <w:rPr>
          <w:rFonts w:ascii="Arial" w:hAnsi="Arial" w:cs="Arial"/>
        </w:rPr>
        <w:t>superior a 30 (trinta) postos de trabalho;</w:t>
      </w:r>
    </w:p>
    <w:p w14:paraId="0ECC5295" w14:textId="3D76FDF4" w:rsidR="00217BC3" w:rsidRPr="00456356" w:rsidRDefault="001C2043" w:rsidP="00A35012">
      <w:pPr>
        <w:pStyle w:val="PargrafodaLista"/>
        <w:numPr>
          <w:ilvl w:val="5"/>
          <w:numId w:val="4"/>
        </w:numPr>
        <w:spacing w:before="120" w:after="120" w:line="276" w:lineRule="auto"/>
        <w:ind w:left="4253" w:hanging="1134"/>
        <w:jc w:val="both"/>
        <w:rPr>
          <w:rFonts w:ascii="Arial" w:hAnsi="Arial" w:cs="Arial"/>
        </w:rPr>
      </w:pPr>
      <w:r w:rsidRPr="001C2043">
        <w:rPr>
          <w:rFonts w:ascii="Arial" w:hAnsi="Arial" w:cs="Arial"/>
          <w:lang w:val="pt-BR"/>
        </w:rPr>
        <w:t>A comprovação da qualificação técnico-operacional requer do licitante o atendimento simultâneo dos requisitos de tempo de atuação e quantitativo compatível com</w:t>
      </w:r>
      <w:r w:rsidR="00FE22B5">
        <w:rPr>
          <w:rFonts w:ascii="Arial" w:hAnsi="Arial" w:cs="Arial"/>
          <w:lang w:val="pt-BR"/>
        </w:rPr>
        <w:t xml:space="preserve"> </w:t>
      </w:r>
      <w:r w:rsidRPr="001C2043">
        <w:rPr>
          <w:rFonts w:ascii="Arial" w:hAnsi="Arial" w:cs="Arial"/>
          <w:lang w:val="pt-BR"/>
        </w:rPr>
        <w:t>o licitado. Assim, caberá ao licitante comprovar que executou contratos em quantitativo de postos de trabalho suficiente ao exigido no lote durante período de tempo não inferior a 2 (dois) anos</w:t>
      </w:r>
      <w:r w:rsidR="00217BC3" w:rsidRPr="00456356">
        <w:rPr>
          <w:rFonts w:ascii="Arial" w:hAnsi="Arial" w:cs="Arial"/>
        </w:rPr>
        <w:t>.</w:t>
      </w:r>
    </w:p>
    <w:p w14:paraId="4F88CB03" w14:textId="25DDBE2C" w:rsidR="00217BC3" w:rsidRPr="00456356" w:rsidRDefault="001C2043" w:rsidP="00A35012">
      <w:pPr>
        <w:pStyle w:val="PargrafodaLista"/>
        <w:numPr>
          <w:ilvl w:val="5"/>
          <w:numId w:val="4"/>
        </w:numPr>
        <w:spacing w:before="120" w:after="120" w:line="276" w:lineRule="auto"/>
        <w:ind w:left="4253" w:hanging="1134"/>
        <w:jc w:val="both"/>
        <w:rPr>
          <w:rFonts w:ascii="Arial" w:hAnsi="Arial" w:cs="Arial"/>
        </w:rPr>
      </w:pPr>
      <w:r w:rsidRPr="001C2043">
        <w:rPr>
          <w:rFonts w:ascii="Arial" w:hAnsi="Arial" w:cs="Arial"/>
          <w:lang w:val="pt-BR"/>
        </w:rPr>
        <w:t xml:space="preserve">Somente serão aceitos atestados expedidos após a conclusão do contrato ou se decorrido pelo menos um ano do início de </w:t>
      </w:r>
      <w:r w:rsidRPr="001C2043">
        <w:rPr>
          <w:rFonts w:ascii="Arial" w:hAnsi="Arial" w:cs="Arial"/>
          <w:lang w:val="pt-BR"/>
        </w:rPr>
        <w:lastRenderedPageBreak/>
        <w:t>sua execução, exceto se firmado para ser executado em prazo inferior</w:t>
      </w:r>
      <w:r w:rsidR="00217BC3" w:rsidRPr="00456356">
        <w:rPr>
          <w:rFonts w:ascii="Arial" w:hAnsi="Arial" w:cs="Arial"/>
        </w:rPr>
        <w:t>.</w:t>
      </w:r>
    </w:p>
    <w:p w14:paraId="5CF2C2C5" w14:textId="61709753" w:rsidR="00217BC3" w:rsidRPr="00456356" w:rsidRDefault="001F1272" w:rsidP="00A35012">
      <w:pPr>
        <w:pStyle w:val="PargrafodaLista"/>
        <w:numPr>
          <w:ilvl w:val="4"/>
          <w:numId w:val="4"/>
        </w:numPr>
        <w:spacing w:before="120" w:after="120" w:line="276" w:lineRule="auto"/>
        <w:ind w:left="3119" w:hanging="992"/>
        <w:jc w:val="both"/>
        <w:rPr>
          <w:rFonts w:ascii="Arial" w:hAnsi="Arial" w:cs="Arial"/>
        </w:rPr>
      </w:pPr>
      <w:r w:rsidRPr="00456356">
        <w:rPr>
          <w:rFonts w:ascii="Arial" w:hAnsi="Arial" w:cs="Arial"/>
        </w:rPr>
        <w:t>O(s) atestado(s) apresentados deverá</w:t>
      </w:r>
      <w:r w:rsidR="00217BC3" w:rsidRPr="00456356">
        <w:rPr>
          <w:rFonts w:ascii="Arial" w:hAnsi="Arial" w:cs="Arial"/>
        </w:rPr>
        <w:t>(ão):</w:t>
      </w:r>
    </w:p>
    <w:p w14:paraId="6826D5BB" w14:textId="29449F73"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Conter o nome, o endereço, o telefone dos atestadores, ou qualquer outra forma de que o pregoeiro possa valer-se para manter contato com os declarantes;</w:t>
      </w:r>
    </w:p>
    <w:p w14:paraId="27E560B3" w14:textId="6F4CAEAC"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Referir-se a execução do serviço licitado no âmbito de sua atividade econômica principal ou secundária especificadas</w:t>
      </w:r>
      <w:r w:rsidR="001F1272" w:rsidRPr="00456356">
        <w:rPr>
          <w:rFonts w:ascii="Arial" w:hAnsi="Arial" w:cs="Arial"/>
        </w:rPr>
        <w:t xml:space="preserve"> </w:t>
      </w:r>
      <w:r w:rsidRPr="00456356">
        <w:rPr>
          <w:rFonts w:ascii="Arial" w:hAnsi="Arial" w:cs="Arial"/>
        </w:rPr>
        <w:t>no contrato social vigente, registrado na Junta Comercial competente, bem como no cadastro de pessoas jurídicas da</w:t>
      </w:r>
      <w:r w:rsidR="001F1272" w:rsidRPr="00456356">
        <w:rPr>
          <w:rFonts w:ascii="Arial" w:hAnsi="Arial" w:cs="Arial"/>
        </w:rPr>
        <w:t xml:space="preserve"> </w:t>
      </w:r>
      <w:r w:rsidRPr="00456356">
        <w:rPr>
          <w:rFonts w:ascii="Arial" w:hAnsi="Arial" w:cs="Arial"/>
        </w:rPr>
        <w:t>Receita Federal do Brasil – RFB;</w:t>
      </w:r>
    </w:p>
    <w:p w14:paraId="25BB6B9A" w14:textId="396C542B" w:rsidR="00217BC3" w:rsidRPr="00456356" w:rsidRDefault="001F1272"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Se emitido</w:t>
      </w:r>
      <w:r w:rsidR="00217BC3" w:rsidRPr="00456356">
        <w:rPr>
          <w:rFonts w:ascii="Arial" w:hAnsi="Arial" w:cs="Arial"/>
        </w:rPr>
        <w:t>(s) por pessoa jur</w:t>
      </w:r>
      <w:r w:rsidRPr="00456356">
        <w:rPr>
          <w:rFonts w:ascii="Arial" w:hAnsi="Arial" w:cs="Arial"/>
        </w:rPr>
        <w:t>ídica de direito público deverá(ão) ser assinado</w:t>
      </w:r>
      <w:r w:rsidR="00217BC3" w:rsidRPr="00456356">
        <w:rPr>
          <w:rFonts w:ascii="Arial" w:hAnsi="Arial" w:cs="Arial"/>
        </w:rPr>
        <w:t>(s) pelo responsável do setor competente do Órgão, devidamente identificado (nome, cargo, CPF ou matrícula);</w:t>
      </w:r>
    </w:p>
    <w:p w14:paraId="1A9865BA" w14:textId="5903C99D"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 xml:space="preserve">No caso de </w:t>
      </w:r>
      <w:r w:rsidR="001F1272" w:rsidRPr="00456356">
        <w:rPr>
          <w:rFonts w:ascii="Arial" w:hAnsi="Arial" w:cs="Arial"/>
        </w:rPr>
        <w:t xml:space="preserve">atestado </w:t>
      </w:r>
      <w:r w:rsidRPr="00456356">
        <w:rPr>
          <w:rFonts w:ascii="Arial" w:hAnsi="Arial" w:cs="Arial"/>
        </w:rPr>
        <w:t>emitido por empresa da iniciativa privada, não será considerado aquele emitido por empresa pertencente</w:t>
      </w:r>
      <w:r w:rsidR="001F1272" w:rsidRPr="00456356">
        <w:rPr>
          <w:rFonts w:ascii="Arial" w:hAnsi="Arial" w:cs="Arial"/>
        </w:rPr>
        <w:t xml:space="preserve"> </w:t>
      </w:r>
      <w:r w:rsidRPr="00456356">
        <w:rPr>
          <w:rFonts w:ascii="Arial" w:hAnsi="Arial" w:cs="Arial"/>
        </w:rPr>
        <w:t>ao mesmo grupo empresarial da empresa proponente;</w:t>
      </w:r>
    </w:p>
    <w:p w14:paraId="638351E8" w14:textId="0D6970C7" w:rsidR="00217BC3" w:rsidRPr="00456356" w:rsidRDefault="00217BC3" w:rsidP="00A35012">
      <w:pPr>
        <w:pStyle w:val="PargrafodaLista"/>
        <w:numPr>
          <w:ilvl w:val="6"/>
          <w:numId w:val="4"/>
        </w:numPr>
        <w:spacing w:before="120" w:after="120" w:line="276" w:lineRule="auto"/>
        <w:ind w:left="5670" w:hanging="1417"/>
        <w:jc w:val="both"/>
        <w:rPr>
          <w:rFonts w:ascii="Arial" w:hAnsi="Arial" w:cs="Arial"/>
        </w:rPr>
      </w:pPr>
      <w:r w:rsidRPr="00456356">
        <w:rPr>
          <w:rFonts w:ascii="Arial" w:hAnsi="Arial" w:cs="Arial"/>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12F85C12" w14:textId="3F6F65D1"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 xml:space="preserve">Caso  o  </w:t>
      </w:r>
      <w:r w:rsidR="001F1272" w:rsidRPr="00456356">
        <w:rPr>
          <w:rFonts w:ascii="Arial" w:hAnsi="Arial" w:cs="Arial"/>
        </w:rPr>
        <w:t>pregoeiro</w:t>
      </w:r>
      <w:r w:rsidRPr="00456356">
        <w:rPr>
          <w:rFonts w:ascii="Arial" w:hAnsi="Arial" w:cs="Arial"/>
        </w:rPr>
        <w:t>(a)  entenda  necessário,  a  licitante,  deverá  disponibilizar  todas  as  informações  essenciais  à</w:t>
      </w:r>
      <w:r w:rsidR="001F1272" w:rsidRPr="00456356">
        <w:rPr>
          <w:rFonts w:ascii="Arial" w:hAnsi="Arial" w:cs="Arial"/>
        </w:rPr>
        <w:t xml:space="preserve"> </w:t>
      </w:r>
      <w:r w:rsidRPr="00456356">
        <w:rPr>
          <w:rFonts w:ascii="Arial" w:hAnsi="Arial" w:cs="Arial"/>
        </w:rPr>
        <w:t>comprovação da legitimidade dos atestados solicitados, apresentando, dentre outros documentos, cópia do contrato que deu suporte à contratação, Notas Fiscais/Faturas, Notas de Empenho, endereço atual da Contratante e local em que foram executados os serviços, sendo que estas e outras informações complementares poderão ser requeridas mediante diligência;</w:t>
      </w:r>
    </w:p>
    <w:p w14:paraId="36086D2B" w14:textId="56A943BE" w:rsidR="00217BC3" w:rsidRPr="00456356" w:rsidRDefault="00217BC3" w:rsidP="00A35012">
      <w:pPr>
        <w:pStyle w:val="PargrafodaLista"/>
        <w:numPr>
          <w:ilvl w:val="5"/>
          <w:numId w:val="4"/>
        </w:numPr>
        <w:spacing w:before="120" w:after="120" w:line="276" w:lineRule="auto"/>
        <w:ind w:left="4253" w:hanging="1134"/>
        <w:jc w:val="both"/>
        <w:rPr>
          <w:rFonts w:ascii="Arial" w:hAnsi="Arial" w:cs="Arial"/>
        </w:rPr>
      </w:pPr>
      <w:r w:rsidRPr="00456356">
        <w:rPr>
          <w:rFonts w:ascii="Arial" w:hAnsi="Arial" w:cs="Arial"/>
        </w:rPr>
        <w:t xml:space="preserve">Não há obrigatoriedade de que as nomenclaturas constantes do atestado sejam idênticas à utilizada </w:t>
      </w:r>
      <w:proofErr w:type="gramStart"/>
      <w:r w:rsidRPr="00456356">
        <w:rPr>
          <w:rFonts w:ascii="Arial" w:hAnsi="Arial" w:cs="Arial"/>
        </w:rPr>
        <w:t>na</w:t>
      </w:r>
      <w:proofErr w:type="gramEnd"/>
      <w:r w:rsidRPr="00456356">
        <w:rPr>
          <w:rFonts w:ascii="Arial" w:hAnsi="Arial" w:cs="Arial"/>
        </w:rPr>
        <w:t xml:space="preserve"> definição das</w:t>
      </w:r>
      <w:r w:rsidR="001F1272" w:rsidRPr="00456356">
        <w:rPr>
          <w:rFonts w:ascii="Arial" w:hAnsi="Arial" w:cs="Arial"/>
        </w:rPr>
        <w:t xml:space="preserve"> </w:t>
      </w:r>
      <w:r w:rsidRPr="00456356">
        <w:rPr>
          <w:rFonts w:ascii="Arial" w:hAnsi="Arial" w:cs="Arial"/>
        </w:rPr>
        <w:t xml:space="preserve">categorias ora tratadas, desde que sejam suficientes à comprovação de capacidade de fornecimento dos </w:t>
      </w:r>
      <w:r w:rsidR="006D5561" w:rsidRPr="00456356">
        <w:rPr>
          <w:rFonts w:ascii="Arial" w:hAnsi="Arial" w:cs="Arial"/>
        </w:rPr>
        <w:t>serviços</w:t>
      </w:r>
      <w:r w:rsidRPr="00456356">
        <w:rPr>
          <w:rFonts w:ascii="Arial" w:hAnsi="Arial" w:cs="Arial"/>
        </w:rPr>
        <w:t xml:space="preserve"> exigidos n</w:t>
      </w:r>
      <w:r w:rsidR="00A832EF" w:rsidRPr="00456356">
        <w:rPr>
          <w:rFonts w:ascii="Arial" w:hAnsi="Arial" w:cs="Arial"/>
        </w:rPr>
        <w:t>o</w:t>
      </w:r>
      <w:r w:rsidRPr="00456356">
        <w:rPr>
          <w:rFonts w:ascii="Arial" w:hAnsi="Arial" w:cs="Arial"/>
        </w:rPr>
        <w:t xml:space="preserve"> </w:t>
      </w:r>
      <w:r w:rsidR="00A832EF" w:rsidRPr="00456356">
        <w:rPr>
          <w:rFonts w:ascii="Arial" w:hAnsi="Arial" w:cs="Arial"/>
        </w:rPr>
        <w:t>edital</w:t>
      </w:r>
      <w:r w:rsidRPr="00456356">
        <w:rPr>
          <w:rFonts w:ascii="Arial" w:hAnsi="Arial" w:cs="Arial"/>
        </w:rPr>
        <w:t>.</w:t>
      </w:r>
    </w:p>
    <w:p w14:paraId="0000018A"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eastAsia="Arial" w:hAnsi="Arial" w:cs="Arial"/>
        </w:rPr>
        <w:t xml:space="preserve">Para efeitos de verificação da qualificação técnica, os atestados de capacidade técnico-profissional e técnico operacional </w:t>
      </w:r>
      <w:r w:rsidRPr="002E69AB">
        <w:rPr>
          <w:rFonts w:ascii="Arial" w:eastAsia="Arial" w:hAnsi="Arial" w:cs="Arial"/>
        </w:rPr>
        <w:t xml:space="preserve">poderão ser substituídos por outra prova de que o profissional ou a empresa possuem conhecimento técnico e experiência prática na execução de serviço de características semelhantes, tais como, termo de contrato ou notas fiscais abrangendo a execução de objeto compatível com o licitado, cabendo ao </w:t>
      </w:r>
      <w:r w:rsidRPr="002E69AB">
        <w:rPr>
          <w:rFonts w:ascii="Arial" w:eastAsia="Arial" w:hAnsi="Arial" w:cs="Arial"/>
        </w:rPr>
        <w:lastRenderedPageBreak/>
        <w:t>pregoeiro, em qualquer caso, realizar diligências para confirmar as informações desses documentos.</w:t>
      </w:r>
    </w:p>
    <w:p w14:paraId="0000018B"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Serão aceitos atestados ou outros documentos hábeis emitidos por entidades estrangeiras quando acompanhados de tradução para o português, salvo se comprovada </w:t>
      </w:r>
      <w:proofErr w:type="gramStart"/>
      <w:r w:rsidRPr="002E69AB">
        <w:rPr>
          <w:rFonts w:ascii="Arial" w:eastAsia="Arial" w:hAnsi="Arial" w:cs="Arial"/>
        </w:rPr>
        <w:t>a</w:t>
      </w:r>
      <w:proofErr w:type="gramEnd"/>
      <w:r w:rsidRPr="002E69AB">
        <w:rPr>
          <w:rFonts w:ascii="Arial" w:eastAsia="Arial" w:hAnsi="Arial" w:cs="Arial"/>
        </w:rPr>
        <w:t xml:space="preserve"> inidoneidade da entidade emissora.</w:t>
      </w:r>
    </w:p>
    <w:p w14:paraId="0000018D"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Serão exigidas, ademais, </w:t>
      </w:r>
      <w:proofErr w:type="gramStart"/>
      <w:r w:rsidRPr="002E69AB">
        <w:rPr>
          <w:rFonts w:ascii="Arial" w:eastAsia="Arial" w:hAnsi="Arial" w:cs="Arial"/>
        </w:rPr>
        <w:t>dos</w:t>
      </w:r>
      <w:proofErr w:type="gramEnd"/>
      <w:r w:rsidRPr="002E69AB">
        <w:rPr>
          <w:rFonts w:ascii="Arial" w:eastAsia="Arial" w:hAnsi="Arial" w:cs="Arial"/>
        </w:rPr>
        <w:t xml:space="preserve"> licitantes as declarações dos incisos I a V do art. 136 do Decreto Estadual n° 1.525/2022.</w:t>
      </w:r>
    </w:p>
    <w:p w14:paraId="00000196"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Sob pena de inabilitação, todos os documentos apresentados para habilitação deverão estar em nome do licitante e, em sendo possível, constar o número de inscrição no CNPJ e endereço respectivo, salientando que:</w:t>
      </w:r>
    </w:p>
    <w:p w14:paraId="00000197"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Se o licitante for a matriz, todos os documentos deverão estar em nome da matriz.</w:t>
      </w:r>
    </w:p>
    <w:p w14:paraId="00000198"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Se o licitante for a filial, todos os documentos deverão estar em nome da filial, exceto aqueles documentos que, pela própria natureza, comprovadamente, forem emitidos somente em nome da matriz.</w:t>
      </w:r>
    </w:p>
    <w:p w14:paraId="00000199"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Os atestados de capacidade técnica/responsabilidade técnica poderão ser apresentados em nome e com CNPJ da matriz e/ou da(s) </w:t>
      </w:r>
      <w:proofErr w:type="gramStart"/>
      <w:r w:rsidRPr="002E69AB">
        <w:rPr>
          <w:rFonts w:ascii="Arial" w:eastAsia="Arial" w:hAnsi="Arial" w:cs="Arial"/>
        </w:rPr>
        <w:t>filial(</w:t>
      </w:r>
      <w:proofErr w:type="gramEnd"/>
      <w:r w:rsidRPr="002E69AB">
        <w:rPr>
          <w:rFonts w:ascii="Arial" w:eastAsia="Arial" w:hAnsi="Arial" w:cs="Arial"/>
        </w:rPr>
        <w:t>ais) do licitante.</w:t>
      </w:r>
    </w:p>
    <w:p w14:paraId="0000019A"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Os documentos de </w:t>
      </w:r>
      <w:r w:rsidRPr="002E69AB">
        <w:rPr>
          <w:rFonts w:ascii="Arial" w:eastAsia="Arial" w:hAnsi="Arial" w:cs="Arial"/>
          <w:b/>
        </w:rPr>
        <w:t>HABILITAÇÃO</w:t>
      </w:r>
      <w:r w:rsidRPr="002E69AB">
        <w:rPr>
          <w:rFonts w:ascii="Arial" w:eastAsia="Arial" w:hAnsi="Arial" w:cs="Arial"/>
        </w:rPr>
        <w:t xml:space="preserve"> apresentados </w:t>
      </w:r>
      <w:proofErr w:type="gramStart"/>
      <w:r w:rsidRPr="002E69AB">
        <w:rPr>
          <w:rFonts w:ascii="Arial" w:eastAsia="Arial" w:hAnsi="Arial" w:cs="Arial"/>
        </w:rPr>
        <w:t>sem</w:t>
      </w:r>
      <w:proofErr w:type="gramEnd"/>
      <w:r w:rsidRPr="002E69AB">
        <w:rPr>
          <w:rFonts w:ascii="Arial" w:eastAsia="Arial" w:hAnsi="Arial" w:cs="Arial"/>
        </w:rPr>
        <w:t xml:space="preserve"> disposição expressa do órgão expedidor quanto a sua validade, terão o prazo de vencimento de 60 (sessenta) dias contados a partir da data de sua emissão.</w:t>
      </w:r>
    </w:p>
    <w:p w14:paraId="0000019B" w14:textId="200B39C9"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Excetuam-se do prazo acima mencionado, os documentos cuja validade é indeterminada, </w:t>
      </w:r>
      <w:proofErr w:type="gramStart"/>
      <w:r w:rsidRPr="002E69AB">
        <w:rPr>
          <w:rFonts w:ascii="Arial" w:eastAsia="Arial" w:hAnsi="Arial" w:cs="Arial"/>
        </w:rPr>
        <w:t>como</w:t>
      </w:r>
      <w:proofErr w:type="gramEnd"/>
      <w:r w:rsidRPr="002E69AB">
        <w:rPr>
          <w:rFonts w:ascii="Arial" w:eastAsia="Arial" w:hAnsi="Arial" w:cs="Arial"/>
        </w:rPr>
        <w:t xml:space="preserve"> é o caso dos atestados de capacidade ou responsabilidade técnica.</w:t>
      </w:r>
    </w:p>
    <w:p w14:paraId="0000019C"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Será permitida </w:t>
      </w:r>
      <w:proofErr w:type="gramStart"/>
      <w:r w:rsidRPr="002E69AB">
        <w:rPr>
          <w:rFonts w:ascii="Arial" w:eastAsia="Arial" w:hAnsi="Arial" w:cs="Arial"/>
        </w:rPr>
        <w:t>a</w:t>
      </w:r>
      <w:proofErr w:type="gramEnd"/>
      <w:r w:rsidRPr="002E69AB">
        <w:rPr>
          <w:rFonts w:ascii="Arial" w:eastAsia="Arial" w:hAnsi="Arial" w:cs="Arial"/>
        </w:rPr>
        <w:t xml:space="preserve">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9D"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Não serão aceitos documentos rasurados ou ilegíveis.</w:t>
      </w:r>
    </w:p>
    <w:p w14:paraId="0000019E"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Ao pregoeiro reserva-se o direito de solicitar o original de qualquer documento, sempre que tiver dúvida e julgar necessário.</w:t>
      </w:r>
    </w:p>
    <w:p w14:paraId="0000019F"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A0"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Após a entrega dos documentos para habilitação, não será permitida a substituição ou a apresentação de novos documentos, salvo em sede de diligência, para:</w:t>
      </w:r>
    </w:p>
    <w:p w14:paraId="000001A1" w14:textId="77777777" w:rsidR="000E65F1" w:rsidRPr="002E69AB" w:rsidRDefault="00182AC6" w:rsidP="00FE22B5">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Complementar informações acerca dos documentos já apresentados pelos licitantes e desde que necessária para apurar fatos existentes à época da abertura do certame.</w:t>
      </w:r>
    </w:p>
    <w:p w14:paraId="000001A2" w14:textId="77777777" w:rsidR="000E65F1" w:rsidRPr="002E69AB" w:rsidRDefault="00182AC6" w:rsidP="00FE22B5">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Atualizar documentos cuja validade tenha expirado após a data de recebimento das propostas.</w:t>
      </w:r>
    </w:p>
    <w:p w14:paraId="000001A3" w14:textId="77777777"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A vedação à inclusão de novo documento, prevista no art. 64 da Lei nº 14.133/2021 e artigo 139 do Decreto, restringe-se à juntada/encarte no sistema, após </w:t>
      </w:r>
      <w:proofErr w:type="gramStart"/>
      <w:r w:rsidRPr="002E69AB">
        <w:rPr>
          <w:rFonts w:ascii="Arial" w:eastAsia="Arial" w:hAnsi="Arial" w:cs="Arial"/>
        </w:rPr>
        <w:t>a</w:t>
      </w:r>
      <w:proofErr w:type="gramEnd"/>
      <w:r w:rsidRPr="002E69AB">
        <w:rPr>
          <w:rFonts w:ascii="Arial" w:eastAsia="Arial" w:hAnsi="Arial" w:cs="Arial"/>
        </w:rPr>
        <w:t xml:space="preserve"> abertura da sessão pública, de documento inexistente no momento da apresentação da proposta. Neste caso, o licitante não atende à condição exigida no Edital e por </w:t>
      </w:r>
      <w:proofErr w:type="gramStart"/>
      <w:r w:rsidRPr="002E69AB">
        <w:rPr>
          <w:rFonts w:ascii="Arial" w:eastAsia="Arial" w:hAnsi="Arial" w:cs="Arial"/>
        </w:rPr>
        <w:t>tal</w:t>
      </w:r>
      <w:proofErr w:type="gramEnd"/>
      <w:r w:rsidRPr="002E69AB">
        <w:rPr>
          <w:rFonts w:ascii="Arial" w:eastAsia="Arial" w:hAnsi="Arial" w:cs="Arial"/>
        </w:rPr>
        <w:t xml:space="preserve"> razão está inabilitado. Caso o documento esteja apenas ausente, isto é, existente no momento da apresentação da proposta, porém, por falha ou equívoco não tenha sido </w:t>
      </w:r>
      <w:r w:rsidRPr="002E69AB">
        <w:rPr>
          <w:rFonts w:ascii="Arial" w:eastAsia="Arial" w:hAnsi="Arial" w:cs="Arial"/>
        </w:rPr>
        <w:lastRenderedPageBreak/>
        <w:t>apresentado pelo licitante, deverá ser solicitado e avaliado pelo pregoeiro.</w:t>
      </w:r>
    </w:p>
    <w:p w14:paraId="000001A4" w14:textId="77777777" w:rsidR="000E65F1" w:rsidRPr="002E69AB" w:rsidRDefault="00182AC6" w:rsidP="00E7548D">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
    <w:p w14:paraId="000001A5" w14:textId="77777777" w:rsidR="000E65F1" w:rsidRPr="00456356"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Não serão aceitos protocolos de entrega ou solicitações de documento em substituição aos documentos requeridos no presente Edital e </w:t>
      </w:r>
      <w:r w:rsidRPr="00456356">
        <w:rPr>
          <w:rFonts w:ascii="Arial" w:eastAsia="Arial" w:hAnsi="Arial" w:cs="Arial"/>
        </w:rPr>
        <w:t>seus Anexos.</w:t>
      </w:r>
    </w:p>
    <w:p w14:paraId="7F82D827" w14:textId="26E23656" w:rsidR="003442CA" w:rsidRPr="00456356" w:rsidRDefault="003442CA" w:rsidP="00A35012">
      <w:pPr>
        <w:pStyle w:val="PargrafodaLista"/>
        <w:numPr>
          <w:ilvl w:val="1"/>
          <w:numId w:val="4"/>
        </w:numPr>
        <w:spacing w:before="120" w:after="120" w:line="276" w:lineRule="auto"/>
        <w:ind w:hanging="574"/>
        <w:jc w:val="both"/>
        <w:rPr>
          <w:rFonts w:ascii="Arial" w:hAnsi="Arial" w:cs="Arial"/>
        </w:rPr>
      </w:pPr>
      <w:r w:rsidRPr="00456356">
        <w:rPr>
          <w:rFonts w:ascii="Arial" w:hAnsi="Arial" w:cs="Arial"/>
        </w:rPr>
        <w:t>O Certificado de Registro Cadastral, com situação regular, poderá substituir a apresentação da documentação de habilitação jurídica, regularidade fiscal e qualificação econômica, no que couber</w:t>
      </w:r>
      <w:r w:rsidR="00B75100" w:rsidRPr="00456356">
        <w:rPr>
          <w:rFonts w:ascii="Arial" w:hAnsi="Arial" w:cs="Arial"/>
        </w:rPr>
        <w:t>.</w:t>
      </w:r>
    </w:p>
    <w:p w14:paraId="000001A6" w14:textId="77777777" w:rsidR="000E65F1" w:rsidRPr="00456356" w:rsidRDefault="00182AC6" w:rsidP="00A35012">
      <w:pPr>
        <w:pStyle w:val="PargrafodaLista"/>
        <w:numPr>
          <w:ilvl w:val="1"/>
          <w:numId w:val="4"/>
        </w:numPr>
        <w:spacing w:before="120" w:after="120" w:line="276" w:lineRule="auto"/>
        <w:ind w:hanging="574"/>
        <w:jc w:val="both"/>
        <w:rPr>
          <w:rFonts w:ascii="Arial" w:hAnsi="Arial" w:cs="Arial"/>
        </w:rPr>
      </w:pPr>
      <w:r w:rsidRPr="00456356">
        <w:rPr>
          <w:rFonts w:ascii="Arial" w:eastAsia="Arial" w:hAnsi="Arial" w:cs="Arial"/>
        </w:rPr>
        <w:t>Os demais licitantes poderão reduzir seus preços ao valor da proposta do licitante melhor classificado.</w:t>
      </w:r>
      <w:r w:rsidRPr="00456356">
        <w:rPr>
          <w:rFonts w:ascii="Arial" w:eastAsia="Arial" w:hAnsi="Arial" w:cs="Arial"/>
          <w:b/>
        </w:rPr>
        <w:t xml:space="preserve"> </w:t>
      </w:r>
    </w:p>
    <w:p w14:paraId="000001A7" w14:textId="77777777" w:rsidR="000E65F1" w:rsidRPr="002E69AB" w:rsidRDefault="00182AC6" w:rsidP="00E7548D">
      <w:pPr>
        <w:pStyle w:val="PargrafodaLista"/>
        <w:numPr>
          <w:ilvl w:val="2"/>
          <w:numId w:val="4"/>
        </w:numPr>
        <w:spacing w:before="120" w:after="120" w:line="276" w:lineRule="auto"/>
        <w:ind w:left="1418" w:hanging="851"/>
        <w:jc w:val="both"/>
        <w:rPr>
          <w:rFonts w:ascii="Arial" w:hAnsi="Arial" w:cs="Arial"/>
        </w:rPr>
      </w:pPr>
      <w:proofErr w:type="gramStart"/>
      <w:r w:rsidRPr="00456356">
        <w:rPr>
          <w:rFonts w:ascii="Arial" w:eastAsia="Arial" w:hAnsi="Arial" w:cs="Arial"/>
        </w:rPr>
        <w:t>A</w:t>
      </w:r>
      <w:proofErr w:type="gramEnd"/>
      <w:r w:rsidRPr="00456356">
        <w:rPr>
          <w:rFonts w:ascii="Arial" w:eastAsia="Arial" w:hAnsi="Arial" w:cs="Arial"/>
        </w:rPr>
        <w:t xml:space="preserve"> apresentação de novas </w:t>
      </w:r>
      <w:r w:rsidRPr="002E69AB">
        <w:rPr>
          <w:rFonts w:ascii="Arial" w:eastAsia="Arial" w:hAnsi="Arial" w:cs="Arial"/>
        </w:rPr>
        <w:t>propostas, conforme descrito acima, não prejudicará o resultado do certame em relação ao licitante melhor classificado.</w:t>
      </w:r>
    </w:p>
    <w:p w14:paraId="000001A8" w14:textId="77777777" w:rsidR="000E65F1" w:rsidRPr="002E69AB" w:rsidRDefault="00182AC6" w:rsidP="00E7548D">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Os licitantes que reduzirem os preços ao valor da proposta classificada, terão seus documentos de habilitação analisados de acordo com os itens desta seção, com a finalidade de estarem previamente habilitadas e figurarem </w:t>
      </w:r>
      <w:proofErr w:type="gramStart"/>
      <w:r w:rsidRPr="002E69AB">
        <w:rPr>
          <w:rFonts w:ascii="Arial" w:eastAsia="Arial" w:hAnsi="Arial" w:cs="Arial"/>
        </w:rPr>
        <w:t>na</w:t>
      </w:r>
      <w:proofErr w:type="gramEnd"/>
      <w:r w:rsidRPr="002E69AB">
        <w:rPr>
          <w:rFonts w:ascii="Arial" w:eastAsia="Arial" w:hAnsi="Arial" w:cs="Arial"/>
        </w:rPr>
        <w:t xml:space="preserve"> relação de empresas remanescentes em caso de eventual desistência ou impedimento/cancelamento do licitante vencedor.</w:t>
      </w:r>
    </w:p>
    <w:p w14:paraId="000001A9" w14:textId="03AFD243" w:rsidR="000E65F1" w:rsidRPr="002E69AB" w:rsidRDefault="00182AC6" w:rsidP="00095209">
      <w:pPr>
        <w:pStyle w:val="Ttulo1"/>
        <w:shd w:val="clear" w:color="auto" w:fill="A6A6A6" w:themeFill="background1" w:themeFillShade="A6"/>
        <w:jc w:val="center"/>
        <w:rPr>
          <w:rFonts w:eastAsia="Arial" w:cs="Arial"/>
          <w:sz w:val="20"/>
        </w:rPr>
      </w:pPr>
      <w:bookmarkStart w:id="11" w:name="_heading=h.3l18frh" w:colFirst="0" w:colLast="0"/>
      <w:bookmarkEnd w:id="11"/>
      <w:r w:rsidRPr="002E69AB">
        <w:rPr>
          <w:rFonts w:eastAsia="Arial" w:cs="Arial"/>
          <w:sz w:val="20"/>
        </w:rPr>
        <w:t>1</w:t>
      </w:r>
      <w:r w:rsidR="00F2287F" w:rsidRPr="002E69AB">
        <w:rPr>
          <w:rFonts w:eastAsia="Arial" w:cs="Arial"/>
          <w:sz w:val="20"/>
        </w:rPr>
        <w:t>1</w:t>
      </w:r>
      <w:r w:rsidRPr="002E69AB">
        <w:rPr>
          <w:rFonts w:eastAsia="Arial" w:cs="Arial"/>
          <w:sz w:val="20"/>
        </w:rPr>
        <w:t>. RECURSOS</w:t>
      </w:r>
    </w:p>
    <w:p w14:paraId="14A4FC08" w14:textId="77777777" w:rsidR="00F2287F" w:rsidRPr="002E69AB" w:rsidRDefault="00F2287F" w:rsidP="00A35012">
      <w:pPr>
        <w:pStyle w:val="PargrafodaLista"/>
        <w:numPr>
          <w:ilvl w:val="0"/>
          <w:numId w:val="4"/>
        </w:numPr>
        <w:spacing w:before="120" w:after="120" w:line="276" w:lineRule="auto"/>
        <w:jc w:val="both"/>
        <w:rPr>
          <w:rFonts w:ascii="Arial" w:eastAsia="Arial" w:hAnsi="Arial" w:cs="Arial"/>
          <w:vanish/>
        </w:rPr>
      </w:pPr>
    </w:p>
    <w:p w14:paraId="000001AA" w14:textId="24A2CD26"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Declarado o vencedor, qualquer licitante poderá manifestar imediatamente </w:t>
      </w:r>
      <w:proofErr w:type="gramStart"/>
      <w:r w:rsidRPr="002E69AB">
        <w:rPr>
          <w:rFonts w:ascii="Arial" w:eastAsia="Arial" w:hAnsi="Arial" w:cs="Arial"/>
        </w:rPr>
        <w:t>a</w:t>
      </w:r>
      <w:proofErr w:type="gramEnd"/>
      <w:r w:rsidRPr="002E69AB">
        <w:rPr>
          <w:rFonts w:ascii="Arial" w:eastAsia="Arial" w:hAnsi="Arial" w:cs="Arial"/>
        </w:rPr>
        <w:t xml:space="preserve"> intenção de recorrer, expondo os motivos de forma resumida em </w:t>
      </w:r>
      <w:r w:rsidRPr="002E69AB">
        <w:rPr>
          <w:rFonts w:ascii="Arial" w:eastAsia="Arial" w:hAnsi="Arial" w:cs="Arial"/>
          <w:b/>
          <w:u w:val="single"/>
        </w:rPr>
        <w:t>campo próprio do Sistema Eletrônico, no prazo de 15 (quinze) minutos</w:t>
      </w:r>
      <w:r w:rsidRPr="002E69AB">
        <w:rPr>
          <w:rFonts w:ascii="Arial" w:eastAsia="Arial" w:hAnsi="Arial" w:cs="Arial"/>
        </w:rPr>
        <w:t xml:space="preserve">, contados da declaração do vencedor. Após a manifestação no sistema, será concedido o prazo de </w:t>
      </w:r>
      <w:r w:rsidRPr="002E69AB">
        <w:rPr>
          <w:rFonts w:ascii="Arial" w:eastAsia="Arial" w:hAnsi="Arial" w:cs="Arial"/>
          <w:b/>
        </w:rPr>
        <w:t xml:space="preserve">03 (três) dias úteis, </w:t>
      </w:r>
      <w:r w:rsidRPr="002E69AB">
        <w:rPr>
          <w:rFonts w:ascii="Arial" w:eastAsia="Arial" w:hAnsi="Arial" w:cs="Arial"/>
        </w:rPr>
        <w:t xml:space="preserve">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 </w:t>
      </w:r>
    </w:p>
    <w:p w14:paraId="000001A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As petições de recurso (razões e contrarrazões) deverão ser encaminhadas exclusivamente </w:t>
      </w:r>
      <w:r w:rsidRPr="002E69AB">
        <w:rPr>
          <w:rFonts w:ascii="Arial" w:eastAsia="Arial" w:hAnsi="Arial" w:cs="Arial"/>
          <w:u w:val="single"/>
        </w:rPr>
        <w:t>(ANEXADAS E ENVIADAS)</w:t>
      </w:r>
      <w:r w:rsidRPr="002E69AB">
        <w:rPr>
          <w:rFonts w:ascii="Arial" w:eastAsia="Arial" w:hAnsi="Arial" w:cs="Arial"/>
        </w:rPr>
        <w:t xml:space="preserve"> por meio do Sistema de Aquisições Governamentais - SIAG, respeitando o prazo de 03 (três) dias úteis indicado no subitem anterior.</w:t>
      </w:r>
    </w:p>
    <w:p w14:paraId="000001AC"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falta de manifestação imediata e motivada do licitante importará a preclusão do direito de recurso. </w:t>
      </w:r>
    </w:p>
    <w:p w14:paraId="000001A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AE"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Na hipótese de haver recurso contra decisão em um determinado item ou lote, </w:t>
      </w:r>
      <w:proofErr w:type="gramStart"/>
      <w:r w:rsidRPr="002E69AB">
        <w:rPr>
          <w:rFonts w:ascii="Arial" w:eastAsia="Arial" w:hAnsi="Arial" w:cs="Arial"/>
        </w:rPr>
        <w:t>este</w:t>
      </w:r>
      <w:proofErr w:type="gramEnd"/>
      <w:r w:rsidRPr="002E69AB">
        <w:rPr>
          <w:rFonts w:ascii="Arial" w:eastAsia="Arial" w:hAnsi="Arial" w:cs="Arial"/>
        </w:rPr>
        <w:t xml:space="preserve"> não terá efeito suspensivo para os demais. </w:t>
      </w:r>
    </w:p>
    <w:p w14:paraId="000001AF"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 fase recursal seguirá o disposto nos artigos 143 e 144 do Decreto Estadual 1.525/2022.</w:t>
      </w:r>
    </w:p>
    <w:p w14:paraId="000001B0"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Decididos os recursos e constatada a regularidade dos atos procedimentais, </w:t>
      </w:r>
      <w:proofErr w:type="gramStart"/>
      <w:r w:rsidRPr="002E69AB">
        <w:rPr>
          <w:rFonts w:ascii="Arial" w:eastAsia="Arial" w:hAnsi="Arial" w:cs="Arial"/>
        </w:rPr>
        <w:t>a</w:t>
      </w:r>
      <w:proofErr w:type="gramEnd"/>
      <w:r w:rsidRPr="002E69AB">
        <w:rPr>
          <w:rFonts w:ascii="Arial" w:eastAsia="Arial" w:hAnsi="Arial" w:cs="Arial"/>
        </w:rPr>
        <w:t xml:space="preserve"> autoridade competente adjudicará e homologará o certame. </w:t>
      </w:r>
    </w:p>
    <w:p w14:paraId="000001B1"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decisão será disponibilizada por meio do Sistema de Aquisições Governamentais – SIAG, </w:t>
      </w:r>
      <w:proofErr w:type="gramStart"/>
      <w:r w:rsidRPr="002E69AB">
        <w:rPr>
          <w:rFonts w:ascii="Arial" w:eastAsia="Arial" w:hAnsi="Arial" w:cs="Arial"/>
        </w:rPr>
        <w:t>na</w:t>
      </w:r>
      <w:proofErr w:type="gramEnd"/>
      <w:r w:rsidRPr="002E69AB">
        <w:rPr>
          <w:rFonts w:ascii="Arial" w:eastAsia="Arial" w:hAnsi="Arial" w:cs="Arial"/>
        </w:rPr>
        <w:t xml:space="preserve"> área pública, junto ao Edital.</w:t>
      </w:r>
    </w:p>
    <w:p w14:paraId="000001B2" w14:textId="6A81390C" w:rsidR="000E65F1" w:rsidRPr="00456356" w:rsidRDefault="00C47E90" w:rsidP="00095209">
      <w:pPr>
        <w:pStyle w:val="Ttulo1"/>
        <w:shd w:val="clear" w:color="auto" w:fill="A6A6A6" w:themeFill="background1" w:themeFillShade="A6"/>
        <w:jc w:val="center"/>
        <w:rPr>
          <w:rFonts w:eastAsia="Arial" w:cs="Arial"/>
          <w:color w:val="auto"/>
          <w:sz w:val="20"/>
        </w:rPr>
      </w:pPr>
      <w:bookmarkStart w:id="12" w:name="_heading=h.206ipza" w:colFirst="0" w:colLast="0"/>
      <w:bookmarkEnd w:id="12"/>
      <w:r w:rsidRPr="00456356">
        <w:rPr>
          <w:rFonts w:eastAsia="Arial" w:cs="Arial"/>
          <w:color w:val="auto"/>
          <w:sz w:val="20"/>
        </w:rPr>
        <w:t>12</w:t>
      </w:r>
      <w:r w:rsidR="00182AC6" w:rsidRPr="00456356">
        <w:rPr>
          <w:rFonts w:eastAsia="Arial" w:cs="Arial"/>
          <w:color w:val="auto"/>
          <w:sz w:val="20"/>
        </w:rPr>
        <w:t>. ADJUDICAÇÃO E HOMOLOGAÇÃO</w:t>
      </w:r>
    </w:p>
    <w:p w14:paraId="10D995F6" w14:textId="77777777" w:rsidR="00C47E90" w:rsidRPr="00456356" w:rsidRDefault="00C47E90" w:rsidP="00A35012">
      <w:pPr>
        <w:pStyle w:val="PargrafodaLista"/>
        <w:numPr>
          <w:ilvl w:val="0"/>
          <w:numId w:val="4"/>
        </w:numPr>
        <w:spacing w:before="120" w:after="120" w:line="276" w:lineRule="auto"/>
        <w:jc w:val="both"/>
        <w:rPr>
          <w:rFonts w:ascii="Arial" w:eastAsia="Arial" w:hAnsi="Arial" w:cs="Arial"/>
          <w:vanish/>
        </w:rPr>
      </w:pPr>
    </w:p>
    <w:p w14:paraId="000001B3" w14:textId="31E1F544" w:rsidR="000E65F1" w:rsidRPr="00456356" w:rsidRDefault="00182AC6" w:rsidP="00A35012">
      <w:pPr>
        <w:pStyle w:val="PargrafodaLista"/>
        <w:numPr>
          <w:ilvl w:val="1"/>
          <w:numId w:val="4"/>
        </w:numPr>
        <w:spacing w:before="120" w:after="120" w:line="276" w:lineRule="auto"/>
        <w:ind w:left="567" w:hanging="567"/>
        <w:jc w:val="both"/>
        <w:rPr>
          <w:rFonts w:ascii="Arial" w:eastAsia="Arial" w:hAnsi="Arial" w:cs="Arial"/>
        </w:rPr>
      </w:pPr>
      <w:r w:rsidRPr="00456356">
        <w:rPr>
          <w:rFonts w:ascii="Arial" w:eastAsia="Arial" w:hAnsi="Arial" w:cs="Arial"/>
        </w:rPr>
        <w:t xml:space="preserve">Constatado o atendimento das exigências fixadas neste Edital, o licitante será declarado vencedor do </w:t>
      </w:r>
      <w:r w:rsidRPr="00456356">
        <w:rPr>
          <w:rFonts w:ascii="Arial" w:eastAsia="Arial" w:hAnsi="Arial" w:cs="Arial"/>
        </w:rPr>
        <w:lastRenderedPageBreak/>
        <w:t>certame</w:t>
      </w:r>
      <w:r w:rsidR="009A249C" w:rsidRPr="00456356">
        <w:rPr>
          <w:rFonts w:ascii="Arial" w:eastAsia="Arial" w:hAnsi="Arial" w:cs="Arial"/>
        </w:rPr>
        <w:t xml:space="preserve"> </w:t>
      </w:r>
      <w:r w:rsidRPr="00456356">
        <w:rPr>
          <w:rFonts w:ascii="Arial" w:eastAsia="Arial" w:hAnsi="Arial" w:cs="Arial"/>
        </w:rPr>
        <w:t>pelo pregoeiro, exceto se houver recurso.</w:t>
      </w:r>
    </w:p>
    <w:p w14:paraId="000001B5" w14:textId="0511183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Encerrada </w:t>
      </w:r>
      <w:proofErr w:type="gramStart"/>
      <w:r w:rsidRPr="00456356">
        <w:rPr>
          <w:rFonts w:ascii="Arial" w:eastAsia="Arial" w:hAnsi="Arial" w:cs="Arial"/>
        </w:rPr>
        <w:t>a</w:t>
      </w:r>
      <w:proofErr w:type="gramEnd"/>
      <w:r w:rsidRPr="00456356">
        <w:rPr>
          <w:rFonts w:ascii="Arial" w:eastAsia="Arial" w:hAnsi="Arial" w:cs="Arial"/>
        </w:rPr>
        <w:t xml:space="preserve"> etapa de recurso, o pregoeiro encaminhará os autos do processo para a autoridade competente, para adjudicação e homologação do procedimento licitatório, observadas as disposições do art. 71 da Lei nº 14.133/2021.</w:t>
      </w:r>
    </w:p>
    <w:p w14:paraId="000001B6" w14:textId="7A13FF7C" w:rsidR="000E65F1" w:rsidRPr="00456356" w:rsidRDefault="00C47E90" w:rsidP="00095209">
      <w:pPr>
        <w:pStyle w:val="Ttulo1"/>
        <w:shd w:val="clear" w:color="auto" w:fill="A6A6A6" w:themeFill="background1" w:themeFillShade="A6"/>
        <w:jc w:val="center"/>
        <w:rPr>
          <w:rFonts w:eastAsia="Arial" w:cs="Arial"/>
          <w:color w:val="auto"/>
          <w:sz w:val="20"/>
        </w:rPr>
      </w:pPr>
      <w:bookmarkStart w:id="13" w:name="_heading=h.4k668n3" w:colFirst="0" w:colLast="0"/>
      <w:bookmarkEnd w:id="13"/>
      <w:r w:rsidRPr="00456356">
        <w:rPr>
          <w:rFonts w:eastAsia="Arial" w:cs="Arial"/>
          <w:color w:val="auto"/>
          <w:sz w:val="20"/>
        </w:rPr>
        <w:t>13</w:t>
      </w:r>
      <w:r w:rsidR="00182AC6" w:rsidRPr="00456356">
        <w:rPr>
          <w:rFonts w:eastAsia="Arial" w:cs="Arial"/>
          <w:color w:val="auto"/>
          <w:sz w:val="20"/>
        </w:rPr>
        <w:t>. ATA DE REGISTRO DE PREÇOS</w:t>
      </w:r>
    </w:p>
    <w:p w14:paraId="18FA5284" w14:textId="77777777" w:rsidR="00C47E90" w:rsidRPr="00456356" w:rsidRDefault="00C47E90" w:rsidP="00A35012">
      <w:pPr>
        <w:pStyle w:val="PargrafodaLista"/>
        <w:numPr>
          <w:ilvl w:val="0"/>
          <w:numId w:val="4"/>
        </w:numPr>
        <w:spacing w:before="120" w:after="120" w:line="276" w:lineRule="auto"/>
        <w:jc w:val="both"/>
        <w:rPr>
          <w:rFonts w:ascii="Arial" w:eastAsia="Arial" w:hAnsi="Arial" w:cs="Arial"/>
          <w:vanish/>
          <w:highlight w:val="cyan"/>
        </w:rPr>
      </w:pPr>
    </w:p>
    <w:p w14:paraId="000001B9" w14:textId="7A0E7DBA"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Homologado o resultado da licitação, os fornecedores classificados serão convocados para </w:t>
      </w:r>
      <w:proofErr w:type="gramStart"/>
      <w:r w:rsidRPr="00456356">
        <w:rPr>
          <w:rFonts w:ascii="Arial" w:eastAsia="Arial" w:hAnsi="Arial" w:cs="Arial"/>
        </w:rPr>
        <w:t>a</w:t>
      </w:r>
      <w:proofErr w:type="gramEnd"/>
      <w:r w:rsidRPr="00456356">
        <w:rPr>
          <w:rFonts w:ascii="Arial" w:eastAsia="Arial" w:hAnsi="Arial" w:cs="Arial"/>
        </w:rPr>
        <w:t xml:space="preserve"> assinatura da Ata de Registro de Preços, no prazo máximo de </w:t>
      </w:r>
      <w:r w:rsidRPr="00456356">
        <w:rPr>
          <w:rFonts w:ascii="Arial" w:eastAsia="Arial" w:hAnsi="Arial" w:cs="Arial"/>
          <w:b/>
        </w:rPr>
        <w:t>02 (dois) dias úteis</w:t>
      </w:r>
      <w:r w:rsidRPr="00456356">
        <w:rPr>
          <w:rFonts w:ascii="Arial" w:eastAsia="Arial" w:hAnsi="Arial" w:cs="Arial"/>
        </w:rPr>
        <w:t>, contados do recebimento da convocação formal, cujas cláusulas constam na Minuta da Ata de Registro de Preços, parte integrante deste Edital.</w:t>
      </w:r>
    </w:p>
    <w:p w14:paraId="000001BA" w14:textId="66D2D756"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A critério da Administração, o prazo para assinatura da Ata de Registro de Preços poderá ser prorrogado uma vez, por igual período, desde que ocorra motivo justificado, mediante solicitação forma</w:t>
      </w:r>
      <w:r w:rsidR="00C47E90" w:rsidRPr="00456356">
        <w:rPr>
          <w:rFonts w:ascii="Arial" w:eastAsia="Arial" w:hAnsi="Arial" w:cs="Arial"/>
        </w:rPr>
        <w:t>l da Adjudicatária e aceito pela SEPLAG</w:t>
      </w:r>
      <w:r w:rsidRPr="00456356">
        <w:rPr>
          <w:rFonts w:ascii="Arial" w:eastAsia="Arial" w:hAnsi="Arial" w:cs="Arial"/>
        </w:rPr>
        <w:t>.</w:t>
      </w:r>
    </w:p>
    <w:p w14:paraId="000001BB" w14:textId="77777777" w:rsidR="000E65F1" w:rsidRPr="00456356" w:rsidRDefault="00182AC6"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eastAsia="Arial" w:hAnsi="Arial" w:cs="Arial"/>
        </w:rPr>
        <w:t xml:space="preserve">A recusa injustificada de fornecedor classificado em assinar </w:t>
      </w:r>
      <w:proofErr w:type="gramStart"/>
      <w:r w:rsidRPr="00456356">
        <w:rPr>
          <w:rFonts w:ascii="Arial" w:eastAsia="Arial" w:hAnsi="Arial" w:cs="Arial"/>
        </w:rPr>
        <w:t>a</w:t>
      </w:r>
      <w:proofErr w:type="gramEnd"/>
      <w:r w:rsidRPr="00456356">
        <w:rPr>
          <w:rFonts w:ascii="Arial" w:eastAsia="Arial" w:hAnsi="Arial" w:cs="Arial"/>
        </w:rPr>
        <w:t xml:space="preserve"> ata, dentro do prazo previsto no </w:t>
      </w:r>
      <w:r w:rsidRPr="00456356">
        <w:rPr>
          <w:rFonts w:ascii="Arial" w:eastAsia="Arial" w:hAnsi="Arial" w:cs="Arial"/>
          <w:b/>
        </w:rPr>
        <w:t>subitem 13.1</w:t>
      </w:r>
      <w:r w:rsidRPr="00456356">
        <w:rPr>
          <w:rFonts w:ascii="Arial" w:eastAsia="Arial" w:hAnsi="Arial" w:cs="Arial"/>
        </w:rPr>
        <w:t>, ensejará a aplicação de penalidades legalmente estabelecidas.</w:t>
      </w:r>
    </w:p>
    <w:p w14:paraId="000001BC" w14:textId="30157D0E"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Quando a convocada não assinar a Ata de Registro de Preços no prazo e condições</w:t>
      </w:r>
      <w:r w:rsidR="00C47E90" w:rsidRPr="00456356">
        <w:rPr>
          <w:rFonts w:ascii="Arial" w:eastAsia="Arial" w:hAnsi="Arial" w:cs="Arial"/>
        </w:rPr>
        <w:t xml:space="preserve"> estabelecidos, será facultada a</w:t>
      </w:r>
      <w:r w:rsidRPr="00456356">
        <w:rPr>
          <w:rFonts w:ascii="Arial" w:eastAsia="Arial" w:hAnsi="Arial" w:cs="Arial"/>
        </w:rPr>
        <w:t xml:space="preserve"> </w:t>
      </w:r>
      <w:r w:rsidR="00C47E90" w:rsidRPr="00456356">
        <w:rPr>
          <w:rFonts w:ascii="Arial" w:eastAsia="Arial" w:hAnsi="Arial" w:cs="Arial"/>
        </w:rPr>
        <w:t xml:space="preserve">SEPLAG </w:t>
      </w:r>
      <w:r w:rsidRPr="00456356">
        <w:rPr>
          <w:rFonts w:ascii="Arial" w:eastAsia="Arial" w:hAnsi="Arial" w:cs="Arial"/>
        </w:rPr>
        <w:t xml:space="preserve">convocar os licitantes remanescentes, </w:t>
      </w:r>
      <w:proofErr w:type="gramStart"/>
      <w:r w:rsidRPr="00456356">
        <w:rPr>
          <w:rFonts w:ascii="Arial" w:eastAsia="Arial" w:hAnsi="Arial" w:cs="Arial"/>
        </w:rPr>
        <w:t>na</w:t>
      </w:r>
      <w:proofErr w:type="gramEnd"/>
      <w:r w:rsidRPr="00456356">
        <w:rPr>
          <w:rFonts w:ascii="Arial" w:eastAsia="Arial" w:hAnsi="Arial" w:cs="Arial"/>
        </w:rPr>
        <w:t xml:space="preserve"> ordem de classificação, para fazê-lo em igual prazo e nas mesmas condições </w:t>
      </w:r>
      <w:r w:rsidRPr="002E69AB">
        <w:rPr>
          <w:rFonts w:ascii="Arial" w:eastAsia="Arial" w:hAnsi="Arial" w:cs="Arial"/>
        </w:rPr>
        <w:t>propostas pelo primeiro classificado.</w:t>
      </w:r>
    </w:p>
    <w:p w14:paraId="000001B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Haverá o registro de mais de um fornecedor quando </w:t>
      </w:r>
      <w:proofErr w:type="gramStart"/>
      <w:r w:rsidRPr="002E69AB">
        <w:rPr>
          <w:rFonts w:ascii="Arial" w:eastAsia="Arial" w:hAnsi="Arial" w:cs="Arial"/>
        </w:rPr>
        <w:t>este</w:t>
      </w:r>
      <w:proofErr w:type="gramEnd"/>
      <w:r w:rsidRPr="002E69AB">
        <w:rPr>
          <w:rFonts w:ascii="Arial" w:eastAsia="Arial" w:hAnsi="Arial" w:cs="Arial"/>
        </w:rPr>
        <w:t xml:space="preserve"> aceitar cotar o objeto em preço igual ao do licitante vencedor, assegurada a preferência de contratação de acordo com a ordem de classificação.</w:t>
      </w:r>
    </w:p>
    <w:p w14:paraId="000001BE"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 prazo de vigência da Ata de Registro de Preços será de 1 (um) ano,</w:t>
      </w:r>
      <w:r w:rsidRPr="002E69AB">
        <w:rPr>
          <w:rFonts w:ascii="Arial" w:eastAsia="Arial" w:hAnsi="Arial" w:cs="Arial"/>
          <w:b/>
        </w:rPr>
        <w:t xml:space="preserve"> </w:t>
      </w:r>
      <w:r w:rsidRPr="002E69AB">
        <w:rPr>
          <w:rFonts w:ascii="Arial" w:eastAsia="Arial" w:hAnsi="Arial" w:cs="Arial"/>
        </w:rPr>
        <w:t>contado a partir da publicação de seu extrato no Diário Oficial do Estado, e poderá ser prorrogado, por igual período, desde que comprovado o preço mais vantajoso.</w:t>
      </w:r>
    </w:p>
    <w:p w14:paraId="000001BF"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Ata de Registro de Preços, assinada pelo licitante vencedor, estará disponível no site da SEPLAG, no link</w:t>
      </w:r>
      <w:r w:rsidRPr="002E69AB">
        <w:rPr>
          <w:rFonts w:ascii="Arial" w:eastAsia="Arial" w:hAnsi="Arial" w:cs="Arial"/>
          <w:color w:val="008000"/>
        </w:rPr>
        <w:t xml:space="preserve">, </w:t>
      </w:r>
      <w:hyperlink r:id="rId18">
        <w:r w:rsidRPr="002E69AB">
          <w:rPr>
            <w:rFonts w:ascii="Arial" w:eastAsia="Arial" w:hAnsi="Arial" w:cs="Arial"/>
            <w:b/>
            <w:color w:val="0000FF"/>
            <w:u w:val="single"/>
          </w:rPr>
          <w:t>http://aquisicoes.seplag.mt.gov.br</w:t>
        </w:r>
      </w:hyperlink>
      <w:r w:rsidRPr="002E69AB">
        <w:rPr>
          <w:rFonts w:ascii="Arial" w:eastAsia="Arial" w:hAnsi="Arial" w:cs="Arial"/>
          <w:b/>
        </w:rPr>
        <w:t>.</w:t>
      </w:r>
    </w:p>
    <w:p w14:paraId="000001C0"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O extrato da Ata de Registro de Preços também será publicado no Diário Oficial do Estado e no Portal Nacional de Contratações Públicas – PNCP.</w:t>
      </w:r>
    </w:p>
    <w:p w14:paraId="000001C1" w14:textId="76A35916" w:rsidR="000E65F1" w:rsidRPr="002E69AB" w:rsidRDefault="00182AC6" w:rsidP="00095209">
      <w:pPr>
        <w:pStyle w:val="Ttulo1"/>
        <w:shd w:val="clear" w:color="auto" w:fill="A6A6A6" w:themeFill="background1" w:themeFillShade="A6"/>
        <w:jc w:val="center"/>
        <w:rPr>
          <w:rFonts w:eastAsia="Arial" w:cs="Arial"/>
          <w:sz w:val="20"/>
        </w:rPr>
      </w:pPr>
      <w:bookmarkStart w:id="14" w:name="_heading=h.1egqt2p" w:colFirst="0" w:colLast="0"/>
      <w:bookmarkEnd w:id="14"/>
      <w:r w:rsidRPr="002E69AB">
        <w:rPr>
          <w:rFonts w:eastAsia="Arial" w:cs="Arial"/>
          <w:sz w:val="20"/>
        </w:rPr>
        <w:t>1</w:t>
      </w:r>
      <w:r w:rsidR="00390EA5" w:rsidRPr="002E69AB">
        <w:rPr>
          <w:rFonts w:eastAsia="Arial" w:cs="Arial"/>
          <w:sz w:val="20"/>
        </w:rPr>
        <w:t>4</w:t>
      </w:r>
      <w:r w:rsidRPr="002E69AB">
        <w:rPr>
          <w:rFonts w:eastAsia="Arial" w:cs="Arial"/>
          <w:sz w:val="20"/>
        </w:rPr>
        <w:t>. CONTRATO</w:t>
      </w:r>
    </w:p>
    <w:p w14:paraId="19C17172" w14:textId="77777777" w:rsidR="00733146" w:rsidRPr="002E69AB" w:rsidRDefault="00733146" w:rsidP="00A35012">
      <w:pPr>
        <w:pStyle w:val="PargrafodaLista"/>
        <w:numPr>
          <w:ilvl w:val="0"/>
          <w:numId w:val="4"/>
        </w:numPr>
        <w:spacing w:before="120" w:after="120" w:line="276" w:lineRule="auto"/>
        <w:jc w:val="both"/>
        <w:rPr>
          <w:rFonts w:ascii="Arial" w:eastAsia="Arial" w:hAnsi="Arial" w:cs="Arial"/>
          <w:vanish/>
        </w:rPr>
      </w:pPr>
      <w:bookmarkStart w:id="15" w:name="_heading=h.3ygebqi" w:colFirst="0" w:colLast="0"/>
      <w:bookmarkEnd w:id="15"/>
    </w:p>
    <w:p w14:paraId="000001C2" w14:textId="6296BE48" w:rsidR="000E65F1" w:rsidRPr="00456356"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Para o fiel cumprimento das obrigações assumidas, será firmado contrato com a Adjudicatária, com vigência </w:t>
      </w:r>
      <w:r w:rsidRPr="00456356">
        <w:rPr>
          <w:rFonts w:ascii="Arial" w:eastAsia="Arial" w:hAnsi="Arial" w:cs="Arial"/>
        </w:rPr>
        <w:t xml:space="preserve">de </w:t>
      </w:r>
      <w:r w:rsidR="00733146" w:rsidRPr="00456356">
        <w:rPr>
          <w:rFonts w:ascii="Arial" w:eastAsia="Arial" w:hAnsi="Arial" w:cs="Arial"/>
        </w:rPr>
        <w:t>24 meses</w:t>
      </w:r>
      <w:r w:rsidRPr="00456356">
        <w:rPr>
          <w:rFonts w:ascii="Arial" w:eastAsia="Arial" w:hAnsi="Arial" w:cs="Arial"/>
        </w:rPr>
        <w:t xml:space="preserve">, contados da data de sua assinatura. </w:t>
      </w:r>
    </w:p>
    <w:p w14:paraId="000001C3" w14:textId="33109E86" w:rsidR="000E65F1" w:rsidRPr="00456356" w:rsidRDefault="00E7548D" w:rsidP="00A35012">
      <w:pPr>
        <w:pStyle w:val="PargrafodaLista"/>
        <w:numPr>
          <w:ilvl w:val="2"/>
          <w:numId w:val="4"/>
        </w:numPr>
        <w:spacing w:before="120" w:after="120" w:line="276" w:lineRule="auto"/>
        <w:ind w:left="1276" w:hanging="709"/>
        <w:jc w:val="both"/>
        <w:rPr>
          <w:rFonts w:ascii="Arial" w:hAnsi="Arial" w:cs="Arial"/>
        </w:rPr>
      </w:pPr>
      <w:bookmarkStart w:id="16" w:name="_heading=h.tgre3cksxj0d" w:colFirst="0" w:colLast="0"/>
      <w:bookmarkEnd w:id="16"/>
      <w:r w:rsidRPr="00456356">
        <w:rPr>
          <w:rFonts w:ascii="Arial" w:eastAsia="Arial" w:hAnsi="Arial" w:cs="Arial"/>
        </w:rPr>
        <w:t>O</w:t>
      </w:r>
      <w:r w:rsidR="00182AC6" w:rsidRPr="00456356">
        <w:rPr>
          <w:rFonts w:ascii="Arial" w:eastAsia="Arial" w:hAnsi="Arial" w:cs="Arial"/>
        </w:rPr>
        <w:t xml:space="preserve"> contrato poderá ser prorrogado sucessivamente, até o limite de 10 (dez) anos, desde que </w:t>
      </w:r>
      <w:proofErr w:type="gramStart"/>
      <w:r w:rsidR="00182AC6" w:rsidRPr="00456356">
        <w:rPr>
          <w:rFonts w:ascii="Arial" w:eastAsia="Arial" w:hAnsi="Arial" w:cs="Arial"/>
        </w:rPr>
        <w:t>a</w:t>
      </w:r>
      <w:proofErr w:type="gramEnd"/>
      <w:r w:rsidR="00182AC6" w:rsidRPr="00456356">
        <w:rPr>
          <w:rFonts w:ascii="Arial" w:eastAsia="Arial" w:hAnsi="Arial" w:cs="Arial"/>
        </w:rPr>
        <w:t xml:space="preserve"> autoridade competente ateste que as condições e os preços permanecem vantajosos para a Administração, sendo permitida a negociação com o contratado ou a extinção contratual sem ônus para qualquer das partes. </w:t>
      </w:r>
    </w:p>
    <w:p w14:paraId="000001C4" w14:textId="2F84FF18"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bookmarkStart w:id="17" w:name="_heading=h.udb3dkvwaqfl" w:colFirst="0" w:colLast="0"/>
      <w:bookmarkEnd w:id="17"/>
      <w:r w:rsidRPr="00456356">
        <w:rPr>
          <w:rFonts w:ascii="Arial" w:eastAsia="Arial" w:hAnsi="Arial" w:cs="Arial"/>
        </w:rPr>
        <w:t xml:space="preserve">A minuta integral do contrato é parte integrante deste Edital, constando </w:t>
      </w:r>
      <w:proofErr w:type="gramStart"/>
      <w:r w:rsidRPr="00456356">
        <w:rPr>
          <w:rFonts w:ascii="Arial" w:eastAsia="Arial" w:hAnsi="Arial" w:cs="Arial"/>
        </w:rPr>
        <w:t>como</w:t>
      </w:r>
      <w:proofErr w:type="gramEnd"/>
      <w:r w:rsidRPr="00456356">
        <w:rPr>
          <w:rFonts w:ascii="Arial" w:eastAsia="Arial" w:hAnsi="Arial" w:cs="Arial"/>
        </w:rPr>
        <w:t xml:space="preserve"> anexo deste instrumento </w:t>
      </w:r>
      <w:r w:rsidRPr="002E69AB">
        <w:rPr>
          <w:rFonts w:ascii="Arial" w:eastAsia="Arial" w:hAnsi="Arial" w:cs="Arial"/>
        </w:rPr>
        <w:t>convocatório.</w:t>
      </w:r>
    </w:p>
    <w:p w14:paraId="000001C5" w14:textId="77223114" w:rsidR="000E65F1" w:rsidRPr="00456356" w:rsidRDefault="00182AC6" w:rsidP="00A35012">
      <w:pPr>
        <w:pStyle w:val="PargrafodaLista"/>
        <w:numPr>
          <w:ilvl w:val="1"/>
          <w:numId w:val="4"/>
        </w:numPr>
        <w:spacing w:before="120" w:after="120" w:line="276" w:lineRule="auto"/>
        <w:ind w:hanging="574"/>
        <w:jc w:val="both"/>
        <w:rPr>
          <w:rFonts w:ascii="Arial" w:hAnsi="Arial" w:cs="Arial"/>
        </w:rPr>
      </w:pPr>
      <w:bookmarkStart w:id="18" w:name="_heading=h.pncxthu9m9gb" w:colFirst="0" w:colLast="0"/>
      <w:bookmarkEnd w:id="18"/>
      <w:r w:rsidRPr="00456356">
        <w:rPr>
          <w:rFonts w:ascii="Arial" w:eastAsia="Arial" w:hAnsi="Arial" w:cs="Arial"/>
        </w:rPr>
        <w:t xml:space="preserve">A cada 12 (doze) meses será realizada avaliação pelo fiscal do contrato acerca da regularidade e qualidade no cumprimento das obrigações contratuais pelo contratado, </w:t>
      </w:r>
      <w:proofErr w:type="gramStart"/>
      <w:r w:rsidRPr="00456356">
        <w:rPr>
          <w:rFonts w:ascii="Arial" w:eastAsia="Arial" w:hAnsi="Arial" w:cs="Arial"/>
        </w:rPr>
        <w:t>como</w:t>
      </w:r>
      <w:proofErr w:type="gramEnd"/>
      <w:r w:rsidRPr="00456356">
        <w:rPr>
          <w:rFonts w:ascii="Arial" w:eastAsia="Arial" w:hAnsi="Arial" w:cs="Arial"/>
        </w:rPr>
        <w:t xml:space="preserve"> condição para continuidade contratual, o que poderá ensejar a rescisão e a realização de nova licitação para o objeto contratado.</w:t>
      </w:r>
    </w:p>
    <w:p w14:paraId="26B1D92B" w14:textId="77777777" w:rsidR="00411D3E" w:rsidRPr="00456356" w:rsidRDefault="00411D3E" w:rsidP="00A35012">
      <w:pPr>
        <w:pStyle w:val="PargrafodaLista"/>
        <w:numPr>
          <w:ilvl w:val="1"/>
          <w:numId w:val="4"/>
        </w:numPr>
        <w:spacing w:before="120" w:after="120" w:line="276" w:lineRule="auto"/>
        <w:ind w:hanging="574"/>
        <w:jc w:val="both"/>
        <w:rPr>
          <w:rFonts w:ascii="Arial" w:hAnsi="Arial" w:cs="Arial"/>
        </w:rPr>
      </w:pPr>
      <w:bookmarkStart w:id="19" w:name="_heading=h.5d9psknohux" w:colFirst="0" w:colLast="0"/>
      <w:bookmarkEnd w:id="19"/>
      <w:r w:rsidRPr="00456356">
        <w:rPr>
          <w:rFonts w:ascii="Arial" w:hAnsi="Arial" w:cs="Arial"/>
        </w:rPr>
        <w:t>A licitante vencedora deverá apresentar no ato da assinatura do Contrato:</w:t>
      </w:r>
    </w:p>
    <w:p w14:paraId="0FE50125" w14:textId="3EBEBBBE" w:rsidR="00411D3E" w:rsidRPr="00456356" w:rsidRDefault="00411D3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 xml:space="preserve">PLANILHAS DE CUSTOS E FORMAÇÃO DE PREÇOS, adequada a variação de ISSQN, vale transporte e outros relacionados ao município no qual será alocado o posto de trabalho a ser </w:t>
      </w:r>
      <w:r w:rsidRPr="00456356">
        <w:rPr>
          <w:rFonts w:ascii="Arial" w:hAnsi="Arial" w:cs="Arial"/>
        </w:rPr>
        <w:lastRenderedPageBreak/>
        <w:t>contratado, quando for o caso. Poderá ser considerado a planilha de tributação ISSQN 2021 (ANEXO I</w:t>
      </w:r>
      <w:r w:rsidR="004C08B2" w:rsidRPr="00456356">
        <w:rPr>
          <w:rFonts w:ascii="Arial" w:hAnsi="Arial" w:cs="Arial"/>
        </w:rPr>
        <w:t>I</w:t>
      </w:r>
      <w:r w:rsidR="00AC7176" w:rsidRPr="00456356">
        <w:rPr>
          <w:rFonts w:ascii="Arial" w:hAnsi="Arial" w:cs="Arial"/>
        </w:rPr>
        <w:t>-c</w:t>
      </w:r>
      <w:r w:rsidRPr="00456356">
        <w:rPr>
          <w:rFonts w:ascii="Arial" w:hAnsi="Arial" w:cs="Arial"/>
        </w:rPr>
        <w:t xml:space="preserve"> deste edital), contudo estes ajustes não poderão majorar o valor ofertado e adjudicado;</w:t>
      </w:r>
    </w:p>
    <w:p w14:paraId="5F699698" w14:textId="61321E96" w:rsidR="00411D3E" w:rsidRPr="00456356" w:rsidRDefault="00411D3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 xml:space="preserve">Preposto, indicar o responsável pela comunicação entre o contratante e a contratada, conforme estabelece o item </w:t>
      </w:r>
      <w:r w:rsidR="00F33388" w:rsidRPr="00456356">
        <w:rPr>
          <w:rFonts w:ascii="Arial" w:hAnsi="Arial" w:cs="Arial"/>
        </w:rPr>
        <w:t>5.8</w:t>
      </w:r>
      <w:r w:rsidRPr="00456356">
        <w:rPr>
          <w:rFonts w:ascii="Arial" w:hAnsi="Arial" w:cs="Arial"/>
        </w:rPr>
        <w:t xml:space="preserve"> do termo de referência, anexo III deste edital;</w:t>
      </w:r>
    </w:p>
    <w:p w14:paraId="70C34139" w14:textId="22D5BB45" w:rsidR="00411D3E" w:rsidRPr="00456356" w:rsidRDefault="00411D3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b/>
        </w:rPr>
        <w:t>Declaração de danos:</w:t>
      </w:r>
      <w:r w:rsidRPr="00456356">
        <w:rPr>
          <w:rFonts w:ascii="Arial" w:hAnsi="Arial" w:cs="Arial"/>
        </w:rPr>
        <w:t xml:space="preserve"> a contratada deverá declarar-se responsável pelos possíveis danos causados por seus funcionários dentro da área e dependências onde serão prestados os serviços, bem como pelo desaparecimento de bens da contratante e de terceiros, seja por omissão ou negligência de seus empregados</w:t>
      </w:r>
      <w:r w:rsidR="00FE22B5">
        <w:rPr>
          <w:rFonts w:ascii="Arial" w:hAnsi="Arial" w:cs="Arial"/>
        </w:rPr>
        <w:t>,</w:t>
      </w:r>
      <w:r w:rsidRPr="00456356">
        <w:rPr>
          <w:rFonts w:ascii="Arial" w:hAnsi="Arial" w:cs="Arial"/>
        </w:rPr>
        <w:t xml:space="preserve"> </w:t>
      </w:r>
      <w:r w:rsidRPr="00FE22B5">
        <w:rPr>
          <w:rFonts w:ascii="Arial" w:hAnsi="Arial" w:cs="Arial"/>
          <w:b/>
        </w:rPr>
        <w:t>conforme modelo do Anexo VI</w:t>
      </w:r>
      <w:r w:rsidR="00AC7176" w:rsidRPr="00FE22B5">
        <w:rPr>
          <w:rFonts w:ascii="Arial" w:hAnsi="Arial" w:cs="Arial"/>
          <w:b/>
        </w:rPr>
        <w:t>I</w:t>
      </w:r>
      <w:r w:rsidR="00811562" w:rsidRPr="00FE22B5">
        <w:rPr>
          <w:rFonts w:ascii="Arial" w:hAnsi="Arial" w:cs="Arial"/>
          <w:b/>
        </w:rPr>
        <w:t>I</w:t>
      </w:r>
      <w:r w:rsidR="00703A39" w:rsidRPr="00FE22B5">
        <w:rPr>
          <w:rFonts w:ascii="Arial" w:hAnsi="Arial" w:cs="Arial"/>
          <w:b/>
        </w:rPr>
        <w:t>-</w:t>
      </w:r>
      <w:r w:rsidR="00AC7176" w:rsidRPr="00FE22B5">
        <w:rPr>
          <w:rFonts w:ascii="Arial" w:hAnsi="Arial" w:cs="Arial"/>
          <w:b/>
        </w:rPr>
        <w:t>b</w:t>
      </w:r>
      <w:r w:rsidRPr="00FE22B5">
        <w:rPr>
          <w:rFonts w:ascii="Arial" w:hAnsi="Arial" w:cs="Arial"/>
          <w:b/>
        </w:rPr>
        <w:t xml:space="preserve"> deste edital</w:t>
      </w:r>
      <w:r w:rsidRPr="00456356">
        <w:rPr>
          <w:rFonts w:ascii="Arial" w:hAnsi="Arial" w:cs="Arial"/>
        </w:rPr>
        <w:t>;</w:t>
      </w:r>
    </w:p>
    <w:p w14:paraId="0DAA1927" w14:textId="77777777" w:rsidR="00411D3E" w:rsidRPr="00456356" w:rsidRDefault="00411D3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Alvará de funcionamento ou outro documento, expedido pela Prefeitura Municipal, referente ao ano de exercício vigente, que comprove a existência de instalação física e regularidade de funcionamento da empresa licitante;</w:t>
      </w:r>
    </w:p>
    <w:p w14:paraId="5193A0F1" w14:textId="5CEB799E" w:rsidR="00411D3E" w:rsidRPr="00456356" w:rsidRDefault="00411D3E" w:rsidP="00A35012">
      <w:pPr>
        <w:pStyle w:val="PargrafodaLista"/>
        <w:numPr>
          <w:ilvl w:val="2"/>
          <w:numId w:val="4"/>
        </w:numPr>
        <w:spacing w:before="120" w:after="120" w:line="276" w:lineRule="auto"/>
        <w:ind w:left="1276" w:hanging="709"/>
        <w:jc w:val="both"/>
        <w:rPr>
          <w:rFonts w:ascii="Arial" w:hAnsi="Arial" w:cs="Arial"/>
        </w:rPr>
      </w:pPr>
      <w:r w:rsidRPr="00456356">
        <w:rPr>
          <w:rFonts w:ascii="Arial" w:hAnsi="Arial" w:cs="Arial"/>
        </w:rPr>
        <w:t>Em até 30 (dias) contados da assinatura do contrato, providenciar quando necessári</w:t>
      </w:r>
      <w:r w:rsidR="00FE22B5">
        <w:rPr>
          <w:rFonts w:ascii="Arial" w:hAnsi="Arial" w:cs="Arial"/>
        </w:rPr>
        <w:t>a</w:t>
      </w:r>
      <w:r w:rsidRPr="00456356">
        <w:rPr>
          <w:rFonts w:ascii="Arial" w:hAnsi="Arial" w:cs="Arial"/>
        </w:rPr>
        <w:t xml:space="preserve"> a realização de perícia por profissional  competente  e  devidamente  registrad</w:t>
      </w:r>
      <w:r w:rsidR="00FE22B5">
        <w:rPr>
          <w:rFonts w:ascii="Arial" w:hAnsi="Arial" w:cs="Arial"/>
        </w:rPr>
        <w:t>a</w:t>
      </w:r>
      <w:r w:rsidRPr="00456356">
        <w:rPr>
          <w:rFonts w:ascii="Arial" w:hAnsi="Arial" w:cs="Arial"/>
        </w:rPr>
        <w:t xml:space="preserve">  no  Ministério  do  Trabalho  e  Emprego,  atestando  o  grau  de insalubridade (máximo, médio ou mínimo) com base no estabelecido na Convenção Coletiva da Categoria bem como se atividade apontada como insalubre consta na relação da NR-15 do Ministério do Trabalho, nos termos do art. 192 da CLT e NR-15, aprovada pela Portaria 3.214/78 do Ministério do Trabalho e Emprego, ficando o pagamento do adicional de insalubridade condicionado à realização da referida perícia.</w:t>
      </w:r>
    </w:p>
    <w:p w14:paraId="27922B19" w14:textId="77777777" w:rsidR="00411D3E" w:rsidRPr="00456356" w:rsidRDefault="00411D3E"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hAnsi="Arial" w:cs="Arial"/>
        </w:rPr>
        <w:t xml:space="preserve">Constatada </w:t>
      </w:r>
      <w:proofErr w:type="gramStart"/>
      <w:r w:rsidRPr="00456356">
        <w:rPr>
          <w:rFonts w:ascii="Arial" w:hAnsi="Arial" w:cs="Arial"/>
        </w:rPr>
        <w:t>a</w:t>
      </w:r>
      <w:proofErr w:type="gramEnd"/>
      <w:r w:rsidRPr="00456356">
        <w:rPr>
          <w:rFonts w:ascii="Arial" w:hAnsi="Arial" w:cs="Arial"/>
        </w:rPr>
        <w:t xml:space="preserve"> incidência do adicional, a empresa fica obrigada a pagá-lo a todos os empregados diretamente envolvidos na prestação dos serviços considerados insalubres desde o início de sua execução.</w:t>
      </w:r>
    </w:p>
    <w:p w14:paraId="2D8C26FD" w14:textId="77777777" w:rsidR="00411D3E" w:rsidRPr="00456356" w:rsidRDefault="00411D3E" w:rsidP="00A35012">
      <w:pPr>
        <w:pStyle w:val="PargrafodaLista"/>
        <w:numPr>
          <w:ilvl w:val="3"/>
          <w:numId w:val="4"/>
        </w:numPr>
        <w:spacing w:before="120" w:after="120" w:line="276" w:lineRule="auto"/>
        <w:ind w:left="2127" w:hanging="851"/>
        <w:jc w:val="both"/>
        <w:rPr>
          <w:rFonts w:ascii="Arial" w:hAnsi="Arial" w:cs="Arial"/>
        </w:rPr>
      </w:pPr>
      <w:r w:rsidRPr="00456356">
        <w:rPr>
          <w:rFonts w:ascii="Arial" w:hAnsi="Arial" w:cs="Arial"/>
        </w:rPr>
        <w:t>Os adicionais constantes do item anterior ensejarão direito à revisão de preços, na forma do art.124, II, alínea "d", da Lei n°14.133/2021.</w:t>
      </w:r>
    </w:p>
    <w:p w14:paraId="000001C6" w14:textId="6FF19E00" w:rsidR="000E65F1" w:rsidRPr="002E69AB" w:rsidRDefault="00182AC6" w:rsidP="00A35012">
      <w:pPr>
        <w:pStyle w:val="PargrafodaLista"/>
        <w:numPr>
          <w:ilvl w:val="1"/>
          <w:numId w:val="4"/>
        </w:numPr>
        <w:spacing w:before="120" w:after="120" w:line="276" w:lineRule="auto"/>
        <w:ind w:hanging="574"/>
        <w:jc w:val="both"/>
        <w:rPr>
          <w:rFonts w:ascii="Arial" w:hAnsi="Arial" w:cs="Arial"/>
        </w:rPr>
      </w:pPr>
      <w:r w:rsidRPr="00456356">
        <w:rPr>
          <w:rFonts w:ascii="Arial" w:eastAsia="Arial" w:hAnsi="Arial" w:cs="Arial"/>
        </w:rPr>
        <w:t xml:space="preserve">Para formalização do contrato será exigido Termo Anticorrupção </w:t>
      </w:r>
      <w:r w:rsidRPr="00456356">
        <w:rPr>
          <w:rFonts w:ascii="Arial" w:eastAsia="Arial" w:hAnsi="Arial" w:cs="Arial"/>
          <w:b/>
        </w:rPr>
        <w:t xml:space="preserve">(Anexo </w:t>
      </w:r>
      <w:r w:rsidR="00703A39" w:rsidRPr="00456356">
        <w:rPr>
          <w:rFonts w:ascii="Arial" w:eastAsia="Arial" w:hAnsi="Arial" w:cs="Arial"/>
          <w:b/>
        </w:rPr>
        <w:t>V</w:t>
      </w:r>
      <w:r w:rsidR="00AC7176" w:rsidRPr="00456356">
        <w:rPr>
          <w:rFonts w:ascii="Arial" w:eastAsia="Arial" w:hAnsi="Arial" w:cs="Arial"/>
          <w:b/>
        </w:rPr>
        <w:t>I</w:t>
      </w:r>
      <w:r w:rsidR="00703A39" w:rsidRPr="00456356">
        <w:rPr>
          <w:rFonts w:ascii="Arial" w:eastAsia="Arial" w:hAnsi="Arial" w:cs="Arial"/>
          <w:b/>
        </w:rPr>
        <w:t>I</w:t>
      </w:r>
      <w:r w:rsidR="00811562" w:rsidRPr="00456356">
        <w:rPr>
          <w:rFonts w:ascii="Arial" w:eastAsia="Arial" w:hAnsi="Arial" w:cs="Arial"/>
          <w:b/>
        </w:rPr>
        <w:t>I</w:t>
      </w:r>
      <w:r w:rsidR="00AC7176" w:rsidRPr="00456356">
        <w:rPr>
          <w:rFonts w:ascii="Arial" w:eastAsia="Arial" w:hAnsi="Arial" w:cs="Arial"/>
          <w:b/>
        </w:rPr>
        <w:t>-a</w:t>
      </w:r>
      <w:r w:rsidRPr="00456356">
        <w:rPr>
          <w:rFonts w:ascii="Arial" w:eastAsia="Arial" w:hAnsi="Arial" w:cs="Arial"/>
          <w:b/>
        </w:rPr>
        <w:t xml:space="preserve">) </w:t>
      </w:r>
      <w:r w:rsidRPr="00456356">
        <w:rPr>
          <w:rFonts w:ascii="Arial" w:eastAsia="Arial" w:hAnsi="Arial" w:cs="Arial"/>
        </w:rPr>
        <w:t xml:space="preserve">das empresas beneficiadas direta ou indiretamente com recursos públicos estaduais, declarando formalmente que a </w:t>
      </w:r>
      <w:r w:rsidRPr="002E69AB">
        <w:rPr>
          <w:rFonts w:ascii="Arial" w:eastAsia="Arial" w:hAnsi="Arial" w:cs="Arial"/>
        </w:rPr>
        <w:t xml:space="preserve">condução de seus negócios segue estritamente a lei, a moral e </w:t>
      </w:r>
      <w:proofErr w:type="gramStart"/>
      <w:r w:rsidRPr="002E69AB">
        <w:rPr>
          <w:rFonts w:ascii="Arial" w:eastAsia="Arial" w:hAnsi="Arial" w:cs="Arial"/>
        </w:rPr>
        <w:t>a</w:t>
      </w:r>
      <w:proofErr w:type="gramEnd"/>
      <w:r w:rsidRPr="002E69AB">
        <w:rPr>
          <w:rFonts w:ascii="Arial" w:eastAsia="Arial" w:hAnsi="Arial" w:cs="Arial"/>
        </w:rPr>
        <w:t xml:space="preserve"> ética.</w:t>
      </w:r>
    </w:p>
    <w:p w14:paraId="000001C7" w14:textId="77777777" w:rsidR="000E65F1" w:rsidRPr="005F00C0" w:rsidRDefault="00182AC6" w:rsidP="00A35012">
      <w:pPr>
        <w:pStyle w:val="PargrafodaLista"/>
        <w:numPr>
          <w:ilvl w:val="1"/>
          <w:numId w:val="4"/>
        </w:numPr>
        <w:spacing w:before="120" w:after="120" w:line="276" w:lineRule="auto"/>
        <w:ind w:hanging="574"/>
        <w:jc w:val="both"/>
        <w:rPr>
          <w:rFonts w:ascii="Arial" w:hAnsi="Arial" w:cs="Arial"/>
        </w:rPr>
      </w:pPr>
      <w:bookmarkStart w:id="20" w:name="_heading=h.doxnjgteqibo" w:colFirst="0" w:colLast="0"/>
      <w:bookmarkEnd w:id="20"/>
      <w:r w:rsidRPr="002E69AB">
        <w:rPr>
          <w:rFonts w:ascii="Arial" w:eastAsia="Arial" w:hAnsi="Arial" w:cs="Arial"/>
        </w:rPr>
        <w:t>É vedado ao contratado contratar cônjuge, companheiro ou parente em linha reta, colateral ou por afinidade, até o terceiro grau, de dirigente do órgão ou entidade contratante ou de agente público que desempenhou função na licitação ou que atue na fiscalização ou na gestão do contrato, nos termos do parágrafo único, art. 48 da Lei nº 14.133/2021.</w:t>
      </w:r>
    </w:p>
    <w:p w14:paraId="0071ACBF" w14:textId="77777777" w:rsidR="005F00C0" w:rsidRPr="005F00C0" w:rsidRDefault="005F00C0" w:rsidP="005F00C0">
      <w:pPr>
        <w:pStyle w:val="PargrafodaLista"/>
        <w:widowControl/>
        <w:numPr>
          <w:ilvl w:val="0"/>
          <w:numId w:val="33"/>
        </w:numPr>
        <w:pBdr>
          <w:top w:val="nil"/>
          <w:left w:val="nil"/>
          <w:bottom w:val="nil"/>
          <w:right w:val="nil"/>
          <w:between w:val="nil"/>
        </w:pBdr>
        <w:shd w:val="clear" w:color="auto" w:fill="FFFFFF"/>
        <w:tabs>
          <w:tab w:val="left" w:pos="0"/>
        </w:tabs>
        <w:spacing w:before="120" w:after="120" w:line="276" w:lineRule="auto"/>
        <w:jc w:val="both"/>
        <w:rPr>
          <w:rFonts w:ascii="Arial" w:hAnsi="Arial" w:cs="Arial"/>
          <w:b/>
          <w:vanish/>
          <w:lang w:val="pt-BR"/>
        </w:rPr>
      </w:pPr>
    </w:p>
    <w:p w14:paraId="31DB6584" w14:textId="77777777" w:rsidR="005F00C0" w:rsidRPr="005F00C0" w:rsidRDefault="005F00C0" w:rsidP="005F00C0">
      <w:pPr>
        <w:pStyle w:val="PargrafodaLista"/>
        <w:widowControl/>
        <w:numPr>
          <w:ilvl w:val="1"/>
          <w:numId w:val="33"/>
        </w:numPr>
        <w:pBdr>
          <w:top w:val="nil"/>
          <w:left w:val="nil"/>
          <w:bottom w:val="nil"/>
          <w:right w:val="nil"/>
          <w:between w:val="nil"/>
        </w:pBdr>
        <w:shd w:val="clear" w:color="auto" w:fill="FFFFFF"/>
        <w:tabs>
          <w:tab w:val="left" w:pos="0"/>
        </w:tabs>
        <w:spacing w:before="120" w:after="120" w:line="276" w:lineRule="auto"/>
        <w:jc w:val="both"/>
        <w:rPr>
          <w:rFonts w:ascii="Arial" w:hAnsi="Arial" w:cs="Arial"/>
          <w:b/>
          <w:vanish/>
          <w:lang w:val="pt-BR"/>
        </w:rPr>
      </w:pPr>
    </w:p>
    <w:p w14:paraId="1E143822" w14:textId="23FCBC95" w:rsidR="005F00C0" w:rsidRPr="00DE061E" w:rsidRDefault="005F00C0" w:rsidP="005F00C0">
      <w:pPr>
        <w:pStyle w:val="PargrafodaLista"/>
        <w:widowControl/>
        <w:numPr>
          <w:ilvl w:val="1"/>
          <w:numId w:val="33"/>
        </w:numPr>
        <w:pBdr>
          <w:top w:val="nil"/>
          <w:left w:val="nil"/>
          <w:bottom w:val="nil"/>
          <w:right w:val="nil"/>
          <w:between w:val="nil"/>
        </w:pBdr>
        <w:shd w:val="clear" w:color="auto" w:fill="FFFFFF"/>
        <w:tabs>
          <w:tab w:val="left" w:pos="0"/>
        </w:tabs>
        <w:spacing w:before="120" w:after="120" w:line="276" w:lineRule="auto"/>
        <w:ind w:left="600"/>
        <w:jc w:val="both"/>
        <w:rPr>
          <w:rFonts w:ascii="Arial" w:hAnsi="Arial" w:cs="Arial"/>
          <w:b/>
          <w:lang w:val="pt-BR"/>
        </w:rPr>
      </w:pPr>
      <w:r w:rsidRPr="00DE061E">
        <w:rPr>
          <w:rFonts w:ascii="Arial" w:hAnsi="Arial" w:cs="Arial"/>
          <w:b/>
          <w:lang w:val="pt-BR"/>
        </w:rPr>
        <w:t>PROGRAMA DE INTEGRIDADE</w:t>
      </w:r>
    </w:p>
    <w:p w14:paraId="08BA307E" w14:textId="44DDB897" w:rsidR="005F00C0" w:rsidRPr="002947C6" w:rsidRDefault="005F00C0" w:rsidP="005F00C0">
      <w:pPr>
        <w:widowControl/>
        <w:pBdr>
          <w:top w:val="nil"/>
          <w:left w:val="nil"/>
          <w:bottom w:val="nil"/>
          <w:right w:val="nil"/>
          <w:between w:val="nil"/>
        </w:pBdr>
        <w:shd w:val="clear" w:color="auto" w:fill="FFFFFF"/>
        <w:tabs>
          <w:tab w:val="left" w:pos="0"/>
        </w:tabs>
        <w:spacing w:before="120" w:after="120" w:line="276" w:lineRule="auto"/>
        <w:ind w:left="1276" w:hanging="709"/>
        <w:jc w:val="both"/>
        <w:rPr>
          <w:rFonts w:ascii="Arial" w:hAnsi="Arial" w:cs="Arial"/>
          <w:lang w:val="pt-BR"/>
        </w:rPr>
      </w:pPr>
      <w:r>
        <w:rPr>
          <w:rFonts w:ascii="Arial" w:hAnsi="Arial" w:cs="Arial"/>
          <w:b/>
          <w:lang w:val="pt-BR"/>
        </w:rPr>
        <w:t xml:space="preserve">14.6.1. </w:t>
      </w:r>
      <w:r w:rsidRPr="002947C6">
        <w:rPr>
          <w:rFonts w:ascii="Arial" w:hAnsi="Arial" w:cs="Arial"/>
          <w:lang w:val="pt-BR"/>
        </w:rPr>
        <w:t>Considerando tratar-se de contratação de grande vulto, caso o futuro contratado ainda não tenha programa de integridade instituído, ela assumirá a obrigação de implantação do programa no prazo de 6 (seis) meses, contado da celebração do contrato, nos termos do art. 335 do Decreto Estadual 1.525/2021</w:t>
      </w:r>
    </w:p>
    <w:p w14:paraId="69E317D4" w14:textId="4650A59F" w:rsidR="005F00C0" w:rsidRPr="002947C6" w:rsidRDefault="005F00C0" w:rsidP="005F00C0">
      <w:pPr>
        <w:widowControl/>
        <w:pBdr>
          <w:top w:val="nil"/>
          <w:left w:val="nil"/>
          <w:bottom w:val="nil"/>
          <w:right w:val="nil"/>
          <w:between w:val="nil"/>
        </w:pBdr>
        <w:shd w:val="clear" w:color="auto" w:fill="FFFFFF"/>
        <w:tabs>
          <w:tab w:val="left" w:pos="0"/>
        </w:tabs>
        <w:spacing w:before="120" w:after="120" w:line="276" w:lineRule="auto"/>
        <w:ind w:left="2127" w:hanging="851"/>
        <w:jc w:val="both"/>
        <w:rPr>
          <w:rFonts w:ascii="Arial" w:hAnsi="Arial" w:cs="Arial"/>
          <w:lang w:val="pt-BR"/>
        </w:rPr>
      </w:pPr>
      <w:r w:rsidRPr="002947C6">
        <w:rPr>
          <w:rFonts w:ascii="Arial" w:hAnsi="Arial" w:cs="Arial"/>
          <w:b/>
          <w:lang w:val="pt-BR"/>
        </w:rPr>
        <w:t>14.</w:t>
      </w:r>
      <w:r>
        <w:rPr>
          <w:rFonts w:ascii="Arial" w:hAnsi="Arial" w:cs="Arial"/>
          <w:b/>
          <w:lang w:val="pt-BR"/>
        </w:rPr>
        <w:t>6</w:t>
      </w:r>
      <w:r w:rsidRPr="002947C6">
        <w:rPr>
          <w:rFonts w:ascii="Arial" w:hAnsi="Arial" w:cs="Arial"/>
          <w:b/>
          <w:lang w:val="pt-BR"/>
        </w:rPr>
        <w:t>.1.1.</w:t>
      </w:r>
      <w:r>
        <w:rPr>
          <w:rFonts w:ascii="Arial" w:hAnsi="Arial" w:cs="Arial"/>
          <w:lang w:val="pt-BR"/>
        </w:rPr>
        <w:t xml:space="preserve"> </w:t>
      </w:r>
      <w:r w:rsidRPr="002947C6">
        <w:rPr>
          <w:rFonts w:ascii="Arial" w:hAnsi="Arial" w:cs="Arial"/>
          <w:lang w:val="pt-BR"/>
        </w:rPr>
        <w:t>Na hipótese do não cumprimento do prazo estipulado, o contratado estará sujeito a multa por inexecução parcial do contrato, de acordo com o art. 336 do Decreto Estadual 1.525/2021, e será aplicada multa de 0,02% (dois centésimos por cento), por dia, incidente sobre o valor do contrato a contar do término do prazo de 6 (seis) meses.</w:t>
      </w:r>
    </w:p>
    <w:p w14:paraId="481619D9" w14:textId="41BD7D56" w:rsidR="005F00C0" w:rsidRPr="00E33CE7" w:rsidRDefault="005F00C0" w:rsidP="005F00C0">
      <w:pPr>
        <w:pStyle w:val="PargrafodaLista"/>
        <w:widowControl/>
        <w:pBdr>
          <w:top w:val="nil"/>
          <w:left w:val="nil"/>
          <w:bottom w:val="nil"/>
          <w:right w:val="nil"/>
          <w:between w:val="nil"/>
        </w:pBdr>
        <w:shd w:val="clear" w:color="auto" w:fill="FFFFFF"/>
        <w:tabs>
          <w:tab w:val="left" w:pos="0"/>
        </w:tabs>
        <w:spacing w:before="120" w:after="120" w:line="276" w:lineRule="auto"/>
        <w:ind w:left="3119" w:hanging="992"/>
        <w:jc w:val="both"/>
        <w:rPr>
          <w:rFonts w:ascii="Arial" w:hAnsi="Arial" w:cs="Arial"/>
          <w:lang w:val="pt-BR"/>
        </w:rPr>
      </w:pPr>
      <w:r>
        <w:rPr>
          <w:rFonts w:ascii="Arial" w:hAnsi="Arial" w:cs="Arial"/>
          <w:b/>
          <w:lang w:val="pt-BR"/>
        </w:rPr>
        <w:t>14.6</w:t>
      </w:r>
      <w:r w:rsidRPr="00E33CE7">
        <w:rPr>
          <w:rFonts w:ascii="Arial" w:hAnsi="Arial" w:cs="Arial"/>
          <w:b/>
          <w:lang w:val="pt-BR"/>
        </w:rPr>
        <w:t>.1.1.1.</w:t>
      </w:r>
      <w:r>
        <w:rPr>
          <w:rFonts w:ascii="Arial" w:hAnsi="Arial" w:cs="Arial"/>
          <w:lang w:val="pt-BR"/>
        </w:rPr>
        <w:t xml:space="preserve"> </w:t>
      </w:r>
      <w:r w:rsidRPr="00E33CE7">
        <w:rPr>
          <w:rFonts w:ascii="Arial" w:hAnsi="Arial" w:cs="Arial"/>
          <w:lang w:val="pt-BR"/>
        </w:rPr>
        <w:t>O montante correspondente à soma dos valores básicos das multas moratórias será limitado a 10% (dez por cento) do valor do contrato.</w:t>
      </w:r>
    </w:p>
    <w:p w14:paraId="12EA8103" w14:textId="09D5B8D5" w:rsidR="005F00C0" w:rsidRPr="00E33CE7" w:rsidRDefault="005F00C0" w:rsidP="005F00C0">
      <w:pPr>
        <w:pStyle w:val="PargrafodaLista"/>
        <w:widowControl/>
        <w:pBdr>
          <w:top w:val="nil"/>
          <w:left w:val="nil"/>
          <w:bottom w:val="nil"/>
          <w:right w:val="nil"/>
          <w:between w:val="nil"/>
        </w:pBdr>
        <w:shd w:val="clear" w:color="auto" w:fill="FFFFFF"/>
        <w:tabs>
          <w:tab w:val="left" w:pos="0"/>
        </w:tabs>
        <w:spacing w:before="120" w:after="120" w:line="276" w:lineRule="auto"/>
        <w:ind w:left="3119" w:hanging="992"/>
        <w:jc w:val="both"/>
        <w:rPr>
          <w:rFonts w:ascii="Arial" w:hAnsi="Arial" w:cs="Arial"/>
          <w:lang w:val="pt-BR"/>
        </w:rPr>
      </w:pPr>
      <w:r>
        <w:rPr>
          <w:rFonts w:ascii="Arial" w:hAnsi="Arial" w:cs="Arial"/>
          <w:b/>
          <w:lang w:val="pt-BR"/>
        </w:rPr>
        <w:lastRenderedPageBreak/>
        <w:t>14.6</w:t>
      </w:r>
      <w:r w:rsidRPr="00E33CE7">
        <w:rPr>
          <w:rFonts w:ascii="Arial" w:hAnsi="Arial" w:cs="Arial"/>
          <w:b/>
          <w:lang w:val="pt-BR"/>
        </w:rPr>
        <w:t>.1.1.2.</w:t>
      </w:r>
      <w:r>
        <w:rPr>
          <w:rFonts w:ascii="Arial" w:hAnsi="Arial" w:cs="Arial"/>
          <w:lang w:val="pt-BR"/>
        </w:rPr>
        <w:t xml:space="preserve"> </w:t>
      </w:r>
      <w:r w:rsidRPr="00E33CE7">
        <w:rPr>
          <w:rFonts w:ascii="Arial" w:hAnsi="Arial" w:cs="Arial"/>
          <w:lang w:val="pt-BR"/>
        </w:rPr>
        <w:t>O cumprimento da exigência da implantação fará cessar a aplicação diária da multa, sendo devido o pagamento do percentual até o dia anterior à data do protocolo.</w:t>
      </w:r>
    </w:p>
    <w:p w14:paraId="49640823" w14:textId="77777777" w:rsidR="005F00C0" w:rsidRPr="00DE061E" w:rsidRDefault="005F00C0" w:rsidP="005F00C0">
      <w:pPr>
        <w:pStyle w:val="PargrafodaLista"/>
        <w:widowControl/>
        <w:numPr>
          <w:ilvl w:val="0"/>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1D98FB76" w14:textId="77777777" w:rsidR="005F00C0" w:rsidRPr="00DE061E" w:rsidRDefault="005F00C0" w:rsidP="005F00C0">
      <w:pPr>
        <w:pStyle w:val="PargrafodaLista"/>
        <w:widowControl/>
        <w:numPr>
          <w:ilvl w:val="1"/>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10F3A20E" w14:textId="77777777" w:rsidR="005F00C0" w:rsidRPr="00DE061E" w:rsidRDefault="005F00C0" w:rsidP="005F00C0">
      <w:pPr>
        <w:pStyle w:val="PargrafodaLista"/>
        <w:widowControl/>
        <w:numPr>
          <w:ilvl w:val="1"/>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6D9CB1CC" w14:textId="77777777" w:rsidR="005F00C0" w:rsidRPr="00DE061E" w:rsidRDefault="005F00C0" w:rsidP="005F00C0">
      <w:pPr>
        <w:pStyle w:val="PargrafodaLista"/>
        <w:widowControl/>
        <w:numPr>
          <w:ilvl w:val="1"/>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2F5DE096" w14:textId="77777777" w:rsidR="005F00C0" w:rsidRPr="00DE061E" w:rsidRDefault="005F00C0" w:rsidP="005F00C0">
      <w:pPr>
        <w:pStyle w:val="PargrafodaLista"/>
        <w:widowControl/>
        <w:numPr>
          <w:ilvl w:val="1"/>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3F7DAF89" w14:textId="77777777" w:rsidR="005F00C0" w:rsidRPr="00DE061E" w:rsidRDefault="005F00C0" w:rsidP="005F00C0">
      <w:pPr>
        <w:pStyle w:val="PargrafodaLista"/>
        <w:widowControl/>
        <w:numPr>
          <w:ilvl w:val="2"/>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53C3FAD4" w14:textId="77777777" w:rsidR="005F00C0" w:rsidRPr="00DE061E" w:rsidRDefault="005F00C0" w:rsidP="005F00C0">
      <w:pPr>
        <w:pStyle w:val="PargrafodaLista"/>
        <w:widowControl/>
        <w:numPr>
          <w:ilvl w:val="3"/>
          <w:numId w:val="32"/>
        </w:numPr>
        <w:pBdr>
          <w:top w:val="nil"/>
          <w:left w:val="nil"/>
          <w:bottom w:val="nil"/>
          <w:right w:val="nil"/>
          <w:between w:val="nil"/>
        </w:pBdr>
        <w:shd w:val="clear" w:color="auto" w:fill="FFFFFF"/>
        <w:tabs>
          <w:tab w:val="left" w:pos="0"/>
        </w:tabs>
        <w:spacing w:before="120" w:after="120" w:line="276" w:lineRule="auto"/>
        <w:jc w:val="both"/>
        <w:rPr>
          <w:rFonts w:ascii="Arial" w:hAnsi="Arial" w:cs="Arial"/>
          <w:vanish/>
          <w:lang w:val="pt-BR"/>
        </w:rPr>
      </w:pPr>
    </w:p>
    <w:p w14:paraId="207A6B9D" w14:textId="64B01364" w:rsidR="005F00C0" w:rsidRPr="00DE061E" w:rsidRDefault="005F00C0" w:rsidP="005F00C0">
      <w:pPr>
        <w:widowControl/>
        <w:pBdr>
          <w:top w:val="nil"/>
          <w:left w:val="nil"/>
          <w:bottom w:val="nil"/>
          <w:right w:val="nil"/>
          <w:between w:val="nil"/>
        </w:pBdr>
        <w:shd w:val="clear" w:color="auto" w:fill="FFFFFF"/>
        <w:tabs>
          <w:tab w:val="left" w:pos="0"/>
        </w:tabs>
        <w:spacing w:before="120" w:after="120" w:line="276" w:lineRule="auto"/>
        <w:ind w:left="3119" w:hanging="992"/>
        <w:jc w:val="both"/>
        <w:rPr>
          <w:rFonts w:ascii="Arial" w:hAnsi="Arial" w:cs="Arial"/>
          <w:lang w:val="pt-BR"/>
        </w:rPr>
      </w:pPr>
      <w:r w:rsidRPr="00DE061E">
        <w:rPr>
          <w:rFonts w:ascii="Arial" w:hAnsi="Arial" w:cs="Arial"/>
          <w:b/>
          <w:lang w:val="pt-BR"/>
        </w:rPr>
        <w:t>14.</w:t>
      </w:r>
      <w:r>
        <w:rPr>
          <w:rFonts w:ascii="Arial" w:hAnsi="Arial" w:cs="Arial"/>
          <w:b/>
          <w:lang w:val="pt-BR"/>
        </w:rPr>
        <w:t>6</w:t>
      </w:r>
      <w:r w:rsidRPr="00DE061E">
        <w:rPr>
          <w:rFonts w:ascii="Arial" w:hAnsi="Arial" w:cs="Arial"/>
          <w:b/>
          <w:lang w:val="pt-BR"/>
        </w:rPr>
        <w:t xml:space="preserve">.1.1.3. </w:t>
      </w:r>
      <w:r w:rsidRPr="00DE061E">
        <w:rPr>
          <w:rFonts w:ascii="Arial" w:hAnsi="Arial" w:cs="Arial"/>
          <w:lang w:val="pt-BR"/>
        </w:rPr>
        <w:t>O cumprimento da exigência da implantação não implicará ressarcimento das multas aplicadas.</w:t>
      </w:r>
    </w:p>
    <w:p w14:paraId="137F1C49" w14:textId="4FB8A5F7" w:rsidR="005F00C0" w:rsidRDefault="005F00C0" w:rsidP="008D1129">
      <w:pPr>
        <w:pStyle w:val="PargrafodaLista"/>
        <w:widowControl/>
        <w:numPr>
          <w:ilvl w:val="2"/>
          <w:numId w:val="35"/>
        </w:numPr>
        <w:pBdr>
          <w:top w:val="nil"/>
          <w:left w:val="nil"/>
          <w:bottom w:val="nil"/>
          <w:right w:val="nil"/>
          <w:between w:val="nil"/>
        </w:pBdr>
        <w:shd w:val="clear" w:color="auto" w:fill="FFFFFF"/>
        <w:tabs>
          <w:tab w:val="left" w:pos="0"/>
        </w:tabs>
        <w:spacing w:before="120" w:after="120" w:line="276" w:lineRule="auto"/>
        <w:ind w:left="1418" w:hanging="709"/>
        <w:jc w:val="both"/>
        <w:rPr>
          <w:rFonts w:ascii="Arial" w:hAnsi="Arial" w:cs="Arial"/>
          <w:lang w:val="pt-BR"/>
        </w:rPr>
      </w:pPr>
      <w:r w:rsidRPr="002947C6">
        <w:rPr>
          <w:rFonts w:ascii="Arial" w:hAnsi="Arial" w:cs="Arial"/>
          <w:lang w:val="pt-BR"/>
        </w:rPr>
        <w:t>Para efetiva implantação do Programa de Integridade, os custos/despesas resultantes correrão à conta do contratado, não cabendo ao contratante o seu ressarcimento.</w:t>
      </w:r>
    </w:p>
    <w:p w14:paraId="0E6CE37B" w14:textId="7B4AE8D7" w:rsidR="005F00C0" w:rsidRPr="008D1129" w:rsidRDefault="005F00C0" w:rsidP="008D1129">
      <w:pPr>
        <w:pStyle w:val="PargrafodaLista"/>
        <w:widowControl/>
        <w:numPr>
          <w:ilvl w:val="2"/>
          <w:numId w:val="35"/>
        </w:numPr>
        <w:pBdr>
          <w:top w:val="nil"/>
          <w:left w:val="nil"/>
          <w:bottom w:val="nil"/>
          <w:right w:val="nil"/>
          <w:between w:val="nil"/>
        </w:pBdr>
        <w:shd w:val="clear" w:color="auto" w:fill="FFFFFF"/>
        <w:tabs>
          <w:tab w:val="left" w:pos="0"/>
        </w:tabs>
        <w:spacing w:before="120" w:after="120" w:line="276" w:lineRule="auto"/>
        <w:ind w:left="1418" w:hanging="709"/>
        <w:jc w:val="both"/>
        <w:rPr>
          <w:rFonts w:ascii="Arial" w:hAnsi="Arial" w:cs="Arial"/>
          <w:lang w:val="pt-BR"/>
        </w:rPr>
      </w:pPr>
      <w:r w:rsidRPr="008D1129">
        <w:rPr>
          <w:rFonts w:ascii="Arial" w:hAnsi="Arial" w:cs="Arial"/>
          <w:lang w:val="pt-BR"/>
        </w:rPr>
        <w:t>Ao programa de integridade deverá ser dada publicidade pela divulgação em local de fácil acesso no website da empresa ou, na ausência, mediante cartório de títulos e documentos.</w:t>
      </w:r>
    </w:p>
    <w:p w14:paraId="025F99B0" w14:textId="77777777" w:rsidR="005F00C0" w:rsidRPr="002947C6" w:rsidRDefault="005F00C0" w:rsidP="008D1129">
      <w:pPr>
        <w:pStyle w:val="PargrafodaLista"/>
        <w:widowControl/>
        <w:numPr>
          <w:ilvl w:val="2"/>
          <w:numId w:val="35"/>
        </w:numPr>
        <w:pBdr>
          <w:top w:val="nil"/>
          <w:left w:val="nil"/>
          <w:bottom w:val="nil"/>
          <w:right w:val="nil"/>
          <w:between w:val="nil"/>
        </w:pBdr>
        <w:shd w:val="clear" w:color="auto" w:fill="FFFFFF"/>
        <w:tabs>
          <w:tab w:val="left" w:pos="0"/>
        </w:tabs>
        <w:spacing w:before="120" w:after="120" w:line="276" w:lineRule="auto"/>
        <w:ind w:left="1418" w:hanging="709"/>
        <w:jc w:val="both"/>
        <w:rPr>
          <w:rFonts w:ascii="Arial" w:hAnsi="Arial" w:cs="Arial"/>
          <w:lang w:val="pt-BR"/>
        </w:rPr>
      </w:pPr>
      <w:r w:rsidRPr="002947C6">
        <w:rPr>
          <w:rFonts w:ascii="Arial" w:hAnsi="Arial" w:cs="Arial"/>
          <w:lang w:val="pt-BR"/>
        </w:rPr>
        <w:t>O programa de integridade deve ser estruturado, aplicado e atualizado de acordo com as características e riscos atuais das atividades de cada empresa, contemplando os requisitos mínimos exigidos no art. 340 do Decreto Estadual 1.525/2022</w:t>
      </w:r>
      <w:r>
        <w:rPr>
          <w:rFonts w:ascii="Arial" w:hAnsi="Arial" w:cs="Arial"/>
          <w:lang w:val="pt-BR"/>
        </w:rPr>
        <w:t>.</w:t>
      </w:r>
    </w:p>
    <w:p w14:paraId="000001C8" w14:textId="448397F0" w:rsidR="000E65F1" w:rsidRPr="00456356" w:rsidRDefault="008D1129" w:rsidP="008D1129">
      <w:pPr>
        <w:pStyle w:val="PargrafodaLista"/>
        <w:spacing w:before="120" w:after="120" w:line="276" w:lineRule="auto"/>
        <w:ind w:left="567" w:hanging="567"/>
        <w:jc w:val="both"/>
        <w:rPr>
          <w:rFonts w:ascii="Arial" w:hAnsi="Arial" w:cs="Arial"/>
        </w:rPr>
      </w:pPr>
      <w:bookmarkStart w:id="21" w:name="_heading=h.1mtpperfdfk" w:colFirst="0" w:colLast="0"/>
      <w:bookmarkEnd w:id="21"/>
      <w:r w:rsidRPr="008D1129">
        <w:rPr>
          <w:rFonts w:ascii="Arial" w:eastAsia="Arial" w:hAnsi="Arial" w:cs="Arial"/>
          <w:b/>
        </w:rPr>
        <w:t>14.7.</w:t>
      </w:r>
      <w:r>
        <w:rPr>
          <w:rFonts w:ascii="Arial" w:eastAsia="Arial" w:hAnsi="Arial" w:cs="Arial"/>
        </w:rPr>
        <w:t xml:space="preserve"> </w:t>
      </w:r>
      <w:r w:rsidR="00182AC6" w:rsidRPr="002E69AB">
        <w:rPr>
          <w:rFonts w:ascii="Arial" w:eastAsia="Arial" w:hAnsi="Arial" w:cs="Arial"/>
        </w:rPr>
        <w:t xml:space="preserve">As cláusulas e condições </w:t>
      </w:r>
      <w:r w:rsidR="00182AC6" w:rsidRPr="00456356">
        <w:rPr>
          <w:rFonts w:ascii="Arial" w:eastAsia="Arial" w:hAnsi="Arial" w:cs="Arial"/>
        </w:rPr>
        <w:t xml:space="preserve">contratuais, inclusive as sanções por descumprimento das obrigações, serão aquelas previstas no Termo de Referência e minuta do contrato, anexos </w:t>
      </w:r>
      <w:proofErr w:type="gramStart"/>
      <w:r w:rsidR="00182AC6" w:rsidRPr="00456356">
        <w:rPr>
          <w:rFonts w:ascii="Arial" w:eastAsia="Arial" w:hAnsi="Arial" w:cs="Arial"/>
        </w:rPr>
        <w:t>a</w:t>
      </w:r>
      <w:proofErr w:type="gramEnd"/>
      <w:r w:rsidR="00182AC6" w:rsidRPr="00456356">
        <w:rPr>
          <w:rFonts w:ascii="Arial" w:eastAsia="Arial" w:hAnsi="Arial" w:cs="Arial"/>
        </w:rPr>
        <w:t xml:space="preserve"> este Edital.</w:t>
      </w:r>
    </w:p>
    <w:p w14:paraId="000001D2" w14:textId="7129912E" w:rsidR="000E65F1" w:rsidRPr="00456356" w:rsidRDefault="00182AC6" w:rsidP="00095209">
      <w:pPr>
        <w:pStyle w:val="Ttulo1"/>
        <w:shd w:val="clear" w:color="auto" w:fill="A6A6A6" w:themeFill="background1" w:themeFillShade="A6"/>
        <w:jc w:val="center"/>
        <w:rPr>
          <w:rFonts w:eastAsia="Arial" w:cs="Arial"/>
          <w:color w:val="auto"/>
          <w:sz w:val="20"/>
        </w:rPr>
      </w:pPr>
      <w:bookmarkStart w:id="22" w:name="_heading=h.8bsetd87ipvn" w:colFirst="0" w:colLast="0"/>
      <w:bookmarkStart w:id="23" w:name="_heading=h.3cqmetx" w:colFirst="0" w:colLast="0"/>
      <w:bookmarkEnd w:id="22"/>
      <w:bookmarkEnd w:id="23"/>
      <w:r w:rsidRPr="00456356">
        <w:rPr>
          <w:rFonts w:eastAsia="Arial" w:cs="Arial"/>
          <w:color w:val="auto"/>
          <w:sz w:val="20"/>
        </w:rPr>
        <w:t>1</w:t>
      </w:r>
      <w:r w:rsidR="00665FBB" w:rsidRPr="00456356">
        <w:rPr>
          <w:rFonts w:eastAsia="Arial" w:cs="Arial"/>
          <w:color w:val="auto"/>
          <w:sz w:val="20"/>
        </w:rPr>
        <w:t>5</w:t>
      </w:r>
      <w:r w:rsidRPr="00456356">
        <w:rPr>
          <w:rFonts w:eastAsia="Arial" w:cs="Arial"/>
          <w:color w:val="auto"/>
          <w:sz w:val="20"/>
        </w:rPr>
        <w:t>. DOTAÇÃO ORÇAMENTÁRIA</w:t>
      </w:r>
    </w:p>
    <w:p w14:paraId="1795609C" w14:textId="77777777" w:rsidR="00665FBB" w:rsidRPr="00456356" w:rsidRDefault="00665FBB" w:rsidP="00A35012">
      <w:pPr>
        <w:pStyle w:val="PargrafodaLista"/>
        <w:numPr>
          <w:ilvl w:val="0"/>
          <w:numId w:val="4"/>
        </w:numPr>
        <w:spacing w:before="120" w:after="120" w:line="276" w:lineRule="auto"/>
        <w:jc w:val="both"/>
        <w:rPr>
          <w:rFonts w:ascii="Arial" w:eastAsia="Arial" w:hAnsi="Arial" w:cs="Arial"/>
          <w:vanish/>
          <w:highlight w:val="cyan"/>
        </w:rPr>
      </w:pPr>
    </w:p>
    <w:p w14:paraId="000001D3" w14:textId="04ED1D9A"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As despesas decorrentes da contratação, objeto desta licitação, correrão à conta dos Órgãos/Entidades que aderirem ao Registro de Preços.</w:t>
      </w:r>
    </w:p>
    <w:p w14:paraId="000001D6" w14:textId="64081E95" w:rsidR="000E65F1" w:rsidRPr="00456356" w:rsidRDefault="00182AC6" w:rsidP="00095209">
      <w:pPr>
        <w:pStyle w:val="Ttulo1"/>
        <w:shd w:val="clear" w:color="auto" w:fill="A6A6A6" w:themeFill="background1" w:themeFillShade="A6"/>
        <w:jc w:val="center"/>
        <w:rPr>
          <w:rFonts w:eastAsia="Arial" w:cs="Arial"/>
          <w:color w:val="auto"/>
          <w:sz w:val="20"/>
        </w:rPr>
      </w:pPr>
      <w:bookmarkStart w:id="24" w:name="_heading=h.1rvwp1q" w:colFirst="0" w:colLast="0"/>
      <w:bookmarkEnd w:id="24"/>
      <w:r w:rsidRPr="00456356">
        <w:rPr>
          <w:rFonts w:eastAsia="Arial" w:cs="Arial"/>
          <w:color w:val="auto"/>
          <w:sz w:val="20"/>
        </w:rPr>
        <w:t>1</w:t>
      </w:r>
      <w:r w:rsidR="00FB3093" w:rsidRPr="00456356">
        <w:rPr>
          <w:rFonts w:eastAsia="Arial" w:cs="Arial"/>
          <w:color w:val="auto"/>
          <w:sz w:val="20"/>
        </w:rPr>
        <w:t>6</w:t>
      </w:r>
      <w:r w:rsidRPr="00456356">
        <w:rPr>
          <w:rFonts w:eastAsia="Arial" w:cs="Arial"/>
          <w:color w:val="auto"/>
          <w:sz w:val="20"/>
        </w:rPr>
        <w:t>. INFRAÇÕES E SANÇÕES ADMINISTRATIVAS</w:t>
      </w:r>
    </w:p>
    <w:p w14:paraId="03EE825C" w14:textId="77777777" w:rsidR="00EC124E" w:rsidRPr="00456356" w:rsidRDefault="00EC124E" w:rsidP="00A35012">
      <w:pPr>
        <w:pStyle w:val="PargrafodaLista"/>
        <w:numPr>
          <w:ilvl w:val="0"/>
          <w:numId w:val="4"/>
        </w:numPr>
        <w:spacing w:before="120" w:after="120" w:line="276" w:lineRule="auto"/>
        <w:jc w:val="both"/>
        <w:rPr>
          <w:rFonts w:ascii="Arial" w:eastAsia="Arial" w:hAnsi="Arial" w:cs="Arial"/>
          <w:vanish/>
        </w:rPr>
      </w:pPr>
    </w:p>
    <w:p w14:paraId="000001D7" w14:textId="289F578D"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Comete infração, passível de </w:t>
      </w:r>
      <w:r w:rsidRPr="002E69AB">
        <w:rPr>
          <w:rFonts w:ascii="Arial" w:eastAsia="Arial" w:hAnsi="Arial" w:cs="Arial"/>
        </w:rPr>
        <w:t>penalidades, o licitante que:</w:t>
      </w:r>
    </w:p>
    <w:p w14:paraId="000001D8"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Deixar de entregar a documentação exigida para o certame.</w:t>
      </w:r>
    </w:p>
    <w:p w14:paraId="000001D9"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Não mantiver sua proposta, salvo em decorrência de fato superveniente devidamente justificado.</w:t>
      </w:r>
    </w:p>
    <w:p w14:paraId="000001DA"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Não celebrar o contrato ou não entregar a documentação exigida</w:t>
      </w:r>
      <w:r w:rsidRPr="002E69AB">
        <w:rPr>
          <w:rFonts w:ascii="Arial" w:eastAsia="Arial" w:hAnsi="Arial" w:cs="Arial"/>
          <w:color w:val="FF0000"/>
        </w:rPr>
        <w:t xml:space="preserve"> </w:t>
      </w:r>
      <w:r w:rsidRPr="002E69AB">
        <w:rPr>
          <w:rFonts w:ascii="Arial" w:eastAsia="Arial" w:hAnsi="Arial" w:cs="Arial"/>
        </w:rPr>
        <w:t>para a contratação, quando convocado dentro do prazo de vigência da ata de registro de preço.</w:t>
      </w:r>
    </w:p>
    <w:p w14:paraId="000001DB"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Ensejar o retardamento da execução ou da entrega do objeto da licitação </w:t>
      </w:r>
      <w:proofErr w:type="gramStart"/>
      <w:r w:rsidRPr="002E69AB">
        <w:rPr>
          <w:rFonts w:ascii="Arial" w:eastAsia="Arial" w:hAnsi="Arial" w:cs="Arial"/>
        </w:rPr>
        <w:t>sem</w:t>
      </w:r>
      <w:proofErr w:type="gramEnd"/>
      <w:r w:rsidRPr="002E69AB">
        <w:rPr>
          <w:rFonts w:ascii="Arial" w:eastAsia="Arial" w:hAnsi="Arial" w:cs="Arial"/>
        </w:rPr>
        <w:t xml:space="preserve"> motivo justificado.</w:t>
      </w:r>
    </w:p>
    <w:p w14:paraId="000001DC"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Apresentar declaração ou documentação falsa exigida para o certame ou prestar declaração falsa </w:t>
      </w:r>
      <w:proofErr w:type="gramStart"/>
      <w:r w:rsidRPr="002E69AB">
        <w:rPr>
          <w:rFonts w:ascii="Arial" w:eastAsia="Arial" w:hAnsi="Arial" w:cs="Arial"/>
        </w:rPr>
        <w:t>durante</w:t>
      </w:r>
      <w:proofErr w:type="gramEnd"/>
      <w:r w:rsidRPr="002E69AB">
        <w:rPr>
          <w:rFonts w:ascii="Arial" w:eastAsia="Arial" w:hAnsi="Arial" w:cs="Arial"/>
        </w:rPr>
        <w:t xml:space="preserve"> a licitação ou a execução do contrato.</w:t>
      </w:r>
    </w:p>
    <w:p w14:paraId="000001DD"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 xml:space="preserve">Fraudar a licitação ou praticar ato fraudulento </w:t>
      </w:r>
      <w:proofErr w:type="gramStart"/>
      <w:r w:rsidRPr="002E69AB">
        <w:rPr>
          <w:rFonts w:ascii="Arial" w:eastAsia="Arial" w:hAnsi="Arial" w:cs="Arial"/>
        </w:rPr>
        <w:t>na</w:t>
      </w:r>
      <w:proofErr w:type="gramEnd"/>
      <w:r w:rsidRPr="002E69AB">
        <w:rPr>
          <w:rFonts w:ascii="Arial" w:eastAsia="Arial" w:hAnsi="Arial" w:cs="Arial"/>
        </w:rPr>
        <w:t xml:space="preserve"> execução do contrato.</w:t>
      </w:r>
    </w:p>
    <w:p w14:paraId="000001DE"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Comportar-se de modo inidôneo ou cometer fraude de qualquer natureza, em especial quando:</w:t>
      </w:r>
    </w:p>
    <w:p w14:paraId="000001DF"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Agir em conluio ou em desconformidade com a lei.</w:t>
      </w:r>
    </w:p>
    <w:p w14:paraId="000001E0"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Induzir deliberadamente </w:t>
      </w:r>
      <w:proofErr w:type="gramStart"/>
      <w:r w:rsidRPr="002E69AB">
        <w:rPr>
          <w:rFonts w:ascii="Arial" w:eastAsia="Arial" w:hAnsi="Arial" w:cs="Arial"/>
        </w:rPr>
        <w:t>a</w:t>
      </w:r>
      <w:proofErr w:type="gramEnd"/>
      <w:r w:rsidRPr="002E69AB">
        <w:rPr>
          <w:rFonts w:ascii="Arial" w:eastAsia="Arial" w:hAnsi="Arial" w:cs="Arial"/>
        </w:rPr>
        <w:t xml:space="preserve"> erro no julgamento.</w:t>
      </w:r>
    </w:p>
    <w:p w14:paraId="000001E1" w14:textId="77777777" w:rsidR="000E65F1" w:rsidRPr="002E69AB" w:rsidRDefault="00182AC6" w:rsidP="00A35012">
      <w:pPr>
        <w:pStyle w:val="PargrafodaLista"/>
        <w:numPr>
          <w:ilvl w:val="3"/>
          <w:numId w:val="4"/>
        </w:numPr>
        <w:spacing w:before="120" w:after="120" w:line="276" w:lineRule="auto"/>
        <w:ind w:left="2127" w:hanging="851"/>
        <w:jc w:val="both"/>
        <w:rPr>
          <w:rFonts w:ascii="Arial" w:hAnsi="Arial" w:cs="Arial"/>
        </w:rPr>
      </w:pPr>
      <w:r w:rsidRPr="002E69AB">
        <w:rPr>
          <w:rFonts w:ascii="Arial" w:eastAsia="Arial" w:hAnsi="Arial" w:cs="Arial"/>
        </w:rPr>
        <w:t xml:space="preserve"> Apresentar amostra falsificada ou deteriorada.</w:t>
      </w:r>
    </w:p>
    <w:p w14:paraId="000001E2"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Praticar atos ilícitos com vistas a frustrar os objetivos da licitação.</w:t>
      </w:r>
    </w:p>
    <w:p w14:paraId="000001E3"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Praticar ato lesivo previsto no art. 5º da Lei nº 12.846/2013.</w:t>
      </w:r>
    </w:p>
    <w:p w14:paraId="000001E4"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 licitante que cometer qualquer das infrações descritas no item anterior será responsabilizado, nos termos do art. 156 da Lei nº 14.133/2021, sendo garantido o direito ao contraditório e à ampla defesa.</w:t>
      </w:r>
    </w:p>
    <w:p w14:paraId="000001E5"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Os crimes contra a Administração Pública aos quais estão sujeitos os licitantes, processar-se-ão pela Lei nº 12.846/2013 (Lei Anticorrupção) e pelo Código Penal, para fins de responsabilização das pessoas jurídicas, </w:t>
      </w:r>
      <w:proofErr w:type="gramStart"/>
      <w:r w:rsidRPr="002E69AB">
        <w:rPr>
          <w:rFonts w:ascii="Arial" w:eastAsia="Arial" w:hAnsi="Arial" w:cs="Arial"/>
        </w:rPr>
        <w:t>na</w:t>
      </w:r>
      <w:proofErr w:type="gramEnd"/>
      <w:r w:rsidRPr="002E69AB">
        <w:rPr>
          <w:rFonts w:ascii="Arial" w:eastAsia="Arial" w:hAnsi="Arial" w:cs="Arial"/>
        </w:rPr>
        <w:t xml:space="preserve"> esfera administrativa, civil e penal. </w:t>
      </w:r>
    </w:p>
    <w:p w14:paraId="000001E6"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lastRenderedPageBreak/>
        <w:t xml:space="preserve">Na ocorrência de impugnação ou recurso de caráter meramente protelatório, ensejando assim o retardamento da execução do certame, </w:t>
      </w:r>
      <w:proofErr w:type="gramStart"/>
      <w:r w:rsidRPr="002E69AB">
        <w:rPr>
          <w:rFonts w:ascii="Arial" w:eastAsia="Arial" w:hAnsi="Arial" w:cs="Arial"/>
        </w:rPr>
        <w:t>a</w:t>
      </w:r>
      <w:proofErr w:type="gramEnd"/>
      <w:r w:rsidRPr="002E69AB">
        <w:rPr>
          <w:rFonts w:ascii="Arial" w:eastAsia="Arial" w:hAnsi="Arial" w:cs="Arial"/>
        </w:rPr>
        <w:t xml:space="preserve"> autoridade competente poderá aplicar a sanção estabelecida no artigo 156, inciso IV da Lei nº 14.133/2021, assegurado o contraditório e a ampla defesa.</w:t>
      </w:r>
    </w:p>
    <w:p w14:paraId="000001E7"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não apresentação da proposta atualizada e documentos de habilitação sujeita o licitante à aplicação da sanção de impedimento de licitar e contratar com </w:t>
      </w:r>
      <w:proofErr w:type="gramStart"/>
      <w:r w:rsidRPr="002E69AB">
        <w:rPr>
          <w:rFonts w:ascii="Arial" w:eastAsia="Arial" w:hAnsi="Arial" w:cs="Arial"/>
        </w:rPr>
        <w:t>a</w:t>
      </w:r>
      <w:proofErr w:type="gramEnd"/>
      <w:r w:rsidRPr="002E69AB">
        <w:rPr>
          <w:rFonts w:ascii="Arial" w:eastAsia="Arial" w:hAnsi="Arial" w:cs="Arial"/>
        </w:rPr>
        <w:t xml:space="preserve"> Administração, com seu respectivo registro no Cadastro Geral de Fornecedores do Estado, garantido o direito de defesa.</w:t>
      </w:r>
    </w:p>
    <w:p w14:paraId="000001E8"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Constatada a possível prática de crime, assim definido na legislação, na execução da licitação, Ata de Registro de Preços ou contrato, o fato será comunicado à autoridade policial competente para apuração.</w:t>
      </w:r>
    </w:p>
    <w:p w14:paraId="000001E9" w14:textId="7777777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sanção de multa será aplicada isolada ou cumulativamente com outras penalidades no caso de atraso injustificado ou em qualquer outro caso de inexecução que implique prejuízo ou transtorno à administração </w:t>
      </w:r>
      <w:proofErr w:type="gramStart"/>
      <w:r w:rsidRPr="002E69AB">
        <w:rPr>
          <w:rFonts w:ascii="Arial" w:eastAsia="Arial" w:hAnsi="Arial" w:cs="Arial"/>
        </w:rPr>
        <w:t>na</w:t>
      </w:r>
      <w:proofErr w:type="gramEnd"/>
      <w:r w:rsidRPr="002E69AB">
        <w:rPr>
          <w:rFonts w:ascii="Arial" w:eastAsia="Arial" w:hAnsi="Arial" w:cs="Arial"/>
        </w:rPr>
        <w:t xml:space="preserve"> forma </w:t>
      </w:r>
      <w:r w:rsidRPr="00456356">
        <w:rPr>
          <w:rFonts w:ascii="Arial" w:eastAsia="Arial" w:hAnsi="Arial" w:cs="Arial"/>
        </w:rPr>
        <w:t>prevista em Edital, nos termos do artigo 369 do Decreto Estadual 1.525/2022.</w:t>
      </w:r>
    </w:p>
    <w:p w14:paraId="000001EA" w14:textId="1A4F0268"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A multa será recolhida em percentual de 0</w:t>
      </w:r>
      <w:proofErr w:type="gramStart"/>
      <w:r w:rsidRPr="00456356">
        <w:rPr>
          <w:rFonts w:ascii="Arial" w:eastAsia="Arial" w:hAnsi="Arial" w:cs="Arial"/>
        </w:rPr>
        <w:t>,5</w:t>
      </w:r>
      <w:proofErr w:type="gramEnd"/>
      <w:r w:rsidRPr="00456356">
        <w:rPr>
          <w:rFonts w:ascii="Arial" w:eastAsia="Arial" w:hAnsi="Arial" w:cs="Arial"/>
        </w:rPr>
        <w:t xml:space="preserve">% a 30% incidente sobre o valor do contrato licitado, recolhida no prazo máximo de </w:t>
      </w:r>
      <w:r w:rsidR="00D40613" w:rsidRPr="00456356">
        <w:rPr>
          <w:rFonts w:ascii="Arial" w:eastAsia="Arial" w:hAnsi="Arial" w:cs="Arial"/>
        </w:rPr>
        <w:t xml:space="preserve">5 </w:t>
      </w:r>
      <w:r w:rsidRPr="00456356">
        <w:rPr>
          <w:rFonts w:ascii="Arial" w:eastAsia="Arial" w:hAnsi="Arial" w:cs="Arial"/>
        </w:rPr>
        <w:t>(</w:t>
      </w:r>
      <w:r w:rsidR="00D40613" w:rsidRPr="00456356">
        <w:rPr>
          <w:rFonts w:ascii="Arial" w:eastAsia="Arial" w:hAnsi="Arial" w:cs="Arial"/>
        </w:rPr>
        <w:t>cinco</w:t>
      </w:r>
      <w:r w:rsidRPr="00456356">
        <w:rPr>
          <w:rFonts w:ascii="Arial" w:eastAsia="Arial" w:hAnsi="Arial" w:cs="Arial"/>
        </w:rPr>
        <w:t>) dias úteis, a contar da comunicação oficial.</w:t>
      </w:r>
    </w:p>
    <w:p w14:paraId="000001EB" w14:textId="51A1D997"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Para as infrações previstas nos </w:t>
      </w:r>
      <w:r w:rsidR="00D40613" w:rsidRPr="00456356">
        <w:rPr>
          <w:rFonts w:ascii="Arial" w:eastAsia="Arial" w:hAnsi="Arial" w:cs="Arial"/>
          <w:b/>
        </w:rPr>
        <w:t>subitens 16</w:t>
      </w:r>
      <w:r w:rsidRPr="00456356">
        <w:rPr>
          <w:rFonts w:ascii="Arial" w:eastAsia="Arial" w:hAnsi="Arial" w:cs="Arial"/>
          <w:b/>
        </w:rPr>
        <w:t>.1.1, 1</w:t>
      </w:r>
      <w:r w:rsidR="00D40613" w:rsidRPr="00456356">
        <w:rPr>
          <w:rFonts w:ascii="Arial" w:eastAsia="Arial" w:hAnsi="Arial" w:cs="Arial"/>
          <w:b/>
        </w:rPr>
        <w:t>6</w:t>
      </w:r>
      <w:r w:rsidRPr="00456356">
        <w:rPr>
          <w:rFonts w:ascii="Arial" w:eastAsia="Arial" w:hAnsi="Arial" w:cs="Arial"/>
          <w:b/>
        </w:rPr>
        <w:t>.1.2, 1</w:t>
      </w:r>
      <w:r w:rsidR="00D40613" w:rsidRPr="00456356">
        <w:rPr>
          <w:rFonts w:ascii="Arial" w:eastAsia="Arial" w:hAnsi="Arial" w:cs="Arial"/>
          <w:b/>
        </w:rPr>
        <w:t>6</w:t>
      </w:r>
      <w:r w:rsidRPr="00456356">
        <w:rPr>
          <w:rFonts w:ascii="Arial" w:eastAsia="Arial" w:hAnsi="Arial" w:cs="Arial"/>
          <w:b/>
        </w:rPr>
        <w:t>.1.3 e 1</w:t>
      </w:r>
      <w:r w:rsidR="00D40613" w:rsidRPr="00456356">
        <w:rPr>
          <w:rFonts w:ascii="Arial" w:eastAsia="Arial" w:hAnsi="Arial" w:cs="Arial"/>
          <w:b/>
        </w:rPr>
        <w:t>6</w:t>
      </w:r>
      <w:r w:rsidRPr="00456356">
        <w:rPr>
          <w:rFonts w:ascii="Arial" w:eastAsia="Arial" w:hAnsi="Arial" w:cs="Arial"/>
          <w:b/>
        </w:rPr>
        <w:t>.1.4</w:t>
      </w:r>
      <w:r w:rsidRPr="00456356">
        <w:rPr>
          <w:rFonts w:ascii="Arial" w:eastAsia="Arial" w:hAnsi="Arial" w:cs="Arial"/>
        </w:rPr>
        <w:t xml:space="preserve"> acima, a multa será de 0</w:t>
      </w:r>
      <w:proofErr w:type="gramStart"/>
      <w:r w:rsidRPr="00456356">
        <w:rPr>
          <w:rFonts w:ascii="Arial" w:eastAsia="Arial" w:hAnsi="Arial" w:cs="Arial"/>
        </w:rPr>
        <w:t>,5</w:t>
      </w:r>
      <w:proofErr w:type="gramEnd"/>
      <w:r w:rsidRPr="00456356">
        <w:rPr>
          <w:rFonts w:ascii="Arial" w:eastAsia="Arial" w:hAnsi="Arial" w:cs="Arial"/>
        </w:rPr>
        <w:t xml:space="preserve">% a 15% do valor do contrato licitado. </w:t>
      </w:r>
    </w:p>
    <w:p w14:paraId="000001EC" w14:textId="463730D3" w:rsidR="000E65F1" w:rsidRPr="00456356"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Para as infrações previstas nos </w:t>
      </w:r>
      <w:r w:rsidR="007C6241" w:rsidRPr="00456356">
        <w:rPr>
          <w:rFonts w:ascii="Arial" w:eastAsia="Arial" w:hAnsi="Arial" w:cs="Arial"/>
          <w:b/>
        </w:rPr>
        <w:t>subitens 16</w:t>
      </w:r>
      <w:r w:rsidRPr="00456356">
        <w:rPr>
          <w:rFonts w:ascii="Arial" w:eastAsia="Arial" w:hAnsi="Arial" w:cs="Arial"/>
          <w:b/>
        </w:rPr>
        <w:t>.1.5, 1</w:t>
      </w:r>
      <w:r w:rsidR="007C6241" w:rsidRPr="00456356">
        <w:rPr>
          <w:rFonts w:ascii="Arial" w:eastAsia="Arial" w:hAnsi="Arial" w:cs="Arial"/>
          <w:b/>
        </w:rPr>
        <w:t>6</w:t>
      </w:r>
      <w:r w:rsidRPr="00456356">
        <w:rPr>
          <w:rFonts w:ascii="Arial" w:eastAsia="Arial" w:hAnsi="Arial" w:cs="Arial"/>
          <w:b/>
        </w:rPr>
        <w:t>.1.6, 1</w:t>
      </w:r>
      <w:r w:rsidR="007C6241" w:rsidRPr="00456356">
        <w:rPr>
          <w:rFonts w:ascii="Arial" w:eastAsia="Arial" w:hAnsi="Arial" w:cs="Arial"/>
          <w:b/>
        </w:rPr>
        <w:t>6</w:t>
      </w:r>
      <w:r w:rsidRPr="00456356">
        <w:rPr>
          <w:rFonts w:ascii="Arial" w:eastAsia="Arial" w:hAnsi="Arial" w:cs="Arial"/>
          <w:b/>
        </w:rPr>
        <w:t>.1.7, 1</w:t>
      </w:r>
      <w:r w:rsidR="007C6241" w:rsidRPr="00456356">
        <w:rPr>
          <w:rFonts w:ascii="Arial" w:eastAsia="Arial" w:hAnsi="Arial" w:cs="Arial"/>
          <w:b/>
        </w:rPr>
        <w:t>6</w:t>
      </w:r>
      <w:r w:rsidRPr="00456356">
        <w:rPr>
          <w:rFonts w:ascii="Arial" w:eastAsia="Arial" w:hAnsi="Arial" w:cs="Arial"/>
          <w:b/>
        </w:rPr>
        <w:t>.1.8 e 1</w:t>
      </w:r>
      <w:r w:rsidR="007C6241" w:rsidRPr="00456356">
        <w:rPr>
          <w:rFonts w:ascii="Arial" w:eastAsia="Arial" w:hAnsi="Arial" w:cs="Arial"/>
          <w:b/>
        </w:rPr>
        <w:t>6</w:t>
      </w:r>
      <w:r w:rsidRPr="00456356">
        <w:rPr>
          <w:rFonts w:ascii="Arial" w:eastAsia="Arial" w:hAnsi="Arial" w:cs="Arial"/>
          <w:b/>
        </w:rPr>
        <w:t>.1.9</w:t>
      </w:r>
      <w:r w:rsidRPr="00456356">
        <w:rPr>
          <w:rFonts w:ascii="Arial" w:eastAsia="Arial" w:hAnsi="Arial" w:cs="Arial"/>
        </w:rPr>
        <w:t xml:space="preserve"> acima, a multa será de 15% a 30% do valor do contrato licitado.</w:t>
      </w:r>
    </w:p>
    <w:p w14:paraId="000001E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456356">
        <w:rPr>
          <w:rFonts w:ascii="Arial" w:eastAsia="Arial" w:hAnsi="Arial" w:cs="Arial"/>
        </w:rPr>
        <w:t xml:space="preserve">Quanto ao atraso para assinatura </w:t>
      </w:r>
      <w:r w:rsidRPr="002E69AB">
        <w:rPr>
          <w:rFonts w:ascii="Arial" w:eastAsia="Arial" w:hAnsi="Arial" w:cs="Arial"/>
        </w:rPr>
        <w:t>da Ata, o valor das multas será calculado nos seguintes percentuais:</w:t>
      </w:r>
    </w:p>
    <w:p w14:paraId="000001EE"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Atraso de até 02 (dois) </w:t>
      </w:r>
      <w:proofErr w:type="gramStart"/>
      <w:r w:rsidRPr="002E69AB">
        <w:rPr>
          <w:rFonts w:ascii="Arial" w:eastAsia="Arial" w:hAnsi="Arial" w:cs="Arial"/>
        </w:rPr>
        <w:t>dias</w:t>
      </w:r>
      <w:proofErr w:type="gramEnd"/>
      <w:r w:rsidRPr="002E69AB">
        <w:rPr>
          <w:rFonts w:ascii="Arial" w:eastAsia="Arial" w:hAnsi="Arial" w:cs="Arial"/>
        </w:rPr>
        <w:t xml:space="preserve"> úteis, multa de 2% (dois por cento) do valor homologado.</w:t>
      </w:r>
    </w:p>
    <w:p w14:paraId="000001EF"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A partir do 3</w:t>
      </w:r>
      <w:r w:rsidRPr="002E69AB">
        <w:rPr>
          <w:rFonts w:ascii="Arial" w:eastAsia="Arial" w:hAnsi="Arial" w:cs="Arial"/>
          <w:vertAlign w:val="superscript"/>
        </w:rPr>
        <w:t xml:space="preserve">o </w:t>
      </w:r>
      <w:r w:rsidRPr="002E69AB">
        <w:rPr>
          <w:rFonts w:ascii="Arial" w:eastAsia="Arial" w:hAnsi="Arial" w:cs="Arial"/>
        </w:rPr>
        <w:t>(terceiro) dia útil até o limite do 10</w:t>
      </w:r>
      <w:r w:rsidRPr="002E69AB">
        <w:rPr>
          <w:rFonts w:ascii="Arial" w:eastAsia="Arial" w:hAnsi="Arial" w:cs="Arial"/>
          <w:vertAlign w:val="superscript"/>
        </w:rPr>
        <w:t>o</w:t>
      </w:r>
      <w:r w:rsidRPr="002E69AB">
        <w:rPr>
          <w:rFonts w:ascii="Arial" w:eastAsia="Arial" w:hAnsi="Arial" w:cs="Arial"/>
        </w:rPr>
        <w:t xml:space="preserve"> (décimo) dia útil, multa de 10% (dez por cento) do valor homologado, caracterizando-se a inexecução total da obrigação a partir do 11</w:t>
      </w:r>
      <w:r w:rsidRPr="002E69AB">
        <w:rPr>
          <w:rFonts w:ascii="Arial" w:eastAsia="Arial" w:hAnsi="Arial" w:cs="Arial"/>
          <w:vertAlign w:val="superscript"/>
        </w:rPr>
        <w:t>o</w:t>
      </w:r>
      <w:r w:rsidRPr="002E69AB">
        <w:rPr>
          <w:rFonts w:ascii="Arial" w:eastAsia="Arial" w:hAnsi="Arial" w:cs="Arial"/>
        </w:rPr>
        <w:t xml:space="preserve"> (décimo primeiro) dia útil de atraso.</w:t>
      </w:r>
    </w:p>
    <w:p w14:paraId="000001F0"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Quanto ao atraso para assinatura do contrato:</w:t>
      </w:r>
    </w:p>
    <w:p w14:paraId="000001F1"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Atraso de até 02 (dois) </w:t>
      </w:r>
      <w:proofErr w:type="gramStart"/>
      <w:r w:rsidRPr="002E69AB">
        <w:rPr>
          <w:rFonts w:ascii="Arial" w:eastAsia="Arial" w:hAnsi="Arial" w:cs="Arial"/>
        </w:rPr>
        <w:t>dias</w:t>
      </w:r>
      <w:proofErr w:type="gramEnd"/>
      <w:r w:rsidRPr="002E69AB">
        <w:rPr>
          <w:rFonts w:ascii="Arial" w:eastAsia="Arial" w:hAnsi="Arial" w:cs="Arial"/>
        </w:rPr>
        <w:t xml:space="preserve"> úteis, multa de 2% (dois por cento), sobre o valor da nota de empenho se for entrega única e sobre o valor do contrato se for entrega parcelada.</w:t>
      </w:r>
    </w:p>
    <w:p w14:paraId="000001F2"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A partir do 3</w:t>
      </w:r>
      <w:r w:rsidRPr="002E69AB">
        <w:rPr>
          <w:rFonts w:ascii="Arial" w:eastAsia="Arial" w:hAnsi="Arial" w:cs="Arial"/>
          <w:vertAlign w:val="superscript"/>
        </w:rPr>
        <w:t>o</w:t>
      </w:r>
      <w:r w:rsidRPr="002E69AB">
        <w:rPr>
          <w:rFonts w:ascii="Arial" w:eastAsia="Arial" w:hAnsi="Arial" w:cs="Arial"/>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2E69AB">
        <w:rPr>
          <w:rFonts w:ascii="Arial" w:eastAsia="Arial" w:hAnsi="Arial" w:cs="Arial"/>
          <w:vertAlign w:val="superscript"/>
        </w:rPr>
        <w:t>o</w:t>
      </w:r>
      <w:r w:rsidRPr="002E69AB">
        <w:rPr>
          <w:rFonts w:ascii="Arial" w:eastAsia="Arial" w:hAnsi="Arial" w:cs="Arial"/>
        </w:rPr>
        <w:t xml:space="preserve"> (décimo primeiro) dia útil de atraso.</w:t>
      </w:r>
    </w:p>
    <w:p w14:paraId="000001F3"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As hipóteses de aplicação das sanções de impedimento de licitar e contratar e declaração de inidoneidade estão dispostas nos §§4° e 5° do art. 156 da Lei nº 14.133/2021. </w:t>
      </w:r>
    </w:p>
    <w:p w14:paraId="000001F4"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F5"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As penalidades de advertência e multa podem ser aplicadas cumulativamente e realizar-se-ão em processo administrativo que assegurará o contraditório e </w:t>
      </w:r>
      <w:proofErr w:type="gramStart"/>
      <w:r w:rsidRPr="002E69AB">
        <w:rPr>
          <w:rFonts w:ascii="Arial" w:eastAsia="Arial" w:hAnsi="Arial" w:cs="Arial"/>
        </w:rPr>
        <w:t>a</w:t>
      </w:r>
      <w:proofErr w:type="gramEnd"/>
      <w:r w:rsidRPr="002E69AB">
        <w:rPr>
          <w:rFonts w:ascii="Arial" w:eastAsia="Arial" w:hAnsi="Arial" w:cs="Arial"/>
        </w:rPr>
        <w:t xml:space="preserve"> ampla defesa ao licitante, observando-se os procedimentos previstos em lei. </w:t>
      </w:r>
    </w:p>
    <w:p w14:paraId="000001F6"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personalidade jurídica poderá ser desconsiderada sempre que utilizada com abuso do direito para </w:t>
      </w:r>
      <w:r w:rsidRPr="002E69AB">
        <w:rPr>
          <w:rFonts w:ascii="Arial" w:eastAsia="Arial" w:hAnsi="Arial" w:cs="Arial"/>
        </w:rPr>
        <w:lastRenderedPageBreak/>
        <w:t xml:space="preserve">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F7"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As sanções previstas nesta seção e no Termo de Referência, anexo deste Edital, não eximem o contratado da reparação dos eventuais danos, perdas ou prejuízos que seu ato punível venha causar ao Órgão/Entidade.</w:t>
      </w:r>
    </w:p>
    <w:p w14:paraId="000001F8"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F9" w14:textId="6ABC7C0D"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Demais disposições acerca das infrações e sanções estão dispostas na legislação aplicável, em especial Lei nº 14.133/2021, Lei nº 12.846/2013, Decreto Estadual 1.525/2022, Decreto Estadual 522/2016 e Código Penal.</w:t>
      </w:r>
    </w:p>
    <w:p w14:paraId="000001FA" w14:textId="1D2868E8" w:rsidR="000E65F1" w:rsidRPr="002E69AB" w:rsidRDefault="007C6241" w:rsidP="00095209">
      <w:pPr>
        <w:pStyle w:val="Ttulo1"/>
        <w:shd w:val="clear" w:color="auto" w:fill="A6A6A6" w:themeFill="background1" w:themeFillShade="A6"/>
        <w:jc w:val="center"/>
        <w:rPr>
          <w:rFonts w:eastAsia="Arial" w:cs="Arial"/>
          <w:sz w:val="20"/>
        </w:rPr>
      </w:pPr>
      <w:bookmarkStart w:id="25" w:name="_heading=h.1664s55" w:colFirst="0" w:colLast="0"/>
      <w:bookmarkEnd w:id="25"/>
      <w:r w:rsidRPr="002E69AB">
        <w:rPr>
          <w:rFonts w:eastAsia="Arial" w:cs="Arial"/>
          <w:sz w:val="20"/>
        </w:rPr>
        <w:t>17</w:t>
      </w:r>
      <w:r w:rsidR="00182AC6" w:rsidRPr="002E69AB">
        <w:rPr>
          <w:rFonts w:eastAsia="Arial" w:cs="Arial"/>
          <w:sz w:val="20"/>
        </w:rPr>
        <w:t>. DISPOSIÇÕES GERAIS</w:t>
      </w:r>
    </w:p>
    <w:p w14:paraId="3ABF1FC2" w14:textId="77777777" w:rsidR="007C6241" w:rsidRPr="002E69AB" w:rsidRDefault="007C6241" w:rsidP="00A35012">
      <w:pPr>
        <w:pStyle w:val="PargrafodaLista"/>
        <w:numPr>
          <w:ilvl w:val="0"/>
          <w:numId w:val="4"/>
        </w:numPr>
        <w:spacing w:before="120" w:after="120" w:line="276" w:lineRule="auto"/>
        <w:jc w:val="both"/>
        <w:rPr>
          <w:rFonts w:ascii="Arial" w:eastAsia="Arial" w:hAnsi="Arial" w:cs="Arial"/>
          <w:vanish/>
        </w:rPr>
      </w:pPr>
    </w:p>
    <w:p w14:paraId="000001FB" w14:textId="59A56FCE"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O presente Edital e seus Anexos, bem </w:t>
      </w:r>
      <w:proofErr w:type="gramStart"/>
      <w:r w:rsidRPr="002E69AB">
        <w:rPr>
          <w:rFonts w:ascii="Arial" w:eastAsia="Arial" w:hAnsi="Arial" w:cs="Arial"/>
        </w:rPr>
        <w:t>como</w:t>
      </w:r>
      <w:proofErr w:type="gramEnd"/>
      <w:r w:rsidRPr="002E69AB">
        <w:rPr>
          <w:rFonts w:ascii="Arial" w:eastAsia="Arial" w:hAnsi="Arial" w:cs="Arial"/>
        </w:rPr>
        <w:t xml:space="preserve"> a proposta do contratado farão parte integrante do contrato ou instrumento equivalente, independentemente de transcrição.</w:t>
      </w:r>
    </w:p>
    <w:p w14:paraId="000001FC"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É facultado ao pregoeiro ou à autoridade competente, em qualquer fase da licitação, a promoção de diligência destinada </w:t>
      </w:r>
      <w:proofErr w:type="gramStart"/>
      <w:r w:rsidRPr="002E69AB">
        <w:rPr>
          <w:rFonts w:ascii="Arial" w:eastAsia="Arial" w:hAnsi="Arial" w:cs="Arial"/>
        </w:rPr>
        <w:t>a</w:t>
      </w:r>
      <w:proofErr w:type="gramEnd"/>
      <w:r w:rsidRPr="002E69AB">
        <w:rPr>
          <w:rFonts w:ascii="Arial" w:eastAsia="Arial" w:hAnsi="Arial" w:cs="Arial"/>
        </w:rPr>
        <w:t xml:space="preserve"> esclarecer ou complementar a instrução do processo, vedada a inclusão de novo documento. </w:t>
      </w:r>
    </w:p>
    <w:p w14:paraId="000001F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artigo 71 da Lei nº 14.133/2021.</w:t>
      </w:r>
    </w:p>
    <w:p w14:paraId="000001FE"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autoridade competente ao pronunciar a nulidade, indicará expressamente os atos com vícios insanáveis, tornando sem efeito todos os subsequentes que deles dependam, e dará ensejo à apuração de responsabilidade de quem lhes tenha dado causa.</w:t>
      </w:r>
    </w:p>
    <w:p w14:paraId="000001FF"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O motivo determinante para a revogação do processo licitatório deverá ser resultante de fato superveniente devidamente comprovado.</w:t>
      </w:r>
    </w:p>
    <w:p w14:paraId="00000200"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Nos casos de anulação e revogação, deverá ser assegurada a prévia manifestação dos interessados.</w:t>
      </w:r>
    </w:p>
    <w:p w14:paraId="00000201" w14:textId="77777777" w:rsidR="000E65F1" w:rsidRPr="002E69AB" w:rsidRDefault="00182AC6" w:rsidP="00A35012">
      <w:pPr>
        <w:pStyle w:val="PargrafodaLista"/>
        <w:numPr>
          <w:ilvl w:val="2"/>
          <w:numId w:val="4"/>
        </w:numPr>
        <w:spacing w:before="120" w:after="120" w:line="276" w:lineRule="auto"/>
        <w:ind w:left="1276" w:hanging="709"/>
        <w:jc w:val="both"/>
        <w:rPr>
          <w:rFonts w:ascii="Arial" w:hAnsi="Arial" w:cs="Arial"/>
        </w:rPr>
      </w:pPr>
      <w:r w:rsidRPr="002E69AB">
        <w:rPr>
          <w:rFonts w:ascii="Arial" w:eastAsia="Arial" w:hAnsi="Arial" w:cs="Arial"/>
        </w:rPr>
        <w:t>Os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00000202"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Os proponentes assumem todos os custos de preparação e apresentação de sua proposta ao Órgão, que não será, em nenhum caso, responsável por esses custos, independentemente da condução ou do resultado da licitação.</w:t>
      </w:r>
    </w:p>
    <w:p w14:paraId="00000203"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lastRenderedPageBreak/>
        <w:t>Os proponentes são responsáveis pela fidelidade e legitimidade das informações e dos documentos apresentados em qualquer fase da licitação.</w:t>
      </w:r>
    </w:p>
    <w:p w14:paraId="00000204"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Não havendo expediente ou ocorrendo qualquer fato superveniente que impeça a realização do certame na data marcada, a sessão será redesignada para outro dia e hora e novamente publicados na Imprensa Oficial.</w:t>
      </w:r>
    </w:p>
    <w:p w14:paraId="00000205"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206"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r w:rsidRPr="002E69AB">
        <w:rPr>
          <w:rFonts w:ascii="Arial" w:eastAsia="Arial" w:hAnsi="Arial" w:cs="Arial"/>
          <w:b/>
          <w:color w:val="0000FF"/>
          <w:u w:val="single"/>
        </w:rPr>
        <w:t>http://aquisicoes.seplag.mt.gov.br/</w:t>
      </w:r>
      <w:r w:rsidRPr="002E69AB">
        <w:rPr>
          <w:rFonts w:ascii="Arial" w:eastAsia="Arial" w:hAnsi="Arial" w:cs="Arial"/>
          <w:b/>
        </w:rPr>
        <w:t>.</w:t>
      </w:r>
    </w:p>
    <w:p w14:paraId="00000207"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 homologação do resultado desta licitação não </w:t>
      </w:r>
      <w:proofErr w:type="gramStart"/>
      <w:r w:rsidRPr="002E69AB">
        <w:rPr>
          <w:rFonts w:ascii="Arial" w:eastAsia="Arial" w:hAnsi="Arial" w:cs="Arial"/>
        </w:rPr>
        <w:t>gera</w:t>
      </w:r>
      <w:proofErr w:type="gramEnd"/>
      <w:r w:rsidRPr="002E69AB">
        <w:rPr>
          <w:rFonts w:ascii="Arial" w:eastAsia="Arial" w:hAnsi="Arial" w:cs="Arial"/>
        </w:rPr>
        <w:t xml:space="preserve"> direito à contratação, mas mera expectativa de direito.</w:t>
      </w:r>
    </w:p>
    <w:p w14:paraId="00000208" w14:textId="1127B633" w:rsidR="000E65F1" w:rsidRPr="00456356" w:rsidRDefault="00182AC6" w:rsidP="00A35012">
      <w:pPr>
        <w:pStyle w:val="PargrafodaLista"/>
        <w:numPr>
          <w:ilvl w:val="1"/>
          <w:numId w:val="4"/>
        </w:numPr>
        <w:spacing w:before="120" w:after="120" w:line="276" w:lineRule="auto"/>
        <w:ind w:hanging="574"/>
        <w:jc w:val="both"/>
        <w:rPr>
          <w:rFonts w:ascii="Arial" w:hAnsi="Arial" w:cs="Arial"/>
        </w:rPr>
      </w:pPr>
      <w:r w:rsidRPr="002E69AB">
        <w:rPr>
          <w:rFonts w:ascii="Arial" w:eastAsia="Arial" w:hAnsi="Arial" w:cs="Arial"/>
        </w:rPr>
        <w:t xml:space="preserve">Os órgãos/entidades participantes que responderam a pesquisa de quantitativo n° </w:t>
      </w:r>
      <w:r w:rsidR="00EC0231" w:rsidRPr="008C76D2">
        <w:rPr>
          <w:rFonts w:ascii="Arial" w:eastAsia="Arial" w:hAnsi="Arial" w:cs="Arial"/>
          <w:b/>
        </w:rPr>
        <w:t>609</w:t>
      </w:r>
      <w:r w:rsidR="00456356" w:rsidRPr="008C76D2">
        <w:rPr>
          <w:rFonts w:ascii="Arial" w:eastAsia="Arial" w:hAnsi="Arial" w:cs="Arial"/>
          <w:b/>
          <w:lang w:val="pt-BR"/>
        </w:rPr>
        <w:t>/2023</w:t>
      </w:r>
      <w:r w:rsidR="00456356" w:rsidRPr="00456356">
        <w:rPr>
          <w:rFonts w:ascii="Arial" w:eastAsia="Arial" w:hAnsi="Arial" w:cs="Arial"/>
          <w:b/>
          <w:lang w:val="pt-BR"/>
        </w:rPr>
        <w:t>/SIAG/MT</w:t>
      </w:r>
      <w:r w:rsidRPr="00456356">
        <w:rPr>
          <w:rFonts w:ascii="Arial" w:eastAsia="Arial" w:hAnsi="Arial" w:cs="Arial"/>
        </w:rPr>
        <w:t xml:space="preserve">, disponibilizada no Sistema de Aquisições Governamentais - SIAG, e acostada nos autos, </w:t>
      </w:r>
      <w:proofErr w:type="gramStart"/>
      <w:r w:rsidRPr="00456356">
        <w:rPr>
          <w:rFonts w:ascii="Arial" w:eastAsia="Arial" w:hAnsi="Arial" w:cs="Arial"/>
        </w:rPr>
        <w:t>são</w:t>
      </w:r>
      <w:proofErr w:type="gramEnd"/>
      <w:r w:rsidRPr="00456356">
        <w:rPr>
          <w:rFonts w:ascii="Arial" w:eastAsia="Arial" w:hAnsi="Arial" w:cs="Arial"/>
        </w:rPr>
        <w:t xml:space="preserve"> os seguintes: </w:t>
      </w:r>
      <w:r w:rsidR="00EC0231" w:rsidRPr="008E12E2">
        <w:rPr>
          <w:rFonts w:ascii="Arial" w:eastAsia="Arial" w:hAnsi="Arial" w:cs="Arial"/>
          <w:b/>
        </w:rPr>
        <w:t>DETRAN, INDEA, SECITEC, SEDUC, SEFAZ, SEMA, SEPLAG, SES e SESP</w:t>
      </w:r>
      <w:r w:rsidRPr="00456356">
        <w:rPr>
          <w:rFonts w:ascii="Arial" w:eastAsia="Arial" w:hAnsi="Arial" w:cs="Arial"/>
        </w:rPr>
        <w:t>.</w:t>
      </w:r>
    </w:p>
    <w:p w14:paraId="00000209"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Os órgãos/entidades do Poder Executivo Estadual não participantes e demais integrantes da administração pública poderão aderir à ata, desde que atendidas as seguintes condições:</w:t>
      </w:r>
    </w:p>
    <w:p w14:paraId="0000020A"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As aquisições ou contratações adicionais a que se refere </w:t>
      </w:r>
      <w:proofErr w:type="gramStart"/>
      <w:r w:rsidRPr="002E69AB">
        <w:rPr>
          <w:rFonts w:ascii="Arial" w:eastAsia="Arial" w:hAnsi="Arial" w:cs="Arial"/>
        </w:rPr>
        <w:t>este</w:t>
      </w:r>
      <w:proofErr w:type="gramEnd"/>
      <w:r w:rsidRPr="002E69AB">
        <w:rPr>
          <w:rFonts w:ascii="Arial" w:eastAsia="Arial" w:hAnsi="Arial" w:cs="Arial"/>
        </w:rPr>
        <w:t xml:space="preserve"> item são independentes e não afetam os quantitativos registrados dos órgãos participantes.</w:t>
      </w:r>
    </w:p>
    <w:p w14:paraId="0000020B" w14:textId="36C02B19"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Tais aquisições ou contratações não poderão exceder, por órgão ou entidade, a 50</w:t>
      </w:r>
      <w:r w:rsidR="002A0F8F" w:rsidRPr="002E69AB">
        <w:rPr>
          <w:rFonts w:ascii="Arial" w:eastAsia="Arial" w:hAnsi="Arial" w:cs="Arial"/>
        </w:rPr>
        <w:t>% (cinquenta</w:t>
      </w:r>
      <w:r w:rsidRPr="002E69AB">
        <w:rPr>
          <w:rFonts w:ascii="Arial" w:eastAsia="Arial" w:hAnsi="Arial" w:cs="Arial"/>
        </w:rPr>
        <w:t xml:space="preserve"> por cento</w:t>
      </w:r>
      <w:r w:rsidR="002A0F8F" w:rsidRPr="002E69AB">
        <w:rPr>
          <w:rFonts w:ascii="Arial" w:eastAsia="Arial" w:hAnsi="Arial" w:cs="Arial"/>
        </w:rPr>
        <w:t>)</w:t>
      </w:r>
      <w:r w:rsidRPr="002E69AB">
        <w:rPr>
          <w:rFonts w:ascii="Arial" w:eastAsia="Arial" w:hAnsi="Arial" w:cs="Arial"/>
        </w:rPr>
        <w:t xml:space="preserve"> dos quantitativos dos itens do instrumento convocatório e registrados </w:t>
      </w:r>
      <w:proofErr w:type="gramStart"/>
      <w:r w:rsidRPr="002E69AB">
        <w:rPr>
          <w:rFonts w:ascii="Arial" w:eastAsia="Arial" w:hAnsi="Arial" w:cs="Arial"/>
        </w:rPr>
        <w:t>na</w:t>
      </w:r>
      <w:proofErr w:type="gramEnd"/>
      <w:r w:rsidRPr="002E69AB">
        <w:rPr>
          <w:rFonts w:ascii="Arial" w:eastAsia="Arial" w:hAnsi="Arial" w:cs="Arial"/>
        </w:rPr>
        <w:t xml:space="preserve"> Ata de Registros de Preços para o órgão gerenciador e órgãos participantes.</w:t>
      </w:r>
    </w:p>
    <w:p w14:paraId="0000020C" w14:textId="77777777" w:rsidR="000E65F1" w:rsidRPr="002E69AB" w:rsidRDefault="00182AC6" w:rsidP="008E12E2">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As adesões à Ata de Registro de Preço são limitadas, </w:t>
      </w:r>
      <w:proofErr w:type="gramStart"/>
      <w:r w:rsidRPr="002E69AB">
        <w:rPr>
          <w:rFonts w:ascii="Arial" w:eastAsia="Arial" w:hAnsi="Arial" w:cs="Arial"/>
        </w:rPr>
        <w:t>na</w:t>
      </w:r>
      <w:proofErr w:type="gramEnd"/>
      <w:r w:rsidRPr="002E69AB">
        <w:rPr>
          <w:rFonts w:ascii="Arial" w:eastAsia="Arial" w:hAnsi="Arial" w:cs="Arial"/>
        </w:rPr>
        <w:t xml:space="preserve"> totalidade, ao dobro do quantitativo de cada item registrado na Ata de Registro de Preço para o órgão gerenciador e órgãos participantes, independentemente do número de órgãos não participantes que eventualmente aderirem.</w:t>
      </w:r>
    </w:p>
    <w:p w14:paraId="0000020D"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20E"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Sejam observados todos os requisitos para adesão carona, inclusive quanto aos quantitativos.</w:t>
      </w:r>
    </w:p>
    <w:p w14:paraId="0000020F"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Haja a demonstração da superveniência da demanda.</w:t>
      </w:r>
    </w:p>
    <w:p w14:paraId="00000210"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Haja justificativa e demonstração específicas da necessidade desta contratação por ser a via mais vantajosa ao órgão ou à entidade.</w:t>
      </w:r>
    </w:p>
    <w:p w14:paraId="00000211"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Haja justificativa do órgão gerenciador acerca da impossibilidade de remanejamento de quantitativo para atendimento.</w:t>
      </w:r>
    </w:p>
    <w:p w14:paraId="00000212"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É possível a adesão carona de empresas estatais de Mato Grosso, </w:t>
      </w:r>
      <w:proofErr w:type="gramStart"/>
      <w:r w:rsidRPr="002E69AB">
        <w:rPr>
          <w:rFonts w:ascii="Arial" w:eastAsia="Arial" w:hAnsi="Arial" w:cs="Arial"/>
        </w:rPr>
        <w:t>na</w:t>
      </w:r>
      <w:proofErr w:type="gramEnd"/>
      <w:r w:rsidRPr="002E69AB">
        <w:rPr>
          <w:rFonts w:ascii="Arial" w:eastAsia="Arial" w:hAnsi="Arial" w:cs="Arial"/>
        </w:rPr>
        <w:t xml:space="preserve"> forma do art. 402, do Decreto Estadual 1.525/2022, desde que haja previsão em seus respectivos regulamentos, seguindo a contratação da minuta específica anexa, regida pela Lei nº 13.303/2016.</w:t>
      </w:r>
    </w:p>
    <w:p w14:paraId="00000213"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A possibilidade de adesão não altera o regime deste Edital de licitação nem da respectiva Ata </w:t>
      </w:r>
      <w:r w:rsidRPr="002E69AB">
        <w:rPr>
          <w:rFonts w:ascii="Arial" w:eastAsia="Arial" w:hAnsi="Arial" w:cs="Arial"/>
        </w:rPr>
        <w:lastRenderedPageBreak/>
        <w:t>de Registro de Preço.</w:t>
      </w:r>
    </w:p>
    <w:p w14:paraId="00000214"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Os procedimentos de contratação pelas empresas estatais devem observar a Lei nº 13.303/2016 e seus regulamentos próprios, </w:t>
      </w:r>
      <w:proofErr w:type="gramStart"/>
      <w:r w:rsidRPr="002E69AB">
        <w:rPr>
          <w:rFonts w:ascii="Arial" w:eastAsia="Arial" w:hAnsi="Arial" w:cs="Arial"/>
        </w:rPr>
        <w:t>sem</w:t>
      </w:r>
      <w:proofErr w:type="gramEnd"/>
      <w:r w:rsidRPr="002E69AB">
        <w:rPr>
          <w:rFonts w:ascii="Arial" w:eastAsia="Arial" w:hAnsi="Arial" w:cs="Arial"/>
        </w:rPr>
        <w:t xml:space="preserve"> prejuízo das alterações contratuais condizentes às suas peculiaridades. </w:t>
      </w:r>
    </w:p>
    <w:p w14:paraId="00000215" w14:textId="77777777" w:rsidR="000E65F1" w:rsidRPr="002E69AB" w:rsidRDefault="00182AC6" w:rsidP="006C5FCF">
      <w:pPr>
        <w:pStyle w:val="PargrafodaLista"/>
        <w:numPr>
          <w:ilvl w:val="2"/>
          <w:numId w:val="4"/>
        </w:numPr>
        <w:spacing w:before="120" w:after="120" w:line="276" w:lineRule="auto"/>
        <w:ind w:left="1418" w:hanging="851"/>
        <w:jc w:val="both"/>
        <w:rPr>
          <w:rFonts w:ascii="Arial" w:hAnsi="Arial" w:cs="Arial"/>
        </w:rPr>
      </w:pPr>
      <w:r w:rsidRPr="002E69AB">
        <w:rPr>
          <w:rFonts w:ascii="Arial" w:eastAsia="Arial" w:hAnsi="Arial" w:cs="Arial"/>
        </w:rPr>
        <w:t xml:space="preserve">Em caso de contratação por adesão carona das empresas estatais, o regime de execução contratual seguirá as </w:t>
      </w:r>
      <w:proofErr w:type="gramStart"/>
      <w:r w:rsidRPr="002E69AB">
        <w:rPr>
          <w:rFonts w:ascii="Arial" w:eastAsia="Arial" w:hAnsi="Arial" w:cs="Arial"/>
        </w:rPr>
        <w:t>normas</w:t>
      </w:r>
      <w:proofErr w:type="gramEnd"/>
      <w:r w:rsidRPr="002E69AB">
        <w:rPr>
          <w:rFonts w:ascii="Arial" w:eastAsia="Arial" w:hAnsi="Arial" w:cs="Arial"/>
        </w:rPr>
        <w:t xml:space="preserve"> aplicáveis a essas pessoas jurídicas. </w:t>
      </w:r>
    </w:p>
    <w:p w14:paraId="00000216"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Aos casos omissos aplicam-se as disposições constantes </w:t>
      </w:r>
      <w:proofErr w:type="gramStart"/>
      <w:r w:rsidRPr="002E69AB">
        <w:rPr>
          <w:rFonts w:ascii="Arial" w:eastAsia="Arial" w:hAnsi="Arial" w:cs="Arial"/>
        </w:rPr>
        <w:t>na</w:t>
      </w:r>
      <w:proofErr w:type="gramEnd"/>
      <w:r w:rsidRPr="002E69AB">
        <w:rPr>
          <w:rFonts w:ascii="Arial" w:eastAsia="Arial" w:hAnsi="Arial" w:cs="Arial"/>
        </w:rPr>
        <w:t xml:space="preserve"> Lei nº 14.133/2021 e no Decreto Estadual 1.525/2022.</w:t>
      </w:r>
    </w:p>
    <w:p w14:paraId="00000217" w14:textId="77777777" w:rsidR="000E65F1" w:rsidRPr="002E69AB"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 xml:space="preserve">Todas as referências de tempo no Edital, no Aviso e </w:t>
      </w:r>
      <w:proofErr w:type="gramStart"/>
      <w:r w:rsidRPr="002E69AB">
        <w:rPr>
          <w:rFonts w:ascii="Arial" w:eastAsia="Arial" w:hAnsi="Arial" w:cs="Arial"/>
        </w:rPr>
        <w:t>durante</w:t>
      </w:r>
      <w:proofErr w:type="gramEnd"/>
      <w:r w:rsidRPr="002E69AB">
        <w:rPr>
          <w:rFonts w:ascii="Arial" w:eastAsia="Arial" w:hAnsi="Arial" w:cs="Arial"/>
        </w:rPr>
        <w:t xml:space="preserve"> a sessão pública serão registradas no sistema eletrônico e na documentação relativa ao certame, observado e informado no aviso e no Edital o horário local do órgão promotor da licitação (Cuiabá/MT) e o horário de Brasília.</w:t>
      </w:r>
    </w:p>
    <w:p w14:paraId="00000218" w14:textId="77777777" w:rsidR="000E65F1" w:rsidRPr="00BE0F91" w:rsidRDefault="00182AC6" w:rsidP="00A35012">
      <w:pPr>
        <w:pStyle w:val="PargrafodaLista"/>
        <w:numPr>
          <w:ilvl w:val="1"/>
          <w:numId w:val="4"/>
        </w:numPr>
        <w:spacing w:before="120" w:after="120" w:line="276" w:lineRule="auto"/>
        <w:ind w:left="567" w:hanging="567"/>
        <w:jc w:val="both"/>
        <w:rPr>
          <w:rFonts w:ascii="Arial" w:hAnsi="Arial" w:cs="Arial"/>
        </w:rPr>
      </w:pPr>
      <w:r w:rsidRPr="002E69AB">
        <w:rPr>
          <w:rFonts w:ascii="Arial" w:eastAsia="Arial" w:hAnsi="Arial" w:cs="Arial"/>
        </w:rPr>
        <w:t>Havendo alterações no instrumento convocatório</w:t>
      </w:r>
      <w:r w:rsidRPr="00BE0F91">
        <w:rPr>
          <w:rFonts w:ascii="Arial" w:eastAsia="Arial" w:hAnsi="Arial" w:cs="Arial"/>
        </w:rPr>
        <w:t>, as mesmas serão aplicadas também às minutas de contrato e ata de registro de preços.</w:t>
      </w:r>
    </w:p>
    <w:p w14:paraId="00000219" w14:textId="77777777" w:rsidR="000E65F1" w:rsidRPr="00BE0F91" w:rsidRDefault="00182AC6" w:rsidP="00A35012">
      <w:pPr>
        <w:pStyle w:val="PargrafodaLista"/>
        <w:numPr>
          <w:ilvl w:val="1"/>
          <w:numId w:val="4"/>
        </w:numPr>
        <w:spacing w:before="120" w:after="120" w:line="276" w:lineRule="auto"/>
        <w:ind w:left="567" w:hanging="567"/>
        <w:jc w:val="both"/>
        <w:rPr>
          <w:rFonts w:ascii="Arial" w:hAnsi="Arial" w:cs="Arial"/>
        </w:rPr>
      </w:pPr>
      <w:r w:rsidRPr="00BE0F91">
        <w:rPr>
          <w:rFonts w:ascii="Arial" w:eastAsia="Arial" w:hAnsi="Arial" w:cs="Arial"/>
        </w:rPr>
        <w:t>São partes integrantes deste Edital:</w:t>
      </w:r>
    </w:p>
    <w:p w14:paraId="0000021A" w14:textId="146735D6" w:rsidR="000E65F1" w:rsidRPr="00BE0F91" w:rsidRDefault="009A18B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 – Especificação e quantitativos do objeto;</w:t>
      </w:r>
    </w:p>
    <w:p w14:paraId="60507128" w14:textId="77777777" w:rsidR="002A0F8F" w:rsidRPr="00BE0F91" w:rsidRDefault="002A0F8F" w:rsidP="002A0F8F">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II – Modelo de proposta realinhada de preços;</w:t>
      </w:r>
    </w:p>
    <w:p w14:paraId="46970661" w14:textId="156BAE85" w:rsidR="009A18BF" w:rsidRPr="00BE0F91" w:rsidRDefault="006F247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w:t>
      </w:r>
      <w:r w:rsidR="002A0F8F" w:rsidRPr="00BE0F91">
        <w:rPr>
          <w:rFonts w:ascii="Arial" w:eastAsia="Arial" w:hAnsi="Arial" w:cs="Arial"/>
        </w:rPr>
        <w:t>I</w:t>
      </w:r>
      <w:r w:rsidR="005D07F3" w:rsidRPr="00BE0F91">
        <w:rPr>
          <w:rFonts w:ascii="Arial" w:eastAsia="Arial" w:hAnsi="Arial" w:cs="Arial"/>
        </w:rPr>
        <w:t>-a</w:t>
      </w:r>
      <w:r w:rsidR="009A18BF" w:rsidRPr="00BE0F91">
        <w:rPr>
          <w:rFonts w:ascii="Arial" w:eastAsia="Arial" w:hAnsi="Arial" w:cs="Arial"/>
        </w:rPr>
        <w:t xml:space="preserve"> – Planilha de custos e formação de preços;</w:t>
      </w:r>
    </w:p>
    <w:p w14:paraId="5B744A81" w14:textId="74FDE999" w:rsidR="009A18BF" w:rsidRPr="00BE0F91" w:rsidRDefault="009A18B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w:t>
      </w:r>
      <w:r w:rsidR="002A0F8F" w:rsidRPr="00BE0F91">
        <w:rPr>
          <w:rFonts w:ascii="Arial" w:eastAsia="Arial" w:hAnsi="Arial" w:cs="Arial"/>
        </w:rPr>
        <w:t>I</w:t>
      </w:r>
      <w:r w:rsidR="005D07F3" w:rsidRPr="00BE0F91">
        <w:rPr>
          <w:rFonts w:ascii="Arial" w:eastAsia="Arial" w:hAnsi="Arial" w:cs="Arial"/>
        </w:rPr>
        <w:t>-b</w:t>
      </w:r>
      <w:r w:rsidRPr="00BE0F91">
        <w:rPr>
          <w:rFonts w:ascii="Arial" w:eastAsia="Arial" w:hAnsi="Arial" w:cs="Arial"/>
        </w:rPr>
        <w:t xml:space="preserve"> – Modelos de planilhas demonstrativas dos custos dos insumos;</w:t>
      </w:r>
    </w:p>
    <w:p w14:paraId="3E29BACF" w14:textId="745C740A" w:rsidR="006F247F" w:rsidRPr="00BE0F91" w:rsidRDefault="006F247F" w:rsidP="006F247F">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w:t>
      </w:r>
      <w:r w:rsidR="002A0F8F" w:rsidRPr="00BE0F91">
        <w:rPr>
          <w:rFonts w:ascii="Arial" w:eastAsia="Arial" w:hAnsi="Arial" w:cs="Arial"/>
        </w:rPr>
        <w:t>I</w:t>
      </w:r>
      <w:r w:rsidR="005D07F3" w:rsidRPr="00BE0F91">
        <w:rPr>
          <w:rFonts w:ascii="Arial" w:eastAsia="Arial" w:hAnsi="Arial" w:cs="Arial"/>
        </w:rPr>
        <w:t>-c</w:t>
      </w:r>
      <w:r w:rsidRPr="00BE0F91">
        <w:rPr>
          <w:rFonts w:ascii="Arial" w:eastAsia="Arial" w:hAnsi="Arial" w:cs="Arial"/>
        </w:rPr>
        <w:t xml:space="preserve"> – Tributação ISSQN;</w:t>
      </w:r>
    </w:p>
    <w:p w14:paraId="2904B10F" w14:textId="73FD104D" w:rsidR="002A0F8F" w:rsidRPr="00BE0F91" w:rsidRDefault="005D07F3" w:rsidP="002A0F8F">
      <w:pPr>
        <w:pStyle w:val="PargrafodaLista"/>
        <w:numPr>
          <w:ilvl w:val="2"/>
          <w:numId w:val="4"/>
        </w:numPr>
        <w:spacing w:before="120" w:after="120" w:line="276" w:lineRule="auto"/>
        <w:ind w:left="567" w:firstLine="0"/>
        <w:jc w:val="both"/>
        <w:rPr>
          <w:rFonts w:ascii="Arial" w:eastAsia="Arial" w:hAnsi="Arial" w:cs="Arial"/>
        </w:rPr>
      </w:pPr>
      <w:r w:rsidRPr="00BE0F91">
        <w:rPr>
          <w:rFonts w:ascii="Arial" w:eastAsia="Arial" w:hAnsi="Arial" w:cs="Arial"/>
        </w:rPr>
        <w:t>Anexo II-d</w:t>
      </w:r>
      <w:r w:rsidR="002A0F8F" w:rsidRPr="00BE0F91">
        <w:rPr>
          <w:rFonts w:ascii="Arial" w:eastAsia="Arial" w:hAnsi="Arial" w:cs="Arial"/>
        </w:rPr>
        <w:t xml:space="preserve"> - Modelo de declaração de contratos firmados com a iniciativa privada e administração pública</w:t>
      </w:r>
      <w:r w:rsidR="005856ED" w:rsidRPr="00BE0F91">
        <w:rPr>
          <w:rFonts w:ascii="Arial" w:eastAsia="Arial" w:hAnsi="Arial" w:cs="Arial"/>
        </w:rPr>
        <w:t>;</w:t>
      </w:r>
    </w:p>
    <w:p w14:paraId="34D8327C" w14:textId="51151BC1" w:rsidR="0068280F" w:rsidRPr="00BE0F91" w:rsidRDefault="0068280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III – Termo de referência;</w:t>
      </w:r>
    </w:p>
    <w:p w14:paraId="6C81F807" w14:textId="3D1C9AE4" w:rsidR="0068280F" w:rsidRPr="00BE0F91" w:rsidRDefault="0068280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IV – Modelo de declarações;</w:t>
      </w:r>
    </w:p>
    <w:p w14:paraId="4E62BDEA" w14:textId="53DA0071" w:rsidR="0068280F" w:rsidRPr="00BE0F91" w:rsidRDefault="0068280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V – Modelo de declaração ME/EPP;</w:t>
      </w:r>
    </w:p>
    <w:p w14:paraId="6AF875B9" w14:textId="237345CA" w:rsidR="00731D42" w:rsidRPr="00BE0F91" w:rsidRDefault="00731D42" w:rsidP="00731D42">
      <w:pPr>
        <w:pStyle w:val="PargrafodaLista"/>
        <w:numPr>
          <w:ilvl w:val="2"/>
          <w:numId w:val="4"/>
        </w:numPr>
        <w:spacing w:before="120" w:after="120" w:line="276" w:lineRule="auto"/>
        <w:ind w:hanging="657"/>
        <w:jc w:val="both"/>
        <w:rPr>
          <w:rFonts w:ascii="Arial" w:eastAsia="Arial" w:hAnsi="Arial" w:cs="Arial"/>
        </w:rPr>
      </w:pPr>
      <w:r w:rsidRPr="00BE0F91">
        <w:rPr>
          <w:rFonts w:ascii="Arial" w:eastAsia="Arial" w:hAnsi="Arial" w:cs="Arial"/>
        </w:rPr>
        <w:t xml:space="preserve">Anexo VI-a - </w:t>
      </w:r>
      <w:r w:rsidR="005856ED" w:rsidRPr="00BE0F91">
        <w:rPr>
          <w:rFonts w:ascii="Arial" w:eastAsia="Arial" w:hAnsi="Arial" w:cs="Arial"/>
        </w:rPr>
        <w:t>Modelo d</w:t>
      </w:r>
      <w:r w:rsidR="007910A9" w:rsidRPr="00BE0F91">
        <w:rPr>
          <w:rFonts w:ascii="Arial" w:eastAsia="Arial" w:hAnsi="Arial" w:cs="Arial"/>
        </w:rPr>
        <w:t xml:space="preserve">e Declaração </w:t>
      </w:r>
      <w:r w:rsidR="005856ED" w:rsidRPr="00BE0F91">
        <w:rPr>
          <w:rFonts w:ascii="Arial" w:eastAsia="Arial" w:hAnsi="Arial" w:cs="Arial"/>
        </w:rPr>
        <w:t>d</w:t>
      </w:r>
      <w:r w:rsidR="007910A9" w:rsidRPr="00BE0F91">
        <w:rPr>
          <w:rFonts w:ascii="Arial" w:eastAsia="Arial" w:hAnsi="Arial" w:cs="Arial"/>
        </w:rPr>
        <w:t>e Vistoria</w:t>
      </w:r>
    </w:p>
    <w:p w14:paraId="64F9A678" w14:textId="4D2733DA" w:rsidR="00731D42" w:rsidRPr="00BE0F91" w:rsidRDefault="00731D42" w:rsidP="00731D42">
      <w:pPr>
        <w:pStyle w:val="PargrafodaLista"/>
        <w:numPr>
          <w:ilvl w:val="2"/>
          <w:numId w:val="4"/>
        </w:numPr>
        <w:spacing w:before="120" w:after="120" w:line="276" w:lineRule="auto"/>
        <w:ind w:hanging="657"/>
        <w:jc w:val="both"/>
        <w:rPr>
          <w:rFonts w:ascii="Arial" w:eastAsia="Arial" w:hAnsi="Arial" w:cs="Arial"/>
        </w:rPr>
      </w:pPr>
      <w:r w:rsidRPr="00BE0F91">
        <w:rPr>
          <w:rFonts w:ascii="Arial" w:eastAsia="Arial" w:hAnsi="Arial" w:cs="Arial"/>
        </w:rPr>
        <w:t xml:space="preserve">Anexo VI-b - </w:t>
      </w:r>
      <w:r w:rsidR="005856ED" w:rsidRPr="00BE0F91">
        <w:rPr>
          <w:rFonts w:ascii="Arial" w:eastAsia="Arial" w:hAnsi="Arial" w:cs="Arial"/>
        </w:rPr>
        <w:t xml:space="preserve">Modelo de Declaração </w:t>
      </w:r>
      <w:r w:rsidR="005856ED" w:rsidRPr="00BE0F91">
        <w:rPr>
          <w:rFonts w:ascii="Arial" w:hAnsi="Arial" w:cs="Arial"/>
        </w:rPr>
        <w:t>de Dispensa de Vistoria</w:t>
      </w:r>
    </w:p>
    <w:p w14:paraId="43A2B3D6" w14:textId="7338B8F6" w:rsidR="0068280F" w:rsidRPr="00BE0F91" w:rsidRDefault="00731D42"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 xml:space="preserve">Anexo VII </w:t>
      </w:r>
      <w:r w:rsidR="0068280F" w:rsidRPr="00BE0F91">
        <w:rPr>
          <w:rFonts w:ascii="Arial" w:eastAsia="Arial" w:hAnsi="Arial" w:cs="Arial"/>
        </w:rPr>
        <w:t>– Minuta da ata de registro de preços;</w:t>
      </w:r>
    </w:p>
    <w:p w14:paraId="6E0BB719" w14:textId="73582BE4" w:rsidR="0068280F" w:rsidRPr="00BE0F91" w:rsidRDefault="00731D42"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VI</w:t>
      </w:r>
      <w:r w:rsidR="00FB5879" w:rsidRPr="00BE0F91">
        <w:rPr>
          <w:rFonts w:ascii="Arial" w:eastAsia="Arial" w:hAnsi="Arial" w:cs="Arial"/>
        </w:rPr>
        <w:t>I</w:t>
      </w:r>
      <w:r w:rsidRPr="00BE0F91">
        <w:rPr>
          <w:rFonts w:ascii="Arial" w:eastAsia="Arial" w:hAnsi="Arial" w:cs="Arial"/>
        </w:rPr>
        <w:t xml:space="preserve">I </w:t>
      </w:r>
      <w:r w:rsidR="0068280F" w:rsidRPr="00BE0F91">
        <w:rPr>
          <w:rFonts w:ascii="Arial" w:eastAsia="Arial" w:hAnsi="Arial" w:cs="Arial"/>
        </w:rPr>
        <w:t>– Minuta de contrato I - órgãos/entidades;</w:t>
      </w:r>
    </w:p>
    <w:p w14:paraId="1BD96E4D" w14:textId="34ABB359" w:rsidR="0068280F" w:rsidRPr="00BE0F91" w:rsidRDefault="00731D42"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VI</w:t>
      </w:r>
      <w:r w:rsidR="00FB5879" w:rsidRPr="00BE0F91">
        <w:rPr>
          <w:rFonts w:ascii="Arial" w:eastAsia="Arial" w:hAnsi="Arial" w:cs="Arial"/>
        </w:rPr>
        <w:t>II-a</w:t>
      </w:r>
      <w:r w:rsidRPr="00BE0F91">
        <w:rPr>
          <w:rFonts w:ascii="Arial" w:eastAsia="Arial" w:hAnsi="Arial" w:cs="Arial"/>
        </w:rPr>
        <w:t xml:space="preserve"> </w:t>
      </w:r>
      <w:r w:rsidR="0068280F" w:rsidRPr="00BE0F91">
        <w:rPr>
          <w:rFonts w:ascii="Arial" w:eastAsia="Arial" w:hAnsi="Arial" w:cs="Arial"/>
        </w:rPr>
        <w:t>– Termo anticorrupção;</w:t>
      </w:r>
    </w:p>
    <w:p w14:paraId="1BA478EA" w14:textId="2C0E626E" w:rsidR="009A67D3" w:rsidRPr="00BE0F91" w:rsidRDefault="00731D42" w:rsidP="009A67D3">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VI</w:t>
      </w:r>
      <w:r w:rsidR="00FB5879" w:rsidRPr="00BE0F91">
        <w:rPr>
          <w:rFonts w:ascii="Arial" w:eastAsia="Arial" w:hAnsi="Arial" w:cs="Arial"/>
        </w:rPr>
        <w:t>II-b</w:t>
      </w:r>
      <w:r w:rsidRPr="00BE0F91">
        <w:rPr>
          <w:rFonts w:ascii="Arial" w:eastAsia="Arial" w:hAnsi="Arial" w:cs="Arial"/>
        </w:rPr>
        <w:t xml:space="preserve"> </w:t>
      </w:r>
      <w:r w:rsidR="009A67D3" w:rsidRPr="00BE0F91">
        <w:rPr>
          <w:rFonts w:ascii="Arial" w:eastAsia="Arial" w:hAnsi="Arial" w:cs="Arial"/>
        </w:rPr>
        <w:t>– Modelo de declaração de danos</w:t>
      </w:r>
    </w:p>
    <w:p w14:paraId="14BD5D1E" w14:textId="464E3D0D" w:rsidR="009A67D3" w:rsidRPr="00BE0F91" w:rsidRDefault="00731D42" w:rsidP="009A67D3">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Anexo VI</w:t>
      </w:r>
      <w:r w:rsidR="00FB5879" w:rsidRPr="00BE0F91">
        <w:rPr>
          <w:rFonts w:ascii="Arial" w:eastAsia="Arial" w:hAnsi="Arial" w:cs="Arial"/>
        </w:rPr>
        <w:t>II-c</w:t>
      </w:r>
      <w:r w:rsidRPr="00BE0F91">
        <w:rPr>
          <w:rFonts w:ascii="Arial" w:eastAsia="Arial" w:hAnsi="Arial" w:cs="Arial"/>
        </w:rPr>
        <w:t xml:space="preserve"> </w:t>
      </w:r>
      <w:r w:rsidR="009A67D3" w:rsidRPr="00BE0F91">
        <w:rPr>
          <w:rFonts w:ascii="Arial" w:eastAsia="Arial" w:hAnsi="Arial" w:cs="Arial"/>
        </w:rPr>
        <w:t>– Termo de confidencialidade;</w:t>
      </w:r>
    </w:p>
    <w:p w14:paraId="509A0C65" w14:textId="458F2292" w:rsidR="006F247F" w:rsidRPr="00BE0F91" w:rsidRDefault="00FB5879" w:rsidP="006F247F">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 xml:space="preserve">Anexo VIII-d – </w:t>
      </w:r>
      <w:r w:rsidR="006F247F" w:rsidRPr="00BE0F91">
        <w:rPr>
          <w:rFonts w:ascii="Arial" w:eastAsia="Arial" w:hAnsi="Arial" w:cs="Arial"/>
        </w:rPr>
        <w:t xml:space="preserve"> Instrumento de medição de resultados;</w:t>
      </w:r>
    </w:p>
    <w:p w14:paraId="5B6C70C4" w14:textId="64DA1FCA" w:rsidR="0068280F" w:rsidRPr="00BE0F91" w:rsidRDefault="0068280F" w:rsidP="00A35012">
      <w:pPr>
        <w:pStyle w:val="PargrafodaLista"/>
        <w:numPr>
          <w:ilvl w:val="2"/>
          <w:numId w:val="4"/>
        </w:numPr>
        <w:spacing w:before="120" w:after="120" w:line="276" w:lineRule="auto"/>
        <w:ind w:left="1276" w:hanging="709"/>
        <w:jc w:val="both"/>
        <w:rPr>
          <w:rFonts w:ascii="Arial" w:eastAsia="Arial" w:hAnsi="Arial" w:cs="Arial"/>
        </w:rPr>
      </w:pPr>
      <w:r w:rsidRPr="00BE0F91">
        <w:rPr>
          <w:rFonts w:ascii="Arial" w:eastAsia="Arial" w:hAnsi="Arial" w:cs="Arial"/>
        </w:rPr>
        <w:t xml:space="preserve">Anexo </w:t>
      </w:r>
      <w:r w:rsidR="002A0F8F" w:rsidRPr="00BE0F91">
        <w:rPr>
          <w:rFonts w:ascii="Arial" w:eastAsia="Arial" w:hAnsi="Arial" w:cs="Arial"/>
        </w:rPr>
        <w:t>I</w:t>
      </w:r>
      <w:r w:rsidR="00FB5879" w:rsidRPr="00BE0F91">
        <w:rPr>
          <w:rFonts w:ascii="Arial" w:eastAsia="Arial" w:hAnsi="Arial" w:cs="Arial"/>
        </w:rPr>
        <w:t>X</w:t>
      </w:r>
      <w:r w:rsidRPr="00BE0F91">
        <w:rPr>
          <w:rFonts w:ascii="Arial" w:eastAsia="Arial" w:hAnsi="Arial" w:cs="Arial"/>
        </w:rPr>
        <w:t xml:space="preserve"> – Minuta de contrato II – empresas estatais;</w:t>
      </w:r>
    </w:p>
    <w:p w14:paraId="28A9555C" w14:textId="77777777" w:rsidR="00E62F9B" w:rsidRDefault="00E62F9B">
      <w:pPr>
        <w:spacing w:before="120" w:after="120" w:line="276" w:lineRule="auto"/>
        <w:ind w:left="6094"/>
        <w:jc w:val="both"/>
        <w:rPr>
          <w:rFonts w:ascii="Arial" w:eastAsia="Arial" w:hAnsi="Arial" w:cs="Arial"/>
        </w:rPr>
      </w:pPr>
      <w:bookmarkStart w:id="26" w:name="_heading=h.25b2l0r" w:colFirst="0" w:colLast="0"/>
      <w:bookmarkEnd w:id="26"/>
    </w:p>
    <w:p w14:paraId="0000021C" w14:textId="44889DDE" w:rsidR="000E65F1" w:rsidRPr="00BE0F91" w:rsidRDefault="00BE0F91">
      <w:pPr>
        <w:spacing w:before="120" w:after="120" w:line="276" w:lineRule="auto"/>
        <w:ind w:left="6094"/>
        <w:jc w:val="both"/>
        <w:rPr>
          <w:rFonts w:ascii="Arial" w:eastAsia="Arial" w:hAnsi="Arial" w:cs="Arial"/>
        </w:rPr>
      </w:pPr>
      <w:r w:rsidRPr="00BE0F91">
        <w:rPr>
          <w:rFonts w:ascii="Arial" w:eastAsia="Arial" w:hAnsi="Arial" w:cs="Arial"/>
        </w:rPr>
        <w:t>Cuiabá/</w:t>
      </w:r>
      <w:r w:rsidR="00182AC6" w:rsidRPr="00BE0F91">
        <w:rPr>
          <w:rFonts w:ascii="Arial" w:eastAsia="Arial" w:hAnsi="Arial" w:cs="Arial"/>
        </w:rPr>
        <w:t xml:space="preserve">MT, </w:t>
      </w:r>
      <w:r w:rsidRPr="00BE0F91">
        <w:rPr>
          <w:rFonts w:ascii="Arial" w:eastAsia="Arial" w:hAnsi="Arial" w:cs="Arial"/>
        </w:rPr>
        <w:t>09</w:t>
      </w:r>
      <w:r w:rsidR="00182AC6" w:rsidRPr="00BE0F91">
        <w:rPr>
          <w:rFonts w:ascii="Arial" w:eastAsia="Arial" w:hAnsi="Arial" w:cs="Arial"/>
        </w:rPr>
        <w:t xml:space="preserve"> de </w:t>
      </w:r>
      <w:r w:rsidRPr="00BE0F91">
        <w:rPr>
          <w:rFonts w:ascii="Arial" w:eastAsia="Arial" w:hAnsi="Arial" w:cs="Arial"/>
        </w:rPr>
        <w:t>agosto</w:t>
      </w:r>
      <w:r w:rsidR="00182AC6" w:rsidRPr="00BE0F91">
        <w:rPr>
          <w:rFonts w:ascii="Arial" w:eastAsia="Arial" w:hAnsi="Arial" w:cs="Arial"/>
        </w:rPr>
        <w:t xml:space="preserve"> de 202</w:t>
      </w:r>
      <w:r w:rsidR="00FB5879" w:rsidRPr="00BE0F91">
        <w:rPr>
          <w:rFonts w:ascii="Arial" w:eastAsia="Arial" w:hAnsi="Arial" w:cs="Arial"/>
        </w:rPr>
        <w:t>3</w:t>
      </w:r>
      <w:r w:rsidR="00182AC6" w:rsidRPr="00BE0F91">
        <w:rPr>
          <w:rFonts w:ascii="Arial" w:eastAsia="Arial" w:hAnsi="Arial" w:cs="Arial"/>
        </w:rPr>
        <w:t>.</w:t>
      </w:r>
    </w:p>
    <w:p w14:paraId="2B442F25" w14:textId="77777777" w:rsidR="00251930" w:rsidRPr="002E69AB" w:rsidRDefault="00251930" w:rsidP="006364D6">
      <w:pPr>
        <w:spacing w:line="240" w:lineRule="atLeast"/>
        <w:jc w:val="center"/>
        <w:rPr>
          <w:rFonts w:ascii="Arial" w:hAnsi="Arial" w:cs="Arial"/>
          <w:b/>
          <w:bCs/>
          <w:lang w:val="pt-BR"/>
        </w:rPr>
      </w:pPr>
    </w:p>
    <w:p w14:paraId="468FD66D" w14:textId="77777777" w:rsidR="006364D6" w:rsidRPr="002E69AB" w:rsidRDefault="006364D6" w:rsidP="006364D6">
      <w:pPr>
        <w:spacing w:line="240" w:lineRule="atLeast"/>
        <w:jc w:val="center"/>
        <w:rPr>
          <w:rFonts w:ascii="Arial" w:hAnsi="Arial" w:cs="Arial"/>
          <w:b/>
          <w:bCs/>
          <w:lang w:val="pt-BR"/>
        </w:rPr>
      </w:pPr>
      <w:r w:rsidRPr="002E69AB">
        <w:rPr>
          <w:rFonts w:ascii="Arial" w:hAnsi="Arial" w:cs="Arial"/>
          <w:b/>
          <w:bCs/>
          <w:lang w:val="pt-BR"/>
        </w:rPr>
        <w:lastRenderedPageBreak/>
        <w:t>KATIENE CETSUMI MIYAKAWA PINHEIRO</w:t>
      </w:r>
    </w:p>
    <w:p w14:paraId="1721F622" w14:textId="77777777" w:rsidR="006364D6" w:rsidRPr="002E69AB" w:rsidRDefault="006364D6" w:rsidP="006364D6">
      <w:pPr>
        <w:widowControl/>
        <w:shd w:val="clear" w:color="auto" w:fill="FFFFFF"/>
        <w:suppressAutoHyphens w:val="0"/>
        <w:spacing w:line="240" w:lineRule="atLeast"/>
        <w:jc w:val="center"/>
        <w:rPr>
          <w:rFonts w:ascii="Arial" w:hAnsi="Arial" w:cs="Arial"/>
          <w:lang w:val="pt-BR"/>
        </w:rPr>
      </w:pPr>
      <w:r w:rsidRPr="002E69AB">
        <w:rPr>
          <w:rFonts w:ascii="Arial" w:hAnsi="Arial" w:cs="Arial"/>
          <w:lang w:val="pt-BR"/>
        </w:rPr>
        <w:t>Secretária Adjunta de Aquisições Governamentais/SEPLAG</w:t>
      </w:r>
    </w:p>
    <w:p w14:paraId="33791EA4" w14:textId="77777777" w:rsidR="00E62F9B" w:rsidRPr="002E69AB" w:rsidRDefault="00E62F9B" w:rsidP="00E62F9B">
      <w:pPr>
        <w:tabs>
          <w:tab w:val="left" w:pos="1920"/>
        </w:tabs>
        <w:jc w:val="center"/>
        <w:rPr>
          <w:rFonts w:ascii="Arial" w:eastAsia="Arial" w:hAnsi="Arial" w:cs="Arial"/>
        </w:rPr>
      </w:pPr>
      <w:r>
        <w:rPr>
          <w:rFonts w:ascii="Arial" w:eastAsia="Arial" w:hAnsi="Arial" w:cs="Arial"/>
        </w:rPr>
        <w:t>(</w:t>
      </w:r>
      <w:proofErr w:type="gramStart"/>
      <w:r>
        <w:rPr>
          <w:rFonts w:ascii="Arial" w:eastAsia="Arial" w:hAnsi="Arial" w:cs="Arial"/>
        </w:rPr>
        <w:t>original</w:t>
      </w:r>
      <w:proofErr w:type="gramEnd"/>
      <w:r>
        <w:rPr>
          <w:rFonts w:ascii="Arial" w:eastAsia="Arial" w:hAnsi="Arial" w:cs="Arial"/>
        </w:rPr>
        <w:t xml:space="preserve"> assinado)</w:t>
      </w:r>
    </w:p>
    <w:p w14:paraId="01AC4329" w14:textId="77777777" w:rsidR="002E69AB" w:rsidRDefault="002E69AB" w:rsidP="006364D6">
      <w:pPr>
        <w:tabs>
          <w:tab w:val="left" w:pos="1920"/>
        </w:tabs>
        <w:spacing w:line="240" w:lineRule="atLeast"/>
        <w:rPr>
          <w:rFonts w:ascii="Arial" w:hAnsi="Arial" w:cs="Arial"/>
          <w:b/>
          <w:lang w:val="pt-BR"/>
        </w:rPr>
      </w:pPr>
    </w:p>
    <w:p w14:paraId="5E24590D" w14:textId="77777777" w:rsidR="00E62F9B" w:rsidRDefault="00E62F9B" w:rsidP="006364D6">
      <w:pPr>
        <w:tabs>
          <w:tab w:val="left" w:pos="1920"/>
        </w:tabs>
        <w:spacing w:line="240" w:lineRule="atLeast"/>
        <w:rPr>
          <w:rFonts w:ascii="Arial" w:hAnsi="Arial" w:cs="Arial"/>
          <w:b/>
          <w:lang w:val="pt-BR"/>
        </w:rPr>
      </w:pPr>
    </w:p>
    <w:p w14:paraId="5A3BA521" w14:textId="77777777" w:rsidR="006364D6" w:rsidRPr="002E69AB" w:rsidRDefault="006364D6" w:rsidP="006364D6">
      <w:pPr>
        <w:tabs>
          <w:tab w:val="left" w:pos="1920"/>
        </w:tabs>
        <w:spacing w:line="240" w:lineRule="atLeast"/>
        <w:rPr>
          <w:rFonts w:ascii="Arial" w:hAnsi="Arial" w:cs="Arial"/>
          <w:b/>
          <w:lang w:val="pt-BR"/>
        </w:rPr>
      </w:pPr>
      <w:r w:rsidRPr="002E69AB">
        <w:rPr>
          <w:rFonts w:ascii="Arial" w:hAnsi="Arial" w:cs="Arial"/>
          <w:b/>
          <w:lang w:val="pt-BR"/>
        </w:rPr>
        <w:t>Em conformidade:</w:t>
      </w:r>
    </w:p>
    <w:p w14:paraId="3D3AB64F" w14:textId="77777777" w:rsidR="006364D6" w:rsidRDefault="006364D6" w:rsidP="006364D6">
      <w:pPr>
        <w:tabs>
          <w:tab w:val="left" w:pos="1920"/>
        </w:tabs>
        <w:spacing w:line="240" w:lineRule="atLeast"/>
        <w:rPr>
          <w:rFonts w:ascii="Arial" w:hAnsi="Arial" w:cs="Arial"/>
          <w:lang w:val="pt-BR"/>
        </w:rPr>
      </w:pPr>
    </w:p>
    <w:p w14:paraId="489932BE" w14:textId="77777777" w:rsidR="002E69AB" w:rsidRPr="002E69AB" w:rsidRDefault="002E69AB" w:rsidP="006364D6">
      <w:pPr>
        <w:tabs>
          <w:tab w:val="left" w:pos="1920"/>
        </w:tabs>
        <w:spacing w:line="240" w:lineRule="atLeast"/>
        <w:rPr>
          <w:rFonts w:ascii="Arial" w:hAnsi="Arial" w:cs="Arial"/>
          <w:lang w:val="pt-BR"/>
        </w:rPr>
      </w:pPr>
    </w:p>
    <w:p w14:paraId="5FA54A19" w14:textId="77777777" w:rsidR="006364D6" w:rsidRPr="002E69AB" w:rsidRDefault="006364D6" w:rsidP="006364D6">
      <w:pPr>
        <w:spacing w:line="240" w:lineRule="atLeast"/>
        <w:jc w:val="center"/>
        <w:rPr>
          <w:rFonts w:ascii="Arial" w:hAnsi="Arial" w:cs="Arial"/>
          <w:b/>
          <w:lang w:val="pt-BR"/>
        </w:rPr>
      </w:pPr>
      <w:r w:rsidRPr="002E69AB">
        <w:rPr>
          <w:rFonts w:ascii="Arial" w:hAnsi="Arial" w:cs="Arial"/>
          <w:b/>
          <w:lang w:val="pt-BR"/>
        </w:rPr>
        <w:t>CELIANE FARIA BORGES DOMINGUES</w:t>
      </w:r>
    </w:p>
    <w:p w14:paraId="631892AC" w14:textId="77777777" w:rsidR="006364D6" w:rsidRPr="002E69AB" w:rsidRDefault="006364D6" w:rsidP="006364D6">
      <w:pPr>
        <w:spacing w:line="240" w:lineRule="atLeast"/>
        <w:jc w:val="center"/>
        <w:rPr>
          <w:rFonts w:ascii="Arial" w:hAnsi="Arial" w:cs="Arial"/>
          <w:bCs/>
          <w:lang w:val="pt-BR"/>
        </w:rPr>
      </w:pPr>
      <w:r w:rsidRPr="002E69AB">
        <w:rPr>
          <w:rFonts w:ascii="Arial" w:hAnsi="Arial" w:cs="Arial"/>
          <w:bCs/>
          <w:lang w:val="pt-BR"/>
        </w:rPr>
        <w:t>Coordenadora de Licitações Governamentais/SEPLAG</w:t>
      </w:r>
    </w:p>
    <w:p w14:paraId="48994807" w14:textId="77777777" w:rsidR="00E62F9B" w:rsidRPr="002E69AB" w:rsidRDefault="00E62F9B" w:rsidP="00E62F9B">
      <w:pPr>
        <w:tabs>
          <w:tab w:val="left" w:pos="1920"/>
        </w:tabs>
        <w:jc w:val="center"/>
        <w:rPr>
          <w:rFonts w:ascii="Arial" w:eastAsia="Arial" w:hAnsi="Arial" w:cs="Arial"/>
        </w:rPr>
      </w:pPr>
      <w:r>
        <w:rPr>
          <w:rFonts w:ascii="Arial" w:eastAsia="Arial" w:hAnsi="Arial" w:cs="Arial"/>
        </w:rPr>
        <w:t>(</w:t>
      </w:r>
      <w:proofErr w:type="gramStart"/>
      <w:r>
        <w:rPr>
          <w:rFonts w:ascii="Arial" w:eastAsia="Arial" w:hAnsi="Arial" w:cs="Arial"/>
        </w:rPr>
        <w:t>original</w:t>
      </w:r>
      <w:proofErr w:type="gramEnd"/>
      <w:r>
        <w:rPr>
          <w:rFonts w:ascii="Arial" w:eastAsia="Arial" w:hAnsi="Arial" w:cs="Arial"/>
        </w:rPr>
        <w:t xml:space="preserve"> assinado)</w:t>
      </w:r>
    </w:p>
    <w:p w14:paraId="16126B84" w14:textId="77777777" w:rsidR="006364D6" w:rsidRPr="002E69AB" w:rsidRDefault="006364D6" w:rsidP="006364D6">
      <w:pPr>
        <w:tabs>
          <w:tab w:val="left" w:pos="1920"/>
        </w:tabs>
        <w:spacing w:line="240" w:lineRule="atLeast"/>
        <w:rPr>
          <w:rFonts w:ascii="Arial" w:hAnsi="Arial" w:cs="Arial"/>
          <w:lang w:val="pt-BR"/>
        </w:rPr>
      </w:pPr>
    </w:p>
    <w:p w14:paraId="2087DBA1" w14:textId="77777777" w:rsidR="00251930" w:rsidRDefault="00251930" w:rsidP="006364D6">
      <w:pPr>
        <w:tabs>
          <w:tab w:val="left" w:pos="1920"/>
        </w:tabs>
        <w:spacing w:line="240" w:lineRule="atLeast"/>
        <w:rPr>
          <w:rFonts w:ascii="Arial" w:hAnsi="Arial" w:cs="Arial"/>
          <w:lang w:val="pt-BR"/>
        </w:rPr>
      </w:pPr>
    </w:p>
    <w:p w14:paraId="383C7B5E" w14:textId="77777777" w:rsidR="002E69AB" w:rsidRPr="002E69AB" w:rsidRDefault="002E69AB" w:rsidP="006364D6">
      <w:pPr>
        <w:tabs>
          <w:tab w:val="left" w:pos="1920"/>
        </w:tabs>
        <w:spacing w:line="240" w:lineRule="atLeast"/>
        <w:rPr>
          <w:rFonts w:ascii="Arial" w:hAnsi="Arial" w:cs="Arial"/>
          <w:lang w:val="pt-BR"/>
        </w:rPr>
      </w:pPr>
    </w:p>
    <w:p w14:paraId="3C0EBA51" w14:textId="52856DB9" w:rsidR="006564AC" w:rsidRPr="002E69AB" w:rsidRDefault="002A0F8F" w:rsidP="006564AC">
      <w:pPr>
        <w:spacing w:line="240" w:lineRule="atLeast"/>
        <w:jc w:val="center"/>
        <w:rPr>
          <w:rFonts w:ascii="Arial" w:hAnsi="Arial" w:cs="Arial"/>
          <w:b/>
          <w:lang w:val="pt-BR"/>
        </w:rPr>
      </w:pPr>
      <w:r w:rsidRPr="002E69AB">
        <w:rPr>
          <w:rFonts w:ascii="Arial" w:hAnsi="Arial" w:cs="Arial"/>
          <w:b/>
          <w:lang w:val="pt-BR"/>
        </w:rPr>
        <w:t>LEONARDO CHAVES DE MOURA</w:t>
      </w:r>
    </w:p>
    <w:p w14:paraId="3B6D1533" w14:textId="77777777" w:rsidR="00E62F9B" w:rsidRDefault="006564AC" w:rsidP="006564AC">
      <w:pPr>
        <w:spacing w:line="240" w:lineRule="atLeast"/>
        <w:jc w:val="center"/>
        <w:rPr>
          <w:rFonts w:ascii="Arial" w:hAnsi="Arial" w:cs="Arial"/>
          <w:bCs/>
          <w:lang w:val="pt-BR"/>
        </w:rPr>
      </w:pPr>
      <w:r w:rsidRPr="002E69AB">
        <w:rPr>
          <w:rFonts w:ascii="Arial" w:hAnsi="Arial" w:cs="Arial"/>
          <w:bCs/>
          <w:lang w:val="pt-BR"/>
        </w:rPr>
        <w:t xml:space="preserve">Superintendente de Licitações e Registro de Preço/SEPLAG </w:t>
      </w:r>
    </w:p>
    <w:p w14:paraId="5A38D5DE" w14:textId="77777777" w:rsidR="00E62F9B" w:rsidRPr="002E69AB" w:rsidRDefault="00E62F9B" w:rsidP="00E62F9B">
      <w:pPr>
        <w:tabs>
          <w:tab w:val="left" w:pos="1920"/>
        </w:tabs>
        <w:jc w:val="center"/>
        <w:rPr>
          <w:rFonts w:ascii="Arial" w:eastAsia="Arial" w:hAnsi="Arial" w:cs="Arial"/>
        </w:rPr>
      </w:pPr>
      <w:r>
        <w:rPr>
          <w:rFonts w:ascii="Arial" w:eastAsia="Arial" w:hAnsi="Arial" w:cs="Arial"/>
        </w:rPr>
        <w:t>(</w:t>
      </w:r>
      <w:proofErr w:type="gramStart"/>
      <w:r>
        <w:rPr>
          <w:rFonts w:ascii="Arial" w:eastAsia="Arial" w:hAnsi="Arial" w:cs="Arial"/>
        </w:rPr>
        <w:t>origi</w:t>
      </w:r>
      <w:bookmarkStart w:id="27" w:name="_GoBack"/>
      <w:bookmarkEnd w:id="27"/>
      <w:r>
        <w:rPr>
          <w:rFonts w:ascii="Arial" w:eastAsia="Arial" w:hAnsi="Arial" w:cs="Arial"/>
        </w:rPr>
        <w:t>nal</w:t>
      </w:r>
      <w:proofErr w:type="gramEnd"/>
      <w:r>
        <w:rPr>
          <w:rFonts w:ascii="Arial" w:eastAsia="Arial" w:hAnsi="Arial" w:cs="Arial"/>
        </w:rPr>
        <w:t xml:space="preserve"> assinado)</w:t>
      </w:r>
    </w:p>
    <w:p w14:paraId="00000221" w14:textId="62D32B81" w:rsidR="006364D6" w:rsidRPr="002E69AB" w:rsidRDefault="006364D6" w:rsidP="006564AC">
      <w:pPr>
        <w:spacing w:line="240" w:lineRule="atLeast"/>
        <w:jc w:val="center"/>
        <w:rPr>
          <w:rFonts w:ascii="Arial" w:hAnsi="Arial" w:cs="Arial"/>
          <w:bCs/>
          <w:lang w:val="pt-BR"/>
        </w:rPr>
      </w:pPr>
      <w:r w:rsidRPr="002E69AB">
        <w:rPr>
          <w:rFonts w:ascii="Arial" w:hAnsi="Arial" w:cs="Arial"/>
          <w:bCs/>
          <w:lang w:val="pt-BR"/>
        </w:rPr>
        <w:br w:type="page"/>
      </w:r>
    </w:p>
    <w:p w14:paraId="419D7719" w14:textId="558A2F89" w:rsidR="006364D6" w:rsidRPr="002E69AB" w:rsidRDefault="006364D6" w:rsidP="006364D6">
      <w:pPr>
        <w:pStyle w:val="Ttulo1"/>
        <w:shd w:val="clear" w:color="auto" w:fill="AEAAAA" w:themeFill="background2" w:themeFillShade="BF"/>
        <w:spacing w:before="120" w:after="120" w:line="240" w:lineRule="atLeast"/>
        <w:ind w:left="567" w:hanging="567"/>
        <w:jc w:val="center"/>
        <w:rPr>
          <w:rFonts w:cs="Arial"/>
          <w:bCs/>
          <w:sz w:val="20"/>
          <w:lang w:val="pt-BR"/>
        </w:rPr>
      </w:pPr>
      <w:bookmarkStart w:id="28" w:name="_Toc96350293"/>
      <w:bookmarkStart w:id="29" w:name="_Toc96353082"/>
      <w:r w:rsidRPr="002E69AB">
        <w:rPr>
          <w:rFonts w:cs="Arial"/>
          <w:bCs/>
          <w:sz w:val="20"/>
          <w:lang w:val="pt-BR"/>
        </w:rPr>
        <w:lastRenderedPageBreak/>
        <w:t xml:space="preserve">ANEXO I - </w:t>
      </w:r>
      <w:bookmarkEnd w:id="28"/>
      <w:bookmarkEnd w:id="29"/>
      <w:r w:rsidRPr="002E69AB">
        <w:rPr>
          <w:rFonts w:cs="Arial"/>
          <w:bCs/>
          <w:sz w:val="20"/>
          <w:lang w:val="pt-BR"/>
        </w:rPr>
        <w:t>ESPECIFICAÇÃO E QUANTITATIVOS DO OBJETO</w:t>
      </w:r>
    </w:p>
    <w:p w14:paraId="39145BE0" w14:textId="77777777" w:rsidR="001C20C4" w:rsidRPr="002E69AB" w:rsidRDefault="001C20C4" w:rsidP="006364D6">
      <w:pPr>
        <w:spacing w:before="120" w:after="120" w:line="240" w:lineRule="atLeast"/>
        <w:jc w:val="center"/>
        <w:rPr>
          <w:rFonts w:ascii="Arial" w:hAnsi="Arial" w:cs="Arial"/>
          <w:b/>
          <w:bCs/>
          <w:lang w:val="pt-BR"/>
        </w:rPr>
      </w:pPr>
    </w:p>
    <w:p w14:paraId="072C4995" w14:textId="77777777" w:rsidR="00E57A1B" w:rsidRPr="002E69AB" w:rsidRDefault="00E57A1B" w:rsidP="006364D6">
      <w:pPr>
        <w:spacing w:before="120" w:after="120" w:line="240" w:lineRule="atLeast"/>
        <w:jc w:val="center"/>
        <w:rPr>
          <w:rFonts w:ascii="Arial" w:hAnsi="Arial" w:cs="Arial"/>
          <w:b/>
          <w:bCs/>
          <w:lang w:val="pt-BR"/>
        </w:rPr>
      </w:pPr>
    </w:p>
    <w:p w14:paraId="50EEDC50" w14:textId="0C2D1892" w:rsidR="006364D6" w:rsidRPr="00CF7D89" w:rsidRDefault="001C20C4" w:rsidP="006364D6">
      <w:pPr>
        <w:spacing w:before="120" w:after="120" w:line="240" w:lineRule="atLeast"/>
        <w:jc w:val="center"/>
        <w:rPr>
          <w:rFonts w:ascii="Arial" w:hAnsi="Arial" w:cs="Arial"/>
          <w:b/>
          <w:bCs/>
          <w:lang w:val="pt-BR"/>
        </w:rPr>
      </w:pPr>
      <w:r w:rsidRPr="00CF7D89">
        <w:rPr>
          <w:rFonts w:ascii="Arial" w:hAnsi="Arial" w:cs="Arial"/>
          <w:b/>
          <w:bCs/>
          <w:lang w:val="pt-BR"/>
        </w:rPr>
        <w:t>LOTE 1 – AMPLA CONCORRÊNCIA</w:t>
      </w:r>
    </w:p>
    <w:p w14:paraId="1B74E757" w14:textId="77777777" w:rsidR="00E57A1B" w:rsidRPr="00CF7D89" w:rsidRDefault="00E57A1B" w:rsidP="006364D6">
      <w:pPr>
        <w:spacing w:before="120" w:after="120" w:line="240" w:lineRule="atLeast"/>
        <w:jc w:val="center"/>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985"/>
        <w:gridCol w:w="4394"/>
        <w:gridCol w:w="709"/>
        <w:gridCol w:w="850"/>
        <w:gridCol w:w="1418"/>
        <w:gridCol w:w="1842"/>
      </w:tblGrid>
      <w:tr w:rsidR="001C20C4" w:rsidRPr="00CF7D89" w14:paraId="33F28FF7" w14:textId="359F4873" w:rsidTr="006C14B4">
        <w:trPr>
          <w:trHeight w:hRule="exact" w:val="466"/>
          <w:jc w:val="center"/>
        </w:trPr>
        <w:tc>
          <w:tcPr>
            <w:tcW w:w="10198" w:type="dxa"/>
            <w:gridSpan w:val="6"/>
            <w:tcBorders>
              <w:top w:val="single" w:sz="6" w:space="0" w:color="777777"/>
              <w:left w:val="single" w:sz="6" w:space="0" w:color="777777"/>
              <w:bottom w:val="single" w:sz="6" w:space="0" w:color="777777"/>
              <w:right w:val="single" w:sz="6" w:space="0" w:color="777777"/>
            </w:tcBorders>
          </w:tcPr>
          <w:p w14:paraId="6EED91A4" w14:textId="77777777" w:rsidR="001C20C4" w:rsidRPr="00CF7D89" w:rsidRDefault="001C20C4" w:rsidP="001C20C4">
            <w:pPr>
              <w:rPr>
                <w:rFonts w:ascii="Arial" w:hAnsi="Arial" w:cs="Arial"/>
              </w:rPr>
            </w:pPr>
          </w:p>
          <w:p w14:paraId="2AF92AFA" w14:textId="77777777" w:rsidR="001C20C4" w:rsidRPr="00CF7D89" w:rsidRDefault="001C20C4" w:rsidP="007C4008">
            <w:pPr>
              <w:jc w:val="center"/>
              <w:rPr>
                <w:rFonts w:ascii="Arial" w:eastAsia="Arial" w:hAnsi="Arial" w:cs="Arial"/>
                <w:b/>
              </w:rPr>
            </w:pPr>
            <w:r w:rsidRPr="00CF7D89">
              <w:rPr>
                <w:rFonts w:ascii="Arial" w:eastAsia="Arial" w:hAnsi="Arial" w:cs="Arial"/>
                <w:b/>
              </w:rPr>
              <w:t>REGIÃO I</w:t>
            </w:r>
          </w:p>
        </w:tc>
      </w:tr>
      <w:tr w:rsidR="001C20C4" w:rsidRPr="00CF7D89" w14:paraId="6CC09480" w14:textId="52263916" w:rsidTr="006C14B4">
        <w:trPr>
          <w:trHeight w:hRule="exact" w:val="466"/>
          <w:jc w:val="center"/>
        </w:trPr>
        <w:tc>
          <w:tcPr>
            <w:tcW w:w="10198" w:type="dxa"/>
            <w:gridSpan w:val="6"/>
            <w:tcBorders>
              <w:top w:val="single" w:sz="6" w:space="0" w:color="777777"/>
              <w:left w:val="single" w:sz="6" w:space="0" w:color="777777"/>
              <w:bottom w:val="single" w:sz="6" w:space="0" w:color="777777"/>
              <w:right w:val="single" w:sz="6" w:space="0" w:color="777777"/>
            </w:tcBorders>
          </w:tcPr>
          <w:p w14:paraId="7B89B3B8" w14:textId="6E2F4611" w:rsidR="001C20C4" w:rsidRPr="00CF7D89" w:rsidRDefault="001C20C4" w:rsidP="001C20C4">
            <w:pPr>
              <w:rPr>
                <w:rFonts w:ascii="Arial" w:eastAsia="Arial Unicode MS" w:hAnsi="Arial" w:cs="Arial"/>
              </w:rPr>
            </w:pPr>
            <w:r w:rsidRPr="00CF7D89">
              <w:rPr>
                <w:rFonts w:ascii="Arial" w:eastAsia="Arial Unicode MS" w:hAnsi="Arial" w:cs="Arial"/>
                <w:b/>
              </w:rPr>
              <w:t>MUNICÍPIOS:</w:t>
            </w:r>
            <w:r w:rsidRPr="00CF7D89">
              <w:rPr>
                <w:rFonts w:ascii="Arial" w:eastAsia="Arial Unicode MS" w:hAnsi="Arial" w:cs="Arial"/>
              </w:rPr>
              <w:t xml:space="preserve"> JUINA/</w:t>
            </w:r>
            <w:r w:rsidR="00525205" w:rsidRPr="00CF7D89">
              <w:rPr>
                <w:rFonts w:ascii="Arial" w:eastAsia="Arial Unicode MS" w:hAnsi="Arial" w:cs="Arial"/>
              </w:rPr>
              <w:t xml:space="preserve"> </w:t>
            </w:r>
            <w:r w:rsidRPr="00CF7D89">
              <w:rPr>
                <w:rFonts w:ascii="Arial" w:eastAsia="Arial Unicode MS" w:hAnsi="Arial" w:cs="Arial"/>
              </w:rPr>
              <w:t>JURUENA/</w:t>
            </w:r>
            <w:r w:rsidR="00525205" w:rsidRPr="00CF7D89">
              <w:rPr>
                <w:rFonts w:ascii="Arial" w:eastAsia="Arial Unicode MS" w:hAnsi="Arial" w:cs="Arial"/>
              </w:rPr>
              <w:t xml:space="preserve"> </w:t>
            </w:r>
            <w:r w:rsidRPr="00CF7D89">
              <w:rPr>
                <w:rFonts w:ascii="Arial" w:eastAsia="Arial Unicode MS" w:hAnsi="Arial" w:cs="Arial"/>
              </w:rPr>
              <w:t>CASTANHEIRA/</w:t>
            </w:r>
            <w:r w:rsidR="00525205" w:rsidRPr="00CF7D89">
              <w:rPr>
                <w:rFonts w:ascii="Arial" w:eastAsia="Arial Unicode MS" w:hAnsi="Arial" w:cs="Arial"/>
              </w:rPr>
              <w:t xml:space="preserve"> </w:t>
            </w:r>
            <w:r w:rsidRPr="00CF7D89">
              <w:rPr>
                <w:rFonts w:ascii="Arial" w:eastAsia="Arial Unicode MS" w:hAnsi="Arial" w:cs="Arial"/>
              </w:rPr>
              <w:t>COTRIGUAÇU/</w:t>
            </w:r>
            <w:r w:rsidR="00525205" w:rsidRPr="00CF7D89">
              <w:rPr>
                <w:rFonts w:ascii="Arial" w:eastAsia="Arial Unicode MS" w:hAnsi="Arial" w:cs="Arial"/>
              </w:rPr>
              <w:t xml:space="preserve"> </w:t>
            </w:r>
            <w:r w:rsidRPr="00CF7D89">
              <w:rPr>
                <w:rFonts w:ascii="Arial" w:eastAsia="Arial Unicode MS" w:hAnsi="Arial" w:cs="Arial"/>
              </w:rPr>
              <w:t>ARIPUANÃ/</w:t>
            </w:r>
            <w:r w:rsidR="00525205" w:rsidRPr="00CF7D89">
              <w:rPr>
                <w:rFonts w:ascii="Arial" w:eastAsia="Arial Unicode MS" w:hAnsi="Arial" w:cs="Arial"/>
              </w:rPr>
              <w:t xml:space="preserve"> </w:t>
            </w:r>
            <w:r w:rsidRPr="00CF7D89">
              <w:rPr>
                <w:rFonts w:ascii="Arial" w:eastAsia="Arial Unicode MS" w:hAnsi="Arial" w:cs="Arial"/>
              </w:rPr>
              <w:t>COLNIZA/</w:t>
            </w:r>
            <w:r w:rsidR="00525205" w:rsidRPr="00CF7D89">
              <w:rPr>
                <w:rFonts w:ascii="Arial" w:eastAsia="Arial Unicode MS" w:hAnsi="Arial" w:cs="Arial"/>
              </w:rPr>
              <w:t xml:space="preserve"> </w:t>
            </w:r>
            <w:r w:rsidRPr="00CF7D89">
              <w:rPr>
                <w:rFonts w:ascii="Arial" w:eastAsia="Arial Unicode MS" w:hAnsi="Arial" w:cs="Arial"/>
              </w:rPr>
              <w:t>RONDOLÂNDIA</w:t>
            </w:r>
            <w:r w:rsidR="00525205" w:rsidRPr="00CF7D89">
              <w:rPr>
                <w:rFonts w:ascii="Arial" w:eastAsia="Arial Unicode MS" w:hAnsi="Arial" w:cs="Arial"/>
              </w:rPr>
              <w:t>.</w:t>
            </w:r>
          </w:p>
        </w:tc>
      </w:tr>
      <w:tr w:rsidR="001C20C4" w:rsidRPr="00CF7D89" w14:paraId="7067B897" w14:textId="4E08D539" w:rsidTr="006C14B4">
        <w:trPr>
          <w:trHeight w:hRule="exact" w:val="466"/>
          <w:jc w:val="center"/>
        </w:trPr>
        <w:tc>
          <w:tcPr>
            <w:tcW w:w="10198" w:type="dxa"/>
            <w:gridSpan w:val="6"/>
            <w:tcBorders>
              <w:top w:val="single" w:sz="6" w:space="0" w:color="777777"/>
              <w:left w:val="single" w:sz="6" w:space="0" w:color="777777"/>
              <w:bottom w:val="single" w:sz="6" w:space="0" w:color="777777"/>
              <w:right w:val="single" w:sz="6" w:space="0" w:color="777777"/>
            </w:tcBorders>
          </w:tcPr>
          <w:p w14:paraId="43E8D129" w14:textId="23D22EAC" w:rsidR="001C20C4" w:rsidRPr="00CF7D89" w:rsidRDefault="001C20C4" w:rsidP="006C14B4">
            <w:pPr>
              <w:jc w:val="center"/>
              <w:rPr>
                <w:rFonts w:ascii="Arial" w:eastAsia="Arial" w:hAnsi="Arial" w:cs="Arial"/>
              </w:rPr>
            </w:pPr>
            <w:r w:rsidRPr="00CF7D89">
              <w:rPr>
                <w:rFonts w:ascii="Arial" w:eastAsia="Arial" w:hAnsi="Arial" w:cs="Arial"/>
                <w:b/>
              </w:rPr>
              <w:t>LOTE 01</w:t>
            </w:r>
          </w:p>
        </w:tc>
      </w:tr>
      <w:tr w:rsidR="005B402A" w:rsidRPr="005B402A" w14:paraId="03A8FB73" w14:textId="255C6ADC" w:rsidTr="001D5CAF">
        <w:trPr>
          <w:trHeight w:hRule="exact" w:val="839"/>
          <w:jc w:val="center"/>
        </w:trPr>
        <w:tc>
          <w:tcPr>
            <w:tcW w:w="985" w:type="dxa"/>
            <w:tcBorders>
              <w:top w:val="single" w:sz="6" w:space="0" w:color="777777"/>
              <w:left w:val="single" w:sz="6" w:space="0" w:color="777777"/>
              <w:bottom w:val="single" w:sz="6" w:space="0" w:color="777777"/>
              <w:right w:val="single" w:sz="6" w:space="0" w:color="777777"/>
            </w:tcBorders>
            <w:vAlign w:val="center"/>
          </w:tcPr>
          <w:p w14:paraId="595132AF" w14:textId="7D697959" w:rsidR="006C14B4" w:rsidRPr="005B402A" w:rsidRDefault="006C14B4" w:rsidP="001C20C4">
            <w:pPr>
              <w:jc w:val="center"/>
              <w:rPr>
                <w:rFonts w:ascii="Arial" w:eastAsia="Arial Unicode MS" w:hAnsi="Arial" w:cs="Arial"/>
                <w:b/>
              </w:rPr>
            </w:pPr>
            <w:r w:rsidRPr="005B402A">
              <w:rPr>
                <w:rFonts w:ascii="Arial" w:eastAsia="Arial Unicode MS" w:hAnsi="Arial" w:cs="Arial"/>
                <w:b/>
              </w:rPr>
              <w:t>ITEM</w:t>
            </w:r>
          </w:p>
        </w:tc>
        <w:tc>
          <w:tcPr>
            <w:tcW w:w="4394" w:type="dxa"/>
            <w:tcBorders>
              <w:top w:val="single" w:sz="6" w:space="0" w:color="777777"/>
              <w:left w:val="single" w:sz="6" w:space="0" w:color="777777"/>
              <w:bottom w:val="single" w:sz="6" w:space="0" w:color="777777"/>
              <w:right w:val="single" w:sz="6" w:space="0" w:color="777777"/>
            </w:tcBorders>
            <w:vAlign w:val="center"/>
          </w:tcPr>
          <w:p w14:paraId="1B124223" w14:textId="77777777" w:rsidR="006C14B4" w:rsidRPr="005B402A" w:rsidRDefault="006C14B4" w:rsidP="001C20C4">
            <w:pPr>
              <w:jc w:val="center"/>
              <w:rPr>
                <w:rFonts w:ascii="Arial" w:eastAsia="Arial Unicode MS" w:hAnsi="Arial" w:cs="Arial"/>
                <w:b/>
              </w:rPr>
            </w:pPr>
            <w:r w:rsidRPr="005B402A">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vAlign w:val="center"/>
          </w:tcPr>
          <w:p w14:paraId="267FF509" w14:textId="77777777" w:rsidR="006C14B4" w:rsidRPr="005B402A" w:rsidRDefault="006C14B4" w:rsidP="001C20C4">
            <w:pPr>
              <w:jc w:val="center"/>
              <w:rPr>
                <w:rFonts w:ascii="Arial" w:eastAsia="Arial Unicode MS" w:hAnsi="Arial" w:cs="Arial"/>
                <w:b/>
              </w:rPr>
            </w:pPr>
            <w:r w:rsidRPr="005B402A">
              <w:rPr>
                <w:rFonts w:ascii="Arial" w:eastAsia="Arial Unicode MS" w:hAnsi="Arial" w:cs="Arial"/>
                <w:b/>
              </w:rPr>
              <w:t>UNID</w:t>
            </w:r>
          </w:p>
        </w:tc>
        <w:tc>
          <w:tcPr>
            <w:tcW w:w="850" w:type="dxa"/>
            <w:tcBorders>
              <w:top w:val="single" w:sz="6" w:space="0" w:color="777777"/>
              <w:left w:val="single" w:sz="6" w:space="0" w:color="777777"/>
              <w:bottom w:val="single" w:sz="6" w:space="0" w:color="777777"/>
              <w:right w:val="single" w:sz="4" w:space="0" w:color="auto"/>
            </w:tcBorders>
            <w:vAlign w:val="center"/>
          </w:tcPr>
          <w:p w14:paraId="15E81637" w14:textId="77777777" w:rsidR="006C14B4" w:rsidRPr="005B402A" w:rsidRDefault="006C14B4" w:rsidP="001C20C4">
            <w:pPr>
              <w:jc w:val="center"/>
              <w:rPr>
                <w:rFonts w:ascii="Arial" w:eastAsia="Arial Unicode MS" w:hAnsi="Arial" w:cs="Arial"/>
                <w:b/>
              </w:rPr>
            </w:pPr>
            <w:r w:rsidRPr="005B402A">
              <w:rPr>
                <w:rFonts w:ascii="Arial" w:eastAsia="Arial Unicode MS" w:hAnsi="Arial" w:cs="Arial"/>
                <w:b/>
              </w:rPr>
              <w:t>QTD</w:t>
            </w:r>
          </w:p>
        </w:tc>
        <w:tc>
          <w:tcPr>
            <w:tcW w:w="1418" w:type="dxa"/>
            <w:tcBorders>
              <w:top w:val="single" w:sz="6" w:space="0" w:color="777777"/>
              <w:left w:val="single" w:sz="4" w:space="0" w:color="auto"/>
              <w:bottom w:val="single" w:sz="6" w:space="0" w:color="777777"/>
              <w:right w:val="single" w:sz="4" w:space="0" w:color="auto"/>
            </w:tcBorders>
            <w:vAlign w:val="center"/>
          </w:tcPr>
          <w:p w14:paraId="1A812A2B" w14:textId="0C189F0E" w:rsidR="006C14B4" w:rsidRPr="005B402A" w:rsidRDefault="006C14B4" w:rsidP="00BC3670">
            <w:pPr>
              <w:jc w:val="center"/>
              <w:rPr>
                <w:rFonts w:ascii="Arial" w:eastAsia="Arial Unicode MS" w:hAnsi="Arial" w:cs="Arial"/>
                <w:b/>
              </w:rPr>
            </w:pPr>
            <w:r w:rsidRPr="005B402A">
              <w:rPr>
                <w:rFonts w:ascii="Arial" w:eastAsia="Arial Unicode MS" w:hAnsi="Arial" w:cs="Arial"/>
                <w:b/>
              </w:rPr>
              <w:t>VALOR UNITÁRIO ESTIMADO</w:t>
            </w:r>
          </w:p>
        </w:tc>
        <w:tc>
          <w:tcPr>
            <w:tcW w:w="1842" w:type="dxa"/>
            <w:tcBorders>
              <w:top w:val="single" w:sz="6" w:space="0" w:color="777777"/>
              <w:left w:val="single" w:sz="4" w:space="0" w:color="auto"/>
              <w:bottom w:val="single" w:sz="6" w:space="0" w:color="777777"/>
              <w:right w:val="single" w:sz="6" w:space="0" w:color="777777"/>
            </w:tcBorders>
            <w:vAlign w:val="center"/>
          </w:tcPr>
          <w:p w14:paraId="657C48F8" w14:textId="03F40D71" w:rsidR="006C14B4" w:rsidRPr="005B402A" w:rsidRDefault="006C14B4" w:rsidP="00BC3670">
            <w:pPr>
              <w:jc w:val="center"/>
              <w:rPr>
                <w:rFonts w:ascii="Arial" w:eastAsia="Arial Unicode MS" w:hAnsi="Arial" w:cs="Arial"/>
                <w:b/>
              </w:rPr>
            </w:pPr>
            <w:r w:rsidRPr="005B402A">
              <w:rPr>
                <w:rFonts w:ascii="Arial" w:eastAsia="Arial Unicode MS" w:hAnsi="Arial" w:cs="Arial"/>
                <w:b/>
              </w:rPr>
              <w:t>VALOR ESTIMADO</w:t>
            </w:r>
          </w:p>
        </w:tc>
      </w:tr>
      <w:tr w:rsidR="005B402A" w:rsidRPr="005B402A" w14:paraId="4BAC5A23" w14:textId="45437BE5" w:rsidTr="001D5CAF">
        <w:trPr>
          <w:trHeight w:hRule="exact" w:val="1069"/>
          <w:jc w:val="center"/>
        </w:trPr>
        <w:tc>
          <w:tcPr>
            <w:tcW w:w="985" w:type="dxa"/>
            <w:tcBorders>
              <w:top w:val="single" w:sz="6" w:space="0" w:color="777777"/>
              <w:left w:val="single" w:sz="6" w:space="0" w:color="777777"/>
              <w:bottom w:val="single" w:sz="6" w:space="0" w:color="777777"/>
              <w:right w:val="single" w:sz="6" w:space="0" w:color="777777"/>
            </w:tcBorders>
          </w:tcPr>
          <w:p w14:paraId="3EE687E9" w14:textId="77777777" w:rsidR="006C14B4" w:rsidRPr="005B402A" w:rsidRDefault="006C14B4" w:rsidP="001C20C4">
            <w:pPr>
              <w:jc w:val="center"/>
              <w:rPr>
                <w:rFonts w:ascii="Arial" w:hAnsi="Arial" w:cs="Arial"/>
              </w:rPr>
            </w:pPr>
          </w:p>
          <w:p w14:paraId="2CF8BF27" w14:textId="77777777" w:rsidR="006C14B4" w:rsidRPr="005B402A" w:rsidRDefault="006C14B4" w:rsidP="001C20C4">
            <w:pPr>
              <w:jc w:val="center"/>
              <w:rPr>
                <w:rFonts w:ascii="Arial" w:hAnsi="Arial" w:cs="Arial"/>
              </w:rPr>
            </w:pPr>
          </w:p>
          <w:p w14:paraId="5AA29362" w14:textId="5DC9F5E9" w:rsidR="006C14B4" w:rsidRPr="005B402A" w:rsidRDefault="006C14B4" w:rsidP="001C20C4">
            <w:pPr>
              <w:jc w:val="center"/>
              <w:rPr>
                <w:rFonts w:ascii="Arial" w:eastAsia="Arial Unicode MS" w:hAnsi="Arial" w:cs="Arial"/>
              </w:rPr>
            </w:pPr>
            <w:r w:rsidRPr="005B402A">
              <w:rPr>
                <w:rFonts w:ascii="Arial" w:eastAsia="Arial Unicode MS" w:hAnsi="Arial" w:cs="Arial"/>
              </w:rPr>
              <w:t>1</w:t>
            </w:r>
          </w:p>
        </w:tc>
        <w:tc>
          <w:tcPr>
            <w:tcW w:w="4394" w:type="dxa"/>
            <w:tcBorders>
              <w:top w:val="single" w:sz="6" w:space="0" w:color="777777"/>
              <w:left w:val="single" w:sz="6" w:space="0" w:color="777777"/>
              <w:bottom w:val="single" w:sz="6" w:space="0" w:color="777777"/>
              <w:right w:val="single" w:sz="6" w:space="0" w:color="777777"/>
            </w:tcBorders>
          </w:tcPr>
          <w:p w14:paraId="29FD00B4" w14:textId="77777777" w:rsidR="006C14B4" w:rsidRPr="005B402A" w:rsidRDefault="006C14B4" w:rsidP="001C20C4">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A10B4A8" w14:textId="77777777" w:rsidR="006C14B4" w:rsidRPr="005B402A" w:rsidRDefault="006C14B4" w:rsidP="001C20C4">
            <w:pPr>
              <w:jc w:val="center"/>
              <w:rPr>
                <w:rFonts w:ascii="Arial" w:hAnsi="Arial" w:cs="Arial"/>
              </w:rPr>
            </w:pPr>
          </w:p>
          <w:p w14:paraId="1DEF84DF" w14:textId="77777777" w:rsidR="006C14B4" w:rsidRPr="005B402A" w:rsidRDefault="006C14B4" w:rsidP="001C20C4">
            <w:pPr>
              <w:jc w:val="center"/>
              <w:rPr>
                <w:rFonts w:ascii="Arial" w:hAnsi="Arial" w:cs="Arial"/>
              </w:rPr>
            </w:pPr>
          </w:p>
          <w:p w14:paraId="08C931D0" w14:textId="77777777" w:rsidR="006C14B4" w:rsidRPr="005B402A" w:rsidRDefault="006C14B4" w:rsidP="001C20C4">
            <w:pPr>
              <w:jc w:val="center"/>
              <w:rPr>
                <w:rFonts w:ascii="Arial" w:eastAsia="Arial Unicode MS" w:hAnsi="Arial" w:cs="Arial"/>
              </w:rPr>
            </w:pPr>
            <w:r w:rsidRPr="005B402A">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2988A107" w14:textId="77777777" w:rsidR="006C14B4" w:rsidRPr="005B402A" w:rsidRDefault="006C14B4" w:rsidP="001C20C4">
            <w:pPr>
              <w:jc w:val="center"/>
              <w:rPr>
                <w:rFonts w:ascii="Arial" w:hAnsi="Arial" w:cs="Arial"/>
              </w:rPr>
            </w:pPr>
          </w:p>
          <w:p w14:paraId="79964050" w14:textId="77777777" w:rsidR="006C14B4" w:rsidRPr="005B402A" w:rsidRDefault="006C14B4" w:rsidP="001C20C4">
            <w:pPr>
              <w:jc w:val="center"/>
              <w:rPr>
                <w:rFonts w:ascii="Arial" w:hAnsi="Arial" w:cs="Arial"/>
              </w:rPr>
            </w:pPr>
          </w:p>
          <w:p w14:paraId="142E34CD" w14:textId="77777777" w:rsidR="006C14B4" w:rsidRPr="005B402A" w:rsidRDefault="006C14B4" w:rsidP="001C20C4">
            <w:pPr>
              <w:jc w:val="center"/>
              <w:rPr>
                <w:rFonts w:ascii="Arial" w:eastAsia="Arial Unicode MS" w:hAnsi="Arial" w:cs="Arial"/>
              </w:rPr>
            </w:pPr>
            <w:r w:rsidRPr="005B402A">
              <w:rPr>
                <w:rFonts w:ascii="Arial" w:eastAsia="Arial Unicode MS" w:hAnsi="Arial" w:cs="Arial"/>
              </w:rPr>
              <w:t>22</w:t>
            </w:r>
          </w:p>
        </w:tc>
        <w:tc>
          <w:tcPr>
            <w:tcW w:w="1418" w:type="dxa"/>
            <w:tcBorders>
              <w:top w:val="single" w:sz="6" w:space="0" w:color="777777"/>
              <w:left w:val="single" w:sz="4" w:space="0" w:color="auto"/>
              <w:bottom w:val="single" w:sz="6" w:space="0" w:color="777777"/>
              <w:right w:val="single" w:sz="4" w:space="0" w:color="auto"/>
            </w:tcBorders>
            <w:vAlign w:val="center"/>
          </w:tcPr>
          <w:p w14:paraId="6D53332E" w14:textId="77777777" w:rsidR="006C14B4" w:rsidRPr="005B402A" w:rsidRDefault="006C14B4" w:rsidP="00BC3670">
            <w:pPr>
              <w:suppressAutoHyphens w:val="0"/>
              <w:jc w:val="center"/>
              <w:rPr>
                <w:rFonts w:ascii="Arial" w:eastAsia="Arial Unicode MS" w:hAnsi="Arial" w:cs="Arial"/>
              </w:rPr>
            </w:pPr>
          </w:p>
          <w:p w14:paraId="286CB472" w14:textId="319CA037" w:rsidR="006C14B4" w:rsidRPr="005B402A" w:rsidRDefault="006C14B4" w:rsidP="00AE52B5">
            <w:pPr>
              <w:jc w:val="center"/>
              <w:rPr>
                <w:rFonts w:ascii="Arial" w:eastAsia="Arial Unicode MS" w:hAnsi="Arial" w:cs="Arial"/>
              </w:rPr>
            </w:pPr>
            <w:r w:rsidRPr="005B402A">
              <w:rPr>
                <w:rFonts w:ascii="Arial" w:eastAsia="Arial Unicode MS" w:hAnsi="Arial" w:cs="Arial"/>
              </w:rPr>
              <w:t xml:space="preserve">R$ </w:t>
            </w:r>
            <w:r w:rsidR="00AE52B5" w:rsidRPr="005B402A">
              <w:rPr>
                <w:rFonts w:ascii="Arial" w:eastAsia="Arial Unicode MS" w:hAnsi="Arial" w:cs="Arial"/>
              </w:rPr>
              <w:t>75.134,88</w:t>
            </w:r>
          </w:p>
        </w:tc>
        <w:tc>
          <w:tcPr>
            <w:tcW w:w="1842" w:type="dxa"/>
            <w:tcBorders>
              <w:top w:val="single" w:sz="6" w:space="0" w:color="777777"/>
              <w:left w:val="single" w:sz="4" w:space="0" w:color="auto"/>
              <w:bottom w:val="single" w:sz="6" w:space="0" w:color="777777"/>
              <w:right w:val="single" w:sz="6" w:space="0" w:color="777777"/>
            </w:tcBorders>
            <w:vAlign w:val="center"/>
          </w:tcPr>
          <w:p w14:paraId="754BCBD7" w14:textId="7B41DA9D" w:rsidR="006C14B4" w:rsidRPr="005B402A" w:rsidRDefault="006C14B4" w:rsidP="00BC3670">
            <w:pPr>
              <w:suppressAutoHyphens w:val="0"/>
              <w:jc w:val="center"/>
              <w:rPr>
                <w:rFonts w:ascii="Arial" w:eastAsia="Arial Unicode MS" w:hAnsi="Arial" w:cs="Arial"/>
              </w:rPr>
            </w:pPr>
          </w:p>
          <w:p w14:paraId="48F4E040" w14:textId="6A6049DA" w:rsidR="006C14B4" w:rsidRPr="005B402A" w:rsidRDefault="006C14B4" w:rsidP="00AB0D6C">
            <w:pPr>
              <w:jc w:val="center"/>
              <w:rPr>
                <w:rFonts w:ascii="Arial" w:eastAsia="Arial Unicode MS" w:hAnsi="Arial" w:cs="Arial"/>
              </w:rPr>
            </w:pPr>
            <w:r w:rsidRPr="005B402A">
              <w:rPr>
                <w:rFonts w:ascii="Arial" w:eastAsia="Arial Unicode MS" w:hAnsi="Arial" w:cs="Arial"/>
              </w:rPr>
              <w:t>R$ 1.</w:t>
            </w:r>
            <w:r w:rsidR="00AB0D6C" w:rsidRPr="005B402A">
              <w:rPr>
                <w:rFonts w:ascii="Arial" w:eastAsia="Arial Unicode MS" w:hAnsi="Arial" w:cs="Arial"/>
              </w:rPr>
              <w:t>652.967,36</w:t>
            </w:r>
          </w:p>
        </w:tc>
      </w:tr>
      <w:tr w:rsidR="005B402A" w:rsidRPr="005B402A" w14:paraId="6B2E5A0A" w14:textId="390B89BD" w:rsidTr="001D5CAF">
        <w:trPr>
          <w:trHeight w:hRule="exact" w:val="1069"/>
          <w:jc w:val="center"/>
        </w:trPr>
        <w:tc>
          <w:tcPr>
            <w:tcW w:w="985" w:type="dxa"/>
            <w:tcBorders>
              <w:top w:val="single" w:sz="6" w:space="0" w:color="777777"/>
              <w:left w:val="single" w:sz="6" w:space="0" w:color="777777"/>
              <w:bottom w:val="single" w:sz="6" w:space="0" w:color="777777"/>
              <w:right w:val="single" w:sz="6" w:space="0" w:color="777777"/>
            </w:tcBorders>
          </w:tcPr>
          <w:p w14:paraId="047469B0" w14:textId="77777777" w:rsidR="006C14B4" w:rsidRPr="005B402A" w:rsidRDefault="006C14B4" w:rsidP="001C20C4">
            <w:pPr>
              <w:jc w:val="center"/>
              <w:rPr>
                <w:rFonts w:ascii="Arial" w:hAnsi="Arial" w:cs="Arial"/>
              </w:rPr>
            </w:pPr>
          </w:p>
          <w:p w14:paraId="01073558" w14:textId="77777777" w:rsidR="006C14B4" w:rsidRPr="005B402A" w:rsidRDefault="006C14B4" w:rsidP="001C20C4">
            <w:pPr>
              <w:jc w:val="center"/>
              <w:rPr>
                <w:rFonts w:ascii="Arial" w:hAnsi="Arial" w:cs="Arial"/>
              </w:rPr>
            </w:pPr>
          </w:p>
          <w:p w14:paraId="20E43BDB" w14:textId="0C96317C" w:rsidR="006C14B4" w:rsidRPr="005B402A" w:rsidRDefault="006C14B4" w:rsidP="001C20C4">
            <w:pPr>
              <w:jc w:val="center"/>
              <w:rPr>
                <w:rFonts w:ascii="Arial" w:eastAsia="Arial Unicode MS" w:hAnsi="Arial" w:cs="Arial"/>
              </w:rPr>
            </w:pPr>
            <w:r w:rsidRPr="005B402A">
              <w:rPr>
                <w:rFonts w:ascii="Arial" w:eastAsia="Arial Unicode MS" w:hAnsi="Arial" w:cs="Arial"/>
              </w:rPr>
              <w:t>2</w:t>
            </w:r>
          </w:p>
        </w:tc>
        <w:tc>
          <w:tcPr>
            <w:tcW w:w="4394" w:type="dxa"/>
            <w:tcBorders>
              <w:top w:val="single" w:sz="6" w:space="0" w:color="777777"/>
              <w:left w:val="single" w:sz="6" w:space="0" w:color="777777"/>
              <w:bottom w:val="single" w:sz="6" w:space="0" w:color="777777"/>
              <w:right w:val="single" w:sz="6" w:space="0" w:color="777777"/>
            </w:tcBorders>
          </w:tcPr>
          <w:p w14:paraId="6ED90C4F" w14:textId="77777777" w:rsidR="006C14B4" w:rsidRPr="005B402A" w:rsidRDefault="006C14B4" w:rsidP="001C20C4">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17BA250B" w14:textId="77777777" w:rsidR="006C14B4" w:rsidRPr="005B402A" w:rsidRDefault="006C14B4" w:rsidP="001C20C4">
            <w:pPr>
              <w:jc w:val="center"/>
              <w:rPr>
                <w:rFonts w:ascii="Arial" w:hAnsi="Arial" w:cs="Arial"/>
              </w:rPr>
            </w:pPr>
          </w:p>
          <w:p w14:paraId="5B2BD1AA" w14:textId="77777777" w:rsidR="006C14B4" w:rsidRPr="005B402A" w:rsidRDefault="006C14B4" w:rsidP="001C20C4">
            <w:pPr>
              <w:jc w:val="center"/>
              <w:rPr>
                <w:rFonts w:ascii="Arial" w:hAnsi="Arial" w:cs="Arial"/>
              </w:rPr>
            </w:pPr>
          </w:p>
          <w:p w14:paraId="3B174937" w14:textId="77777777" w:rsidR="006C14B4" w:rsidRPr="005B402A" w:rsidRDefault="006C14B4" w:rsidP="001C20C4">
            <w:pPr>
              <w:jc w:val="center"/>
              <w:rPr>
                <w:rFonts w:ascii="Arial" w:eastAsia="Arial Unicode MS" w:hAnsi="Arial" w:cs="Arial"/>
              </w:rPr>
            </w:pPr>
            <w:r w:rsidRPr="005B402A">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07609063" w14:textId="77777777" w:rsidR="006C14B4" w:rsidRPr="005B402A" w:rsidRDefault="006C14B4" w:rsidP="001C20C4">
            <w:pPr>
              <w:jc w:val="center"/>
              <w:rPr>
                <w:rFonts w:ascii="Arial" w:hAnsi="Arial" w:cs="Arial"/>
              </w:rPr>
            </w:pPr>
          </w:p>
          <w:p w14:paraId="1E8FCB6E" w14:textId="77777777" w:rsidR="006C14B4" w:rsidRPr="005B402A" w:rsidRDefault="006C14B4" w:rsidP="001C20C4">
            <w:pPr>
              <w:jc w:val="center"/>
              <w:rPr>
                <w:rFonts w:ascii="Arial" w:hAnsi="Arial" w:cs="Arial"/>
              </w:rPr>
            </w:pPr>
          </w:p>
          <w:p w14:paraId="0D7C0DE9" w14:textId="77777777" w:rsidR="006C14B4" w:rsidRPr="005B402A" w:rsidRDefault="006C14B4" w:rsidP="001C20C4">
            <w:pPr>
              <w:jc w:val="center"/>
              <w:rPr>
                <w:rFonts w:ascii="Arial" w:eastAsia="Arial Unicode MS" w:hAnsi="Arial" w:cs="Arial"/>
              </w:rPr>
            </w:pPr>
            <w:r w:rsidRPr="005B402A">
              <w:rPr>
                <w:rFonts w:ascii="Arial" w:eastAsia="Arial Unicode MS" w:hAnsi="Arial" w:cs="Arial"/>
              </w:rPr>
              <w:t>08</w:t>
            </w:r>
          </w:p>
        </w:tc>
        <w:tc>
          <w:tcPr>
            <w:tcW w:w="1418" w:type="dxa"/>
            <w:tcBorders>
              <w:top w:val="single" w:sz="6" w:space="0" w:color="777777"/>
              <w:left w:val="single" w:sz="4" w:space="0" w:color="auto"/>
              <w:bottom w:val="single" w:sz="6" w:space="0" w:color="777777"/>
              <w:right w:val="single" w:sz="4" w:space="0" w:color="auto"/>
            </w:tcBorders>
            <w:vAlign w:val="center"/>
          </w:tcPr>
          <w:p w14:paraId="248E7B77" w14:textId="77777777" w:rsidR="006C14B4" w:rsidRPr="005B402A" w:rsidRDefault="006C14B4" w:rsidP="00BC3670">
            <w:pPr>
              <w:suppressAutoHyphens w:val="0"/>
              <w:jc w:val="center"/>
              <w:rPr>
                <w:rFonts w:ascii="Arial" w:eastAsia="Arial Unicode MS" w:hAnsi="Arial" w:cs="Arial"/>
              </w:rPr>
            </w:pPr>
          </w:p>
          <w:p w14:paraId="5FF06639" w14:textId="4C176A4F" w:rsidR="006C14B4" w:rsidRPr="005B402A" w:rsidRDefault="006C14B4" w:rsidP="00AE52B5">
            <w:pPr>
              <w:jc w:val="center"/>
              <w:rPr>
                <w:rFonts w:ascii="Arial" w:eastAsia="Arial Unicode MS" w:hAnsi="Arial" w:cs="Arial"/>
              </w:rPr>
            </w:pPr>
            <w:r w:rsidRPr="005B402A">
              <w:rPr>
                <w:rFonts w:ascii="Arial" w:eastAsia="Arial Unicode MS" w:hAnsi="Arial" w:cs="Arial"/>
              </w:rPr>
              <w:t xml:space="preserve">R$ </w:t>
            </w:r>
            <w:r w:rsidR="00AE52B5" w:rsidRPr="005B402A">
              <w:rPr>
                <w:rFonts w:ascii="Arial" w:eastAsia="Arial Unicode MS" w:hAnsi="Arial" w:cs="Arial"/>
              </w:rPr>
              <w:t>97.055,84</w:t>
            </w:r>
          </w:p>
        </w:tc>
        <w:tc>
          <w:tcPr>
            <w:tcW w:w="1842" w:type="dxa"/>
            <w:tcBorders>
              <w:top w:val="single" w:sz="6" w:space="0" w:color="777777"/>
              <w:left w:val="single" w:sz="4" w:space="0" w:color="auto"/>
              <w:bottom w:val="single" w:sz="6" w:space="0" w:color="777777"/>
              <w:right w:val="single" w:sz="6" w:space="0" w:color="777777"/>
            </w:tcBorders>
            <w:vAlign w:val="center"/>
          </w:tcPr>
          <w:p w14:paraId="1985FC0C" w14:textId="577288A1" w:rsidR="006C14B4" w:rsidRPr="005B402A" w:rsidRDefault="006C14B4" w:rsidP="00BC3670">
            <w:pPr>
              <w:suppressAutoHyphens w:val="0"/>
              <w:jc w:val="center"/>
              <w:rPr>
                <w:rFonts w:ascii="Arial" w:eastAsia="Arial Unicode MS" w:hAnsi="Arial" w:cs="Arial"/>
              </w:rPr>
            </w:pPr>
          </w:p>
          <w:p w14:paraId="0AAFE8E3" w14:textId="4B9ECBC4" w:rsidR="006C14B4" w:rsidRPr="005B402A" w:rsidRDefault="006C14B4" w:rsidP="00AE52B5">
            <w:pPr>
              <w:jc w:val="center"/>
              <w:rPr>
                <w:rFonts w:ascii="Arial" w:eastAsia="Arial Unicode MS" w:hAnsi="Arial" w:cs="Arial"/>
              </w:rPr>
            </w:pPr>
            <w:r w:rsidRPr="005B402A">
              <w:rPr>
                <w:rFonts w:ascii="Arial" w:eastAsia="Arial Unicode MS" w:hAnsi="Arial" w:cs="Arial"/>
              </w:rPr>
              <w:t xml:space="preserve">R$ </w:t>
            </w:r>
            <w:r w:rsidR="00AE52B5" w:rsidRPr="005B402A">
              <w:rPr>
                <w:rFonts w:ascii="Arial" w:eastAsia="Arial Unicode MS" w:hAnsi="Arial" w:cs="Arial"/>
              </w:rPr>
              <w:t>776.446,72</w:t>
            </w:r>
          </w:p>
        </w:tc>
      </w:tr>
      <w:tr w:rsidR="005B402A" w:rsidRPr="005B402A" w14:paraId="219BE359" w14:textId="58674BFB" w:rsidTr="001D5CAF">
        <w:trPr>
          <w:trHeight w:hRule="exact" w:val="854"/>
          <w:jc w:val="center"/>
        </w:trPr>
        <w:tc>
          <w:tcPr>
            <w:tcW w:w="985" w:type="dxa"/>
            <w:tcBorders>
              <w:top w:val="single" w:sz="6" w:space="0" w:color="777777"/>
              <w:left w:val="single" w:sz="6" w:space="0" w:color="777777"/>
              <w:bottom w:val="single" w:sz="6" w:space="0" w:color="777777"/>
              <w:right w:val="single" w:sz="6" w:space="0" w:color="777777"/>
            </w:tcBorders>
          </w:tcPr>
          <w:p w14:paraId="13CB7A1A" w14:textId="77777777" w:rsidR="006C14B4" w:rsidRPr="005B402A" w:rsidRDefault="006C14B4" w:rsidP="001C20C4">
            <w:pPr>
              <w:jc w:val="center"/>
              <w:rPr>
                <w:rFonts w:ascii="Arial" w:hAnsi="Arial" w:cs="Arial"/>
              </w:rPr>
            </w:pPr>
          </w:p>
          <w:p w14:paraId="0017EE99" w14:textId="77777777" w:rsidR="006C14B4" w:rsidRPr="005B402A" w:rsidRDefault="006C14B4" w:rsidP="001C20C4">
            <w:pPr>
              <w:jc w:val="center"/>
              <w:rPr>
                <w:rFonts w:ascii="Arial" w:hAnsi="Arial" w:cs="Arial"/>
              </w:rPr>
            </w:pPr>
          </w:p>
          <w:p w14:paraId="5450BBB2" w14:textId="31290B12" w:rsidR="006C14B4" w:rsidRPr="005B402A" w:rsidRDefault="006C14B4" w:rsidP="001C20C4">
            <w:pPr>
              <w:jc w:val="center"/>
              <w:rPr>
                <w:rFonts w:ascii="Arial" w:hAnsi="Arial" w:cs="Arial"/>
              </w:rPr>
            </w:pPr>
            <w:r w:rsidRPr="005B402A">
              <w:rPr>
                <w:rFonts w:ascii="Arial" w:hAnsi="Arial" w:cs="Arial"/>
              </w:rPr>
              <w:t>3</w:t>
            </w:r>
          </w:p>
        </w:tc>
        <w:tc>
          <w:tcPr>
            <w:tcW w:w="4394" w:type="dxa"/>
            <w:tcBorders>
              <w:top w:val="single" w:sz="6" w:space="0" w:color="777777"/>
              <w:left w:val="single" w:sz="6" w:space="0" w:color="777777"/>
              <w:bottom w:val="single" w:sz="6" w:space="0" w:color="777777"/>
              <w:right w:val="single" w:sz="6" w:space="0" w:color="777777"/>
            </w:tcBorders>
          </w:tcPr>
          <w:p w14:paraId="383D7ECC" w14:textId="326D4863" w:rsidR="006C14B4" w:rsidRPr="005B402A" w:rsidRDefault="003E01A6" w:rsidP="001C20C4">
            <w:pPr>
              <w:rPr>
                <w:rFonts w:ascii="Arial" w:eastAsia="Arial Unicode MS" w:hAnsi="Arial" w:cs="Arial"/>
              </w:rPr>
            </w:pPr>
            <w:r w:rsidRPr="005B402A">
              <w:rPr>
                <w:rFonts w:ascii="Arial" w:eastAsia="Arial Unicode MS" w:hAnsi="Arial" w:cs="Arial"/>
              </w:rPr>
              <w:t>SERVIÇO ESPECIALIZADO DE</w:t>
            </w:r>
            <w:r w:rsidR="006C14B4" w:rsidRPr="005B402A">
              <w:rPr>
                <w:rFonts w:ascii="Arial" w:eastAsia="Arial Unicode MS" w:hAnsi="Arial" w:cs="Arial"/>
              </w:rPr>
              <w:t xml:space="preserv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2A361780" w14:textId="77777777" w:rsidR="006C14B4" w:rsidRPr="005B402A" w:rsidRDefault="006C14B4" w:rsidP="001C20C4">
            <w:pPr>
              <w:jc w:val="center"/>
              <w:rPr>
                <w:rFonts w:ascii="Arial" w:hAnsi="Arial" w:cs="Arial"/>
              </w:rPr>
            </w:pPr>
          </w:p>
          <w:p w14:paraId="78305699" w14:textId="77777777" w:rsidR="006C14B4" w:rsidRPr="005B402A" w:rsidRDefault="006C14B4" w:rsidP="001C20C4">
            <w:pPr>
              <w:jc w:val="center"/>
              <w:rPr>
                <w:rFonts w:ascii="Arial" w:hAnsi="Arial" w:cs="Arial"/>
              </w:rPr>
            </w:pPr>
          </w:p>
          <w:p w14:paraId="71772843" w14:textId="77777777" w:rsidR="006C14B4" w:rsidRPr="005B402A" w:rsidRDefault="006C14B4" w:rsidP="001C20C4">
            <w:pPr>
              <w:jc w:val="center"/>
              <w:rPr>
                <w:rFonts w:ascii="Arial" w:hAnsi="Arial" w:cs="Arial"/>
              </w:rPr>
            </w:pPr>
            <w:r w:rsidRPr="005B402A">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035075C6" w14:textId="77777777" w:rsidR="006C14B4" w:rsidRPr="005B402A" w:rsidRDefault="006C14B4" w:rsidP="001C20C4">
            <w:pPr>
              <w:jc w:val="center"/>
              <w:rPr>
                <w:rFonts w:ascii="Arial" w:hAnsi="Arial" w:cs="Arial"/>
              </w:rPr>
            </w:pPr>
          </w:p>
          <w:p w14:paraId="40C2E1E7" w14:textId="77777777" w:rsidR="006C14B4" w:rsidRPr="005B402A" w:rsidRDefault="006C14B4" w:rsidP="001C20C4">
            <w:pPr>
              <w:jc w:val="center"/>
              <w:rPr>
                <w:rFonts w:ascii="Arial" w:hAnsi="Arial" w:cs="Arial"/>
              </w:rPr>
            </w:pPr>
          </w:p>
          <w:p w14:paraId="0F6144DF" w14:textId="77777777" w:rsidR="006C14B4" w:rsidRPr="005B402A" w:rsidRDefault="006C14B4" w:rsidP="001C20C4">
            <w:pPr>
              <w:jc w:val="center"/>
              <w:rPr>
                <w:rFonts w:ascii="Arial" w:hAnsi="Arial" w:cs="Arial"/>
              </w:rPr>
            </w:pPr>
            <w:r w:rsidRPr="005B402A">
              <w:rPr>
                <w:rFonts w:ascii="Arial" w:hAnsi="Arial" w:cs="Arial"/>
              </w:rPr>
              <w:t>06</w:t>
            </w:r>
          </w:p>
        </w:tc>
        <w:tc>
          <w:tcPr>
            <w:tcW w:w="1418" w:type="dxa"/>
            <w:tcBorders>
              <w:top w:val="single" w:sz="6" w:space="0" w:color="777777"/>
              <w:left w:val="single" w:sz="4" w:space="0" w:color="auto"/>
              <w:bottom w:val="single" w:sz="6" w:space="0" w:color="777777"/>
              <w:right w:val="single" w:sz="4" w:space="0" w:color="auto"/>
            </w:tcBorders>
            <w:vAlign w:val="center"/>
          </w:tcPr>
          <w:p w14:paraId="654228BD" w14:textId="77777777" w:rsidR="006C14B4" w:rsidRPr="005B402A" w:rsidRDefault="006C14B4" w:rsidP="00BC3670">
            <w:pPr>
              <w:suppressAutoHyphens w:val="0"/>
              <w:jc w:val="center"/>
              <w:rPr>
                <w:rFonts w:ascii="Arial" w:hAnsi="Arial" w:cs="Arial"/>
              </w:rPr>
            </w:pPr>
          </w:p>
          <w:p w14:paraId="442F4A4C" w14:textId="1028DE96" w:rsidR="006C14B4" w:rsidRPr="005B402A" w:rsidRDefault="006C14B4" w:rsidP="00AE52B5">
            <w:pPr>
              <w:jc w:val="center"/>
              <w:rPr>
                <w:rFonts w:ascii="Arial" w:hAnsi="Arial" w:cs="Arial"/>
              </w:rPr>
            </w:pPr>
            <w:r w:rsidRPr="005B402A">
              <w:rPr>
                <w:rFonts w:ascii="Arial" w:eastAsia="Arial Unicode MS" w:hAnsi="Arial" w:cs="Arial"/>
              </w:rPr>
              <w:t xml:space="preserve">R$ </w:t>
            </w:r>
            <w:r w:rsidR="00AE52B5" w:rsidRPr="005B402A">
              <w:rPr>
                <w:rFonts w:ascii="Arial" w:eastAsia="Arial Unicode MS" w:hAnsi="Arial" w:cs="Arial"/>
              </w:rPr>
              <w:t>71.323,12</w:t>
            </w:r>
          </w:p>
        </w:tc>
        <w:tc>
          <w:tcPr>
            <w:tcW w:w="1842" w:type="dxa"/>
            <w:tcBorders>
              <w:top w:val="single" w:sz="6" w:space="0" w:color="777777"/>
              <w:left w:val="single" w:sz="4" w:space="0" w:color="auto"/>
              <w:bottom w:val="single" w:sz="6" w:space="0" w:color="777777"/>
              <w:right w:val="single" w:sz="6" w:space="0" w:color="777777"/>
            </w:tcBorders>
            <w:vAlign w:val="center"/>
          </w:tcPr>
          <w:p w14:paraId="777D2C89" w14:textId="77777777" w:rsidR="006C14B4" w:rsidRPr="005B402A" w:rsidRDefault="006C14B4" w:rsidP="00BC3670">
            <w:pPr>
              <w:suppressAutoHyphens w:val="0"/>
              <w:jc w:val="center"/>
              <w:rPr>
                <w:rFonts w:ascii="Arial" w:eastAsia="Arial Unicode MS" w:hAnsi="Arial" w:cs="Arial"/>
              </w:rPr>
            </w:pPr>
          </w:p>
          <w:p w14:paraId="1E3A6B2D" w14:textId="14E9AA0C" w:rsidR="006C14B4" w:rsidRPr="005B402A" w:rsidRDefault="006C14B4" w:rsidP="006C14B4">
            <w:pPr>
              <w:suppressAutoHyphens w:val="0"/>
              <w:jc w:val="center"/>
              <w:rPr>
                <w:rFonts w:ascii="Arial" w:hAnsi="Arial" w:cs="Arial"/>
              </w:rPr>
            </w:pPr>
            <w:r w:rsidRPr="005B402A">
              <w:rPr>
                <w:rFonts w:ascii="Arial" w:eastAsia="Arial Unicode MS" w:hAnsi="Arial" w:cs="Arial"/>
              </w:rPr>
              <w:t xml:space="preserve">R$ </w:t>
            </w:r>
            <w:r w:rsidRPr="005B402A">
              <w:rPr>
                <w:rFonts w:ascii="Arial" w:hAnsi="Arial" w:cs="Arial"/>
              </w:rPr>
              <w:t>4</w:t>
            </w:r>
            <w:r w:rsidR="00AE52B5" w:rsidRPr="005B402A">
              <w:rPr>
                <w:rFonts w:ascii="Arial" w:hAnsi="Arial" w:cs="Arial"/>
              </w:rPr>
              <w:t>27.938,72</w:t>
            </w:r>
          </w:p>
          <w:p w14:paraId="0DDACEC1" w14:textId="77777777" w:rsidR="006C14B4" w:rsidRPr="005B402A" w:rsidRDefault="006C14B4" w:rsidP="00BC3670">
            <w:pPr>
              <w:jc w:val="center"/>
              <w:rPr>
                <w:rFonts w:ascii="Arial" w:hAnsi="Arial" w:cs="Arial"/>
              </w:rPr>
            </w:pPr>
          </w:p>
        </w:tc>
      </w:tr>
      <w:tr w:rsidR="005B402A" w:rsidRPr="005B402A" w14:paraId="70CA32FF" w14:textId="3BF161CE" w:rsidTr="001D5CAF">
        <w:trPr>
          <w:trHeight w:hRule="exact" w:val="1069"/>
          <w:jc w:val="center"/>
        </w:trPr>
        <w:tc>
          <w:tcPr>
            <w:tcW w:w="985" w:type="dxa"/>
            <w:tcBorders>
              <w:top w:val="single" w:sz="6" w:space="0" w:color="777777"/>
              <w:left w:val="single" w:sz="6" w:space="0" w:color="777777"/>
              <w:bottom w:val="single" w:sz="6" w:space="0" w:color="777777"/>
              <w:right w:val="single" w:sz="6" w:space="0" w:color="777777"/>
            </w:tcBorders>
          </w:tcPr>
          <w:p w14:paraId="20DE85C4" w14:textId="77777777" w:rsidR="006C14B4" w:rsidRPr="005B402A" w:rsidRDefault="006C14B4" w:rsidP="001C20C4">
            <w:pPr>
              <w:jc w:val="center"/>
              <w:rPr>
                <w:rFonts w:ascii="Arial" w:hAnsi="Arial" w:cs="Arial"/>
              </w:rPr>
            </w:pPr>
          </w:p>
          <w:p w14:paraId="13BE7D28" w14:textId="77777777" w:rsidR="006C14B4" w:rsidRPr="005B402A" w:rsidRDefault="006C14B4" w:rsidP="001C20C4">
            <w:pPr>
              <w:jc w:val="center"/>
              <w:rPr>
                <w:rFonts w:ascii="Arial" w:hAnsi="Arial" w:cs="Arial"/>
              </w:rPr>
            </w:pPr>
          </w:p>
          <w:p w14:paraId="39DC695A" w14:textId="0DD42FEA" w:rsidR="006C14B4" w:rsidRPr="005B402A" w:rsidRDefault="006C14B4" w:rsidP="001C20C4">
            <w:pPr>
              <w:jc w:val="center"/>
              <w:rPr>
                <w:rFonts w:ascii="Arial" w:hAnsi="Arial" w:cs="Arial"/>
              </w:rPr>
            </w:pPr>
            <w:r w:rsidRPr="005B402A">
              <w:rPr>
                <w:rFonts w:ascii="Arial" w:hAnsi="Arial" w:cs="Arial"/>
              </w:rPr>
              <w:t>4</w:t>
            </w:r>
          </w:p>
        </w:tc>
        <w:tc>
          <w:tcPr>
            <w:tcW w:w="4394" w:type="dxa"/>
            <w:tcBorders>
              <w:top w:val="single" w:sz="6" w:space="0" w:color="777777"/>
              <w:left w:val="single" w:sz="6" w:space="0" w:color="777777"/>
              <w:bottom w:val="single" w:sz="6" w:space="0" w:color="777777"/>
              <w:right w:val="single" w:sz="6" w:space="0" w:color="777777"/>
            </w:tcBorders>
          </w:tcPr>
          <w:p w14:paraId="57C282E0" w14:textId="77777777" w:rsidR="006C14B4" w:rsidRPr="005B402A" w:rsidRDefault="006C14B4" w:rsidP="001C20C4">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C23BBC4" w14:textId="77777777" w:rsidR="006C14B4" w:rsidRPr="005B402A" w:rsidRDefault="006C14B4" w:rsidP="001C20C4">
            <w:pPr>
              <w:jc w:val="center"/>
              <w:rPr>
                <w:rFonts w:ascii="Arial" w:hAnsi="Arial" w:cs="Arial"/>
              </w:rPr>
            </w:pPr>
          </w:p>
          <w:p w14:paraId="61E739B9" w14:textId="77777777" w:rsidR="006C14B4" w:rsidRPr="005B402A" w:rsidRDefault="006C14B4" w:rsidP="001C20C4">
            <w:pPr>
              <w:jc w:val="center"/>
              <w:rPr>
                <w:rFonts w:ascii="Arial" w:hAnsi="Arial" w:cs="Arial"/>
              </w:rPr>
            </w:pPr>
          </w:p>
          <w:p w14:paraId="7E9E6125" w14:textId="77777777" w:rsidR="006C14B4" w:rsidRPr="005B402A" w:rsidRDefault="006C14B4" w:rsidP="001C20C4">
            <w:pPr>
              <w:jc w:val="center"/>
              <w:rPr>
                <w:rFonts w:ascii="Arial" w:hAnsi="Arial" w:cs="Arial"/>
              </w:rPr>
            </w:pPr>
            <w:r w:rsidRPr="005B402A">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1D01BAB6" w14:textId="77777777" w:rsidR="006C14B4" w:rsidRPr="005B402A" w:rsidRDefault="006C14B4" w:rsidP="001C20C4">
            <w:pPr>
              <w:jc w:val="center"/>
              <w:rPr>
                <w:rFonts w:ascii="Arial" w:hAnsi="Arial" w:cs="Arial"/>
              </w:rPr>
            </w:pPr>
          </w:p>
          <w:p w14:paraId="66648BBE" w14:textId="77777777" w:rsidR="006C14B4" w:rsidRPr="005B402A" w:rsidRDefault="006C14B4" w:rsidP="001C20C4">
            <w:pPr>
              <w:jc w:val="center"/>
              <w:rPr>
                <w:rFonts w:ascii="Arial" w:hAnsi="Arial" w:cs="Arial"/>
              </w:rPr>
            </w:pPr>
          </w:p>
          <w:p w14:paraId="3A51D7A2" w14:textId="77777777" w:rsidR="006C14B4" w:rsidRPr="005B402A" w:rsidRDefault="006C14B4" w:rsidP="001C20C4">
            <w:pPr>
              <w:jc w:val="center"/>
              <w:rPr>
                <w:rFonts w:ascii="Arial" w:hAnsi="Arial" w:cs="Arial"/>
              </w:rPr>
            </w:pPr>
            <w:r w:rsidRPr="005B402A">
              <w:rPr>
                <w:rFonts w:ascii="Arial" w:hAnsi="Arial" w:cs="Arial"/>
              </w:rPr>
              <w:t>03</w:t>
            </w:r>
          </w:p>
        </w:tc>
        <w:tc>
          <w:tcPr>
            <w:tcW w:w="1418" w:type="dxa"/>
            <w:tcBorders>
              <w:top w:val="single" w:sz="6" w:space="0" w:color="777777"/>
              <w:left w:val="single" w:sz="4" w:space="0" w:color="auto"/>
              <w:bottom w:val="single" w:sz="6" w:space="0" w:color="777777"/>
              <w:right w:val="single" w:sz="4" w:space="0" w:color="auto"/>
            </w:tcBorders>
            <w:vAlign w:val="center"/>
          </w:tcPr>
          <w:p w14:paraId="1029014F" w14:textId="77777777" w:rsidR="006C14B4" w:rsidRPr="005B402A" w:rsidRDefault="006C14B4" w:rsidP="00BC3670">
            <w:pPr>
              <w:suppressAutoHyphens w:val="0"/>
              <w:jc w:val="center"/>
              <w:rPr>
                <w:rFonts w:ascii="Arial" w:hAnsi="Arial" w:cs="Arial"/>
              </w:rPr>
            </w:pPr>
          </w:p>
          <w:p w14:paraId="61A19DA1" w14:textId="49FD569B" w:rsidR="006C14B4" w:rsidRPr="005B402A" w:rsidRDefault="006C14B4" w:rsidP="00AE52B5">
            <w:pPr>
              <w:jc w:val="center"/>
              <w:rPr>
                <w:rFonts w:ascii="Arial" w:hAnsi="Arial" w:cs="Arial"/>
              </w:rPr>
            </w:pPr>
            <w:r w:rsidRPr="005B402A">
              <w:rPr>
                <w:rFonts w:ascii="Arial" w:eastAsia="Arial Unicode MS" w:hAnsi="Arial" w:cs="Arial"/>
              </w:rPr>
              <w:t xml:space="preserve">R$ </w:t>
            </w:r>
            <w:r w:rsidR="00AE52B5" w:rsidRPr="005B402A">
              <w:rPr>
                <w:rFonts w:ascii="Arial" w:eastAsia="Arial Unicode MS" w:hAnsi="Arial" w:cs="Arial"/>
              </w:rPr>
              <w:t>65.441,88</w:t>
            </w:r>
          </w:p>
        </w:tc>
        <w:tc>
          <w:tcPr>
            <w:tcW w:w="1842" w:type="dxa"/>
            <w:tcBorders>
              <w:top w:val="single" w:sz="6" w:space="0" w:color="777777"/>
              <w:left w:val="single" w:sz="4" w:space="0" w:color="auto"/>
              <w:bottom w:val="single" w:sz="6" w:space="0" w:color="777777"/>
              <w:right w:val="single" w:sz="6" w:space="0" w:color="777777"/>
            </w:tcBorders>
            <w:vAlign w:val="center"/>
          </w:tcPr>
          <w:p w14:paraId="1802877C" w14:textId="1D416555" w:rsidR="006C14B4" w:rsidRPr="005B402A" w:rsidRDefault="006C14B4" w:rsidP="00BC3670">
            <w:pPr>
              <w:suppressAutoHyphens w:val="0"/>
              <w:jc w:val="center"/>
              <w:rPr>
                <w:rFonts w:ascii="Arial" w:hAnsi="Arial" w:cs="Arial"/>
              </w:rPr>
            </w:pPr>
            <w:r w:rsidRPr="005B402A">
              <w:rPr>
                <w:rFonts w:ascii="Arial" w:eastAsia="Arial Unicode MS" w:hAnsi="Arial" w:cs="Arial"/>
              </w:rPr>
              <w:t>R$</w:t>
            </w:r>
            <w:r w:rsidRPr="005B402A">
              <w:rPr>
                <w:rFonts w:ascii="Arial" w:hAnsi="Arial" w:cs="Arial"/>
              </w:rPr>
              <w:t xml:space="preserve"> </w:t>
            </w:r>
            <w:r w:rsidR="00AE52B5" w:rsidRPr="005B402A">
              <w:rPr>
                <w:rFonts w:ascii="Arial" w:hAnsi="Arial" w:cs="Arial"/>
              </w:rPr>
              <w:t>196.325,64</w:t>
            </w:r>
          </w:p>
          <w:p w14:paraId="3641DE86" w14:textId="77777777" w:rsidR="006C14B4" w:rsidRPr="005B402A" w:rsidRDefault="006C14B4" w:rsidP="00BC3670">
            <w:pPr>
              <w:jc w:val="center"/>
              <w:rPr>
                <w:rFonts w:ascii="Arial" w:hAnsi="Arial" w:cs="Arial"/>
              </w:rPr>
            </w:pPr>
          </w:p>
        </w:tc>
      </w:tr>
      <w:tr w:rsidR="006C14B4" w:rsidRPr="005B402A" w14:paraId="1EAD6C46" w14:textId="7EB5A669" w:rsidTr="001D5CAF">
        <w:trPr>
          <w:trHeight w:hRule="exact" w:val="1069"/>
          <w:jc w:val="center"/>
        </w:trPr>
        <w:tc>
          <w:tcPr>
            <w:tcW w:w="985" w:type="dxa"/>
            <w:tcBorders>
              <w:top w:val="single" w:sz="6" w:space="0" w:color="777777"/>
              <w:left w:val="single" w:sz="6" w:space="0" w:color="777777"/>
              <w:bottom w:val="single" w:sz="6" w:space="0" w:color="777777"/>
              <w:right w:val="single" w:sz="6" w:space="0" w:color="777777"/>
            </w:tcBorders>
          </w:tcPr>
          <w:p w14:paraId="335D58C1" w14:textId="77777777" w:rsidR="006C14B4" w:rsidRPr="005B402A" w:rsidRDefault="006C14B4" w:rsidP="001C20C4">
            <w:pPr>
              <w:jc w:val="center"/>
              <w:rPr>
                <w:rFonts w:ascii="Arial" w:hAnsi="Arial" w:cs="Arial"/>
              </w:rPr>
            </w:pPr>
          </w:p>
          <w:p w14:paraId="1F22B689" w14:textId="77777777" w:rsidR="006C14B4" w:rsidRPr="005B402A" w:rsidRDefault="006C14B4" w:rsidP="001C20C4">
            <w:pPr>
              <w:jc w:val="center"/>
              <w:rPr>
                <w:rFonts w:ascii="Arial" w:hAnsi="Arial" w:cs="Arial"/>
              </w:rPr>
            </w:pPr>
          </w:p>
          <w:p w14:paraId="56E2495A" w14:textId="11C1781E" w:rsidR="006C14B4" w:rsidRPr="005B402A" w:rsidRDefault="006C14B4" w:rsidP="001C20C4">
            <w:pPr>
              <w:jc w:val="center"/>
              <w:rPr>
                <w:rFonts w:ascii="Arial" w:hAnsi="Arial" w:cs="Arial"/>
              </w:rPr>
            </w:pPr>
            <w:r w:rsidRPr="005B402A">
              <w:rPr>
                <w:rFonts w:ascii="Arial" w:hAnsi="Arial" w:cs="Arial"/>
              </w:rPr>
              <w:t>5</w:t>
            </w:r>
          </w:p>
        </w:tc>
        <w:tc>
          <w:tcPr>
            <w:tcW w:w="4394" w:type="dxa"/>
            <w:tcBorders>
              <w:top w:val="single" w:sz="6" w:space="0" w:color="777777"/>
              <w:left w:val="single" w:sz="6" w:space="0" w:color="777777"/>
              <w:bottom w:val="single" w:sz="6" w:space="0" w:color="777777"/>
              <w:right w:val="single" w:sz="6" w:space="0" w:color="777777"/>
            </w:tcBorders>
          </w:tcPr>
          <w:p w14:paraId="4224DCA9" w14:textId="77777777" w:rsidR="006C14B4" w:rsidRPr="005B402A" w:rsidRDefault="006C14B4" w:rsidP="001C20C4">
            <w:pPr>
              <w:rPr>
                <w:rFonts w:ascii="Arial" w:eastAsia="Arial Unicode MS" w:hAnsi="Arial" w:cs="Arial"/>
              </w:rPr>
            </w:pPr>
            <w:r w:rsidRPr="005B402A">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1B320681" w14:textId="77777777" w:rsidR="006C14B4" w:rsidRPr="005B402A" w:rsidRDefault="006C14B4" w:rsidP="001C20C4">
            <w:pPr>
              <w:jc w:val="center"/>
              <w:rPr>
                <w:rFonts w:ascii="Arial" w:hAnsi="Arial" w:cs="Arial"/>
              </w:rPr>
            </w:pPr>
          </w:p>
          <w:p w14:paraId="693044CC" w14:textId="77777777" w:rsidR="006C14B4" w:rsidRPr="005B402A" w:rsidRDefault="006C14B4" w:rsidP="001C20C4">
            <w:pPr>
              <w:jc w:val="center"/>
              <w:rPr>
                <w:rFonts w:ascii="Arial" w:hAnsi="Arial" w:cs="Arial"/>
              </w:rPr>
            </w:pPr>
          </w:p>
          <w:p w14:paraId="7BCC4050" w14:textId="77777777" w:rsidR="006C14B4" w:rsidRPr="005B402A" w:rsidRDefault="006C14B4" w:rsidP="001C20C4">
            <w:pPr>
              <w:jc w:val="center"/>
              <w:rPr>
                <w:rFonts w:ascii="Arial" w:hAnsi="Arial" w:cs="Arial"/>
              </w:rPr>
            </w:pPr>
            <w:r w:rsidRPr="005B402A">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65CC4714" w14:textId="77777777" w:rsidR="006C14B4" w:rsidRPr="005B402A" w:rsidRDefault="006C14B4" w:rsidP="001C20C4">
            <w:pPr>
              <w:jc w:val="center"/>
              <w:rPr>
                <w:rFonts w:ascii="Arial" w:hAnsi="Arial" w:cs="Arial"/>
              </w:rPr>
            </w:pPr>
          </w:p>
          <w:p w14:paraId="68CFBA95" w14:textId="77777777" w:rsidR="006C14B4" w:rsidRPr="005B402A" w:rsidRDefault="006C14B4" w:rsidP="001C20C4">
            <w:pPr>
              <w:jc w:val="center"/>
              <w:rPr>
                <w:rFonts w:ascii="Arial" w:hAnsi="Arial" w:cs="Arial"/>
              </w:rPr>
            </w:pPr>
          </w:p>
          <w:p w14:paraId="0435CAB0" w14:textId="77777777" w:rsidR="006C14B4" w:rsidRPr="005B402A" w:rsidRDefault="006C14B4" w:rsidP="001C20C4">
            <w:pPr>
              <w:jc w:val="center"/>
              <w:rPr>
                <w:rFonts w:ascii="Arial" w:hAnsi="Arial" w:cs="Arial"/>
              </w:rPr>
            </w:pPr>
            <w:r w:rsidRPr="005B402A">
              <w:rPr>
                <w:rFonts w:ascii="Arial" w:hAnsi="Arial" w:cs="Arial"/>
              </w:rPr>
              <w:t>02</w:t>
            </w:r>
          </w:p>
        </w:tc>
        <w:tc>
          <w:tcPr>
            <w:tcW w:w="1418" w:type="dxa"/>
            <w:tcBorders>
              <w:top w:val="single" w:sz="6" w:space="0" w:color="777777"/>
              <w:left w:val="single" w:sz="4" w:space="0" w:color="auto"/>
              <w:bottom w:val="single" w:sz="6" w:space="0" w:color="777777"/>
              <w:right w:val="single" w:sz="4" w:space="0" w:color="auto"/>
            </w:tcBorders>
            <w:vAlign w:val="center"/>
          </w:tcPr>
          <w:p w14:paraId="08AD2260" w14:textId="77777777" w:rsidR="006C14B4" w:rsidRPr="005B402A" w:rsidRDefault="006C14B4" w:rsidP="00BC3670">
            <w:pPr>
              <w:suppressAutoHyphens w:val="0"/>
              <w:jc w:val="center"/>
              <w:rPr>
                <w:rFonts w:ascii="Arial" w:hAnsi="Arial" w:cs="Arial"/>
              </w:rPr>
            </w:pPr>
          </w:p>
          <w:p w14:paraId="41FC5747" w14:textId="641E577D" w:rsidR="006C14B4" w:rsidRPr="005B402A" w:rsidRDefault="006C14B4" w:rsidP="00B062CB">
            <w:pPr>
              <w:jc w:val="center"/>
              <w:rPr>
                <w:rFonts w:ascii="Arial" w:hAnsi="Arial" w:cs="Arial"/>
              </w:rPr>
            </w:pPr>
            <w:r w:rsidRPr="005B402A">
              <w:rPr>
                <w:rFonts w:ascii="Arial" w:eastAsia="Arial Unicode MS" w:hAnsi="Arial" w:cs="Arial"/>
              </w:rPr>
              <w:t xml:space="preserve">R$ </w:t>
            </w:r>
            <w:r w:rsidR="00AE52B5" w:rsidRPr="005B402A">
              <w:rPr>
                <w:rFonts w:ascii="Arial" w:eastAsia="Arial Unicode MS" w:hAnsi="Arial" w:cs="Arial"/>
              </w:rPr>
              <w:t>88.236,</w:t>
            </w:r>
            <w:r w:rsidR="00B062CB">
              <w:rPr>
                <w:rFonts w:ascii="Arial" w:eastAsia="Arial Unicode MS" w:hAnsi="Arial" w:cs="Arial"/>
              </w:rPr>
              <w:t>96</w:t>
            </w:r>
          </w:p>
        </w:tc>
        <w:tc>
          <w:tcPr>
            <w:tcW w:w="1842" w:type="dxa"/>
            <w:tcBorders>
              <w:top w:val="single" w:sz="6" w:space="0" w:color="777777"/>
              <w:left w:val="single" w:sz="4" w:space="0" w:color="auto"/>
              <w:bottom w:val="single" w:sz="6" w:space="0" w:color="777777"/>
              <w:right w:val="single" w:sz="6" w:space="0" w:color="777777"/>
            </w:tcBorders>
            <w:vAlign w:val="center"/>
          </w:tcPr>
          <w:p w14:paraId="28D3DEC6" w14:textId="258A4962" w:rsidR="006C14B4" w:rsidRPr="005B402A" w:rsidRDefault="006C14B4" w:rsidP="00BC3670">
            <w:pPr>
              <w:suppressAutoHyphens w:val="0"/>
              <w:jc w:val="center"/>
              <w:rPr>
                <w:rFonts w:ascii="Arial" w:hAnsi="Arial" w:cs="Arial"/>
              </w:rPr>
            </w:pPr>
            <w:r w:rsidRPr="005B402A">
              <w:rPr>
                <w:rFonts w:ascii="Arial" w:eastAsia="Arial Unicode MS" w:hAnsi="Arial" w:cs="Arial"/>
              </w:rPr>
              <w:t xml:space="preserve">R$ </w:t>
            </w:r>
            <w:r w:rsidR="00AE52B5" w:rsidRPr="005B402A">
              <w:rPr>
                <w:rFonts w:ascii="Arial" w:hAnsi="Arial" w:cs="Arial"/>
              </w:rPr>
              <w:t>176.473,92</w:t>
            </w:r>
          </w:p>
          <w:p w14:paraId="19BDFE5C" w14:textId="77777777" w:rsidR="006C14B4" w:rsidRPr="005B402A" w:rsidRDefault="006C14B4" w:rsidP="00BC3670">
            <w:pPr>
              <w:jc w:val="center"/>
              <w:rPr>
                <w:rFonts w:ascii="Arial" w:hAnsi="Arial" w:cs="Arial"/>
              </w:rPr>
            </w:pPr>
          </w:p>
        </w:tc>
      </w:tr>
    </w:tbl>
    <w:p w14:paraId="6EDBB8F0" w14:textId="77777777" w:rsidR="00E57A1B" w:rsidRPr="005B402A" w:rsidRDefault="00E57A1B" w:rsidP="008472A4">
      <w:pPr>
        <w:spacing w:before="120" w:after="120" w:line="240" w:lineRule="atLeast"/>
        <w:jc w:val="center"/>
        <w:rPr>
          <w:rFonts w:ascii="Arial" w:hAnsi="Arial" w:cs="Arial"/>
          <w:b/>
          <w:bCs/>
          <w:lang w:val="pt-BR"/>
        </w:rPr>
      </w:pPr>
    </w:p>
    <w:p w14:paraId="47F117D6" w14:textId="77777777" w:rsidR="00E57A1B" w:rsidRPr="005B402A" w:rsidRDefault="00E57A1B" w:rsidP="008472A4">
      <w:pPr>
        <w:spacing w:before="120" w:after="120" w:line="240" w:lineRule="atLeast"/>
        <w:jc w:val="center"/>
        <w:rPr>
          <w:rFonts w:ascii="Arial" w:hAnsi="Arial" w:cs="Arial"/>
          <w:b/>
          <w:bCs/>
          <w:lang w:val="pt-BR"/>
        </w:rPr>
      </w:pPr>
    </w:p>
    <w:p w14:paraId="6A6EF770" w14:textId="014A6FCD" w:rsidR="008472A4" w:rsidRPr="005B402A" w:rsidRDefault="008472A4" w:rsidP="00BE0F91">
      <w:pPr>
        <w:spacing w:before="120" w:after="120" w:line="240" w:lineRule="atLeast"/>
        <w:jc w:val="both"/>
        <w:rPr>
          <w:rFonts w:ascii="Arial" w:hAnsi="Arial" w:cs="Arial"/>
          <w:bCs/>
          <w:lang w:val="pt-BR"/>
        </w:rPr>
      </w:pPr>
      <w:r w:rsidRPr="005B402A">
        <w:rPr>
          <w:rFonts w:ascii="Arial" w:hAnsi="Arial" w:cs="Arial"/>
          <w:b/>
          <w:bCs/>
          <w:lang w:val="pt-BR"/>
        </w:rPr>
        <w:t xml:space="preserve">Valor estimado do lote 1: </w:t>
      </w:r>
      <w:r w:rsidR="006D5561" w:rsidRPr="005B402A">
        <w:rPr>
          <w:rFonts w:ascii="Arial" w:hAnsi="Arial" w:cs="Arial"/>
          <w:b/>
          <w:bCs/>
          <w:lang w:val="pt-BR"/>
        </w:rPr>
        <w:t xml:space="preserve">R$ </w:t>
      </w:r>
      <w:r w:rsidRPr="005B402A">
        <w:rPr>
          <w:rFonts w:ascii="Arial" w:hAnsi="Arial" w:cs="Arial"/>
          <w:b/>
          <w:bCs/>
          <w:lang w:val="pt-BR"/>
        </w:rPr>
        <w:t>3.</w:t>
      </w:r>
      <w:r w:rsidR="00AE52B5" w:rsidRPr="005B402A">
        <w:rPr>
          <w:rFonts w:ascii="Arial" w:hAnsi="Arial" w:cs="Arial"/>
          <w:b/>
          <w:bCs/>
          <w:lang w:val="pt-BR"/>
        </w:rPr>
        <w:t>230.152,36</w:t>
      </w:r>
      <w:r w:rsidR="006564AC" w:rsidRPr="005B402A">
        <w:rPr>
          <w:rFonts w:ascii="Arial" w:hAnsi="Arial" w:cs="Arial"/>
          <w:b/>
          <w:bCs/>
          <w:lang w:val="pt-BR"/>
        </w:rPr>
        <w:t xml:space="preserve"> </w:t>
      </w:r>
      <w:r w:rsidR="006564AC" w:rsidRPr="005B402A">
        <w:rPr>
          <w:rFonts w:ascii="Arial" w:hAnsi="Arial" w:cs="Arial"/>
          <w:bCs/>
          <w:lang w:val="pt-BR"/>
        </w:rPr>
        <w:t xml:space="preserve">(três milhões, </w:t>
      </w:r>
      <w:r w:rsidR="00AE52B5" w:rsidRPr="005B402A">
        <w:rPr>
          <w:rFonts w:ascii="Arial" w:hAnsi="Arial" w:cs="Arial"/>
          <w:bCs/>
          <w:lang w:val="pt-BR"/>
        </w:rPr>
        <w:t>duz</w:t>
      </w:r>
      <w:r w:rsidR="006564AC" w:rsidRPr="005B402A">
        <w:rPr>
          <w:rFonts w:ascii="Arial" w:hAnsi="Arial" w:cs="Arial"/>
          <w:bCs/>
          <w:lang w:val="pt-BR"/>
        </w:rPr>
        <w:t xml:space="preserve">entos e </w:t>
      </w:r>
      <w:r w:rsidR="00AE52B5" w:rsidRPr="005B402A">
        <w:rPr>
          <w:rFonts w:ascii="Arial" w:hAnsi="Arial" w:cs="Arial"/>
          <w:bCs/>
          <w:lang w:val="pt-BR"/>
        </w:rPr>
        <w:t>trinta</w:t>
      </w:r>
      <w:r w:rsidR="006564AC" w:rsidRPr="005B402A">
        <w:rPr>
          <w:rFonts w:ascii="Arial" w:hAnsi="Arial" w:cs="Arial"/>
          <w:bCs/>
          <w:lang w:val="pt-BR"/>
        </w:rPr>
        <w:t xml:space="preserve"> mil, </w:t>
      </w:r>
      <w:r w:rsidR="00AE52B5" w:rsidRPr="005B402A">
        <w:rPr>
          <w:rFonts w:ascii="Arial" w:hAnsi="Arial" w:cs="Arial"/>
          <w:bCs/>
          <w:lang w:val="pt-BR"/>
        </w:rPr>
        <w:t>cento e cinquenta e dois</w:t>
      </w:r>
      <w:r w:rsidR="006564AC" w:rsidRPr="005B402A">
        <w:rPr>
          <w:rFonts w:ascii="Arial" w:hAnsi="Arial" w:cs="Arial"/>
          <w:bCs/>
          <w:lang w:val="pt-BR"/>
        </w:rPr>
        <w:t xml:space="preserve"> reais e </w:t>
      </w:r>
      <w:r w:rsidR="00AE52B5" w:rsidRPr="005B402A">
        <w:rPr>
          <w:rFonts w:ascii="Arial" w:hAnsi="Arial" w:cs="Arial"/>
          <w:bCs/>
          <w:lang w:val="pt-BR"/>
        </w:rPr>
        <w:t>trinta e seis</w:t>
      </w:r>
      <w:r w:rsidR="006564AC" w:rsidRPr="005B402A">
        <w:rPr>
          <w:rFonts w:ascii="Arial" w:hAnsi="Arial" w:cs="Arial"/>
          <w:bCs/>
          <w:lang w:val="pt-BR"/>
        </w:rPr>
        <w:t xml:space="preserve"> centavos)</w:t>
      </w:r>
    </w:p>
    <w:p w14:paraId="77726DE3" w14:textId="77777777" w:rsidR="008472A4" w:rsidRPr="005B402A" w:rsidRDefault="008472A4" w:rsidP="008472A4">
      <w:pPr>
        <w:spacing w:before="120" w:after="120" w:line="240" w:lineRule="atLeast"/>
        <w:jc w:val="center"/>
        <w:rPr>
          <w:rFonts w:ascii="Arial" w:hAnsi="Arial" w:cs="Arial"/>
          <w:b/>
          <w:bCs/>
          <w:lang w:val="pt-BR"/>
        </w:rPr>
      </w:pPr>
    </w:p>
    <w:p w14:paraId="2192E556"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78B3A720" w14:textId="59F18547" w:rsidR="008472A4" w:rsidRPr="005B402A" w:rsidRDefault="008472A4" w:rsidP="008472A4">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2 – AMPLA CONCORRÊNCIA</w:t>
      </w:r>
    </w:p>
    <w:p w14:paraId="7033E477" w14:textId="77777777" w:rsidR="00E57A1B" w:rsidRPr="005B402A" w:rsidRDefault="00E57A1B" w:rsidP="008472A4">
      <w:pPr>
        <w:spacing w:before="120" w:after="120" w:line="240" w:lineRule="atLeast"/>
        <w:jc w:val="center"/>
        <w:rPr>
          <w:rFonts w:ascii="Arial" w:hAnsi="Arial" w:cs="Arial"/>
          <w:b/>
          <w:bCs/>
          <w:lang w:val="pt-BR"/>
        </w:rPr>
      </w:pPr>
    </w:p>
    <w:tbl>
      <w:tblPr>
        <w:tblW w:w="9965" w:type="dxa"/>
        <w:tblInd w:w="92" w:type="dxa"/>
        <w:tblLayout w:type="fixed"/>
        <w:tblCellMar>
          <w:left w:w="0" w:type="dxa"/>
          <w:right w:w="0" w:type="dxa"/>
        </w:tblCellMar>
        <w:tblLook w:val="01E0" w:firstRow="1" w:lastRow="1" w:firstColumn="1" w:lastColumn="1" w:noHBand="0" w:noVBand="0"/>
      </w:tblPr>
      <w:tblGrid>
        <w:gridCol w:w="1034"/>
        <w:gridCol w:w="4536"/>
        <w:gridCol w:w="709"/>
        <w:gridCol w:w="709"/>
        <w:gridCol w:w="1365"/>
        <w:gridCol w:w="1612"/>
      </w:tblGrid>
      <w:tr w:rsidR="005B402A" w:rsidRPr="005B402A" w14:paraId="0B4FA0A6" w14:textId="77777777" w:rsidTr="00EA6A33">
        <w:trPr>
          <w:trHeight w:hRule="exact" w:val="466"/>
        </w:trPr>
        <w:tc>
          <w:tcPr>
            <w:tcW w:w="9965" w:type="dxa"/>
            <w:gridSpan w:val="6"/>
            <w:tcBorders>
              <w:top w:val="single" w:sz="6" w:space="0" w:color="777777"/>
              <w:left w:val="single" w:sz="6" w:space="0" w:color="777777"/>
              <w:bottom w:val="single" w:sz="6" w:space="0" w:color="777777"/>
              <w:right w:val="single" w:sz="6" w:space="0" w:color="777777"/>
            </w:tcBorders>
          </w:tcPr>
          <w:p w14:paraId="3DA8AF08" w14:textId="77777777" w:rsidR="00865FE5" w:rsidRPr="005B402A" w:rsidRDefault="00865FE5" w:rsidP="00F031DB">
            <w:pPr>
              <w:jc w:val="center"/>
              <w:rPr>
                <w:rFonts w:ascii="Arial" w:eastAsia="Arial" w:hAnsi="Arial" w:cs="Arial"/>
              </w:rPr>
            </w:pPr>
            <w:r w:rsidRPr="005B402A">
              <w:rPr>
                <w:rFonts w:ascii="Arial" w:eastAsia="Arial" w:hAnsi="Arial" w:cs="Arial"/>
                <w:b/>
              </w:rPr>
              <w:t>REGIÃO II</w:t>
            </w:r>
          </w:p>
        </w:tc>
      </w:tr>
      <w:tr w:rsidR="005B402A" w:rsidRPr="005B402A" w14:paraId="1616F388" w14:textId="77777777" w:rsidTr="00EA6A33">
        <w:trPr>
          <w:trHeight w:hRule="exact" w:val="896"/>
        </w:trPr>
        <w:tc>
          <w:tcPr>
            <w:tcW w:w="9965" w:type="dxa"/>
            <w:gridSpan w:val="6"/>
            <w:tcBorders>
              <w:top w:val="single" w:sz="6" w:space="0" w:color="777777"/>
              <w:left w:val="single" w:sz="6" w:space="0" w:color="777777"/>
              <w:bottom w:val="single" w:sz="6" w:space="0" w:color="777777"/>
              <w:right w:val="single" w:sz="6" w:space="0" w:color="777777"/>
            </w:tcBorders>
          </w:tcPr>
          <w:p w14:paraId="08D2B283" w14:textId="5E60CDEB" w:rsidR="00865FE5" w:rsidRPr="005B402A" w:rsidRDefault="00865FE5" w:rsidP="001D5CAF">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ALTA FLORESTA/</w:t>
            </w:r>
            <w:r w:rsidR="00F031DB" w:rsidRPr="005B402A">
              <w:rPr>
                <w:rFonts w:ascii="Arial" w:eastAsia="Arial Unicode MS" w:hAnsi="Arial" w:cs="Arial"/>
              </w:rPr>
              <w:t xml:space="preserve"> </w:t>
            </w:r>
            <w:r w:rsidRPr="005B402A">
              <w:rPr>
                <w:rFonts w:ascii="Arial" w:eastAsia="Arial Unicode MS" w:hAnsi="Arial" w:cs="Arial"/>
              </w:rPr>
              <w:t>NOVA BANDERANTES/</w:t>
            </w:r>
            <w:r w:rsidR="00F031DB" w:rsidRPr="005B402A">
              <w:rPr>
                <w:rFonts w:ascii="Arial" w:eastAsia="Arial Unicode MS" w:hAnsi="Arial" w:cs="Arial"/>
              </w:rPr>
              <w:t xml:space="preserve"> </w:t>
            </w:r>
            <w:r w:rsidRPr="005B402A">
              <w:rPr>
                <w:rFonts w:ascii="Arial" w:eastAsia="Arial Unicode MS" w:hAnsi="Arial" w:cs="Arial"/>
              </w:rPr>
              <w:t>APIACÁS/</w:t>
            </w:r>
            <w:r w:rsidR="00F031DB" w:rsidRPr="005B402A">
              <w:rPr>
                <w:rFonts w:ascii="Arial" w:eastAsia="Arial Unicode MS" w:hAnsi="Arial" w:cs="Arial"/>
              </w:rPr>
              <w:t xml:space="preserve"> </w:t>
            </w:r>
            <w:r w:rsidRPr="005B402A">
              <w:rPr>
                <w:rFonts w:ascii="Arial" w:eastAsia="Arial Unicode MS" w:hAnsi="Arial" w:cs="Arial"/>
              </w:rPr>
              <w:t>NOVA</w:t>
            </w:r>
            <w:r w:rsidR="00F031DB" w:rsidRPr="005B402A">
              <w:rPr>
                <w:rFonts w:ascii="Arial" w:eastAsia="Arial Unicode MS" w:hAnsi="Arial" w:cs="Arial"/>
              </w:rPr>
              <w:t xml:space="preserve"> </w:t>
            </w:r>
            <w:r w:rsidRPr="005B402A">
              <w:rPr>
                <w:rFonts w:ascii="Arial" w:eastAsia="Arial Unicode MS" w:hAnsi="Arial" w:cs="Arial"/>
              </w:rPr>
              <w:t>MONTE</w:t>
            </w:r>
            <w:r w:rsidR="00F031DB" w:rsidRPr="005B402A">
              <w:rPr>
                <w:rFonts w:ascii="Arial" w:eastAsia="Arial Unicode MS" w:hAnsi="Arial" w:cs="Arial"/>
              </w:rPr>
              <w:t xml:space="preserve"> </w:t>
            </w:r>
            <w:r w:rsidRPr="005B402A">
              <w:rPr>
                <w:rFonts w:ascii="Arial" w:eastAsia="Arial Unicode MS" w:hAnsi="Arial" w:cs="Arial"/>
              </w:rPr>
              <w:t>VERDE/</w:t>
            </w:r>
            <w:r w:rsidR="00F031DB" w:rsidRPr="005B402A">
              <w:rPr>
                <w:rFonts w:ascii="Arial" w:eastAsia="Arial Unicode MS" w:hAnsi="Arial" w:cs="Arial"/>
              </w:rPr>
              <w:t xml:space="preserve"> </w:t>
            </w:r>
            <w:r w:rsidRPr="005B402A">
              <w:rPr>
                <w:rFonts w:ascii="Arial" w:eastAsia="Arial Unicode MS" w:hAnsi="Arial" w:cs="Arial"/>
              </w:rPr>
              <w:t>PARANAITA/</w:t>
            </w:r>
            <w:r w:rsidR="00F031DB" w:rsidRPr="005B402A">
              <w:rPr>
                <w:rFonts w:ascii="Arial" w:eastAsia="Arial Unicode MS" w:hAnsi="Arial" w:cs="Arial"/>
              </w:rPr>
              <w:t xml:space="preserve"> </w:t>
            </w:r>
            <w:r w:rsidRPr="005B402A">
              <w:rPr>
                <w:rFonts w:ascii="Arial" w:eastAsia="Arial Unicode MS" w:hAnsi="Arial" w:cs="Arial"/>
              </w:rPr>
              <w:t>CARLINDA/</w:t>
            </w:r>
            <w:r w:rsidR="00F031DB" w:rsidRPr="005B402A">
              <w:rPr>
                <w:rFonts w:ascii="Arial" w:eastAsia="Arial Unicode MS" w:hAnsi="Arial" w:cs="Arial"/>
              </w:rPr>
              <w:t xml:space="preserve"> </w:t>
            </w:r>
            <w:r w:rsidRPr="005B402A">
              <w:rPr>
                <w:rFonts w:ascii="Arial" w:eastAsia="Arial Unicode MS" w:hAnsi="Arial" w:cs="Arial"/>
              </w:rPr>
              <w:t>NOVA  CANAÃ  DO NORTE/</w:t>
            </w:r>
            <w:r w:rsidR="00F031DB" w:rsidRPr="005B402A">
              <w:rPr>
                <w:rFonts w:ascii="Arial" w:eastAsia="Arial Unicode MS" w:hAnsi="Arial" w:cs="Arial"/>
              </w:rPr>
              <w:t xml:space="preserve"> </w:t>
            </w:r>
            <w:r w:rsidRPr="005B402A">
              <w:rPr>
                <w:rFonts w:ascii="Arial" w:eastAsia="Arial Unicode MS" w:hAnsi="Arial" w:cs="Arial"/>
              </w:rPr>
              <w:t>COLIDER/</w:t>
            </w:r>
            <w:r w:rsidR="00F031DB" w:rsidRPr="005B402A">
              <w:rPr>
                <w:rFonts w:ascii="Arial" w:eastAsia="Arial Unicode MS" w:hAnsi="Arial" w:cs="Arial"/>
              </w:rPr>
              <w:t xml:space="preserve"> </w:t>
            </w:r>
            <w:r w:rsidRPr="005B402A">
              <w:rPr>
                <w:rFonts w:ascii="Arial" w:eastAsia="Arial Unicode MS" w:hAnsi="Arial" w:cs="Arial"/>
              </w:rPr>
              <w:t>NOVA SANTA HELENA/</w:t>
            </w:r>
            <w:r w:rsidR="00F031DB" w:rsidRPr="005B402A">
              <w:rPr>
                <w:rFonts w:ascii="Arial" w:eastAsia="Arial Unicode MS" w:hAnsi="Arial" w:cs="Arial"/>
              </w:rPr>
              <w:t xml:space="preserve"> </w:t>
            </w:r>
            <w:r w:rsidRPr="005B402A">
              <w:rPr>
                <w:rFonts w:ascii="Arial" w:eastAsia="Arial Unicode MS" w:hAnsi="Arial" w:cs="Arial"/>
              </w:rPr>
              <w:t>TERRA NOVA DO NORTE/</w:t>
            </w:r>
            <w:r w:rsidR="00F031DB" w:rsidRPr="005B402A">
              <w:rPr>
                <w:rFonts w:ascii="Arial" w:eastAsia="Arial Unicode MS" w:hAnsi="Arial" w:cs="Arial"/>
              </w:rPr>
              <w:t xml:space="preserve"> </w:t>
            </w:r>
            <w:r w:rsidRPr="005B402A">
              <w:rPr>
                <w:rFonts w:ascii="Arial" w:eastAsia="Arial Unicode MS" w:hAnsi="Arial" w:cs="Arial"/>
              </w:rPr>
              <w:t>NOVO MUNDO/</w:t>
            </w:r>
            <w:r w:rsidR="00F031DB" w:rsidRPr="005B402A">
              <w:rPr>
                <w:rFonts w:ascii="Arial" w:eastAsia="Arial Unicode MS" w:hAnsi="Arial" w:cs="Arial"/>
              </w:rPr>
              <w:t xml:space="preserve"> </w:t>
            </w:r>
            <w:r w:rsidRPr="005B402A">
              <w:rPr>
                <w:rFonts w:ascii="Arial" w:eastAsia="Arial Unicode MS" w:hAnsi="Arial" w:cs="Arial"/>
              </w:rPr>
              <w:t>GUARANTÃ DO NORTE/</w:t>
            </w:r>
            <w:r w:rsidR="00F031DB" w:rsidRPr="005B402A">
              <w:rPr>
                <w:rFonts w:ascii="Arial" w:eastAsia="Arial Unicode MS" w:hAnsi="Arial" w:cs="Arial"/>
              </w:rPr>
              <w:t xml:space="preserve"> </w:t>
            </w:r>
            <w:r w:rsidRPr="005B402A">
              <w:rPr>
                <w:rFonts w:ascii="Arial" w:eastAsia="Arial Unicode MS" w:hAnsi="Arial" w:cs="Arial"/>
              </w:rPr>
              <w:t>MATUPÁ/</w:t>
            </w:r>
            <w:r w:rsidR="00F031DB" w:rsidRPr="005B402A">
              <w:rPr>
                <w:rFonts w:ascii="Arial" w:eastAsia="Arial Unicode MS" w:hAnsi="Arial" w:cs="Arial"/>
              </w:rPr>
              <w:t xml:space="preserve"> </w:t>
            </w:r>
            <w:r w:rsidRPr="005B402A">
              <w:rPr>
                <w:rFonts w:ascii="Arial" w:eastAsia="Arial Unicode MS" w:hAnsi="Arial" w:cs="Arial"/>
              </w:rPr>
              <w:t>PEIXOTO DE AZEVEDO/</w:t>
            </w:r>
            <w:r w:rsidR="00F031DB" w:rsidRPr="005B402A">
              <w:rPr>
                <w:rFonts w:ascii="Arial" w:eastAsia="Arial Unicode MS" w:hAnsi="Arial" w:cs="Arial"/>
              </w:rPr>
              <w:t xml:space="preserve"> </w:t>
            </w:r>
            <w:r w:rsidRPr="005B402A">
              <w:rPr>
                <w:rFonts w:ascii="Arial" w:eastAsia="Arial Unicode MS" w:hAnsi="Arial" w:cs="Arial"/>
              </w:rPr>
              <w:t>NOVA GUARITA.</w:t>
            </w:r>
          </w:p>
        </w:tc>
      </w:tr>
      <w:tr w:rsidR="005B402A" w:rsidRPr="005B402A" w14:paraId="47003FB5" w14:textId="77777777" w:rsidTr="00EA6A33">
        <w:trPr>
          <w:trHeight w:hRule="exact" w:val="466"/>
        </w:trPr>
        <w:tc>
          <w:tcPr>
            <w:tcW w:w="9965" w:type="dxa"/>
            <w:gridSpan w:val="6"/>
            <w:tcBorders>
              <w:top w:val="single" w:sz="6" w:space="0" w:color="777777"/>
              <w:left w:val="single" w:sz="6" w:space="0" w:color="777777"/>
              <w:bottom w:val="single" w:sz="6" w:space="0" w:color="777777"/>
              <w:right w:val="single" w:sz="6" w:space="0" w:color="777777"/>
            </w:tcBorders>
          </w:tcPr>
          <w:p w14:paraId="7485AB0E" w14:textId="77777777" w:rsidR="00865FE5" w:rsidRPr="005B402A" w:rsidRDefault="00865FE5" w:rsidP="006C14B4">
            <w:pPr>
              <w:jc w:val="center"/>
              <w:rPr>
                <w:rFonts w:ascii="Arial" w:eastAsia="Arial" w:hAnsi="Arial" w:cs="Arial"/>
                <w:b/>
              </w:rPr>
            </w:pPr>
            <w:r w:rsidRPr="005B402A">
              <w:rPr>
                <w:rFonts w:ascii="Arial" w:eastAsia="Arial" w:hAnsi="Arial" w:cs="Arial"/>
                <w:b/>
              </w:rPr>
              <w:t>LOTE 02</w:t>
            </w:r>
          </w:p>
        </w:tc>
      </w:tr>
      <w:tr w:rsidR="005B402A" w:rsidRPr="005B402A" w14:paraId="2F721CFC" w14:textId="25EAFA70" w:rsidTr="00EA6A33">
        <w:trPr>
          <w:trHeight w:hRule="exact" w:val="775"/>
        </w:trPr>
        <w:tc>
          <w:tcPr>
            <w:tcW w:w="1034" w:type="dxa"/>
            <w:tcBorders>
              <w:top w:val="single" w:sz="6" w:space="0" w:color="777777"/>
              <w:left w:val="single" w:sz="6" w:space="0" w:color="777777"/>
              <w:bottom w:val="single" w:sz="6" w:space="0" w:color="777777"/>
              <w:right w:val="single" w:sz="6" w:space="0" w:color="777777"/>
            </w:tcBorders>
          </w:tcPr>
          <w:p w14:paraId="550613E4" w14:textId="49A789FB" w:rsidR="006C14B4" w:rsidRPr="005B402A" w:rsidRDefault="006C14B4" w:rsidP="004B280B">
            <w:pPr>
              <w:jc w:val="center"/>
              <w:rPr>
                <w:rFonts w:ascii="Arial" w:eastAsia="Arial Unicode MS" w:hAnsi="Arial" w:cs="Arial"/>
                <w:b/>
              </w:rPr>
            </w:pPr>
            <w:r w:rsidRPr="005B402A">
              <w:rPr>
                <w:rFonts w:ascii="Arial" w:eastAsia="Arial Unicode MS" w:hAnsi="Arial" w:cs="Arial"/>
                <w:b/>
              </w:rPr>
              <w:t>ITEM</w:t>
            </w:r>
          </w:p>
        </w:tc>
        <w:tc>
          <w:tcPr>
            <w:tcW w:w="4536" w:type="dxa"/>
            <w:tcBorders>
              <w:top w:val="single" w:sz="6" w:space="0" w:color="777777"/>
              <w:left w:val="single" w:sz="6" w:space="0" w:color="777777"/>
              <w:bottom w:val="single" w:sz="6" w:space="0" w:color="777777"/>
              <w:right w:val="single" w:sz="6" w:space="0" w:color="777777"/>
            </w:tcBorders>
          </w:tcPr>
          <w:p w14:paraId="6535FD0C" w14:textId="77777777" w:rsidR="006C14B4" w:rsidRPr="005B402A" w:rsidRDefault="006C14B4" w:rsidP="004B280B">
            <w:pPr>
              <w:jc w:val="center"/>
              <w:rPr>
                <w:rFonts w:ascii="Arial" w:eastAsia="Arial Unicode MS" w:hAnsi="Arial" w:cs="Arial"/>
                <w:b/>
              </w:rPr>
            </w:pPr>
            <w:r w:rsidRPr="005B402A">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tcPr>
          <w:p w14:paraId="6339B2CA" w14:textId="77777777" w:rsidR="006C14B4" w:rsidRPr="005B402A" w:rsidRDefault="006C14B4" w:rsidP="004B280B">
            <w:pPr>
              <w:jc w:val="center"/>
              <w:rPr>
                <w:rFonts w:ascii="Arial" w:eastAsia="Arial Unicode MS" w:hAnsi="Arial" w:cs="Arial"/>
                <w:b/>
              </w:rPr>
            </w:pPr>
            <w:r w:rsidRPr="005B402A">
              <w:rPr>
                <w:rFonts w:ascii="Arial" w:eastAsia="Arial Unicode MS" w:hAnsi="Arial" w:cs="Arial"/>
                <w:b/>
              </w:rPr>
              <w:t>UNID</w:t>
            </w:r>
          </w:p>
        </w:tc>
        <w:tc>
          <w:tcPr>
            <w:tcW w:w="709" w:type="dxa"/>
            <w:tcBorders>
              <w:top w:val="single" w:sz="6" w:space="0" w:color="777777"/>
              <w:left w:val="single" w:sz="6" w:space="0" w:color="777777"/>
              <w:bottom w:val="single" w:sz="6" w:space="0" w:color="777777"/>
              <w:right w:val="single" w:sz="4" w:space="0" w:color="auto"/>
            </w:tcBorders>
          </w:tcPr>
          <w:p w14:paraId="378CCBC5" w14:textId="77777777" w:rsidR="006C14B4" w:rsidRPr="005B402A" w:rsidRDefault="006C14B4" w:rsidP="004B280B">
            <w:pPr>
              <w:jc w:val="center"/>
              <w:rPr>
                <w:rFonts w:ascii="Arial" w:eastAsia="Arial Unicode MS" w:hAnsi="Arial" w:cs="Arial"/>
                <w:b/>
              </w:rPr>
            </w:pPr>
            <w:r w:rsidRPr="005B402A">
              <w:rPr>
                <w:rFonts w:ascii="Arial" w:eastAsia="Arial Unicode MS" w:hAnsi="Arial" w:cs="Arial"/>
                <w:b/>
              </w:rPr>
              <w:t>QTD</w:t>
            </w:r>
          </w:p>
        </w:tc>
        <w:tc>
          <w:tcPr>
            <w:tcW w:w="1365" w:type="dxa"/>
            <w:tcBorders>
              <w:top w:val="single" w:sz="6" w:space="0" w:color="777777"/>
              <w:left w:val="single" w:sz="4" w:space="0" w:color="auto"/>
              <w:bottom w:val="single" w:sz="6" w:space="0" w:color="777777"/>
              <w:right w:val="single" w:sz="4" w:space="0" w:color="auto"/>
            </w:tcBorders>
            <w:vAlign w:val="center"/>
          </w:tcPr>
          <w:p w14:paraId="5C1AF82F" w14:textId="51EB5618" w:rsidR="006C14B4" w:rsidRPr="005B402A" w:rsidRDefault="006C14B4" w:rsidP="00BC3670">
            <w:pPr>
              <w:jc w:val="center"/>
              <w:rPr>
                <w:rFonts w:ascii="Arial" w:eastAsia="Arial Unicode MS" w:hAnsi="Arial" w:cs="Arial"/>
                <w:b/>
              </w:rPr>
            </w:pPr>
            <w:r w:rsidRPr="005B402A">
              <w:rPr>
                <w:rFonts w:ascii="Arial" w:eastAsia="Arial Unicode MS" w:hAnsi="Arial" w:cs="Arial"/>
                <w:b/>
              </w:rPr>
              <w:t>VALOR UNITÁRIO ESTIMADO</w:t>
            </w:r>
          </w:p>
        </w:tc>
        <w:tc>
          <w:tcPr>
            <w:tcW w:w="1612" w:type="dxa"/>
            <w:tcBorders>
              <w:top w:val="single" w:sz="6" w:space="0" w:color="777777"/>
              <w:left w:val="single" w:sz="4" w:space="0" w:color="auto"/>
              <w:bottom w:val="single" w:sz="6" w:space="0" w:color="777777"/>
              <w:right w:val="single" w:sz="6" w:space="0" w:color="777777"/>
            </w:tcBorders>
            <w:vAlign w:val="center"/>
          </w:tcPr>
          <w:p w14:paraId="429650DD" w14:textId="4C52B594" w:rsidR="006C14B4" w:rsidRPr="005B402A" w:rsidRDefault="006C14B4" w:rsidP="00BC3670">
            <w:pPr>
              <w:jc w:val="center"/>
              <w:rPr>
                <w:rFonts w:ascii="Arial" w:eastAsia="Arial Unicode MS" w:hAnsi="Arial" w:cs="Arial"/>
                <w:b/>
              </w:rPr>
            </w:pPr>
            <w:r w:rsidRPr="005B402A">
              <w:rPr>
                <w:rFonts w:ascii="Arial" w:eastAsia="Arial Unicode MS" w:hAnsi="Arial" w:cs="Arial"/>
                <w:b/>
              </w:rPr>
              <w:t>VALOR ESTIMADO</w:t>
            </w:r>
          </w:p>
        </w:tc>
      </w:tr>
      <w:tr w:rsidR="005B402A" w:rsidRPr="005B402A" w14:paraId="59C2C00A" w14:textId="14A18D90" w:rsidTr="00EA6A33">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0C65B602" w14:textId="77777777" w:rsidR="006C14B4" w:rsidRPr="005B402A" w:rsidRDefault="006C14B4" w:rsidP="004B280B">
            <w:pPr>
              <w:jc w:val="center"/>
              <w:rPr>
                <w:rFonts w:ascii="Arial" w:hAnsi="Arial" w:cs="Arial"/>
              </w:rPr>
            </w:pPr>
          </w:p>
          <w:p w14:paraId="35041CA1" w14:textId="77777777" w:rsidR="006C14B4" w:rsidRPr="005B402A" w:rsidRDefault="006C14B4" w:rsidP="004B280B">
            <w:pPr>
              <w:jc w:val="center"/>
              <w:rPr>
                <w:rFonts w:ascii="Arial" w:hAnsi="Arial" w:cs="Arial"/>
              </w:rPr>
            </w:pPr>
          </w:p>
          <w:p w14:paraId="102A3D78" w14:textId="79CB2546" w:rsidR="006C14B4" w:rsidRPr="005B402A" w:rsidRDefault="006C14B4" w:rsidP="004B280B">
            <w:pPr>
              <w:jc w:val="center"/>
              <w:rPr>
                <w:rFonts w:ascii="Arial" w:eastAsia="Arial Unicode MS" w:hAnsi="Arial" w:cs="Arial"/>
              </w:rPr>
            </w:pPr>
            <w:r w:rsidRPr="005B402A">
              <w:rPr>
                <w:rFonts w:ascii="Arial" w:eastAsia="Arial Unicode MS" w:hAnsi="Arial" w:cs="Arial"/>
              </w:rPr>
              <w:t>1</w:t>
            </w:r>
          </w:p>
        </w:tc>
        <w:tc>
          <w:tcPr>
            <w:tcW w:w="4536" w:type="dxa"/>
            <w:tcBorders>
              <w:top w:val="single" w:sz="6" w:space="0" w:color="777777"/>
              <w:left w:val="single" w:sz="6" w:space="0" w:color="777777"/>
              <w:bottom w:val="single" w:sz="6" w:space="0" w:color="777777"/>
              <w:right w:val="single" w:sz="6" w:space="0" w:color="777777"/>
            </w:tcBorders>
          </w:tcPr>
          <w:p w14:paraId="3F84EE66"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9BA95AB" w14:textId="77777777" w:rsidR="006C14B4" w:rsidRPr="005B402A" w:rsidRDefault="006C14B4" w:rsidP="004B280B">
            <w:pPr>
              <w:jc w:val="center"/>
              <w:rPr>
                <w:rFonts w:ascii="Arial" w:hAnsi="Arial" w:cs="Arial"/>
              </w:rPr>
            </w:pPr>
          </w:p>
          <w:p w14:paraId="360CC06D" w14:textId="77777777" w:rsidR="006C14B4" w:rsidRPr="005B402A" w:rsidRDefault="006C14B4" w:rsidP="004B280B">
            <w:pPr>
              <w:jc w:val="center"/>
              <w:rPr>
                <w:rFonts w:ascii="Arial" w:hAnsi="Arial" w:cs="Arial"/>
              </w:rPr>
            </w:pPr>
          </w:p>
          <w:p w14:paraId="223EE061"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6132A75A" w14:textId="77777777" w:rsidR="006C14B4" w:rsidRPr="005B402A" w:rsidRDefault="006C14B4" w:rsidP="004B280B">
            <w:pPr>
              <w:jc w:val="center"/>
              <w:rPr>
                <w:rFonts w:ascii="Arial" w:hAnsi="Arial" w:cs="Arial"/>
              </w:rPr>
            </w:pPr>
          </w:p>
          <w:p w14:paraId="6F4B17C9" w14:textId="77777777" w:rsidR="006C14B4" w:rsidRPr="005B402A" w:rsidRDefault="006C14B4" w:rsidP="004B280B">
            <w:pPr>
              <w:jc w:val="center"/>
              <w:rPr>
                <w:rFonts w:ascii="Arial" w:hAnsi="Arial" w:cs="Arial"/>
              </w:rPr>
            </w:pPr>
          </w:p>
          <w:p w14:paraId="2EDC7008"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47</w:t>
            </w:r>
          </w:p>
        </w:tc>
        <w:tc>
          <w:tcPr>
            <w:tcW w:w="1365" w:type="dxa"/>
            <w:tcBorders>
              <w:top w:val="single" w:sz="4" w:space="0" w:color="auto"/>
              <w:left w:val="single" w:sz="4" w:space="0" w:color="auto"/>
              <w:bottom w:val="single" w:sz="6" w:space="0" w:color="777777"/>
              <w:right w:val="single" w:sz="4" w:space="0" w:color="auto"/>
            </w:tcBorders>
            <w:vAlign w:val="center"/>
          </w:tcPr>
          <w:p w14:paraId="0F2B5AED" w14:textId="7D4C46FE" w:rsidR="006C14B4" w:rsidRPr="005B402A" w:rsidRDefault="006C14B4" w:rsidP="00EA6A33">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75.134,88</w:t>
            </w:r>
          </w:p>
        </w:tc>
        <w:tc>
          <w:tcPr>
            <w:tcW w:w="1612" w:type="dxa"/>
            <w:tcBorders>
              <w:top w:val="single" w:sz="4" w:space="0" w:color="auto"/>
              <w:left w:val="single" w:sz="4" w:space="0" w:color="auto"/>
              <w:bottom w:val="single" w:sz="6" w:space="0" w:color="777777"/>
              <w:right w:val="single" w:sz="6" w:space="0" w:color="777777"/>
            </w:tcBorders>
            <w:vAlign w:val="center"/>
          </w:tcPr>
          <w:p w14:paraId="3855F457" w14:textId="7BD09DBC" w:rsidR="006C14B4" w:rsidRPr="005B402A" w:rsidRDefault="006C14B4" w:rsidP="00BC3670">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3.531.339,36</w:t>
            </w:r>
          </w:p>
          <w:p w14:paraId="14C0825D" w14:textId="77777777" w:rsidR="006C14B4" w:rsidRPr="005B402A" w:rsidRDefault="006C14B4" w:rsidP="00BC3670">
            <w:pPr>
              <w:jc w:val="center"/>
              <w:rPr>
                <w:rFonts w:ascii="Arial" w:eastAsia="Arial Unicode MS" w:hAnsi="Arial" w:cs="Arial"/>
              </w:rPr>
            </w:pPr>
          </w:p>
        </w:tc>
      </w:tr>
      <w:tr w:rsidR="005B402A" w:rsidRPr="005B402A" w14:paraId="2A26A057" w14:textId="14E97F4B" w:rsidTr="00EA6A33">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3BCDB444" w14:textId="77777777" w:rsidR="006C14B4" w:rsidRPr="005B402A" w:rsidRDefault="006C14B4" w:rsidP="004B280B">
            <w:pPr>
              <w:jc w:val="center"/>
              <w:rPr>
                <w:rFonts w:ascii="Arial" w:hAnsi="Arial" w:cs="Arial"/>
              </w:rPr>
            </w:pPr>
          </w:p>
          <w:p w14:paraId="5D897270" w14:textId="77777777" w:rsidR="006C14B4" w:rsidRPr="005B402A" w:rsidRDefault="006C14B4" w:rsidP="004B280B">
            <w:pPr>
              <w:jc w:val="center"/>
              <w:rPr>
                <w:rFonts w:ascii="Arial" w:hAnsi="Arial" w:cs="Arial"/>
              </w:rPr>
            </w:pPr>
          </w:p>
          <w:p w14:paraId="13FEADB2" w14:textId="7CF81571" w:rsidR="006C14B4" w:rsidRPr="005B402A" w:rsidRDefault="006C14B4" w:rsidP="004B280B">
            <w:pPr>
              <w:jc w:val="center"/>
              <w:rPr>
                <w:rFonts w:ascii="Arial" w:eastAsia="Arial Unicode MS" w:hAnsi="Arial" w:cs="Arial"/>
              </w:rPr>
            </w:pPr>
            <w:r w:rsidRPr="005B402A">
              <w:rPr>
                <w:rFonts w:ascii="Arial" w:eastAsia="Arial Unicode MS" w:hAnsi="Arial" w:cs="Arial"/>
              </w:rPr>
              <w:t>2</w:t>
            </w:r>
          </w:p>
        </w:tc>
        <w:tc>
          <w:tcPr>
            <w:tcW w:w="4536" w:type="dxa"/>
            <w:tcBorders>
              <w:top w:val="single" w:sz="6" w:space="0" w:color="777777"/>
              <w:left w:val="single" w:sz="6" w:space="0" w:color="777777"/>
              <w:bottom w:val="single" w:sz="6" w:space="0" w:color="777777"/>
              <w:right w:val="single" w:sz="6" w:space="0" w:color="777777"/>
            </w:tcBorders>
          </w:tcPr>
          <w:p w14:paraId="2C5A52B1"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20231FA7" w14:textId="77777777" w:rsidR="006C14B4" w:rsidRPr="005B402A" w:rsidRDefault="006C14B4" w:rsidP="004B280B">
            <w:pPr>
              <w:jc w:val="center"/>
              <w:rPr>
                <w:rFonts w:ascii="Arial" w:hAnsi="Arial" w:cs="Arial"/>
              </w:rPr>
            </w:pPr>
          </w:p>
          <w:p w14:paraId="7E820ADA" w14:textId="77777777" w:rsidR="006C14B4" w:rsidRPr="005B402A" w:rsidRDefault="006C14B4" w:rsidP="004B280B">
            <w:pPr>
              <w:jc w:val="center"/>
              <w:rPr>
                <w:rFonts w:ascii="Arial" w:hAnsi="Arial" w:cs="Arial"/>
              </w:rPr>
            </w:pPr>
          </w:p>
          <w:p w14:paraId="5DE74E72"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0DB951FF" w14:textId="77777777" w:rsidR="006C14B4" w:rsidRPr="005B402A" w:rsidRDefault="006C14B4" w:rsidP="004B280B">
            <w:pPr>
              <w:jc w:val="center"/>
              <w:rPr>
                <w:rFonts w:ascii="Arial" w:hAnsi="Arial" w:cs="Arial"/>
              </w:rPr>
            </w:pPr>
          </w:p>
          <w:p w14:paraId="198B4A4D" w14:textId="77777777" w:rsidR="006C14B4" w:rsidRPr="005B402A" w:rsidRDefault="006C14B4" w:rsidP="004B280B">
            <w:pPr>
              <w:jc w:val="center"/>
              <w:rPr>
                <w:rFonts w:ascii="Arial" w:hAnsi="Arial" w:cs="Arial"/>
              </w:rPr>
            </w:pPr>
          </w:p>
          <w:p w14:paraId="0FAE3B53"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22</w:t>
            </w:r>
          </w:p>
        </w:tc>
        <w:tc>
          <w:tcPr>
            <w:tcW w:w="1365" w:type="dxa"/>
            <w:tcBorders>
              <w:top w:val="single" w:sz="6" w:space="0" w:color="777777"/>
              <w:left w:val="single" w:sz="4" w:space="0" w:color="auto"/>
              <w:bottom w:val="single" w:sz="6" w:space="0" w:color="777777"/>
              <w:right w:val="single" w:sz="4" w:space="0" w:color="auto"/>
            </w:tcBorders>
            <w:vAlign w:val="center"/>
          </w:tcPr>
          <w:p w14:paraId="63C95565" w14:textId="61D8CBF9" w:rsidR="006C14B4" w:rsidRPr="005B402A" w:rsidRDefault="006C14B4" w:rsidP="00EA6A33">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97.055,84</w:t>
            </w:r>
          </w:p>
        </w:tc>
        <w:tc>
          <w:tcPr>
            <w:tcW w:w="1612" w:type="dxa"/>
            <w:tcBorders>
              <w:top w:val="single" w:sz="6" w:space="0" w:color="777777"/>
              <w:left w:val="single" w:sz="4" w:space="0" w:color="auto"/>
              <w:bottom w:val="single" w:sz="6" w:space="0" w:color="777777"/>
              <w:right w:val="single" w:sz="6" w:space="0" w:color="777777"/>
            </w:tcBorders>
            <w:vAlign w:val="center"/>
          </w:tcPr>
          <w:p w14:paraId="11E5771D" w14:textId="09E119DC" w:rsidR="006C14B4" w:rsidRPr="005B402A" w:rsidRDefault="006C14B4" w:rsidP="00BC3670">
            <w:pPr>
              <w:jc w:val="center"/>
              <w:rPr>
                <w:rFonts w:ascii="Arial" w:eastAsia="Arial Unicode MS" w:hAnsi="Arial" w:cs="Arial"/>
              </w:rPr>
            </w:pPr>
            <w:r w:rsidRPr="005B402A">
              <w:rPr>
                <w:rFonts w:ascii="Arial" w:eastAsia="Arial Unicode MS" w:hAnsi="Arial" w:cs="Arial"/>
              </w:rPr>
              <w:t>R$ 2.</w:t>
            </w:r>
            <w:r w:rsidR="00EA6A33" w:rsidRPr="005B402A">
              <w:rPr>
                <w:rFonts w:ascii="Arial" w:eastAsia="Arial Unicode MS" w:hAnsi="Arial" w:cs="Arial"/>
              </w:rPr>
              <w:t>135.228,48</w:t>
            </w:r>
          </w:p>
          <w:p w14:paraId="5CC5233B" w14:textId="77777777" w:rsidR="006C14B4" w:rsidRPr="005B402A" w:rsidRDefault="006C14B4" w:rsidP="00BC3670">
            <w:pPr>
              <w:jc w:val="center"/>
              <w:rPr>
                <w:rFonts w:ascii="Arial" w:eastAsia="Arial Unicode MS" w:hAnsi="Arial" w:cs="Arial"/>
              </w:rPr>
            </w:pPr>
          </w:p>
        </w:tc>
      </w:tr>
      <w:tr w:rsidR="005B402A" w:rsidRPr="005B402A" w14:paraId="0CFD3456" w14:textId="0BFCA54A" w:rsidTr="00EA6A33">
        <w:trPr>
          <w:trHeight w:hRule="exact" w:val="910"/>
        </w:trPr>
        <w:tc>
          <w:tcPr>
            <w:tcW w:w="1034" w:type="dxa"/>
            <w:tcBorders>
              <w:top w:val="single" w:sz="6" w:space="0" w:color="777777"/>
              <w:left w:val="single" w:sz="6" w:space="0" w:color="777777"/>
              <w:bottom w:val="single" w:sz="6" w:space="0" w:color="777777"/>
              <w:right w:val="single" w:sz="6" w:space="0" w:color="777777"/>
            </w:tcBorders>
          </w:tcPr>
          <w:p w14:paraId="2DCA1C0E" w14:textId="77777777" w:rsidR="006C14B4" w:rsidRPr="005B402A" w:rsidRDefault="006C14B4" w:rsidP="004B280B">
            <w:pPr>
              <w:jc w:val="center"/>
              <w:rPr>
                <w:rFonts w:ascii="Arial" w:hAnsi="Arial" w:cs="Arial"/>
              </w:rPr>
            </w:pPr>
          </w:p>
          <w:p w14:paraId="3DA31B54" w14:textId="77777777" w:rsidR="006C14B4" w:rsidRPr="005B402A" w:rsidRDefault="006C14B4" w:rsidP="004B280B">
            <w:pPr>
              <w:jc w:val="center"/>
              <w:rPr>
                <w:rFonts w:ascii="Arial" w:hAnsi="Arial" w:cs="Arial"/>
              </w:rPr>
            </w:pPr>
          </w:p>
          <w:p w14:paraId="1634863D" w14:textId="355C41FA" w:rsidR="006C14B4" w:rsidRPr="005B402A" w:rsidRDefault="006C14B4" w:rsidP="004B280B">
            <w:pPr>
              <w:jc w:val="center"/>
              <w:rPr>
                <w:rFonts w:ascii="Arial" w:eastAsia="Arial Unicode MS" w:hAnsi="Arial" w:cs="Arial"/>
              </w:rPr>
            </w:pPr>
            <w:r w:rsidRPr="005B402A">
              <w:rPr>
                <w:rFonts w:ascii="Arial" w:eastAsia="Arial Unicode MS" w:hAnsi="Arial" w:cs="Arial"/>
              </w:rPr>
              <w:t>3</w:t>
            </w:r>
          </w:p>
        </w:tc>
        <w:tc>
          <w:tcPr>
            <w:tcW w:w="4536" w:type="dxa"/>
            <w:tcBorders>
              <w:top w:val="single" w:sz="6" w:space="0" w:color="777777"/>
              <w:left w:val="single" w:sz="6" w:space="0" w:color="777777"/>
              <w:bottom w:val="single" w:sz="6" w:space="0" w:color="777777"/>
              <w:right w:val="single" w:sz="6" w:space="0" w:color="777777"/>
            </w:tcBorders>
          </w:tcPr>
          <w:p w14:paraId="780E808A"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F662FAF" w14:textId="77777777" w:rsidR="006C14B4" w:rsidRPr="005B402A" w:rsidRDefault="006C14B4" w:rsidP="004B280B">
            <w:pPr>
              <w:jc w:val="center"/>
              <w:rPr>
                <w:rFonts w:ascii="Arial" w:hAnsi="Arial" w:cs="Arial"/>
              </w:rPr>
            </w:pPr>
          </w:p>
          <w:p w14:paraId="6E4028A9" w14:textId="77777777" w:rsidR="006C14B4" w:rsidRPr="005B402A" w:rsidRDefault="006C14B4" w:rsidP="004B280B">
            <w:pPr>
              <w:jc w:val="center"/>
              <w:rPr>
                <w:rFonts w:ascii="Arial" w:hAnsi="Arial" w:cs="Arial"/>
              </w:rPr>
            </w:pPr>
          </w:p>
          <w:p w14:paraId="2E64BE4D"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69E560D1" w14:textId="77777777" w:rsidR="006C14B4" w:rsidRPr="005B402A" w:rsidRDefault="006C14B4" w:rsidP="004B280B">
            <w:pPr>
              <w:jc w:val="center"/>
              <w:rPr>
                <w:rFonts w:ascii="Arial" w:hAnsi="Arial" w:cs="Arial"/>
              </w:rPr>
            </w:pPr>
          </w:p>
          <w:p w14:paraId="1FC031C1" w14:textId="77777777" w:rsidR="006C14B4" w:rsidRPr="005B402A" w:rsidRDefault="006C14B4" w:rsidP="004B280B">
            <w:pPr>
              <w:jc w:val="center"/>
              <w:rPr>
                <w:rFonts w:ascii="Arial" w:hAnsi="Arial" w:cs="Arial"/>
              </w:rPr>
            </w:pPr>
          </w:p>
          <w:p w14:paraId="2B418E4F"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08</w:t>
            </w:r>
          </w:p>
        </w:tc>
        <w:tc>
          <w:tcPr>
            <w:tcW w:w="1365" w:type="dxa"/>
            <w:tcBorders>
              <w:top w:val="single" w:sz="6" w:space="0" w:color="777777"/>
              <w:left w:val="single" w:sz="4" w:space="0" w:color="auto"/>
              <w:bottom w:val="single" w:sz="6" w:space="0" w:color="777777"/>
              <w:right w:val="single" w:sz="4" w:space="0" w:color="auto"/>
            </w:tcBorders>
            <w:vAlign w:val="center"/>
          </w:tcPr>
          <w:p w14:paraId="292AC3D1" w14:textId="3EAB9550" w:rsidR="006C14B4" w:rsidRPr="005B402A" w:rsidRDefault="006C14B4" w:rsidP="00EA6A33">
            <w:pPr>
              <w:jc w:val="center"/>
              <w:rPr>
                <w:rFonts w:ascii="Arial" w:eastAsia="Arial Unicode MS" w:hAnsi="Arial" w:cs="Arial"/>
              </w:rPr>
            </w:pPr>
            <w:r w:rsidRPr="005B402A">
              <w:rPr>
                <w:rFonts w:ascii="Arial" w:eastAsia="Arial Unicode MS" w:hAnsi="Arial" w:cs="Arial"/>
              </w:rPr>
              <w:t>R$ 7</w:t>
            </w:r>
            <w:r w:rsidR="00EA6A33" w:rsidRPr="005B402A">
              <w:rPr>
                <w:rFonts w:ascii="Arial" w:eastAsia="Arial Unicode MS" w:hAnsi="Arial" w:cs="Arial"/>
              </w:rPr>
              <w:t>1.323,12</w:t>
            </w:r>
          </w:p>
        </w:tc>
        <w:tc>
          <w:tcPr>
            <w:tcW w:w="1612" w:type="dxa"/>
            <w:tcBorders>
              <w:top w:val="single" w:sz="6" w:space="0" w:color="777777"/>
              <w:left w:val="single" w:sz="4" w:space="0" w:color="auto"/>
              <w:bottom w:val="single" w:sz="6" w:space="0" w:color="777777"/>
              <w:right w:val="single" w:sz="6" w:space="0" w:color="777777"/>
            </w:tcBorders>
            <w:vAlign w:val="center"/>
          </w:tcPr>
          <w:p w14:paraId="44CD66D4" w14:textId="77777777" w:rsidR="006C14B4" w:rsidRPr="005B402A" w:rsidRDefault="006C14B4" w:rsidP="00BC3670">
            <w:pPr>
              <w:jc w:val="center"/>
              <w:rPr>
                <w:rFonts w:ascii="Arial" w:eastAsia="Arial Unicode MS" w:hAnsi="Arial" w:cs="Arial"/>
              </w:rPr>
            </w:pPr>
          </w:p>
          <w:p w14:paraId="040F13ED" w14:textId="2F61AE36" w:rsidR="006C14B4" w:rsidRPr="005B402A" w:rsidRDefault="006C14B4" w:rsidP="00BC3670">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570.584,96</w:t>
            </w:r>
          </w:p>
          <w:p w14:paraId="765DB5A9" w14:textId="77777777" w:rsidR="006C14B4" w:rsidRPr="005B402A" w:rsidRDefault="006C14B4" w:rsidP="00BC3670">
            <w:pPr>
              <w:jc w:val="center"/>
              <w:rPr>
                <w:rFonts w:ascii="Arial" w:eastAsia="Arial Unicode MS" w:hAnsi="Arial" w:cs="Arial"/>
              </w:rPr>
            </w:pPr>
          </w:p>
        </w:tc>
      </w:tr>
      <w:tr w:rsidR="005B402A" w:rsidRPr="005B402A" w14:paraId="31A9F7D9" w14:textId="0D19B73C" w:rsidTr="00EA6A33">
        <w:trPr>
          <w:trHeight w:hRule="exact" w:val="853"/>
        </w:trPr>
        <w:tc>
          <w:tcPr>
            <w:tcW w:w="1034" w:type="dxa"/>
            <w:tcBorders>
              <w:top w:val="single" w:sz="6" w:space="0" w:color="777777"/>
              <w:left w:val="single" w:sz="6" w:space="0" w:color="777777"/>
              <w:bottom w:val="single" w:sz="6" w:space="0" w:color="777777"/>
              <w:right w:val="single" w:sz="6" w:space="0" w:color="777777"/>
            </w:tcBorders>
          </w:tcPr>
          <w:p w14:paraId="132175DA" w14:textId="77777777" w:rsidR="006C14B4" w:rsidRPr="005B402A" w:rsidRDefault="006C14B4" w:rsidP="004B280B">
            <w:pPr>
              <w:jc w:val="center"/>
              <w:rPr>
                <w:rFonts w:ascii="Arial" w:hAnsi="Arial" w:cs="Arial"/>
              </w:rPr>
            </w:pPr>
          </w:p>
          <w:p w14:paraId="05B2D76F" w14:textId="77777777" w:rsidR="006C14B4" w:rsidRPr="005B402A" w:rsidRDefault="006C14B4" w:rsidP="004B280B">
            <w:pPr>
              <w:jc w:val="center"/>
              <w:rPr>
                <w:rFonts w:ascii="Arial" w:hAnsi="Arial" w:cs="Arial"/>
              </w:rPr>
            </w:pPr>
          </w:p>
          <w:p w14:paraId="02DEA631" w14:textId="38FF6962" w:rsidR="006C14B4" w:rsidRPr="005B402A" w:rsidRDefault="006C14B4" w:rsidP="004B280B">
            <w:pPr>
              <w:jc w:val="center"/>
              <w:rPr>
                <w:rFonts w:ascii="Arial" w:eastAsia="Arial Unicode MS" w:hAnsi="Arial" w:cs="Arial"/>
              </w:rPr>
            </w:pPr>
            <w:r w:rsidRPr="005B402A">
              <w:rPr>
                <w:rFonts w:ascii="Arial" w:eastAsia="Arial Unicode MS" w:hAnsi="Arial" w:cs="Arial"/>
              </w:rPr>
              <w:t>4</w:t>
            </w:r>
          </w:p>
        </w:tc>
        <w:tc>
          <w:tcPr>
            <w:tcW w:w="4536" w:type="dxa"/>
            <w:tcBorders>
              <w:top w:val="single" w:sz="6" w:space="0" w:color="777777"/>
              <w:left w:val="single" w:sz="6" w:space="0" w:color="777777"/>
              <w:bottom w:val="single" w:sz="6" w:space="0" w:color="777777"/>
              <w:right w:val="single" w:sz="6" w:space="0" w:color="777777"/>
            </w:tcBorders>
          </w:tcPr>
          <w:p w14:paraId="329A686A"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68A47057" w14:textId="77777777" w:rsidR="006C14B4" w:rsidRPr="005B402A" w:rsidRDefault="006C14B4" w:rsidP="004B280B">
            <w:pPr>
              <w:jc w:val="center"/>
              <w:rPr>
                <w:rFonts w:ascii="Arial" w:hAnsi="Arial" w:cs="Arial"/>
              </w:rPr>
            </w:pPr>
          </w:p>
          <w:p w14:paraId="0776B58A" w14:textId="77777777" w:rsidR="006C14B4" w:rsidRPr="005B402A" w:rsidRDefault="006C14B4" w:rsidP="004B280B">
            <w:pPr>
              <w:jc w:val="center"/>
              <w:rPr>
                <w:rFonts w:ascii="Arial" w:hAnsi="Arial" w:cs="Arial"/>
              </w:rPr>
            </w:pPr>
          </w:p>
          <w:p w14:paraId="701F333D"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77FDAFA1" w14:textId="77777777" w:rsidR="006C14B4" w:rsidRPr="005B402A" w:rsidRDefault="006C14B4" w:rsidP="004B280B">
            <w:pPr>
              <w:jc w:val="center"/>
              <w:rPr>
                <w:rFonts w:ascii="Arial" w:hAnsi="Arial" w:cs="Arial"/>
              </w:rPr>
            </w:pPr>
          </w:p>
          <w:p w14:paraId="5A47B916" w14:textId="77777777" w:rsidR="006C14B4" w:rsidRPr="005B402A" w:rsidRDefault="006C14B4" w:rsidP="004B280B">
            <w:pPr>
              <w:jc w:val="center"/>
              <w:rPr>
                <w:rFonts w:ascii="Arial" w:hAnsi="Arial" w:cs="Arial"/>
              </w:rPr>
            </w:pPr>
          </w:p>
          <w:p w14:paraId="0C9455BD"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03</w:t>
            </w:r>
          </w:p>
        </w:tc>
        <w:tc>
          <w:tcPr>
            <w:tcW w:w="1365" w:type="dxa"/>
            <w:tcBorders>
              <w:top w:val="single" w:sz="6" w:space="0" w:color="777777"/>
              <w:left w:val="single" w:sz="4" w:space="0" w:color="auto"/>
              <w:bottom w:val="single" w:sz="6" w:space="0" w:color="777777"/>
              <w:right w:val="single" w:sz="4" w:space="0" w:color="auto"/>
            </w:tcBorders>
            <w:vAlign w:val="center"/>
          </w:tcPr>
          <w:p w14:paraId="34D2B90D" w14:textId="30A1C570" w:rsidR="006C14B4" w:rsidRPr="005B402A" w:rsidRDefault="006C14B4" w:rsidP="00EA6A33">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94.036,80</w:t>
            </w:r>
          </w:p>
        </w:tc>
        <w:tc>
          <w:tcPr>
            <w:tcW w:w="1612" w:type="dxa"/>
            <w:tcBorders>
              <w:top w:val="single" w:sz="6" w:space="0" w:color="777777"/>
              <w:left w:val="single" w:sz="4" w:space="0" w:color="auto"/>
              <w:bottom w:val="single" w:sz="6" w:space="0" w:color="777777"/>
              <w:right w:val="single" w:sz="6" w:space="0" w:color="777777"/>
            </w:tcBorders>
            <w:vAlign w:val="center"/>
          </w:tcPr>
          <w:p w14:paraId="1A623664" w14:textId="77777777" w:rsidR="006C14B4" w:rsidRPr="005B402A" w:rsidRDefault="006C14B4" w:rsidP="00BC3670">
            <w:pPr>
              <w:jc w:val="center"/>
              <w:rPr>
                <w:rFonts w:ascii="Arial" w:eastAsia="Arial Unicode MS" w:hAnsi="Arial" w:cs="Arial"/>
              </w:rPr>
            </w:pPr>
          </w:p>
          <w:p w14:paraId="76A480F4" w14:textId="562364A0" w:rsidR="006C14B4" w:rsidRPr="005B402A" w:rsidRDefault="006C14B4" w:rsidP="00BC3670">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282.110,40</w:t>
            </w:r>
          </w:p>
          <w:p w14:paraId="2E971F9C" w14:textId="77777777" w:rsidR="006C14B4" w:rsidRPr="005B402A" w:rsidRDefault="006C14B4" w:rsidP="00BC3670">
            <w:pPr>
              <w:jc w:val="center"/>
              <w:rPr>
                <w:rFonts w:ascii="Arial" w:eastAsia="Arial Unicode MS" w:hAnsi="Arial" w:cs="Arial"/>
              </w:rPr>
            </w:pPr>
          </w:p>
        </w:tc>
      </w:tr>
      <w:tr w:rsidR="005B402A" w:rsidRPr="005B402A" w14:paraId="640C06F1" w14:textId="144020B9" w:rsidTr="00EA6A33">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71780F0D" w14:textId="77777777" w:rsidR="006C14B4" w:rsidRPr="005B402A" w:rsidRDefault="006C14B4" w:rsidP="004B280B">
            <w:pPr>
              <w:jc w:val="center"/>
              <w:rPr>
                <w:rFonts w:ascii="Arial" w:hAnsi="Arial" w:cs="Arial"/>
              </w:rPr>
            </w:pPr>
          </w:p>
          <w:p w14:paraId="25E64CFA" w14:textId="77777777" w:rsidR="006C14B4" w:rsidRPr="005B402A" w:rsidRDefault="006C14B4" w:rsidP="004B280B">
            <w:pPr>
              <w:jc w:val="center"/>
              <w:rPr>
                <w:rFonts w:ascii="Arial" w:hAnsi="Arial" w:cs="Arial"/>
              </w:rPr>
            </w:pPr>
          </w:p>
          <w:p w14:paraId="2FBFD700" w14:textId="0F23D1FD" w:rsidR="006C14B4" w:rsidRPr="005B402A" w:rsidRDefault="006C14B4" w:rsidP="004B280B">
            <w:pPr>
              <w:jc w:val="center"/>
              <w:rPr>
                <w:rFonts w:ascii="Arial" w:eastAsia="Arial Unicode MS" w:hAnsi="Arial" w:cs="Arial"/>
              </w:rPr>
            </w:pPr>
            <w:r w:rsidRPr="005B402A">
              <w:rPr>
                <w:rFonts w:ascii="Arial" w:eastAsia="Arial Unicode MS" w:hAnsi="Arial" w:cs="Arial"/>
              </w:rPr>
              <w:t>5</w:t>
            </w:r>
          </w:p>
        </w:tc>
        <w:tc>
          <w:tcPr>
            <w:tcW w:w="4536" w:type="dxa"/>
            <w:tcBorders>
              <w:top w:val="single" w:sz="6" w:space="0" w:color="777777"/>
              <w:left w:val="single" w:sz="6" w:space="0" w:color="777777"/>
              <w:bottom w:val="single" w:sz="6" w:space="0" w:color="777777"/>
              <w:right w:val="single" w:sz="6" w:space="0" w:color="777777"/>
            </w:tcBorders>
          </w:tcPr>
          <w:p w14:paraId="6DA7E254"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CA2ADB8" w14:textId="77777777" w:rsidR="006C14B4" w:rsidRPr="005B402A" w:rsidRDefault="006C14B4" w:rsidP="004B280B">
            <w:pPr>
              <w:jc w:val="center"/>
              <w:rPr>
                <w:rFonts w:ascii="Arial" w:hAnsi="Arial" w:cs="Arial"/>
              </w:rPr>
            </w:pPr>
          </w:p>
          <w:p w14:paraId="67EF59C3" w14:textId="77777777" w:rsidR="006C14B4" w:rsidRPr="005B402A" w:rsidRDefault="006C14B4" w:rsidP="004B280B">
            <w:pPr>
              <w:jc w:val="center"/>
              <w:rPr>
                <w:rFonts w:ascii="Arial" w:hAnsi="Arial" w:cs="Arial"/>
              </w:rPr>
            </w:pPr>
          </w:p>
          <w:p w14:paraId="64537996"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716C50F9" w14:textId="77777777" w:rsidR="006C14B4" w:rsidRPr="005B402A" w:rsidRDefault="006C14B4" w:rsidP="004B280B">
            <w:pPr>
              <w:jc w:val="center"/>
              <w:rPr>
                <w:rFonts w:ascii="Arial" w:hAnsi="Arial" w:cs="Arial"/>
              </w:rPr>
            </w:pPr>
          </w:p>
          <w:p w14:paraId="636B465C" w14:textId="77777777" w:rsidR="006C14B4" w:rsidRPr="005B402A" w:rsidRDefault="006C14B4" w:rsidP="004B280B">
            <w:pPr>
              <w:jc w:val="center"/>
              <w:rPr>
                <w:rFonts w:ascii="Arial" w:hAnsi="Arial" w:cs="Arial"/>
              </w:rPr>
            </w:pPr>
          </w:p>
          <w:p w14:paraId="25771276" w14:textId="77777777" w:rsidR="006C14B4" w:rsidRPr="005B402A" w:rsidRDefault="006C14B4" w:rsidP="004B280B">
            <w:pPr>
              <w:jc w:val="center"/>
              <w:rPr>
                <w:rFonts w:ascii="Arial" w:eastAsia="Arial Unicode MS" w:hAnsi="Arial" w:cs="Arial"/>
              </w:rPr>
            </w:pPr>
            <w:r w:rsidRPr="005B402A">
              <w:rPr>
                <w:rFonts w:ascii="Arial" w:eastAsia="Arial Unicode MS" w:hAnsi="Arial" w:cs="Arial"/>
              </w:rPr>
              <w:t>02</w:t>
            </w:r>
          </w:p>
        </w:tc>
        <w:tc>
          <w:tcPr>
            <w:tcW w:w="1365" w:type="dxa"/>
            <w:tcBorders>
              <w:top w:val="single" w:sz="6" w:space="0" w:color="777777"/>
              <w:left w:val="single" w:sz="4" w:space="0" w:color="auto"/>
              <w:bottom w:val="single" w:sz="6" w:space="0" w:color="777777"/>
              <w:right w:val="single" w:sz="4" w:space="0" w:color="auto"/>
            </w:tcBorders>
            <w:vAlign w:val="center"/>
          </w:tcPr>
          <w:p w14:paraId="4D2026CF" w14:textId="4D6541B2" w:rsidR="006C14B4" w:rsidRPr="005B402A" w:rsidRDefault="006C14B4" w:rsidP="00EA6A33">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65.441,88</w:t>
            </w:r>
          </w:p>
        </w:tc>
        <w:tc>
          <w:tcPr>
            <w:tcW w:w="1612" w:type="dxa"/>
            <w:tcBorders>
              <w:top w:val="single" w:sz="6" w:space="0" w:color="777777"/>
              <w:left w:val="single" w:sz="4" w:space="0" w:color="auto"/>
              <w:bottom w:val="single" w:sz="6" w:space="0" w:color="777777"/>
              <w:right w:val="single" w:sz="6" w:space="0" w:color="777777"/>
            </w:tcBorders>
            <w:vAlign w:val="center"/>
          </w:tcPr>
          <w:p w14:paraId="16EEBE51" w14:textId="77777777" w:rsidR="006C14B4" w:rsidRPr="005B402A" w:rsidRDefault="006C14B4" w:rsidP="00BC3670">
            <w:pPr>
              <w:jc w:val="center"/>
              <w:rPr>
                <w:rFonts w:ascii="Arial" w:eastAsia="Arial Unicode MS" w:hAnsi="Arial" w:cs="Arial"/>
              </w:rPr>
            </w:pPr>
          </w:p>
          <w:p w14:paraId="18139906" w14:textId="48FCA226" w:rsidR="006C14B4" w:rsidRPr="005B402A" w:rsidRDefault="006C14B4" w:rsidP="00BC3670">
            <w:pPr>
              <w:jc w:val="center"/>
              <w:rPr>
                <w:rFonts w:ascii="Arial" w:eastAsia="Arial Unicode MS" w:hAnsi="Arial" w:cs="Arial"/>
              </w:rPr>
            </w:pPr>
            <w:r w:rsidRPr="005B402A">
              <w:rPr>
                <w:rFonts w:ascii="Arial" w:eastAsia="Arial Unicode MS" w:hAnsi="Arial" w:cs="Arial"/>
              </w:rPr>
              <w:t xml:space="preserve">R$ </w:t>
            </w:r>
            <w:r w:rsidR="00EA6A33" w:rsidRPr="005B402A">
              <w:rPr>
                <w:rFonts w:ascii="Arial" w:eastAsia="Arial Unicode MS" w:hAnsi="Arial" w:cs="Arial"/>
              </w:rPr>
              <w:t>130.883,76</w:t>
            </w:r>
          </w:p>
          <w:p w14:paraId="7B3414EC" w14:textId="77777777" w:rsidR="006C14B4" w:rsidRPr="005B402A" w:rsidRDefault="006C14B4" w:rsidP="00BC3670">
            <w:pPr>
              <w:jc w:val="center"/>
              <w:rPr>
                <w:rFonts w:ascii="Arial" w:eastAsia="Arial Unicode MS" w:hAnsi="Arial" w:cs="Arial"/>
              </w:rPr>
            </w:pPr>
          </w:p>
        </w:tc>
      </w:tr>
      <w:tr w:rsidR="006C14B4" w:rsidRPr="005B402A" w14:paraId="15C79864" w14:textId="6C0EE632" w:rsidTr="00EA6A33">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475988A9" w14:textId="77777777" w:rsidR="006C14B4" w:rsidRPr="005B402A" w:rsidRDefault="006C14B4" w:rsidP="004B280B">
            <w:pPr>
              <w:jc w:val="center"/>
              <w:rPr>
                <w:rFonts w:ascii="Arial" w:hAnsi="Arial" w:cs="Arial"/>
              </w:rPr>
            </w:pPr>
          </w:p>
          <w:p w14:paraId="50DC8E0A" w14:textId="77777777" w:rsidR="006C14B4" w:rsidRPr="005B402A" w:rsidRDefault="006C14B4" w:rsidP="004B280B">
            <w:pPr>
              <w:jc w:val="center"/>
              <w:rPr>
                <w:rFonts w:ascii="Arial" w:hAnsi="Arial" w:cs="Arial"/>
              </w:rPr>
            </w:pPr>
          </w:p>
          <w:p w14:paraId="1C8157E7" w14:textId="3841FCE3" w:rsidR="006C14B4" w:rsidRPr="005B402A" w:rsidRDefault="006C14B4" w:rsidP="004B280B">
            <w:pPr>
              <w:jc w:val="center"/>
              <w:rPr>
                <w:rFonts w:ascii="Arial" w:hAnsi="Arial" w:cs="Arial"/>
              </w:rPr>
            </w:pPr>
            <w:r w:rsidRPr="005B402A">
              <w:rPr>
                <w:rFonts w:ascii="Arial" w:hAnsi="Arial" w:cs="Arial"/>
              </w:rPr>
              <w:t>6</w:t>
            </w:r>
          </w:p>
        </w:tc>
        <w:tc>
          <w:tcPr>
            <w:tcW w:w="4536" w:type="dxa"/>
            <w:tcBorders>
              <w:top w:val="single" w:sz="6" w:space="0" w:color="777777"/>
              <w:left w:val="single" w:sz="6" w:space="0" w:color="777777"/>
              <w:bottom w:val="single" w:sz="6" w:space="0" w:color="777777"/>
              <w:right w:val="single" w:sz="6" w:space="0" w:color="777777"/>
            </w:tcBorders>
          </w:tcPr>
          <w:p w14:paraId="2915F95C" w14:textId="77777777" w:rsidR="006C14B4" w:rsidRPr="005B402A" w:rsidRDefault="006C14B4" w:rsidP="004B280B">
            <w:pPr>
              <w:rPr>
                <w:rFonts w:ascii="Arial" w:eastAsia="Arial Unicode MS" w:hAnsi="Arial" w:cs="Arial"/>
              </w:rPr>
            </w:pPr>
            <w:r w:rsidRPr="005B402A">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4B0BF9FD" w14:textId="77777777" w:rsidR="006C14B4" w:rsidRPr="005B402A" w:rsidRDefault="006C14B4" w:rsidP="004B280B">
            <w:pPr>
              <w:jc w:val="center"/>
              <w:rPr>
                <w:rFonts w:ascii="Arial" w:hAnsi="Arial" w:cs="Arial"/>
              </w:rPr>
            </w:pPr>
          </w:p>
          <w:p w14:paraId="25824843" w14:textId="77777777" w:rsidR="006C14B4" w:rsidRPr="005B402A" w:rsidRDefault="006C14B4" w:rsidP="004B280B">
            <w:pPr>
              <w:jc w:val="center"/>
              <w:rPr>
                <w:rFonts w:ascii="Arial" w:hAnsi="Arial" w:cs="Arial"/>
              </w:rPr>
            </w:pPr>
          </w:p>
          <w:p w14:paraId="121AF4A8" w14:textId="77777777" w:rsidR="006C14B4" w:rsidRPr="005B402A" w:rsidRDefault="006C14B4" w:rsidP="004B280B">
            <w:pPr>
              <w:jc w:val="center"/>
              <w:rPr>
                <w:rFonts w:ascii="Arial" w:hAnsi="Arial" w:cs="Arial"/>
              </w:rPr>
            </w:pPr>
            <w:r w:rsidRPr="005B402A">
              <w:rPr>
                <w:rFonts w:ascii="Arial"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2F287AFE" w14:textId="77777777" w:rsidR="006C14B4" w:rsidRPr="005B402A" w:rsidRDefault="006C14B4" w:rsidP="004B280B">
            <w:pPr>
              <w:jc w:val="center"/>
              <w:rPr>
                <w:rFonts w:ascii="Arial" w:hAnsi="Arial" w:cs="Arial"/>
              </w:rPr>
            </w:pPr>
          </w:p>
          <w:p w14:paraId="3F033153" w14:textId="77777777" w:rsidR="006C14B4" w:rsidRPr="005B402A" w:rsidRDefault="006C14B4" w:rsidP="004B280B">
            <w:pPr>
              <w:jc w:val="center"/>
              <w:rPr>
                <w:rFonts w:ascii="Arial" w:hAnsi="Arial" w:cs="Arial"/>
              </w:rPr>
            </w:pPr>
          </w:p>
          <w:p w14:paraId="788808D4" w14:textId="77777777" w:rsidR="006C14B4" w:rsidRPr="005B402A" w:rsidRDefault="006C14B4" w:rsidP="004B280B">
            <w:pPr>
              <w:jc w:val="center"/>
              <w:rPr>
                <w:rFonts w:ascii="Arial" w:hAnsi="Arial" w:cs="Arial"/>
              </w:rPr>
            </w:pPr>
            <w:r w:rsidRPr="005B402A">
              <w:rPr>
                <w:rFonts w:ascii="Arial" w:hAnsi="Arial" w:cs="Arial"/>
              </w:rPr>
              <w:t>02</w:t>
            </w:r>
          </w:p>
        </w:tc>
        <w:tc>
          <w:tcPr>
            <w:tcW w:w="1365" w:type="dxa"/>
            <w:tcBorders>
              <w:top w:val="single" w:sz="6" w:space="0" w:color="777777"/>
              <w:left w:val="single" w:sz="4" w:space="0" w:color="auto"/>
              <w:bottom w:val="single" w:sz="6" w:space="0" w:color="777777"/>
              <w:right w:val="single" w:sz="4" w:space="0" w:color="auto"/>
            </w:tcBorders>
            <w:vAlign w:val="center"/>
          </w:tcPr>
          <w:p w14:paraId="45E34882" w14:textId="11D13675" w:rsidR="006C14B4" w:rsidRPr="005B402A" w:rsidRDefault="006C14B4" w:rsidP="00EA6A33">
            <w:pPr>
              <w:jc w:val="center"/>
              <w:rPr>
                <w:rFonts w:ascii="Arial" w:hAnsi="Arial" w:cs="Arial"/>
              </w:rPr>
            </w:pPr>
            <w:r w:rsidRPr="005B402A">
              <w:rPr>
                <w:rFonts w:ascii="Arial" w:eastAsia="Arial Unicode MS" w:hAnsi="Arial" w:cs="Arial"/>
              </w:rPr>
              <w:t xml:space="preserve">R$ </w:t>
            </w:r>
            <w:r w:rsidR="00EA6A33" w:rsidRPr="005B402A">
              <w:rPr>
                <w:rFonts w:ascii="Arial" w:eastAsia="Arial Unicode MS" w:hAnsi="Arial" w:cs="Arial"/>
              </w:rPr>
              <w:t>88.236,96</w:t>
            </w:r>
          </w:p>
        </w:tc>
        <w:tc>
          <w:tcPr>
            <w:tcW w:w="1612" w:type="dxa"/>
            <w:tcBorders>
              <w:top w:val="single" w:sz="6" w:space="0" w:color="777777"/>
              <w:left w:val="single" w:sz="4" w:space="0" w:color="auto"/>
              <w:bottom w:val="single" w:sz="6" w:space="0" w:color="777777"/>
              <w:right w:val="single" w:sz="6" w:space="0" w:color="777777"/>
            </w:tcBorders>
            <w:vAlign w:val="center"/>
          </w:tcPr>
          <w:p w14:paraId="6007E119" w14:textId="77777777" w:rsidR="006C14B4" w:rsidRPr="005B402A" w:rsidRDefault="006C14B4" w:rsidP="00BC3670">
            <w:pPr>
              <w:jc w:val="center"/>
              <w:rPr>
                <w:rFonts w:ascii="Arial" w:eastAsia="Arial Unicode MS" w:hAnsi="Arial" w:cs="Arial"/>
              </w:rPr>
            </w:pPr>
          </w:p>
          <w:p w14:paraId="69887485" w14:textId="303EEAC4" w:rsidR="006C14B4" w:rsidRPr="005B402A" w:rsidRDefault="006C14B4" w:rsidP="00BC3670">
            <w:pPr>
              <w:jc w:val="center"/>
              <w:rPr>
                <w:rFonts w:ascii="Arial" w:hAnsi="Arial" w:cs="Arial"/>
              </w:rPr>
            </w:pPr>
            <w:r w:rsidRPr="005B402A">
              <w:rPr>
                <w:rFonts w:ascii="Arial" w:eastAsia="Arial Unicode MS" w:hAnsi="Arial" w:cs="Arial"/>
              </w:rPr>
              <w:t xml:space="preserve">R$ </w:t>
            </w:r>
            <w:r w:rsidR="00EA6A33" w:rsidRPr="005B402A">
              <w:rPr>
                <w:rFonts w:ascii="Arial" w:hAnsi="Arial" w:cs="Arial"/>
              </w:rPr>
              <w:t>176.473,92</w:t>
            </w:r>
          </w:p>
          <w:p w14:paraId="12A1F032" w14:textId="77777777" w:rsidR="006C14B4" w:rsidRPr="005B402A" w:rsidRDefault="006C14B4" w:rsidP="00BC3670">
            <w:pPr>
              <w:jc w:val="center"/>
              <w:rPr>
                <w:rFonts w:ascii="Arial" w:hAnsi="Arial" w:cs="Arial"/>
              </w:rPr>
            </w:pPr>
          </w:p>
        </w:tc>
      </w:tr>
    </w:tbl>
    <w:p w14:paraId="490F8EA1" w14:textId="77777777" w:rsidR="00E57A1B" w:rsidRPr="005B402A" w:rsidRDefault="00E57A1B" w:rsidP="004B280B">
      <w:pPr>
        <w:spacing w:before="120" w:after="120" w:line="240" w:lineRule="atLeast"/>
        <w:jc w:val="center"/>
        <w:rPr>
          <w:rFonts w:ascii="Arial" w:hAnsi="Arial" w:cs="Arial"/>
          <w:b/>
          <w:bCs/>
          <w:lang w:val="pt-BR"/>
        </w:rPr>
      </w:pPr>
    </w:p>
    <w:p w14:paraId="74DF847C" w14:textId="77777777" w:rsidR="00E57A1B" w:rsidRPr="005B402A" w:rsidRDefault="00E57A1B" w:rsidP="004B280B">
      <w:pPr>
        <w:spacing w:before="120" w:after="120" w:line="240" w:lineRule="atLeast"/>
        <w:jc w:val="center"/>
        <w:rPr>
          <w:rFonts w:ascii="Arial" w:hAnsi="Arial" w:cs="Arial"/>
          <w:b/>
          <w:bCs/>
          <w:lang w:val="pt-BR"/>
        </w:rPr>
      </w:pPr>
    </w:p>
    <w:p w14:paraId="0AE90EE4" w14:textId="0588D640" w:rsidR="004B280B" w:rsidRPr="005B402A" w:rsidRDefault="004B280B" w:rsidP="00BE0F91">
      <w:pPr>
        <w:spacing w:before="120" w:after="120" w:line="240" w:lineRule="atLeast"/>
        <w:jc w:val="both"/>
        <w:rPr>
          <w:rFonts w:ascii="Arial" w:hAnsi="Arial" w:cs="Arial"/>
          <w:bCs/>
          <w:lang w:val="pt-BR"/>
        </w:rPr>
      </w:pPr>
      <w:r w:rsidRPr="005B402A">
        <w:rPr>
          <w:rFonts w:ascii="Arial" w:hAnsi="Arial" w:cs="Arial"/>
          <w:b/>
          <w:bCs/>
          <w:lang w:val="pt-BR"/>
        </w:rPr>
        <w:t xml:space="preserve">Valor estimado do lote 2: </w:t>
      </w:r>
      <w:r w:rsidR="00BC3670" w:rsidRPr="005B402A">
        <w:rPr>
          <w:rFonts w:ascii="Arial" w:eastAsia="Arial Unicode MS" w:hAnsi="Arial" w:cs="Arial"/>
          <w:b/>
        </w:rPr>
        <w:t>R$</w:t>
      </w:r>
      <w:r w:rsidR="00BC3670" w:rsidRPr="005B402A">
        <w:rPr>
          <w:rFonts w:ascii="Arial" w:eastAsia="Arial Unicode MS" w:hAnsi="Arial" w:cs="Arial"/>
        </w:rPr>
        <w:t xml:space="preserve"> </w:t>
      </w:r>
      <w:r w:rsidR="00EA6A33" w:rsidRPr="005B402A">
        <w:rPr>
          <w:rFonts w:ascii="Arial" w:hAnsi="Arial" w:cs="Arial"/>
          <w:b/>
          <w:bCs/>
          <w:lang w:val="pt-BR"/>
        </w:rPr>
        <w:t>6.826.620,88</w:t>
      </w:r>
      <w:r w:rsidR="006564AC" w:rsidRPr="005B402A">
        <w:rPr>
          <w:rFonts w:ascii="Arial" w:hAnsi="Arial" w:cs="Arial"/>
          <w:b/>
          <w:bCs/>
          <w:lang w:val="pt-BR"/>
        </w:rPr>
        <w:t xml:space="preserve"> </w:t>
      </w:r>
      <w:r w:rsidR="006564AC" w:rsidRPr="005B402A">
        <w:rPr>
          <w:rFonts w:ascii="Arial" w:hAnsi="Arial" w:cs="Arial"/>
          <w:bCs/>
          <w:lang w:val="pt-BR"/>
        </w:rPr>
        <w:t>(se</w:t>
      </w:r>
      <w:r w:rsidR="00EA6A33" w:rsidRPr="005B402A">
        <w:rPr>
          <w:rFonts w:ascii="Arial" w:hAnsi="Arial" w:cs="Arial"/>
          <w:bCs/>
          <w:lang w:val="pt-BR"/>
        </w:rPr>
        <w:t>is</w:t>
      </w:r>
      <w:r w:rsidR="006564AC" w:rsidRPr="005B402A">
        <w:rPr>
          <w:rFonts w:ascii="Arial" w:hAnsi="Arial" w:cs="Arial"/>
          <w:bCs/>
          <w:lang w:val="pt-BR"/>
        </w:rPr>
        <w:t xml:space="preserve"> milhões, </w:t>
      </w:r>
      <w:r w:rsidR="00EA6A33" w:rsidRPr="005B402A">
        <w:rPr>
          <w:rFonts w:ascii="Arial" w:hAnsi="Arial" w:cs="Arial"/>
          <w:bCs/>
          <w:lang w:val="pt-BR"/>
        </w:rPr>
        <w:t>oitoc</w:t>
      </w:r>
      <w:r w:rsidR="006564AC" w:rsidRPr="005B402A">
        <w:rPr>
          <w:rFonts w:ascii="Arial" w:hAnsi="Arial" w:cs="Arial"/>
          <w:bCs/>
          <w:lang w:val="pt-BR"/>
        </w:rPr>
        <w:t xml:space="preserve">entos e </w:t>
      </w:r>
      <w:r w:rsidR="00CF7D89" w:rsidRPr="005B402A">
        <w:rPr>
          <w:rFonts w:ascii="Arial" w:hAnsi="Arial" w:cs="Arial"/>
          <w:bCs/>
          <w:lang w:val="pt-BR"/>
        </w:rPr>
        <w:t>vinte e seis</w:t>
      </w:r>
      <w:r w:rsidR="006564AC" w:rsidRPr="005B402A">
        <w:rPr>
          <w:rFonts w:ascii="Arial" w:hAnsi="Arial" w:cs="Arial"/>
          <w:bCs/>
          <w:lang w:val="pt-BR"/>
        </w:rPr>
        <w:t xml:space="preserve"> mil, </w:t>
      </w:r>
      <w:r w:rsidR="00CF7D89" w:rsidRPr="005B402A">
        <w:rPr>
          <w:rFonts w:ascii="Arial" w:hAnsi="Arial" w:cs="Arial"/>
          <w:bCs/>
          <w:lang w:val="pt-BR"/>
        </w:rPr>
        <w:t>seis</w:t>
      </w:r>
      <w:r w:rsidR="006564AC" w:rsidRPr="005B402A">
        <w:rPr>
          <w:rFonts w:ascii="Arial" w:hAnsi="Arial" w:cs="Arial"/>
          <w:bCs/>
          <w:lang w:val="pt-BR"/>
        </w:rPr>
        <w:t xml:space="preserve">centos e </w:t>
      </w:r>
      <w:r w:rsidR="00CF7D89" w:rsidRPr="005B402A">
        <w:rPr>
          <w:rFonts w:ascii="Arial" w:hAnsi="Arial" w:cs="Arial"/>
          <w:bCs/>
          <w:lang w:val="pt-BR"/>
        </w:rPr>
        <w:t>vinte</w:t>
      </w:r>
      <w:r w:rsidR="006564AC" w:rsidRPr="005B402A">
        <w:rPr>
          <w:rFonts w:ascii="Arial" w:hAnsi="Arial" w:cs="Arial"/>
          <w:bCs/>
          <w:lang w:val="pt-BR"/>
        </w:rPr>
        <w:t xml:space="preserve"> reais e </w:t>
      </w:r>
      <w:r w:rsidR="00CF7D89" w:rsidRPr="005B402A">
        <w:rPr>
          <w:rFonts w:ascii="Arial" w:hAnsi="Arial" w:cs="Arial"/>
          <w:bCs/>
          <w:lang w:val="pt-BR"/>
        </w:rPr>
        <w:t>oit</w:t>
      </w:r>
      <w:r w:rsidR="006564AC" w:rsidRPr="005B402A">
        <w:rPr>
          <w:rFonts w:ascii="Arial" w:hAnsi="Arial" w:cs="Arial"/>
          <w:bCs/>
          <w:lang w:val="pt-BR"/>
        </w:rPr>
        <w:t>enta e oito centavos)</w:t>
      </w:r>
    </w:p>
    <w:p w14:paraId="06912FF2" w14:textId="77777777" w:rsidR="004B280B" w:rsidRPr="005B402A" w:rsidRDefault="004B280B" w:rsidP="006364D6">
      <w:pPr>
        <w:spacing w:before="120" w:after="120" w:line="240" w:lineRule="atLeast"/>
        <w:jc w:val="center"/>
        <w:rPr>
          <w:rFonts w:ascii="Arial" w:hAnsi="Arial" w:cs="Arial"/>
          <w:b/>
          <w:bCs/>
          <w:lang w:val="pt-BR"/>
        </w:rPr>
      </w:pPr>
    </w:p>
    <w:p w14:paraId="6A21881A"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7686C7EB" w14:textId="3DEA8C9F" w:rsidR="006364D6" w:rsidRPr="005B402A" w:rsidRDefault="004B280B" w:rsidP="006364D6">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3 – AMPLA CONCORRÊNCIA</w:t>
      </w:r>
    </w:p>
    <w:p w14:paraId="38243686" w14:textId="77777777" w:rsidR="00E57A1B" w:rsidRPr="005B402A" w:rsidRDefault="00E57A1B" w:rsidP="006364D6">
      <w:pPr>
        <w:spacing w:before="120" w:after="120" w:line="240" w:lineRule="atLeast"/>
        <w:jc w:val="center"/>
        <w:rPr>
          <w:rFonts w:ascii="Arial" w:hAnsi="Arial" w:cs="Arial"/>
          <w:b/>
          <w:bCs/>
          <w:lang w:val="pt-BR"/>
        </w:rPr>
      </w:pPr>
    </w:p>
    <w:p w14:paraId="604C7511" w14:textId="77777777" w:rsidR="00E57A1B" w:rsidRPr="005B402A" w:rsidRDefault="00E57A1B" w:rsidP="006364D6">
      <w:pPr>
        <w:spacing w:before="120" w:after="120" w:line="240" w:lineRule="atLeast"/>
        <w:jc w:val="center"/>
        <w:rPr>
          <w:rFonts w:ascii="Arial" w:hAnsi="Arial" w:cs="Arial"/>
          <w:bCs/>
          <w:lang w:val="pt-BR"/>
        </w:rPr>
      </w:pPr>
    </w:p>
    <w:tbl>
      <w:tblPr>
        <w:tblW w:w="10106" w:type="dxa"/>
        <w:tblInd w:w="92" w:type="dxa"/>
        <w:tblLayout w:type="fixed"/>
        <w:tblCellMar>
          <w:left w:w="0" w:type="dxa"/>
          <w:right w:w="0" w:type="dxa"/>
        </w:tblCellMar>
        <w:tblLook w:val="01E0" w:firstRow="1" w:lastRow="1" w:firstColumn="1" w:lastColumn="1" w:noHBand="0" w:noVBand="0"/>
      </w:tblPr>
      <w:tblGrid>
        <w:gridCol w:w="1034"/>
        <w:gridCol w:w="4453"/>
        <w:gridCol w:w="699"/>
        <w:gridCol w:w="839"/>
        <w:gridCol w:w="1346"/>
        <w:gridCol w:w="1735"/>
      </w:tblGrid>
      <w:tr w:rsidR="005B402A" w:rsidRPr="005B402A" w14:paraId="18224F18" w14:textId="77777777" w:rsidTr="00CF7D89">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6AFD7299" w14:textId="77777777" w:rsidR="00865FE5" w:rsidRPr="005B402A" w:rsidRDefault="00865FE5" w:rsidP="007C4008">
            <w:pPr>
              <w:jc w:val="center"/>
              <w:rPr>
                <w:rFonts w:ascii="Arial" w:eastAsia="Arial" w:hAnsi="Arial" w:cs="Arial"/>
                <w:b/>
              </w:rPr>
            </w:pPr>
            <w:r w:rsidRPr="005B402A">
              <w:rPr>
                <w:rFonts w:ascii="Arial" w:eastAsia="Arial" w:hAnsi="Arial" w:cs="Arial"/>
                <w:b/>
              </w:rPr>
              <w:t>REGIÃO III</w:t>
            </w:r>
          </w:p>
        </w:tc>
      </w:tr>
      <w:tr w:rsidR="005B402A" w:rsidRPr="005B402A" w14:paraId="17ACC33F" w14:textId="77777777" w:rsidTr="00CF7D89">
        <w:trPr>
          <w:trHeight w:hRule="exact" w:val="1069"/>
        </w:trPr>
        <w:tc>
          <w:tcPr>
            <w:tcW w:w="10106" w:type="dxa"/>
            <w:gridSpan w:val="6"/>
            <w:tcBorders>
              <w:top w:val="single" w:sz="6" w:space="0" w:color="777777"/>
              <w:left w:val="single" w:sz="6" w:space="0" w:color="777777"/>
              <w:bottom w:val="single" w:sz="6" w:space="0" w:color="777777"/>
              <w:right w:val="single" w:sz="6" w:space="0" w:color="777777"/>
            </w:tcBorders>
          </w:tcPr>
          <w:p w14:paraId="77411AC4" w14:textId="4B55BE96" w:rsidR="00865FE5" w:rsidRPr="005B402A" w:rsidRDefault="00865FE5" w:rsidP="001D5CAF">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VILA RICA/</w:t>
            </w:r>
            <w:r w:rsidR="001D5CAF" w:rsidRPr="005B402A">
              <w:rPr>
                <w:rFonts w:ascii="Arial" w:eastAsia="Arial Unicode MS" w:hAnsi="Arial" w:cs="Arial"/>
              </w:rPr>
              <w:t xml:space="preserve"> </w:t>
            </w:r>
            <w:r w:rsidRPr="005B402A">
              <w:rPr>
                <w:rFonts w:ascii="Arial" w:eastAsia="Arial Unicode MS" w:hAnsi="Arial" w:cs="Arial"/>
              </w:rPr>
              <w:t>SANTA TEREZINHA/</w:t>
            </w:r>
            <w:r w:rsidR="001D5CAF" w:rsidRPr="005B402A">
              <w:rPr>
                <w:rFonts w:ascii="Arial" w:eastAsia="Arial Unicode MS" w:hAnsi="Arial" w:cs="Arial"/>
              </w:rPr>
              <w:t xml:space="preserve"> </w:t>
            </w:r>
            <w:r w:rsidRPr="005B402A">
              <w:rPr>
                <w:rFonts w:ascii="Arial" w:eastAsia="Arial Unicode MS" w:hAnsi="Arial" w:cs="Arial"/>
              </w:rPr>
              <w:t>SANTA CRUZ DO XINGU/</w:t>
            </w:r>
            <w:r w:rsidR="001D5CAF" w:rsidRPr="005B402A">
              <w:rPr>
                <w:rFonts w:ascii="Arial" w:eastAsia="Arial Unicode MS" w:hAnsi="Arial" w:cs="Arial"/>
              </w:rPr>
              <w:t xml:space="preserve"> </w:t>
            </w:r>
            <w:r w:rsidRPr="005B402A">
              <w:rPr>
                <w:rFonts w:ascii="Arial" w:eastAsia="Arial Unicode MS" w:hAnsi="Arial" w:cs="Arial"/>
              </w:rPr>
              <w:t>SÃO JOSÉ DO XINGU/</w:t>
            </w:r>
            <w:r w:rsidR="001D5CAF" w:rsidRPr="005B402A">
              <w:rPr>
                <w:rFonts w:ascii="Arial" w:eastAsia="Arial Unicode MS" w:hAnsi="Arial" w:cs="Arial"/>
              </w:rPr>
              <w:t xml:space="preserve"> </w:t>
            </w:r>
            <w:r w:rsidRPr="005B402A">
              <w:rPr>
                <w:rFonts w:ascii="Arial" w:eastAsia="Arial Unicode MS" w:hAnsi="Arial" w:cs="Arial"/>
              </w:rPr>
              <w:t>CANA-BRAVA DO NORTE/</w:t>
            </w:r>
            <w:r w:rsidR="00672BD9" w:rsidRPr="005B402A">
              <w:rPr>
                <w:rFonts w:ascii="Arial" w:eastAsia="Arial Unicode MS" w:hAnsi="Arial" w:cs="Arial"/>
              </w:rPr>
              <w:t xml:space="preserve"> </w:t>
            </w:r>
            <w:r w:rsidRPr="005B402A">
              <w:rPr>
                <w:rFonts w:ascii="Arial" w:eastAsia="Arial Unicode MS" w:hAnsi="Arial" w:cs="Arial"/>
              </w:rPr>
              <w:t>ALTO BOA VISTA/</w:t>
            </w:r>
            <w:r w:rsidR="001D5CAF" w:rsidRPr="005B402A">
              <w:rPr>
                <w:rFonts w:ascii="Arial" w:eastAsia="Arial Unicode MS" w:hAnsi="Arial" w:cs="Arial"/>
              </w:rPr>
              <w:t xml:space="preserve"> </w:t>
            </w:r>
            <w:r w:rsidRPr="005B402A">
              <w:rPr>
                <w:rFonts w:ascii="Arial" w:eastAsia="Arial Unicode MS" w:hAnsi="Arial" w:cs="Arial"/>
              </w:rPr>
              <w:t>SÃO FÉLIX DO ARAGUAIA/</w:t>
            </w:r>
            <w:r w:rsidR="001D5CAF" w:rsidRPr="005B402A">
              <w:rPr>
                <w:rFonts w:ascii="Arial" w:eastAsia="Arial Unicode MS" w:hAnsi="Arial" w:cs="Arial"/>
              </w:rPr>
              <w:t xml:space="preserve"> </w:t>
            </w:r>
            <w:r w:rsidRPr="005B402A">
              <w:rPr>
                <w:rFonts w:ascii="Arial" w:eastAsia="Arial Unicode MS" w:hAnsi="Arial" w:cs="Arial"/>
              </w:rPr>
              <w:t>SERRA NOVA DOURADA/</w:t>
            </w:r>
            <w:r w:rsidR="001D5CAF" w:rsidRPr="005B402A">
              <w:rPr>
                <w:rFonts w:ascii="Arial" w:eastAsia="Arial Unicode MS" w:hAnsi="Arial" w:cs="Arial"/>
              </w:rPr>
              <w:t xml:space="preserve"> </w:t>
            </w:r>
            <w:r w:rsidRPr="005B402A">
              <w:rPr>
                <w:rFonts w:ascii="Arial" w:eastAsia="Arial Unicode MS" w:hAnsi="Arial" w:cs="Arial"/>
              </w:rPr>
              <w:t xml:space="preserve">BOM </w:t>
            </w:r>
            <w:r w:rsidR="001D5CAF" w:rsidRPr="005B402A">
              <w:rPr>
                <w:rFonts w:ascii="Arial" w:eastAsia="Arial Unicode MS" w:hAnsi="Arial" w:cs="Arial"/>
              </w:rPr>
              <w:t>J</w:t>
            </w:r>
            <w:r w:rsidRPr="005B402A">
              <w:rPr>
                <w:rFonts w:ascii="Arial" w:eastAsia="Arial Unicode MS" w:hAnsi="Arial" w:cs="Arial"/>
              </w:rPr>
              <w:t>ESUS DO ARAGUAIA/</w:t>
            </w:r>
            <w:r w:rsidR="001D5CAF" w:rsidRPr="005B402A">
              <w:rPr>
                <w:rFonts w:ascii="Arial" w:eastAsia="Arial Unicode MS" w:hAnsi="Arial" w:cs="Arial"/>
              </w:rPr>
              <w:t xml:space="preserve"> </w:t>
            </w:r>
            <w:r w:rsidRPr="005B402A">
              <w:rPr>
                <w:rFonts w:ascii="Arial" w:eastAsia="Arial Unicode MS" w:hAnsi="Arial" w:cs="Arial"/>
              </w:rPr>
              <w:t>NOVO SANTO ANTONIO/</w:t>
            </w:r>
            <w:r w:rsidR="001D5CAF" w:rsidRPr="005B402A">
              <w:rPr>
                <w:rFonts w:ascii="Arial" w:eastAsia="Arial Unicode MS" w:hAnsi="Arial" w:cs="Arial"/>
              </w:rPr>
              <w:t xml:space="preserve"> </w:t>
            </w:r>
            <w:r w:rsidRPr="005B402A">
              <w:rPr>
                <w:rFonts w:ascii="Arial" w:eastAsia="Arial Unicode MS" w:hAnsi="Arial" w:cs="Arial"/>
              </w:rPr>
              <w:t>LUCIARA/</w:t>
            </w:r>
            <w:r w:rsidR="001D5CAF" w:rsidRPr="005B402A">
              <w:rPr>
                <w:rFonts w:ascii="Arial" w:eastAsia="Arial Unicode MS" w:hAnsi="Arial" w:cs="Arial"/>
              </w:rPr>
              <w:t xml:space="preserve"> </w:t>
            </w:r>
            <w:r w:rsidRPr="005B402A">
              <w:rPr>
                <w:rFonts w:ascii="Arial" w:eastAsia="Arial Unicode MS" w:hAnsi="Arial" w:cs="Arial"/>
              </w:rPr>
              <w:t>CONFRESA/</w:t>
            </w:r>
            <w:r w:rsidR="001D5CAF" w:rsidRPr="005B402A">
              <w:rPr>
                <w:rFonts w:ascii="Arial" w:eastAsia="Arial Unicode MS" w:hAnsi="Arial" w:cs="Arial"/>
              </w:rPr>
              <w:t xml:space="preserve"> </w:t>
            </w:r>
            <w:r w:rsidRPr="005B402A">
              <w:rPr>
                <w:rFonts w:ascii="Arial" w:eastAsia="Arial Unicode MS" w:hAnsi="Arial" w:cs="Arial"/>
              </w:rPr>
              <w:t>PORTO ALEGRE DO NORTE.</w:t>
            </w:r>
          </w:p>
        </w:tc>
      </w:tr>
      <w:tr w:rsidR="005B402A" w:rsidRPr="005B402A" w14:paraId="36143017" w14:textId="77777777" w:rsidTr="00CF7D89">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5DC051EF" w14:textId="77777777" w:rsidR="00865FE5" w:rsidRPr="005B402A" w:rsidRDefault="00865FE5" w:rsidP="00672BD9">
            <w:pPr>
              <w:jc w:val="center"/>
              <w:rPr>
                <w:rFonts w:ascii="Arial" w:eastAsia="Arial" w:hAnsi="Arial" w:cs="Arial"/>
                <w:b/>
              </w:rPr>
            </w:pPr>
            <w:r w:rsidRPr="005B402A">
              <w:rPr>
                <w:rFonts w:ascii="Arial" w:eastAsia="Arial" w:hAnsi="Arial" w:cs="Arial"/>
                <w:b/>
              </w:rPr>
              <w:t>LOTE 03</w:t>
            </w:r>
          </w:p>
        </w:tc>
      </w:tr>
      <w:tr w:rsidR="005B402A" w:rsidRPr="005B402A" w14:paraId="46C22A33" w14:textId="317C6B92" w:rsidTr="00CF7D89">
        <w:trPr>
          <w:trHeight w:hRule="exact" w:val="840"/>
        </w:trPr>
        <w:tc>
          <w:tcPr>
            <w:tcW w:w="1034" w:type="dxa"/>
            <w:tcBorders>
              <w:top w:val="single" w:sz="6" w:space="0" w:color="777777"/>
              <w:left w:val="single" w:sz="6" w:space="0" w:color="777777"/>
              <w:bottom w:val="single" w:sz="6" w:space="0" w:color="777777"/>
              <w:right w:val="single" w:sz="6" w:space="0" w:color="777777"/>
            </w:tcBorders>
          </w:tcPr>
          <w:p w14:paraId="08947BB6" w14:textId="4FBDC3A8" w:rsidR="00495E5A" w:rsidRPr="005B402A" w:rsidRDefault="00495E5A" w:rsidP="00183D5D">
            <w:pPr>
              <w:jc w:val="center"/>
              <w:rPr>
                <w:rFonts w:ascii="Arial" w:eastAsia="Arial Unicode MS" w:hAnsi="Arial" w:cs="Arial"/>
              </w:rPr>
            </w:pPr>
            <w:r w:rsidRPr="005B402A">
              <w:rPr>
                <w:rFonts w:ascii="Arial" w:eastAsia="Arial Unicode MS" w:hAnsi="Arial" w:cs="Arial"/>
              </w:rPr>
              <w:t>ITEM</w:t>
            </w:r>
          </w:p>
        </w:tc>
        <w:tc>
          <w:tcPr>
            <w:tcW w:w="4453" w:type="dxa"/>
            <w:tcBorders>
              <w:top w:val="single" w:sz="6" w:space="0" w:color="777777"/>
              <w:left w:val="single" w:sz="6" w:space="0" w:color="777777"/>
              <w:bottom w:val="single" w:sz="6" w:space="0" w:color="777777"/>
              <w:right w:val="single" w:sz="6" w:space="0" w:color="777777"/>
            </w:tcBorders>
          </w:tcPr>
          <w:p w14:paraId="435AA406" w14:textId="77777777" w:rsidR="00495E5A" w:rsidRPr="005B402A" w:rsidRDefault="00495E5A" w:rsidP="004B280B">
            <w:pPr>
              <w:jc w:val="center"/>
              <w:rPr>
                <w:rFonts w:ascii="Arial" w:eastAsia="Arial Unicode MS" w:hAnsi="Arial" w:cs="Arial"/>
              </w:rPr>
            </w:pPr>
            <w:r w:rsidRPr="005B402A">
              <w:rPr>
                <w:rFonts w:ascii="Arial" w:eastAsia="Arial Unicode MS" w:hAnsi="Arial" w:cs="Arial"/>
              </w:rPr>
              <w:t>DESCRIÇÃO</w:t>
            </w:r>
          </w:p>
        </w:tc>
        <w:tc>
          <w:tcPr>
            <w:tcW w:w="699" w:type="dxa"/>
            <w:tcBorders>
              <w:top w:val="single" w:sz="6" w:space="0" w:color="777777"/>
              <w:left w:val="single" w:sz="6" w:space="0" w:color="777777"/>
              <w:bottom w:val="single" w:sz="6" w:space="0" w:color="777777"/>
              <w:right w:val="single" w:sz="6" w:space="0" w:color="777777"/>
            </w:tcBorders>
          </w:tcPr>
          <w:p w14:paraId="075348C9" w14:textId="77777777" w:rsidR="00495E5A" w:rsidRPr="005B402A" w:rsidRDefault="00495E5A" w:rsidP="004B280B">
            <w:pPr>
              <w:jc w:val="center"/>
              <w:rPr>
                <w:rFonts w:ascii="Arial" w:eastAsia="Arial Unicode MS" w:hAnsi="Arial" w:cs="Arial"/>
              </w:rPr>
            </w:pPr>
            <w:r w:rsidRPr="005B402A">
              <w:rPr>
                <w:rFonts w:ascii="Arial" w:eastAsia="Arial Unicode MS" w:hAnsi="Arial" w:cs="Arial"/>
              </w:rPr>
              <w:t>UNID</w:t>
            </w:r>
          </w:p>
        </w:tc>
        <w:tc>
          <w:tcPr>
            <w:tcW w:w="839" w:type="dxa"/>
            <w:tcBorders>
              <w:top w:val="single" w:sz="6" w:space="0" w:color="777777"/>
              <w:left w:val="single" w:sz="6" w:space="0" w:color="777777"/>
              <w:bottom w:val="single" w:sz="6" w:space="0" w:color="777777"/>
              <w:right w:val="single" w:sz="4" w:space="0" w:color="auto"/>
            </w:tcBorders>
          </w:tcPr>
          <w:p w14:paraId="211BE8E4" w14:textId="77777777" w:rsidR="00495E5A" w:rsidRPr="005B402A" w:rsidRDefault="00495E5A" w:rsidP="004B280B">
            <w:pPr>
              <w:jc w:val="center"/>
              <w:rPr>
                <w:rFonts w:ascii="Arial" w:eastAsia="Arial Unicode MS" w:hAnsi="Arial" w:cs="Arial"/>
              </w:rPr>
            </w:pPr>
            <w:r w:rsidRPr="005B402A">
              <w:rPr>
                <w:rFonts w:ascii="Arial" w:eastAsia="Arial Unicode MS" w:hAnsi="Arial" w:cs="Arial"/>
              </w:rPr>
              <w:t>QTD</w:t>
            </w:r>
          </w:p>
        </w:tc>
        <w:tc>
          <w:tcPr>
            <w:tcW w:w="1346" w:type="dxa"/>
            <w:tcBorders>
              <w:top w:val="single" w:sz="6" w:space="0" w:color="777777"/>
              <w:left w:val="single" w:sz="4" w:space="0" w:color="auto"/>
              <w:bottom w:val="single" w:sz="6" w:space="0" w:color="777777"/>
              <w:right w:val="single" w:sz="4" w:space="0" w:color="auto"/>
            </w:tcBorders>
            <w:vAlign w:val="center"/>
          </w:tcPr>
          <w:p w14:paraId="24CF9A19" w14:textId="0C9ECDCD" w:rsidR="00495E5A" w:rsidRPr="005B402A" w:rsidRDefault="00495E5A" w:rsidP="004B280B">
            <w:pPr>
              <w:jc w:val="center"/>
              <w:rPr>
                <w:rFonts w:ascii="Arial" w:eastAsia="Arial Unicode MS" w:hAnsi="Arial" w:cs="Arial"/>
              </w:rPr>
            </w:pPr>
            <w:r w:rsidRPr="005B402A">
              <w:rPr>
                <w:rFonts w:ascii="Arial" w:eastAsia="Arial Unicode MS" w:hAnsi="Arial" w:cs="Arial"/>
              </w:rPr>
              <w:t>VALOR UNITÁRIO ESTIMADO</w:t>
            </w:r>
          </w:p>
        </w:tc>
        <w:tc>
          <w:tcPr>
            <w:tcW w:w="1735" w:type="dxa"/>
            <w:tcBorders>
              <w:top w:val="single" w:sz="6" w:space="0" w:color="777777"/>
              <w:left w:val="single" w:sz="4" w:space="0" w:color="auto"/>
              <w:bottom w:val="single" w:sz="6" w:space="0" w:color="777777"/>
              <w:right w:val="single" w:sz="6" w:space="0" w:color="777777"/>
            </w:tcBorders>
            <w:vAlign w:val="center"/>
          </w:tcPr>
          <w:p w14:paraId="0D378700" w14:textId="4349E1BA" w:rsidR="00495E5A" w:rsidRPr="005B402A" w:rsidRDefault="00495E5A" w:rsidP="004B280B">
            <w:pPr>
              <w:jc w:val="center"/>
              <w:rPr>
                <w:rFonts w:ascii="Arial" w:eastAsia="Arial Unicode MS" w:hAnsi="Arial" w:cs="Arial"/>
              </w:rPr>
            </w:pPr>
            <w:r w:rsidRPr="005B402A">
              <w:rPr>
                <w:rFonts w:ascii="Arial" w:eastAsia="Arial Unicode MS" w:hAnsi="Arial" w:cs="Arial"/>
              </w:rPr>
              <w:t>VALOR ESTIMADO</w:t>
            </w:r>
          </w:p>
        </w:tc>
      </w:tr>
      <w:tr w:rsidR="005B402A" w:rsidRPr="005B402A" w14:paraId="6FBD47C9" w14:textId="621AC9E1" w:rsidTr="00CF7D89">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2D1BD1C4" w14:textId="77777777" w:rsidR="00495E5A" w:rsidRPr="005B402A" w:rsidRDefault="00495E5A" w:rsidP="00183D5D">
            <w:pPr>
              <w:jc w:val="center"/>
              <w:rPr>
                <w:rFonts w:ascii="Arial" w:hAnsi="Arial" w:cs="Arial"/>
              </w:rPr>
            </w:pPr>
          </w:p>
          <w:p w14:paraId="1F4B0BD2" w14:textId="77777777" w:rsidR="00495E5A" w:rsidRPr="005B402A" w:rsidRDefault="00495E5A" w:rsidP="00183D5D">
            <w:pPr>
              <w:jc w:val="center"/>
              <w:rPr>
                <w:rFonts w:ascii="Arial" w:hAnsi="Arial" w:cs="Arial"/>
              </w:rPr>
            </w:pPr>
          </w:p>
          <w:p w14:paraId="62A52DE5" w14:textId="1D1132EF" w:rsidR="00495E5A" w:rsidRPr="005B402A" w:rsidRDefault="00495E5A" w:rsidP="00183D5D">
            <w:pPr>
              <w:jc w:val="center"/>
              <w:rPr>
                <w:rFonts w:ascii="Arial" w:eastAsia="Arial Unicode MS" w:hAnsi="Arial" w:cs="Arial"/>
              </w:rPr>
            </w:pPr>
            <w:r w:rsidRPr="005B402A">
              <w:rPr>
                <w:rFonts w:ascii="Arial" w:eastAsia="Arial Unicode MS" w:hAnsi="Arial" w:cs="Arial"/>
              </w:rPr>
              <w:t>1</w:t>
            </w:r>
          </w:p>
        </w:tc>
        <w:tc>
          <w:tcPr>
            <w:tcW w:w="4453" w:type="dxa"/>
            <w:tcBorders>
              <w:top w:val="single" w:sz="6" w:space="0" w:color="777777"/>
              <w:left w:val="single" w:sz="6" w:space="0" w:color="777777"/>
              <w:bottom w:val="single" w:sz="6" w:space="0" w:color="777777"/>
              <w:right w:val="single" w:sz="6" w:space="0" w:color="777777"/>
            </w:tcBorders>
          </w:tcPr>
          <w:p w14:paraId="75DE83E1" w14:textId="77777777" w:rsidR="00495E5A" w:rsidRPr="005B402A" w:rsidRDefault="00495E5A" w:rsidP="004B280B">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747638D5" w14:textId="77777777" w:rsidR="00495E5A" w:rsidRPr="005B402A" w:rsidRDefault="00495E5A" w:rsidP="00183D5D">
            <w:pPr>
              <w:jc w:val="center"/>
              <w:rPr>
                <w:rFonts w:ascii="Arial" w:hAnsi="Arial" w:cs="Arial"/>
              </w:rPr>
            </w:pPr>
          </w:p>
          <w:p w14:paraId="766F4B5F" w14:textId="77777777" w:rsidR="00495E5A" w:rsidRPr="005B402A" w:rsidRDefault="00495E5A" w:rsidP="00183D5D">
            <w:pPr>
              <w:jc w:val="center"/>
              <w:rPr>
                <w:rFonts w:ascii="Arial" w:hAnsi="Arial" w:cs="Arial"/>
              </w:rPr>
            </w:pPr>
          </w:p>
          <w:p w14:paraId="26AB6F6D" w14:textId="77777777" w:rsidR="00495E5A" w:rsidRPr="005B402A" w:rsidRDefault="00495E5A" w:rsidP="00183D5D">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19DE8270" w14:textId="77777777" w:rsidR="00495E5A" w:rsidRPr="005B402A" w:rsidRDefault="00495E5A" w:rsidP="00183D5D">
            <w:pPr>
              <w:jc w:val="center"/>
              <w:rPr>
                <w:rFonts w:ascii="Arial" w:hAnsi="Arial" w:cs="Arial"/>
              </w:rPr>
            </w:pPr>
          </w:p>
          <w:p w14:paraId="083ED45D" w14:textId="77777777" w:rsidR="00495E5A" w:rsidRPr="005B402A" w:rsidRDefault="00495E5A" w:rsidP="00183D5D">
            <w:pPr>
              <w:jc w:val="center"/>
              <w:rPr>
                <w:rFonts w:ascii="Arial" w:hAnsi="Arial" w:cs="Arial"/>
              </w:rPr>
            </w:pPr>
          </w:p>
          <w:p w14:paraId="6D65A6CF" w14:textId="77777777" w:rsidR="00495E5A" w:rsidRPr="005B402A" w:rsidRDefault="00495E5A" w:rsidP="00183D5D">
            <w:pPr>
              <w:jc w:val="center"/>
              <w:rPr>
                <w:rFonts w:ascii="Arial" w:eastAsia="Arial Unicode MS" w:hAnsi="Arial" w:cs="Arial"/>
              </w:rPr>
            </w:pPr>
            <w:r w:rsidRPr="005B402A">
              <w:rPr>
                <w:rFonts w:ascii="Arial" w:eastAsia="Arial Unicode MS" w:hAnsi="Arial" w:cs="Arial"/>
              </w:rPr>
              <w:t>32</w:t>
            </w:r>
          </w:p>
        </w:tc>
        <w:tc>
          <w:tcPr>
            <w:tcW w:w="1346" w:type="dxa"/>
            <w:tcBorders>
              <w:top w:val="single" w:sz="6" w:space="0" w:color="777777"/>
              <w:left w:val="single" w:sz="4" w:space="0" w:color="auto"/>
              <w:bottom w:val="single" w:sz="6" w:space="0" w:color="777777"/>
              <w:right w:val="single" w:sz="4" w:space="0" w:color="auto"/>
            </w:tcBorders>
          </w:tcPr>
          <w:p w14:paraId="21766764" w14:textId="77777777" w:rsidR="00495E5A" w:rsidRPr="005B402A" w:rsidRDefault="00495E5A" w:rsidP="00183D5D">
            <w:pPr>
              <w:jc w:val="center"/>
              <w:rPr>
                <w:rFonts w:ascii="Arial" w:eastAsia="Arial Unicode MS" w:hAnsi="Arial" w:cs="Arial"/>
              </w:rPr>
            </w:pPr>
          </w:p>
          <w:p w14:paraId="5C2FB4F3" w14:textId="77777777" w:rsidR="00495E5A" w:rsidRPr="005B402A" w:rsidRDefault="00495E5A" w:rsidP="00183D5D">
            <w:pPr>
              <w:jc w:val="center"/>
              <w:rPr>
                <w:rFonts w:ascii="Arial" w:eastAsia="Arial Unicode MS" w:hAnsi="Arial" w:cs="Arial"/>
              </w:rPr>
            </w:pPr>
          </w:p>
          <w:p w14:paraId="23236F6D" w14:textId="7A0ADB0B" w:rsidR="00495E5A" w:rsidRPr="005B402A" w:rsidRDefault="00495E5A" w:rsidP="00CF7D89">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75.134,88</w:t>
            </w:r>
          </w:p>
        </w:tc>
        <w:tc>
          <w:tcPr>
            <w:tcW w:w="1735" w:type="dxa"/>
            <w:tcBorders>
              <w:top w:val="single" w:sz="6" w:space="0" w:color="777777"/>
              <w:left w:val="single" w:sz="4" w:space="0" w:color="auto"/>
              <w:bottom w:val="single" w:sz="6" w:space="0" w:color="777777"/>
              <w:right w:val="single" w:sz="6" w:space="0" w:color="777777"/>
            </w:tcBorders>
          </w:tcPr>
          <w:p w14:paraId="3948F8AD" w14:textId="77777777" w:rsidR="00CF7D89" w:rsidRPr="005B402A" w:rsidRDefault="00CF7D89" w:rsidP="00CF7D89">
            <w:pPr>
              <w:jc w:val="center"/>
              <w:rPr>
                <w:rFonts w:ascii="Arial" w:eastAsia="Arial Unicode MS" w:hAnsi="Arial" w:cs="Arial"/>
              </w:rPr>
            </w:pPr>
          </w:p>
          <w:p w14:paraId="3F78CCB4" w14:textId="77777777" w:rsidR="00CF7D89" w:rsidRPr="005B402A" w:rsidRDefault="00CF7D89" w:rsidP="00CF7D89">
            <w:pPr>
              <w:jc w:val="center"/>
              <w:rPr>
                <w:rFonts w:ascii="Arial" w:eastAsia="Arial Unicode MS" w:hAnsi="Arial" w:cs="Arial"/>
              </w:rPr>
            </w:pPr>
          </w:p>
          <w:p w14:paraId="2E0E033E" w14:textId="7D36D6A4" w:rsidR="00495E5A" w:rsidRPr="005B402A" w:rsidRDefault="00495E5A" w:rsidP="00CF7D89">
            <w:pPr>
              <w:jc w:val="center"/>
              <w:rPr>
                <w:rFonts w:ascii="Arial" w:eastAsia="Arial Unicode MS" w:hAnsi="Arial" w:cs="Arial"/>
              </w:rPr>
            </w:pPr>
            <w:r w:rsidRPr="005B402A">
              <w:rPr>
                <w:rFonts w:ascii="Arial" w:eastAsia="Arial Unicode MS" w:hAnsi="Arial" w:cs="Arial"/>
              </w:rPr>
              <w:t>R</w:t>
            </w:r>
            <w:r w:rsidR="00CF7D89" w:rsidRPr="005B402A">
              <w:rPr>
                <w:rFonts w:ascii="Arial" w:eastAsia="Arial Unicode MS" w:hAnsi="Arial" w:cs="Arial"/>
              </w:rPr>
              <w:t xml:space="preserve">$ </w:t>
            </w:r>
            <w:r w:rsidRPr="005B402A">
              <w:rPr>
                <w:rFonts w:ascii="Arial" w:eastAsia="Arial Unicode MS" w:hAnsi="Arial" w:cs="Arial"/>
              </w:rPr>
              <w:t>2.</w:t>
            </w:r>
            <w:r w:rsidR="00CF7D89" w:rsidRPr="005B402A">
              <w:rPr>
                <w:rFonts w:ascii="Arial" w:eastAsia="Arial Unicode MS" w:hAnsi="Arial" w:cs="Arial"/>
              </w:rPr>
              <w:t>404.316,16</w:t>
            </w:r>
          </w:p>
          <w:p w14:paraId="38BFB84C" w14:textId="77777777" w:rsidR="00495E5A" w:rsidRPr="005B402A" w:rsidRDefault="00495E5A" w:rsidP="00183D5D">
            <w:pPr>
              <w:jc w:val="center"/>
              <w:rPr>
                <w:rFonts w:ascii="Arial" w:eastAsia="Arial Unicode MS" w:hAnsi="Arial" w:cs="Arial"/>
              </w:rPr>
            </w:pPr>
          </w:p>
        </w:tc>
      </w:tr>
      <w:tr w:rsidR="005B402A" w:rsidRPr="005B402A" w14:paraId="2B2DCC3A" w14:textId="6641A213" w:rsidTr="00CF7D89">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0A6AF943" w14:textId="77777777" w:rsidR="00495E5A" w:rsidRPr="005B402A" w:rsidRDefault="00495E5A" w:rsidP="00311A24">
            <w:pPr>
              <w:jc w:val="center"/>
              <w:rPr>
                <w:rFonts w:ascii="Arial" w:hAnsi="Arial" w:cs="Arial"/>
              </w:rPr>
            </w:pPr>
          </w:p>
          <w:p w14:paraId="44E94639" w14:textId="77777777" w:rsidR="00495E5A" w:rsidRPr="005B402A" w:rsidRDefault="00495E5A" w:rsidP="00311A24">
            <w:pPr>
              <w:jc w:val="center"/>
              <w:rPr>
                <w:rFonts w:ascii="Arial" w:hAnsi="Arial" w:cs="Arial"/>
              </w:rPr>
            </w:pPr>
          </w:p>
          <w:p w14:paraId="52A76832" w14:textId="4437CC1A" w:rsidR="00495E5A" w:rsidRPr="005B402A" w:rsidRDefault="00495E5A" w:rsidP="00311A24">
            <w:pPr>
              <w:jc w:val="center"/>
              <w:rPr>
                <w:rFonts w:ascii="Arial" w:eastAsia="Arial Unicode MS" w:hAnsi="Arial" w:cs="Arial"/>
              </w:rPr>
            </w:pPr>
            <w:r w:rsidRPr="005B402A">
              <w:rPr>
                <w:rFonts w:ascii="Arial" w:eastAsia="Arial Unicode MS" w:hAnsi="Arial" w:cs="Arial"/>
              </w:rPr>
              <w:t>2</w:t>
            </w:r>
          </w:p>
        </w:tc>
        <w:tc>
          <w:tcPr>
            <w:tcW w:w="4453" w:type="dxa"/>
            <w:tcBorders>
              <w:top w:val="single" w:sz="6" w:space="0" w:color="777777"/>
              <w:left w:val="single" w:sz="6" w:space="0" w:color="777777"/>
              <w:bottom w:val="single" w:sz="6" w:space="0" w:color="777777"/>
              <w:right w:val="single" w:sz="6" w:space="0" w:color="777777"/>
            </w:tcBorders>
          </w:tcPr>
          <w:p w14:paraId="7B5529E4" w14:textId="77777777" w:rsidR="00495E5A" w:rsidRPr="005B402A" w:rsidRDefault="00495E5A" w:rsidP="004B280B">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0D3506F8" w14:textId="77777777" w:rsidR="00495E5A" w:rsidRPr="005B402A" w:rsidRDefault="00495E5A" w:rsidP="00311A24">
            <w:pPr>
              <w:jc w:val="center"/>
              <w:rPr>
                <w:rFonts w:ascii="Arial" w:hAnsi="Arial" w:cs="Arial"/>
              </w:rPr>
            </w:pPr>
          </w:p>
          <w:p w14:paraId="46590460" w14:textId="77777777" w:rsidR="00495E5A" w:rsidRPr="005B402A" w:rsidRDefault="00495E5A" w:rsidP="00311A24">
            <w:pPr>
              <w:jc w:val="center"/>
              <w:rPr>
                <w:rFonts w:ascii="Arial" w:hAnsi="Arial" w:cs="Arial"/>
              </w:rPr>
            </w:pPr>
          </w:p>
          <w:p w14:paraId="6009BE20"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70CFB700" w14:textId="77777777" w:rsidR="00495E5A" w:rsidRPr="005B402A" w:rsidRDefault="00495E5A" w:rsidP="00311A24">
            <w:pPr>
              <w:jc w:val="center"/>
              <w:rPr>
                <w:rFonts w:ascii="Arial" w:hAnsi="Arial" w:cs="Arial"/>
              </w:rPr>
            </w:pPr>
          </w:p>
          <w:p w14:paraId="6BAC71FC" w14:textId="77777777" w:rsidR="00495E5A" w:rsidRPr="005B402A" w:rsidRDefault="00495E5A" w:rsidP="00311A24">
            <w:pPr>
              <w:jc w:val="center"/>
              <w:rPr>
                <w:rFonts w:ascii="Arial" w:hAnsi="Arial" w:cs="Arial"/>
              </w:rPr>
            </w:pPr>
          </w:p>
          <w:p w14:paraId="519DBB78"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10</w:t>
            </w:r>
          </w:p>
        </w:tc>
        <w:tc>
          <w:tcPr>
            <w:tcW w:w="1346" w:type="dxa"/>
            <w:tcBorders>
              <w:top w:val="single" w:sz="6" w:space="0" w:color="777777"/>
              <w:left w:val="single" w:sz="4" w:space="0" w:color="auto"/>
              <w:bottom w:val="single" w:sz="6" w:space="0" w:color="777777"/>
              <w:right w:val="single" w:sz="4" w:space="0" w:color="auto"/>
            </w:tcBorders>
          </w:tcPr>
          <w:p w14:paraId="79CE975A" w14:textId="77777777" w:rsidR="00495E5A" w:rsidRPr="005B402A" w:rsidRDefault="00495E5A" w:rsidP="00311A24">
            <w:pPr>
              <w:jc w:val="center"/>
              <w:rPr>
                <w:rFonts w:ascii="Arial" w:eastAsia="Arial Unicode MS" w:hAnsi="Arial" w:cs="Arial"/>
              </w:rPr>
            </w:pPr>
          </w:p>
          <w:p w14:paraId="2E4DCD6D" w14:textId="266BEDB6" w:rsidR="00495E5A" w:rsidRPr="005B402A" w:rsidRDefault="00495E5A" w:rsidP="00CF7D89">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97.055,84</w:t>
            </w:r>
          </w:p>
        </w:tc>
        <w:tc>
          <w:tcPr>
            <w:tcW w:w="1735" w:type="dxa"/>
            <w:tcBorders>
              <w:top w:val="single" w:sz="6" w:space="0" w:color="777777"/>
              <w:left w:val="single" w:sz="4" w:space="0" w:color="auto"/>
              <w:bottom w:val="single" w:sz="6" w:space="0" w:color="777777"/>
              <w:right w:val="single" w:sz="6" w:space="0" w:color="777777"/>
            </w:tcBorders>
          </w:tcPr>
          <w:p w14:paraId="665EFFA8" w14:textId="77777777" w:rsidR="00495E5A" w:rsidRPr="005B402A" w:rsidRDefault="00495E5A" w:rsidP="00311A24">
            <w:pPr>
              <w:jc w:val="center"/>
              <w:rPr>
                <w:rFonts w:ascii="Arial" w:eastAsia="Arial Unicode MS" w:hAnsi="Arial" w:cs="Arial"/>
              </w:rPr>
            </w:pPr>
          </w:p>
          <w:p w14:paraId="61A198BA" w14:textId="6C25DD5A" w:rsidR="00495E5A" w:rsidRPr="005B402A" w:rsidRDefault="00CF7D89" w:rsidP="00CF7D89">
            <w:pPr>
              <w:jc w:val="center"/>
              <w:rPr>
                <w:rFonts w:ascii="Arial" w:eastAsia="Arial Unicode MS" w:hAnsi="Arial" w:cs="Arial"/>
              </w:rPr>
            </w:pPr>
            <w:r w:rsidRPr="005B402A">
              <w:rPr>
                <w:rFonts w:ascii="Arial" w:eastAsia="Arial Unicode MS" w:hAnsi="Arial" w:cs="Arial"/>
              </w:rPr>
              <w:t>R$ 970.558,40</w:t>
            </w:r>
          </w:p>
          <w:p w14:paraId="7EF394D5" w14:textId="77777777" w:rsidR="00495E5A" w:rsidRPr="005B402A" w:rsidRDefault="00495E5A" w:rsidP="00311A24">
            <w:pPr>
              <w:jc w:val="center"/>
              <w:rPr>
                <w:rFonts w:ascii="Arial" w:eastAsia="Arial Unicode MS" w:hAnsi="Arial" w:cs="Arial"/>
              </w:rPr>
            </w:pPr>
          </w:p>
        </w:tc>
      </w:tr>
      <w:tr w:rsidR="005B402A" w:rsidRPr="005B402A" w14:paraId="6BA26D77" w14:textId="74AEE637" w:rsidTr="00CF7D89">
        <w:trPr>
          <w:trHeight w:hRule="exact" w:val="768"/>
        </w:trPr>
        <w:tc>
          <w:tcPr>
            <w:tcW w:w="1034" w:type="dxa"/>
            <w:tcBorders>
              <w:top w:val="single" w:sz="6" w:space="0" w:color="777777"/>
              <w:left w:val="single" w:sz="6" w:space="0" w:color="777777"/>
              <w:bottom w:val="single" w:sz="6" w:space="0" w:color="777777"/>
              <w:right w:val="single" w:sz="6" w:space="0" w:color="777777"/>
            </w:tcBorders>
          </w:tcPr>
          <w:p w14:paraId="587636A9" w14:textId="77777777" w:rsidR="00495E5A" w:rsidRPr="005B402A" w:rsidRDefault="00495E5A" w:rsidP="00311A24">
            <w:pPr>
              <w:jc w:val="center"/>
              <w:rPr>
                <w:rFonts w:ascii="Arial" w:hAnsi="Arial" w:cs="Arial"/>
              </w:rPr>
            </w:pPr>
          </w:p>
          <w:p w14:paraId="2971D4B2" w14:textId="4A1BCAA2" w:rsidR="00495E5A" w:rsidRPr="005B402A" w:rsidRDefault="00495E5A" w:rsidP="00311A24">
            <w:pPr>
              <w:jc w:val="center"/>
              <w:rPr>
                <w:rFonts w:ascii="Arial" w:eastAsia="Arial Unicode MS" w:hAnsi="Arial" w:cs="Arial"/>
              </w:rPr>
            </w:pPr>
            <w:r w:rsidRPr="005B402A">
              <w:rPr>
                <w:rFonts w:ascii="Arial" w:eastAsia="Arial Unicode MS" w:hAnsi="Arial" w:cs="Arial"/>
              </w:rPr>
              <w:t>3</w:t>
            </w:r>
          </w:p>
        </w:tc>
        <w:tc>
          <w:tcPr>
            <w:tcW w:w="4453" w:type="dxa"/>
            <w:tcBorders>
              <w:top w:val="single" w:sz="6" w:space="0" w:color="777777"/>
              <w:left w:val="single" w:sz="6" w:space="0" w:color="777777"/>
              <w:bottom w:val="single" w:sz="6" w:space="0" w:color="777777"/>
              <w:right w:val="single" w:sz="6" w:space="0" w:color="777777"/>
            </w:tcBorders>
          </w:tcPr>
          <w:p w14:paraId="0EF9820A" w14:textId="77777777" w:rsidR="00495E5A" w:rsidRPr="005B402A" w:rsidRDefault="00495E5A" w:rsidP="004B280B">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14FE7727" w14:textId="77777777" w:rsidR="00495E5A" w:rsidRPr="005B402A" w:rsidRDefault="00495E5A" w:rsidP="00311A24">
            <w:pPr>
              <w:jc w:val="center"/>
              <w:rPr>
                <w:rFonts w:ascii="Arial" w:hAnsi="Arial" w:cs="Arial"/>
              </w:rPr>
            </w:pPr>
          </w:p>
          <w:p w14:paraId="012DCB85"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54E55135" w14:textId="77777777" w:rsidR="00495E5A" w:rsidRPr="005B402A" w:rsidRDefault="00495E5A" w:rsidP="00311A24">
            <w:pPr>
              <w:jc w:val="center"/>
              <w:rPr>
                <w:rFonts w:ascii="Arial" w:hAnsi="Arial" w:cs="Arial"/>
              </w:rPr>
            </w:pPr>
          </w:p>
          <w:p w14:paraId="7C693851"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04</w:t>
            </w:r>
          </w:p>
        </w:tc>
        <w:tc>
          <w:tcPr>
            <w:tcW w:w="1346" w:type="dxa"/>
            <w:tcBorders>
              <w:top w:val="single" w:sz="6" w:space="0" w:color="777777"/>
              <w:left w:val="single" w:sz="4" w:space="0" w:color="auto"/>
              <w:bottom w:val="single" w:sz="6" w:space="0" w:color="777777"/>
              <w:right w:val="single" w:sz="4" w:space="0" w:color="auto"/>
            </w:tcBorders>
          </w:tcPr>
          <w:p w14:paraId="7CB511EF" w14:textId="77777777" w:rsidR="00495E5A" w:rsidRPr="005B402A" w:rsidRDefault="00495E5A" w:rsidP="00311A24">
            <w:pPr>
              <w:jc w:val="center"/>
              <w:rPr>
                <w:rFonts w:ascii="Arial" w:eastAsia="Arial Unicode MS" w:hAnsi="Arial" w:cs="Arial"/>
              </w:rPr>
            </w:pPr>
          </w:p>
          <w:p w14:paraId="2AD306B5" w14:textId="48749B8D" w:rsidR="00495E5A" w:rsidRPr="005B402A" w:rsidRDefault="00495E5A" w:rsidP="00CF7D89">
            <w:pPr>
              <w:jc w:val="center"/>
              <w:rPr>
                <w:rFonts w:ascii="Arial" w:eastAsia="Arial Unicode MS" w:hAnsi="Arial" w:cs="Arial"/>
              </w:rPr>
            </w:pPr>
            <w:r w:rsidRPr="005B402A">
              <w:rPr>
                <w:rFonts w:ascii="Arial" w:eastAsia="Arial Unicode MS" w:hAnsi="Arial" w:cs="Arial"/>
              </w:rPr>
              <w:t>R$ 7</w:t>
            </w:r>
            <w:r w:rsidR="00CF7D89" w:rsidRPr="005B402A">
              <w:rPr>
                <w:rFonts w:ascii="Arial" w:eastAsia="Arial Unicode MS" w:hAnsi="Arial" w:cs="Arial"/>
              </w:rPr>
              <w:t>1.323,12</w:t>
            </w:r>
          </w:p>
        </w:tc>
        <w:tc>
          <w:tcPr>
            <w:tcW w:w="1735" w:type="dxa"/>
            <w:tcBorders>
              <w:top w:val="single" w:sz="6" w:space="0" w:color="777777"/>
              <w:left w:val="single" w:sz="4" w:space="0" w:color="auto"/>
              <w:bottom w:val="single" w:sz="6" w:space="0" w:color="777777"/>
              <w:right w:val="single" w:sz="6" w:space="0" w:color="777777"/>
            </w:tcBorders>
          </w:tcPr>
          <w:p w14:paraId="649B5510" w14:textId="77777777" w:rsidR="00495E5A" w:rsidRPr="005B402A" w:rsidRDefault="00495E5A" w:rsidP="00311A24">
            <w:pPr>
              <w:jc w:val="center"/>
              <w:rPr>
                <w:rFonts w:ascii="Arial" w:eastAsia="Arial Unicode MS" w:hAnsi="Arial" w:cs="Arial"/>
              </w:rPr>
            </w:pPr>
          </w:p>
          <w:p w14:paraId="715F0A8A" w14:textId="22DC6002" w:rsidR="00495E5A" w:rsidRPr="005B402A" w:rsidRDefault="00495E5A" w:rsidP="00311A24">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285.292,48</w:t>
            </w:r>
          </w:p>
          <w:p w14:paraId="74C2D47F" w14:textId="77777777" w:rsidR="00495E5A" w:rsidRPr="005B402A" w:rsidRDefault="00495E5A" w:rsidP="00311A24">
            <w:pPr>
              <w:jc w:val="center"/>
              <w:rPr>
                <w:rFonts w:ascii="Arial" w:eastAsia="Arial Unicode MS" w:hAnsi="Arial" w:cs="Arial"/>
              </w:rPr>
            </w:pPr>
          </w:p>
        </w:tc>
      </w:tr>
      <w:tr w:rsidR="005B402A" w:rsidRPr="005B402A" w14:paraId="324A859E" w14:textId="59E3275D" w:rsidTr="00CF7D89">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7DED144C" w14:textId="77777777" w:rsidR="00495E5A" w:rsidRPr="005B402A" w:rsidRDefault="00495E5A" w:rsidP="00311A24">
            <w:pPr>
              <w:jc w:val="center"/>
              <w:rPr>
                <w:rFonts w:ascii="Arial" w:hAnsi="Arial" w:cs="Arial"/>
              </w:rPr>
            </w:pPr>
          </w:p>
          <w:p w14:paraId="0B309FDF" w14:textId="77777777" w:rsidR="00495E5A" w:rsidRPr="005B402A" w:rsidRDefault="00495E5A" w:rsidP="00311A24">
            <w:pPr>
              <w:jc w:val="center"/>
              <w:rPr>
                <w:rFonts w:ascii="Arial" w:hAnsi="Arial" w:cs="Arial"/>
              </w:rPr>
            </w:pPr>
          </w:p>
          <w:p w14:paraId="72E46AF4" w14:textId="6371F604" w:rsidR="00495E5A" w:rsidRPr="005B402A" w:rsidRDefault="00495E5A" w:rsidP="00311A24">
            <w:pPr>
              <w:jc w:val="center"/>
              <w:rPr>
                <w:rFonts w:ascii="Arial" w:eastAsia="Arial Unicode MS" w:hAnsi="Arial" w:cs="Arial"/>
              </w:rPr>
            </w:pPr>
            <w:r w:rsidRPr="005B402A">
              <w:rPr>
                <w:rFonts w:ascii="Arial" w:eastAsia="Arial Unicode MS" w:hAnsi="Arial" w:cs="Arial"/>
              </w:rPr>
              <w:t>4</w:t>
            </w:r>
          </w:p>
        </w:tc>
        <w:tc>
          <w:tcPr>
            <w:tcW w:w="4453" w:type="dxa"/>
            <w:tcBorders>
              <w:top w:val="single" w:sz="6" w:space="0" w:color="777777"/>
              <w:left w:val="single" w:sz="6" w:space="0" w:color="777777"/>
              <w:bottom w:val="single" w:sz="6" w:space="0" w:color="777777"/>
              <w:right w:val="single" w:sz="6" w:space="0" w:color="777777"/>
            </w:tcBorders>
          </w:tcPr>
          <w:p w14:paraId="3FE8195D" w14:textId="77777777" w:rsidR="00495E5A" w:rsidRPr="005B402A" w:rsidRDefault="00495E5A" w:rsidP="004B280B">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4621CF0A" w14:textId="77777777" w:rsidR="00495E5A" w:rsidRPr="005B402A" w:rsidRDefault="00495E5A" w:rsidP="00311A24">
            <w:pPr>
              <w:jc w:val="center"/>
              <w:rPr>
                <w:rFonts w:ascii="Arial" w:hAnsi="Arial" w:cs="Arial"/>
              </w:rPr>
            </w:pPr>
          </w:p>
          <w:p w14:paraId="1A108CB3" w14:textId="77777777" w:rsidR="00495E5A" w:rsidRPr="005B402A" w:rsidRDefault="00495E5A" w:rsidP="00311A24">
            <w:pPr>
              <w:jc w:val="center"/>
              <w:rPr>
                <w:rFonts w:ascii="Arial" w:hAnsi="Arial" w:cs="Arial"/>
              </w:rPr>
            </w:pPr>
          </w:p>
          <w:p w14:paraId="07F26F3F"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7AA26A8C" w14:textId="77777777" w:rsidR="00495E5A" w:rsidRPr="005B402A" w:rsidRDefault="00495E5A" w:rsidP="00311A24">
            <w:pPr>
              <w:jc w:val="center"/>
              <w:rPr>
                <w:rFonts w:ascii="Arial" w:hAnsi="Arial" w:cs="Arial"/>
              </w:rPr>
            </w:pPr>
          </w:p>
          <w:p w14:paraId="43DE7292" w14:textId="77777777" w:rsidR="00495E5A" w:rsidRPr="005B402A" w:rsidRDefault="00495E5A" w:rsidP="00311A24">
            <w:pPr>
              <w:jc w:val="center"/>
              <w:rPr>
                <w:rFonts w:ascii="Arial" w:hAnsi="Arial" w:cs="Arial"/>
              </w:rPr>
            </w:pPr>
          </w:p>
          <w:p w14:paraId="47DE32AA"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02</w:t>
            </w:r>
          </w:p>
        </w:tc>
        <w:tc>
          <w:tcPr>
            <w:tcW w:w="1346" w:type="dxa"/>
            <w:tcBorders>
              <w:top w:val="single" w:sz="6" w:space="0" w:color="777777"/>
              <w:left w:val="single" w:sz="4" w:space="0" w:color="auto"/>
              <w:bottom w:val="single" w:sz="6" w:space="0" w:color="777777"/>
              <w:right w:val="single" w:sz="4" w:space="0" w:color="auto"/>
            </w:tcBorders>
          </w:tcPr>
          <w:p w14:paraId="6A295D6F" w14:textId="77777777" w:rsidR="00495E5A" w:rsidRPr="005B402A" w:rsidRDefault="00495E5A" w:rsidP="00311A24">
            <w:pPr>
              <w:jc w:val="center"/>
              <w:rPr>
                <w:rFonts w:ascii="Arial" w:eastAsia="Arial Unicode MS" w:hAnsi="Arial" w:cs="Arial"/>
              </w:rPr>
            </w:pPr>
          </w:p>
          <w:p w14:paraId="7275272C" w14:textId="77777777" w:rsidR="00495E5A" w:rsidRPr="005B402A" w:rsidRDefault="00495E5A" w:rsidP="00311A24">
            <w:pPr>
              <w:jc w:val="center"/>
              <w:rPr>
                <w:rFonts w:ascii="Arial" w:eastAsia="Arial Unicode MS" w:hAnsi="Arial" w:cs="Arial"/>
              </w:rPr>
            </w:pPr>
          </w:p>
          <w:p w14:paraId="534DC91E" w14:textId="5F943816" w:rsidR="00495E5A" w:rsidRPr="005B402A" w:rsidRDefault="00495E5A" w:rsidP="00CF7D89">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65.441,88</w:t>
            </w:r>
          </w:p>
        </w:tc>
        <w:tc>
          <w:tcPr>
            <w:tcW w:w="1735" w:type="dxa"/>
            <w:tcBorders>
              <w:top w:val="single" w:sz="6" w:space="0" w:color="777777"/>
              <w:left w:val="single" w:sz="4" w:space="0" w:color="auto"/>
              <w:bottom w:val="single" w:sz="6" w:space="0" w:color="777777"/>
              <w:right w:val="single" w:sz="6" w:space="0" w:color="777777"/>
            </w:tcBorders>
          </w:tcPr>
          <w:p w14:paraId="361B443E" w14:textId="77777777" w:rsidR="00495E5A" w:rsidRPr="005B402A" w:rsidRDefault="00495E5A" w:rsidP="00311A24">
            <w:pPr>
              <w:jc w:val="center"/>
              <w:rPr>
                <w:rFonts w:ascii="Arial" w:eastAsia="Arial Unicode MS" w:hAnsi="Arial" w:cs="Arial"/>
              </w:rPr>
            </w:pPr>
          </w:p>
          <w:p w14:paraId="147BF510" w14:textId="77777777" w:rsidR="00495E5A" w:rsidRPr="005B402A" w:rsidRDefault="00495E5A" w:rsidP="00311A24">
            <w:pPr>
              <w:jc w:val="center"/>
              <w:rPr>
                <w:rFonts w:ascii="Arial" w:eastAsia="Arial Unicode MS" w:hAnsi="Arial" w:cs="Arial"/>
              </w:rPr>
            </w:pPr>
          </w:p>
          <w:p w14:paraId="500DD673" w14:textId="1981D78D" w:rsidR="00495E5A" w:rsidRPr="005B402A" w:rsidRDefault="00495E5A" w:rsidP="00311A24">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130.883,76</w:t>
            </w:r>
          </w:p>
          <w:p w14:paraId="7A6A034F" w14:textId="77777777" w:rsidR="00495E5A" w:rsidRPr="005B402A" w:rsidRDefault="00495E5A" w:rsidP="00311A24">
            <w:pPr>
              <w:jc w:val="center"/>
              <w:rPr>
                <w:rFonts w:ascii="Arial" w:eastAsia="Arial Unicode MS" w:hAnsi="Arial" w:cs="Arial"/>
              </w:rPr>
            </w:pPr>
          </w:p>
        </w:tc>
      </w:tr>
      <w:tr w:rsidR="00495E5A" w:rsidRPr="005B402A" w14:paraId="72DD35F9" w14:textId="1732B8E3" w:rsidTr="00CF7D89">
        <w:trPr>
          <w:trHeight w:hRule="exact" w:val="1069"/>
        </w:trPr>
        <w:tc>
          <w:tcPr>
            <w:tcW w:w="1034" w:type="dxa"/>
            <w:tcBorders>
              <w:top w:val="single" w:sz="6" w:space="0" w:color="777777"/>
              <w:left w:val="single" w:sz="6" w:space="0" w:color="777777"/>
              <w:bottom w:val="single" w:sz="6" w:space="0" w:color="777777"/>
              <w:right w:val="single" w:sz="6" w:space="0" w:color="777777"/>
            </w:tcBorders>
          </w:tcPr>
          <w:p w14:paraId="0CCB1E2C" w14:textId="77777777" w:rsidR="00495E5A" w:rsidRPr="005B402A" w:rsidRDefault="00495E5A" w:rsidP="00311A24">
            <w:pPr>
              <w:jc w:val="center"/>
              <w:rPr>
                <w:rFonts w:ascii="Arial" w:hAnsi="Arial" w:cs="Arial"/>
              </w:rPr>
            </w:pPr>
          </w:p>
          <w:p w14:paraId="675127A4" w14:textId="77777777" w:rsidR="00495E5A" w:rsidRPr="005B402A" w:rsidRDefault="00495E5A" w:rsidP="00311A24">
            <w:pPr>
              <w:jc w:val="center"/>
              <w:rPr>
                <w:rFonts w:ascii="Arial" w:hAnsi="Arial" w:cs="Arial"/>
              </w:rPr>
            </w:pPr>
          </w:p>
          <w:p w14:paraId="394EECB7" w14:textId="2F6ABE7B" w:rsidR="00495E5A" w:rsidRPr="005B402A" w:rsidRDefault="00495E5A" w:rsidP="00311A24">
            <w:pPr>
              <w:jc w:val="center"/>
              <w:rPr>
                <w:rFonts w:ascii="Arial" w:eastAsia="Arial Unicode MS" w:hAnsi="Arial" w:cs="Arial"/>
              </w:rPr>
            </w:pPr>
            <w:r w:rsidRPr="005B402A">
              <w:rPr>
                <w:rFonts w:ascii="Arial" w:eastAsia="Arial Unicode MS" w:hAnsi="Arial" w:cs="Arial"/>
              </w:rPr>
              <w:t>5</w:t>
            </w:r>
          </w:p>
        </w:tc>
        <w:tc>
          <w:tcPr>
            <w:tcW w:w="4453" w:type="dxa"/>
            <w:tcBorders>
              <w:top w:val="single" w:sz="6" w:space="0" w:color="777777"/>
              <w:left w:val="single" w:sz="6" w:space="0" w:color="777777"/>
              <w:bottom w:val="single" w:sz="6" w:space="0" w:color="777777"/>
              <w:right w:val="single" w:sz="6" w:space="0" w:color="777777"/>
            </w:tcBorders>
          </w:tcPr>
          <w:p w14:paraId="23DBF8BB" w14:textId="7D31B04D" w:rsidR="00495E5A" w:rsidRPr="005B402A" w:rsidRDefault="00495E5A" w:rsidP="00311A24">
            <w:pPr>
              <w:rPr>
                <w:rFonts w:ascii="Arial" w:eastAsia="Arial Unicode MS" w:hAnsi="Arial" w:cs="Arial"/>
              </w:rPr>
            </w:pPr>
            <w:r w:rsidRPr="005B402A">
              <w:rPr>
                <w:rFonts w:ascii="Arial" w:eastAsia="Arial Unicode MS" w:hAnsi="Arial" w:cs="Arial"/>
              </w:rPr>
              <w:t xml:space="preserve">SERVIÇO ESPECIALIZADO DE AUXILIAR DE JARDINAGEM, COM </w:t>
            </w:r>
            <w:proofErr w:type="gramStart"/>
            <w:r w:rsidRPr="005B402A">
              <w:rPr>
                <w:rFonts w:ascii="Arial" w:eastAsia="Arial Unicode MS" w:hAnsi="Arial" w:cs="Arial"/>
              </w:rPr>
              <w:t>JORNADA  DE</w:t>
            </w:r>
            <w:proofErr w:type="gramEnd"/>
            <w:r w:rsidRPr="005B402A">
              <w:rPr>
                <w:rFonts w:ascii="Arial" w:eastAsia="Arial Unicode MS" w:hAnsi="Arial" w:cs="Arial"/>
              </w:rPr>
              <w:t xml:space="preserv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48E1E604" w14:textId="77777777" w:rsidR="00495E5A" w:rsidRPr="005B402A" w:rsidRDefault="00495E5A" w:rsidP="00311A24">
            <w:pPr>
              <w:jc w:val="center"/>
              <w:rPr>
                <w:rFonts w:ascii="Arial" w:hAnsi="Arial" w:cs="Arial"/>
              </w:rPr>
            </w:pPr>
          </w:p>
          <w:p w14:paraId="1D41F741" w14:textId="77777777" w:rsidR="00495E5A" w:rsidRPr="005B402A" w:rsidRDefault="00495E5A" w:rsidP="00311A24">
            <w:pPr>
              <w:jc w:val="center"/>
              <w:rPr>
                <w:rFonts w:ascii="Arial" w:hAnsi="Arial" w:cs="Arial"/>
              </w:rPr>
            </w:pPr>
          </w:p>
          <w:p w14:paraId="06B73D40"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3EB58269" w14:textId="77777777" w:rsidR="00495E5A" w:rsidRPr="005B402A" w:rsidRDefault="00495E5A" w:rsidP="00311A24">
            <w:pPr>
              <w:jc w:val="center"/>
              <w:rPr>
                <w:rFonts w:ascii="Arial" w:hAnsi="Arial" w:cs="Arial"/>
              </w:rPr>
            </w:pPr>
          </w:p>
          <w:p w14:paraId="5458DEE5" w14:textId="77777777" w:rsidR="00495E5A" w:rsidRPr="005B402A" w:rsidRDefault="00495E5A" w:rsidP="00311A24">
            <w:pPr>
              <w:jc w:val="center"/>
              <w:rPr>
                <w:rFonts w:ascii="Arial" w:hAnsi="Arial" w:cs="Arial"/>
              </w:rPr>
            </w:pPr>
          </w:p>
          <w:p w14:paraId="706BCE7B" w14:textId="77777777" w:rsidR="00495E5A" w:rsidRPr="005B402A" w:rsidRDefault="00495E5A" w:rsidP="00311A24">
            <w:pPr>
              <w:jc w:val="center"/>
              <w:rPr>
                <w:rFonts w:ascii="Arial" w:eastAsia="Arial Unicode MS" w:hAnsi="Arial" w:cs="Arial"/>
              </w:rPr>
            </w:pPr>
            <w:r w:rsidRPr="005B402A">
              <w:rPr>
                <w:rFonts w:ascii="Arial" w:eastAsia="Arial Unicode MS" w:hAnsi="Arial" w:cs="Arial"/>
              </w:rPr>
              <w:t>02</w:t>
            </w:r>
          </w:p>
        </w:tc>
        <w:tc>
          <w:tcPr>
            <w:tcW w:w="1346" w:type="dxa"/>
            <w:tcBorders>
              <w:top w:val="single" w:sz="6" w:space="0" w:color="777777"/>
              <w:left w:val="single" w:sz="4" w:space="0" w:color="auto"/>
              <w:bottom w:val="single" w:sz="6" w:space="0" w:color="777777"/>
              <w:right w:val="single" w:sz="4" w:space="0" w:color="auto"/>
            </w:tcBorders>
          </w:tcPr>
          <w:p w14:paraId="4A837D38" w14:textId="77777777" w:rsidR="00495E5A" w:rsidRPr="005B402A" w:rsidRDefault="00495E5A" w:rsidP="00311A24">
            <w:pPr>
              <w:jc w:val="center"/>
              <w:rPr>
                <w:rFonts w:ascii="Arial" w:eastAsia="Arial Unicode MS" w:hAnsi="Arial" w:cs="Arial"/>
              </w:rPr>
            </w:pPr>
          </w:p>
          <w:p w14:paraId="4EB3F852" w14:textId="77777777" w:rsidR="00495E5A" w:rsidRPr="005B402A" w:rsidRDefault="00495E5A" w:rsidP="00311A24">
            <w:pPr>
              <w:jc w:val="center"/>
              <w:rPr>
                <w:rFonts w:ascii="Arial" w:eastAsia="Arial Unicode MS" w:hAnsi="Arial" w:cs="Arial"/>
              </w:rPr>
            </w:pPr>
          </w:p>
          <w:p w14:paraId="08E4BF17" w14:textId="4B08EFFF" w:rsidR="00495E5A" w:rsidRPr="005B402A" w:rsidRDefault="00495E5A" w:rsidP="00CF7D89">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88.236,96</w:t>
            </w:r>
          </w:p>
        </w:tc>
        <w:tc>
          <w:tcPr>
            <w:tcW w:w="1735" w:type="dxa"/>
            <w:tcBorders>
              <w:top w:val="single" w:sz="6" w:space="0" w:color="777777"/>
              <w:left w:val="single" w:sz="4" w:space="0" w:color="auto"/>
              <w:bottom w:val="single" w:sz="6" w:space="0" w:color="777777"/>
              <w:right w:val="single" w:sz="6" w:space="0" w:color="777777"/>
            </w:tcBorders>
          </w:tcPr>
          <w:p w14:paraId="4F15DAE9" w14:textId="77777777" w:rsidR="00495E5A" w:rsidRPr="005B402A" w:rsidRDefault="00495E5A" w:rsidP="00311A24">
            <w:pPr>
              <w:jc w:val="center"/>
              <w:rPr>
                <w:rFonts w:ascii="Arial" w:eastAsia="Arial Unicode MS" w:hAnsi="Arial" w:cs="Arial"/>
              </w:rPr>
            </w:pPr>
          </w:p>
          <w:p w14:paraId="136CC450" w14:textId="77777777" w:rsidR="00495E5A" w:rsidRPr="005B402A" w:rsidRDefault="00495E5A" w:rsidP="00311A24">
            <w:pPr>
              <w:jc w:val="center"/>
              <w:rPr>
                <w:rFonts w:ascii="Arial" w:eastAsia="Arial Unicode MS" w:hAnsi="Arial" w:cs="Arial"/>
              </w:rPr>
            </w:pPr>
          </w:p>
          <w:p w14:paraId="59FE0DBB" w14:textId="6490F058" w:rsidR="00495E5A" w:rsidRPr="005B402A" w:rsidRDefault="00495E5A" w:rsidP="00311A24">
            <w:pPr>
              <w:jc w:val="center"/>
              <w:rPr>
                <w:rFonts w:ascii="Arial" w:eastAsia="Arial Unicode MS" w:hAnsi="Arial" w:cs="Arial"/>
              </w:rPr>
            </w:pPr>
            <w:r w:rsidRPr="005B402A">
              <w:rPr>
                <w:rFonts w:ascii="Arial" w:eastAsia="Arial Unicode MS" w:hAnsi="Arial" w:cs="Arial"/>
              </w:rPr>
              <w:t xml:space="preserve">R$ </w:t>
            </w:r>
            <w:r w:rsidR="00CF7D89" w:rsidRPr="005B402A">
              <w:rPr>
                <w:rFonts w:ascii="Arial" w:eastAsia="Arial Unicode MS" w:hAnsi="Arial" w:cs="Arial"/>
              </w:rPr>
              <w:t>176.473,92</w:t>
            </w:r>
          </w:p>
          <w:p w14:paraId="0FEB8946" w14:textId="77777777" w:rsidR="00495E5A" w:rsidRPr="005B402A" w:rsidRDefault="00495E5A" w:rsidP="00311A24">
            <w:pPr>
              <w:jc w:val="center"/>
              <w:rPr>
                <w:rFonts w:ascii="Arial" w:eastAsia="Arial Unicode MS" w:hAnsi="Arial" w:cs="Arial"/>
              </w:rPr>
            </w:pPr>
          </w:p>
        </w:tc>
      </w:tr>
    </w:tbl>
    <w:p w14:paraId="236F2D35" w14:textId="77777777" w:rsidR="00E57A1B" w:rsidRPr="005B402A" w:rsidRDefault="00E57A1B" w:rsidP="00311A24">
      <w:pPr>
        <w:spacing w:before="120" w:after="120" w:line="240" w:lineRule="atLeast"/>
        <w:jc w:val="center"/>
        <w:rPr>
          <w:rFonts w:ascii="Arial" w:hAnsi="Arial" w:cs="Arial"/>
          <w:b/>
          <w:bCs/>
          <w:lang w:val="pt-BR"/>
        </w:rPr>
      </w:pPr>
    </w:p>
    <w:p w14:paraId="7B2602F9" w14:textId="77777777" w:rsidR="00E57A1B" w:rsidRPr="005B402A" w:rsidRDefault="00E57A1B" w:rsidP="00311A24">
      <w:pPr>
        <w:spacing w:before="120" w:after="120" w:line="240" w:lineRule="atLeast"/>
        <w:jc w:val="center"/>
        <w:rPr>
          <w:rFonts w:ascii="Arial" w:hAnsi="Arial" w:cs="Arial"/>
          <w:b/>
          <w:bCs/>
          <w:lang w:val="pt-BR"/>
        </w:rPr>
      </w:pPr>
    </w:p>
    <w:p w14:paraId="2E24AD2E" w14:textId="0BDFFC24" w:rsidR="00311A24" w:rsidRPr="005B402A" w:rsidRDefault="00311A24" w:rsidP="00BE0F91">
      <w:pPr>
        <w:spacing w:before="120" w:after="120" w:line="240" w:lineRule="atLeast"/>
        <w:jc w:val="both"/>
        <w:rPr>
          <w:rFonts w:ascii="Arial" w:hAnsi="Arial" w:cs="Arial"/>
          <w:bCs/>
          <w:lang w:val="pt-BR"/>
        </w:rPr>
      </w:pPr>
      <w:r w:rsidRPr="005B402A">
        <w:rPr>
          <w:rFonts w:ascii="Arial" w:hAnsi="Arial" w:cs="Arial"/>
          <w:b/>
          <w:bCs/>
          <w:lang w:val="pt-BR"/>
        </w:rPr>
        <w:t xml:space="preserve">Valor estimado do lote 3: </w:t>
      </w:r>
      <w:r w:rsidR="00BC3670" w:rsidRPr="005B402A">
        <w:rPr>
          <w:rFonts w:ascii="Arial" w:eastAsia="Arial Unicode MS" w:hAnsi="Arial" w:cs="Arial"/>
          <w:b/>
        </w:rPr>
        <w:t xml:space="preserve">R$ </w:t>
      </w:r>
      <w:r w:rsidR="00CF7D89" w:rsidRPr="005B402A">
        <w:rPr>
          <w:rFonts w:ascii="Arial" w:eastAsia="Arial Unicode MS" w:hAnsi="Arial" w:cs="Arial"/>
          <w:b/>
        </w:rPr>
        <w:t>3.967.524,72</w:t>
      </w:r>
      <w:r w:rsidR="006564AC" w:rsidRPr="005B402A">
        <w:rPr>
          <w:rFonts w:ascii="Arial" w:hAnsi="Arial" w:cs="Arial"/>
          <w:b/>
          <w:bCs/>
          <w:lang w:val="pt-BR"/>
        </w:rPr>
        <w:t xml:space="preserve"> </w:t>
      </w:r>
      <w:r w:rsidR="006564AC" w:rsidRPr="005B402A">
        <w:rPr>
          <w:rFonts w:ascii="Arial" w:hAnsi="Arial" w:cs="Arial"/>
          <w:bCs/>
          <w:lang w:val="pt-BR"/>
        </w:rPr>
        <w:t>(</w:t>
      </w:r>
      <w:r w:rsidR="00CF7D89" w:rsidRPr="005B402A">
        <w:rPr>
          <w:rFonts w:ascii="Arial" w:hAnsi="Arial" w:cs="Arial"/>
          <w:bCs/>
          <w:lang w:val="pt-BR"/>
        </w:rPr>
        <w:t>três milhões, novec</w:t>
      </w:r>
      <w:r w:rsidR="006564AC" w:rsidRPr="005B402A">
        <w:rPr>
          <w:rFonts w:ascii="Arial" w:hAnsi="Arial" w:cs="Arial"/>
          <w:bCs/>
          <w:lang w:val="pt-BR"/>
        </w:rPr>
        <w:t xml:space="preserve">entos e </w:t>
      </w:r>
      <w:r w:rsidR="00CF7D89" w:rsidRPr="005B402A">
        <w:rPr>
          <w:rFonts w:ascii="Arial" w:hAnsi="Arial" w:cs="Arial"/>
          <w:bCs/>
          <w:lang w:val="pt-BR"/>
        </w:rPr>
        <w:t>sessenta e sete</w:t>
      </w:r>
      <w:r w:rsidR="006564AC" w:rsidRPr="005B402A">
        <w:rPr>
          <w:rFonts w:ascii="Arial" w:hAnsi="Arial" w:cs="Arial"/>
          <w:bCs/>
          <w:lang w:val="pt-BR"/>
        </w:rPr>
        <w:t xml:space="preserve"> mil, </w:t>
      </w:r>
      <w:r w:rsidR="00CF7D89" w:rsidRPr="005B402A">
        <w:rPr>
          <w:rFonts w:ascii="Arial" w:hAnsi="Arial" w:cs="Arial"/>
          <w:bCs/>
          <w:lang w:val="pt-BR"/>
        </w:rPr>
        <w:t>quinhen</w:t>
      </w:r>
      <w:r w:rsidR="006564AC" w:rsidRPr="005B402A">
        <w:rPr>
          <w:rFonts w:ascii="Arial" w:hAnsi="Arial" w:cs="Arial"/>
          <w:bCs/>
          <w:lang w:val="pt-BR"/>
        </w:rPr>
        <w:t xml:space="preserve">tos e </w:t>
      </w:r>
      <w:r w:rsidR="00CF7D89" w:rsidRPr="005B402A">
        <w:rPr>
          <w:rFonts w:ascii="Arial" w:hAnsi="Arial" w:cs="Arial"/>
          <w:bCs/>
          <w:lang w:val="pt-BR"/>
        </w:rPr>
        <w:t>vinte e quatro</w:t>
      </w:r>
      <w:r w:rsidR="006564AC" w:rsidRPr="005B402A">
        <w:rPr>
          <w:rFonts w:ascii="Arial" w:hAnsi="Arial" w:cs="Arial"/>
          <w:bCs/>
          <w:lang w:val="pt-BR"/>
        </w:rPr>
        <w:t xml:space="preserve"> reais e </w:t>
      </w:r>
      <w:r w:rsidR="00CF7D89" w:rsidRPr="005B402A">
        <w:rPr>
          <w:rFonts w:ascii="Arial" w:hAnsi="Arial" w:cs="Arial"/>
          <w:bCs/>
          <w:lang w:val="pt-BR"/>
        </w:rPr>
        <w:t>setenta e dois</w:t>
      </w:r>
      <w:r w:rsidR="006564AC" w:rsidRPr="005B402A">
        <w:rPr>
          <w:rFonts w:ascii="Arial" w:hAnsi="Arial" w:cs="Arial"/>
          <w:bCs/>
          <w:lang w:val="pt-BR"/>
        </w:rPr>
        <w:t xml:space="preserve"> centavos)</w:t>
      </w:r>
    </w:p>
    <w:p w14:paraId="501478C1" w14:textId="77777777" w:rsidR="00311A24" w:rsidRPr="005B402A" w:rsidRDefault="00311A24" w:rsidP="00311A24">
      <w:pPr>
        <w:spacing w:before="120" w:after="120" w:line="240" w:lineRule="atLeast"/>
        <w:jc w:val="center"/>
        <w:rPr>
          <w:rFonts w:ascii="Arial" w:hAnsi="Arial" w:cs="Arial"/>
          <w:b/>
          <w:bCs/>
          <w:lang w:val="pt-BR"/>
        </w:rPr>
      </w:pPr>
    </w:p>
    <w:p w14:paraId="2FC1C80C"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3C69630C" w14:textId="7C4CF78D" w:rsidR="00311A24" w:rsidRPr="005B402A" w:rsidRDefault="00311A24" w:rsidP="00311A24">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4 – AMPLA CONCORRÊNCIA</w:t>
      </w:r>
    </w:p>
    <w:p w14:paraId="0AC4D2BC" w14:textId="77777777" w:rsidR="00E57A1B" w:rsidRPr="005B402A" w:rsidRDefault="00E57A1B" w:rsidP="00311A24">
      <w:pPr>
        <w:spacing w:before="120" w:after="120" w:line="240" w:lineRule="atLeast"/>
        <w:jc w:val="center"/>
        <w:rPr>
          <w:rFonts w:ascii="Arial" w:hAnsi="Arial" w:cs="Arial"/>
          <w:bCs/>
          <w:lang w:val="pt-BR"/>
        </w:rPr>
      </w:pPr>
    </w:p>
    <w:tbl>
      <w:tblPr>
        <w:tblW w:w="10106" w:type="dxa"/>
        <w:tblInd w:w="92" w:type="dxa"/>
        <w:tblLayout w:type="fixed"/>
        <w:tblCellMar>
          <w:left w:w="0" w:type="dxa"/>
          <w:right w:w="0" w:type="dxa"/>
        </w:tblCellMar>
        <w:tblLook w:val="01E0" w:firstRow="1" w:lastRow="1" w:firstColumn="1" w:lastColumn="1" w:noHBand="0" w:noVBand="0"/>
      </w:tblPr>
      <w:tblGrid>
        <w:gridCol w:w="893"/>
        <w:gridCol w:w="4594"/>
        <w:gridCol w:w="699"/>
        <w:gridCol w:w="839"/>
        <w:gridCol w:w="1346"/>
        <w:gridCol w:w="1735"/>
      </w:tblGrid>
      <w:tr w:rsidR="005B402A" w:rsidRPr="005B402A" w14:paraId="62327170" w14:textId="77777777" w:rsidTr="00CF7D89">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42C6DDA9" w14:textId="77777777" w:rsidR="00865FE5" w:rsidRPr="005B402A" w:rsidRDefault="00865FE5" w:rsidP="00AC5E42">
            <w:pPr>
              <w:jc w:val="center"/>
              <w:rPr>
                <w:rFonts w:ascii="Arial" w:eastAsia="Arial" w:hAnsi="Arial" w:cs="Arial"/>
                <w:b/>
              </w:rPr>
            </w:pPr>
            <w:r w:rsidRPr="005B402A">
              <w:rPr>
                <w:rFonts w:ascii="Arial" w:eastAsia="Arial" w:hAnsi="Arial" w:cs="Arial"/>
                <w:b/>
              </w:rPr>
              <w:t>REGIÃO IV</w:t>
            </w:r>
          </w:p>
        </w:tc>
      </w:tr>
      <w:tr w:rsidR="005B402A" w:rsidRPr="005B402A" w14:paraId="01E734FC" w14:textId="77777777" w:rsidTr="00CF7D89">
        <w:trPr>
          <w:trHeight w:hRule="exact" w:val="1069"/>
        </w:trPr>
        <w:tc>
          <w:tcPr>
            <w:tcW w:w="10106" w:type="dxa"/>
            <w:gridSpan w:val="6"/>
            <w:tcBorders>
              <w:top w:val="single" w:sz="6" w:space="0" w:color="777777"/>
              <w:left w:val="single" w:sz="6" w:space="0" w:color="777777"/>
              <w:bottom w:val="single" w:sz="6" w:space="0" w:color="777777"/>
              <w:right w:val="single" w:sz="6" w:space="0" w:color="777777"/>
            </w:tcBorders>
          </w:tcPr>
          <w:p w14:paraId="4436B5BF" w14:textId="7605FA72" w:rsidR="00865FE5" w:rsidRPr="005B402A" w:rsidRDefault="00865FE5" w:rsidP="00AC5E42">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BARRA DO GARÇAS/</w:t>
            </w:r>
            <w:r w:rsidR="001C5853" w:rsidRPr="005B402A">
              <w:rPr>
                <w:rFonts w:ascii="Arial" w:eastAsia="Arial Unicode MS" w:hAnsi="Arial" w:cs="Arial"/>
              </w:rPr>
              <w:t xml:space="preserve"> </w:t>
            </w:r>
            <w:r w:rsidRPr="005B402A">
              <w:rPr>
                <w:rFonts w:ascii="Arial" w:eastAsia="Arial Unicode MS" w:hAnsi="Arial" w:cs="Arial"/>
              </w:rPr>
              <w:t>QUERÊNCIA/</w:t>
            </w:r>
            <w:r w:rsidR="001C5853" w:rsidRPr="005B402A">
              <w:rPr>
                <w:rFonts w:ascii="Arial" w:eastAsia="Arial Unicode MS" w:hAnsi="Arial" w:cs="Arial"/>
              </w:rPr>
              <w:t xml:space="preserve"> </w:t>
            </w:r>
            <w:r w:rsidRPr="005B402A">
              <w:rPr>
                <w:rFonts w:ascii="Arial" w:eastAsia="Arial Unicode MS" w:hAnsi="Arial" w:cs="Arial"/>
              </w:rPr>
              <w:t>RIBEIRÃO CASCALHEIRA/</w:t>
            </w:r>
            <w:r w:rsidR="001C5853" w:rsidRPr="005B402A">
              <w:rPr>
                <w:rFonts w:ascii="Arial" w:eastAsia="Arial Unicode MS" w:hAnsi="Arial" w:cs="Arial"/>
              </w:rPr>
              <w:t xml:space="preserve"> </w:t>
            </w:r>
            <w:r w:rsidRPr="005B402A">
              <w:rPr>
                <w:rFonts w:ascii="Arial" w:eastAsia="Arial Unicode MS" w:hAnsi="Arial" w:cs="Arial"/>
              </w:rPr>
              <w:t>CANARANA/</w:t>
            </w:r>
            <w:r w:rsidR="001C5853" w:rsidRPr="005B402A">
              <w:rPr>
                <w:rFonts w:ascii="Arial" w:eastAsia="Arial Unicode MS" w:hAnsi="Arial" w:cs="Arial"/>
              </w:rPr>
              <w:t xml:space="preserve"> </w:t>
            </w:r>
            <w:r w:rsidRPr="005B402A">
              <w:rPr>
                <w:rFonts w:ascii="Arial" w:eastAsia="Arial Unicode MS" w:hAnsi="Arial" w:cs="Arial"/>
              </w:rPr>
              <w:t>NOVA NAZARÉ/</w:t>
            </w:r>
            <w:r w:rsidR="001C5853" w:rsidRPr="005B402A">
              <w:rPr>
                <w:rFonts w:ascii="Arial" w:eastAsia="Arial Unicode MS" w:hAnsi="Arial" w:cs="Arial"/>
              </w:rPr>
              <w:t xml:space="preserve"> </w:t>
            </w:r>
            <w:r w:rsidRPr="005B402A">
              <w:rPr>
                <w:rFonts w:ascii="Arial" w:eastAsia="Arial Unicode MS" w:hAnsi="Arial" w:cs="Arial"/>
              </w:rPr>
              <w:t>AGUA BOA/</w:t>
            </w:r>
            <w:r w:rsidR="001C5853" w:rsidRPr="005B402A">
              <w:rPr>
                <w:rFonts w:ascii="Arial" w:eastAsia="Arial Unicode MS" w:hAnsi="Arial" w:cs="Arial"/>
              </w:rPr>
              <w:t xml:space="preserve"> </w:t>
            </w:r>
            <w:r w:rsidRPr="005B402A">
              <w:rPr>
                <w:rFonts w:ascii="Arial" w:eastAsia="Arial Unicode MS" w:hAnsi="Arial" w:cs="Arial"/>
              </w:rPr>
              <w:t>COCALINHO/</w:t>
            </w:r>
            <w:r w:rsidR="001C5853" w:rsidRPr="005B402A">
              <w:rPr>
                <w:rFonts w:ascii="Arial" w:eastAsia="Arial Unicode MS" w:hAnsi="Arial" w:cs="Arial"/>
              </w:rPr>
              <w:t xml:space="preserve"> </w:t>
            </w:r>
            <w:r w:rsidRPr="005B402A">
              <w:rPr>
                <w:rFonts w:ascii="Arial" w:eastAsia="Arial Unicode MS" w:hAnsi="Arial" w:cs="Arial"/>
              </w:rPr>
              <w:t>CAMPINÁPOLIS/</w:t>
            </w:r>
            <w:r w:rsidR="001C5853" w:rsidRPr="005B402A">
              <w:rPr>
                <w:rFonts w:ascii="Arial" w:eastAsia="Arial Unicode MS" w:hAnsi="Arial" w:cs="Arial"/>
              </w:rPr>
              <w:t xml:space="preserve"> </w:t>
            </w:r>
            <w:r w:rsidRPr="005B402A">
              <w:rPr>
                <w:rFonts w:ascii="Arial" w:eastAsia="Arial Unicode MS" w:hAnsi="Arial" w:cs="Arial"/>
              </w:rPr>
              <w:t>NOVA XAVANTINA/</w:t>
            </w:r>
            <w:r w:rsidR="001C5853" w:rsidRPr="005B402A">
              <w:rPr>
                <w:rFonts w:ascii="Arial" w:eastAsia="Arial Unicode MS" w:hAnsi="Arial" w:cs="Arial"/>
              </w:rPr>
              <w:t xml:space="preserve"> </w:t>
            </w:r>
            <w:r w:rsidRPr="005B402A">
              <w:rPr>
                <w:rFonts w:ascii="Arial" w:eastAsia="Arial Unicode MS" w:hAnsi="Arial" w:cs="Arial"/>
              </w:rPr>
              <w:t>NOVO SÃO JOAQUIM/</w:t>
            </w:r>
            <w:r w:rsidR="001C5853" w:rsidRPr="005B402A">
              <w:rPr>
                <w:rFonts w:ascii="Arial" w:eastAsia="Arial Unicode MS" w:hAnsi="Arial" w:cs="Arial"/>
              </w:rPr>
              <w:t xml:space="preserve"> </w:t>
            </w:r>
            <w:r w:rsidRPr="005B402A">
              <w:rPr>
                <w:rFonts w:ascii="Arial" w:eastAsia="Arial Unicode MS" w:hAnsi="Arial" w:cs="Arial"/>
              </w:rPr>
              <w:t xml:space="preserve"> </w:t>
            </w:r>
            <w:r w:rsidR="001C5853" w:rsidRPr="005B402A">
              <w:rPr>
                <w:rFonts w:ascii="Arial" w:eastAsia="Arial Unicode MS" w:hAnsi="Arial" w:cs="Arial"/>
              </w:rPr>
              <w:t xml:space="preserve"> </w:t>
            </w:r>
            <w:r w:rsidRPr="005B402A">
              <w:rPr>
                <w:rFonts w:ascii="Arial" w:eastAsia="Arial Unicode MS" w:hAnsi="Arial" w:cs="Arial"/>
              </w:rPr>
              <w:t>ARAGUAIANA/</w:t>
            </w:r>
            <w:r w:rsidR="001C5853" w:rsidRPr="005B402A">
              <w:rPr>
                <w:rFonts w:ascii="Arial" w:eastAsia="Arial Unicode MS" w:hAnsi="Arial" w:cs="Arial"/>
              </w:rPr>
              <w:t xml:space="preserve"> </w:t>
            </w:r>
            <w:r w:rsidRPr="005B402A">
              <w:rPr>
                <w:rFonts w:ascii="Arial" w:eastAsia="Arial Unicode MS" w:hAnsi="Arial" w:cs="Arial"/>
              </w:rPr>
              <w:t>GENERAL CARNEIRO/</w:t>
            </w:r>
            <w:r w:rsidR="001C5853" w:rsidRPr="005B402A">
              <w:rPr>
                <w:rFonts w:ascii="Arial" w:eastAsia="Arial Unicode MS" w:hAnsi="Arial" w:cs="Arial"/>
              </w:rPr>
              <w:t xml:space="preserve"> </w:t>
            </w:r>
            <w:r w:rsidRPr="005B402A">
              <w:rPr>
                <w:rFonts w:ascii="Arial" w:eastAsia="Arial Unicode MS" w:hAnsi="Arial" w:cs="Arial"/>
              </w:rPr>
              <w:t>PONTAL DO ARAGUAIA/</w:t>
            </w:r>
            <w:r w:rsidR="001C5853" w:rsidRPr="005B402A">
              <w:rPr>
                <w:rFonts w:ascii="Arial" w:eastAsia="Arial Unicode MS" w:hAnsi="Arial" w:cs="Arial"/>
              </w:rPr>
              <w:t xml:space="preserve"> </w:t>
            </w:r>
            <w:r w:rsidRPr="005B402A">
              <w:rPr>
                <w:rFonts w:ascii="Arial" w:eastAsia="Arial Unicode MS" w:hAnsi="Arial" w:cs="Arial"/>
              </w:rPr>
              <w:t>TORIXOREU/</w:t>
            </w:r>
            <w:r w:rsidR="001C5853" w:rsidRPr="005B402A">
              <w:rPr>
                <w:rFonts w:ascii="Arial" w:eastAsia="Arial Unicode MS" w:hAnsi="Arial" w:cs="Arial"/>
              </w:rPr>
              <w:t xml:space="preserve"> </w:t>
            </w:r>
            <w:r w:rsidRPr="005B402A">
              <w:rPr>
                <w:rFonts w:ascii="Arial" w:eastAsia="Arial Unicode MS" w:hAnsi="Arial" w:cs="Arial"/>
              </w:rPr>
              <w:t>RIBEIRAOZINHO/</w:t>
            </w:r>
            <w:r w:rsidR="001C5853" w:rsidRPr="005B402A">
              <w:rPr>
                <w:rFonts w:ascii="Arial" w:eastAsia="Arial Unicode MS" w:hAnsi="Arial" w:cs="Arial"/>
              </w:rPr>
              <w:t xml:space="preserve"> </w:t>
            </w:r>
            <w:r w:rsidRPr="005B402A">
              <w:rPr>
                <w:rFonts w:ascii="Arial" w:eastAsia="Arial Unicode MS" w:hAnsi="Arial" w:cs="Arial"/>
              </w:rPr>
              <w:t>PONTE BRANCA/</w:t>
            </w:r>
            <w:r w:rsidR="001C5853" w:rsidRPr="005B402A">
              <w:rPr>
                <w:rFonts w:ascii="Arial" w:eastAsia="Arial Unicode MS" w:hAnsi="Arial" w:cs="Arial"/>
              </w:rPr>
              <w:t xml:space="preserve"> </w:t>
            </w:r>
            <w:r w:rsidRPr="005B402A">
              <w:rPr>
                <w:rFonts w:ascii="Arial" w:eastAsia="Arial Unicode MS" w:hAnsi="Arial" w:cs="Arial"/>
              </w:rPr>
              <w:t>ARAGUAINHA</w:t>
            </w:r>
            <w:r w:rsidR="001C5853" w:rsidRPr="005B402A">
              <w:rPr>
                <w:rFonts w:ascii="Arial" w:eastAsia="Arial Unicode MS" w:hAnsi="Arial" w:cs="Arial"/>
              </w:rPr>
              <w:t>.</w:t>
            </w:r>
          </w:p>
        </w:tc>
      </w:tr>
      <w:tr w:rsidR="005B402A" w:rsidRPr="005B402A" w14:paraId="541ED78B" w14:textId="2C3B7134" w:rsidTr="00CF7D89">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2EE3FBED" w14:textId="77777777" w:rsidR="00311A24" w:rsidRPr="005B402A" w:rsidRDefault="00311A24" w:rsidP="001C5853">
            <w:pPr>
              <w:jc w:val="center"/>
              <w:rPr>
                <w:rFonts w:ascii="Arial" w:eastAsia="Arial" w:hAnsi="Arial" w:cs="Arial"/>
                <w:b/>
              </w:rPr>
            </w:pPr>
            <w:r w:rsidRPr="005B402A">
              <w:rPr>
                <w:rFonts w:ascii="Arial" w:eastAsia="Arial" w:hAnsi="Arial" w:cs="Arial"/>
                <w:b/>
              </w:rPr>
              <w:t>LOTE 04</w:t>
            </w:r>
          </w:p>
          <w:p w14:paraId="6BF13D6F" w14:textId="4A07F8E3" w:rsidR="00311A24" w:rsidRPr="005B402A" w:rsidRDefault="00311A24" w:rsidP="00311A24">
            <w:pPr>
              <w:rPr>
                <w:rFonts w:ascii="Arial" w:eastAsia="Arial" w:hAnsi="Arial" w:cs="Arial"/>
                <w:b/>
              </w:rPr>
            </w:pPr>
          </w:p>
          <w:p w14:paraId="7F72A357" w14:textId="77777777" w:rsidR="00311A24" w:rsidRPr="005B402A" w:rsidRDefault="00311A24" w:rsidP="00311A24">
            <w:pPr>
              <w:rPr>
                <w:rFonts w:ascii="Arial" w:eastAsia="Arial" w:hAnsi="Arial" w:cs="Arial"/>
                <w:b/>
              </w:rPr>
            </w:pPr>
          </w:p>
        </w:tc>
      </w:tr>
      <w:tr w:rsidR="005B402A" w:rsidRPr="005B402A" w14:paraId="10CABBC9" w14:textId="4816BA87" w:rsidTr="00CF7D89">
        <w:trPr>
          <w:trHeight w:hRule="exact" w:val="748"/>
        </w:trPr>
        <w:tc>
          <w:tcPr>
            <w:tcW w:w="893" w:type="dxa"/>
            <w:tcBorders>
              <w:top w:val="single" w:sz="6" w:space="0" w:color="777777"/>
              <w:left w:val="single" w:sz="6" w:space="0" w:color="777777"/>
              <w:bottom w:val="single" w:sz="6" w:space="0" w:color="777777"/>
              <w:right w:val="single" w:sz="6" w:space="0" w:color="777777"/>
            </w:tcBorders>
          </w:tcPr>
          <w:p w14:paraId="2F19058E" w14:textId="3B56A37C" w:rsidR="001C5853" w:rsidRPr="005B402A" w:rsidRDefault="001C5853" w:rsidP="001C5853">
            <w:pPr>
              <w:jc w:val="center"/>
              <w:rPr>
                <w:rFonts w:ascii="Arial" w:eastAsia="Arial Unicode MS" w:hAnsi="Arial" w:cs="Arial"/>
                <w:b/>
              </w:rPr>
            </w:pPr>
            <w:r w:rsidRPr="005B402A">
              <w:rPr>
                <w:rFonts w:ascii="Arial" w:eastAsia="Arial Unicode MS" w:hAnsi="Arial" w:cs="Arial"/>
                <w:b/>
              </w:rPr>
              <w:t>ITEM</w:t>
            </w:r>
          </w:p>
        </w:tc>
        <w:tc>
          <w:tcPr>
            <w:tcW w:w="4594" w:type="dxa"/>
            <w:tcBorders>
              <w:top w:val="single" w:sz="6" w:space="0" w:color="777777"/>
              <w:left w:val="single" w:sz="6" w:space="0" w:color="777777"/>
              <w:bottom w:val="single" w:sz="6" w:space="0" w:color="777777"/>
              <w:right w:val="single" w:sz="6" w:space="0" w:color="777777"/>
            </w:tcBorders>
          </w:tcPr>
          <w:p w14:paraId="6DF6E53C" w14:textId="77777777" w:rsidR="001C5853" w:rsidRPr="005B402A" w:rsidRDefault="001C5853" w:rsidP="00311A24">
            <w:pPr>
              <w:jc w:val="center"/>
              <w:rPr>
                <w:rFonts w:ascii="Arial" w:eastAsia="Arial Unicode MS" w:hAnsi="Arial" w:cs="Arial"/>
                <w:b/>
              </w:rPr>
            </w:pPr>
            <w:r w:rsidRPr="005B402A">
              <w:rPr>
                <w:rFonts w:ascii="Arial" w:eastAsia="Arial Unicode MS" w:hAnsi="Arial" w:cs="Arial"/>
                <w:b/>
              </w:rPr>
              <w:t>DESCRIÇÃO</w:t>
            </w:r>
          </w:p>
        </w:tc>
        <w:tc>
          <w:tcPr>
            <w:tcW w:w="699" w:type="dxa"/>
            <w:tcBorders>
              <w:top w:val="single" w:sz="6" w:space="0" w:color="777777"/>
              <w:left w:val="single" w:sz="6" w:space="0" w:color="777777"/>
              <w:bottom w:val="single" w:sz="6" w:space="0" w:color="777777"/>
              <w:right w:val="single" w:sz="6" w:space="0" w:color="777777"/>
            </w:tcBorders>
          </w:tcPr>
          <w:p w14:paraId="33C52808" w14:textId="77777777" w:rsidR="001C5853" w:rsidRPr="005B402A" w:rsidRDefault="001C5853" w:rsidP="00311A24">
            <w:pPr>
              <w:jc w:val="center"/>
              <w:rPr>
                <w:rFonts w:ascii="Arial" w:eastAsia="Arial Unicode MS" w:hAnsi="Arial" w:cs="Arial"/>
                <w:b/>
              </w:rPr>
            </w:pPr>
            <w:r w:rsidRPr="005B402A">
              <w:rPr>
                <w:rFonts w:ascii="Arial" w:eastAsia="Arial Unicode MS" w:hAnsi="Arial" w:cs="Arial"/>
                <w:b/>
              </w:rPr>
              <w:t>UNID</w:t>
            </w:r>
          </w:p>
        </w:tc>
        <w:tc>
          <w:tcPr>
            <w:tcW w:w="839" w:type="dxa"/>
            <w:tcBorders>
              <w:top w:val="single" w:sz="6" w:space="0" w:color="777777"/>
              <w:left w:val="single" w:sz="6" w:space="0" w:color="777777"/>
              <w:bottom w:val="single" w:sz="6" w:space="0" w:color="777777"/>
              <w:right w:val="single" w:sz="4" w:space="0" w:color="auto"/>
            </w:tcBorders>
          </w:tcPr>
          <w:p w14:paraId="2D9D90DA" w14:textId="77777777" w:rsidR="001C5853" w:rsidRPr="005B402A" w:rsidRDefault="001C5853" w:rsidP="00311A24">
            <w:pPr>
              <w:jc w:val="center"/>
              <w:rPr>
                <w:rFonts w:ascii="Arial" w:eastAsia="Arial Unicode MS" w:hAnsi="Arial" w:cs="Arial"/>
                <w:b/>
              </w:rPr>
            </w:pPr>
            <w:r w:rsidRPr="005B402A">
              <w:rPr>
                <w:rFonts w:ascii="Arial" w:eastAsia="Arial Unicode MS" w:hAnsi="Arial" w:cs="Arial"/>
                <w:b/>
              </w:rPr>
              <w:t>QTD</w:t>
            </w:r>
          </w:p>
        </w:tc>
        <w:tc>
          <w:tcPr>
            <w:tcW w:w="1346" w:type="dxa"/>
            <w:tcBorders>
              <w:top w:val="single" w:sz="6" w:space="0" w:color="777777"/>
              <w:left w:val="single" w:sz="4" w:space="0" w:color="auto"/>
              <w:bottom w:val="single" w:sz="6" w:space="0" w:color="777777"/>
              <w:right w:val="single" w:sz="4" w:space="0" w:color="auto"/>
            </w:tcBorders>
            <w:vAlign w:val="center"/>
          </w:tcPr>
          <w:p w14:paraId="4F5D22B1" w14:textId="4A8598BC" w:rsidR="001C5853" w:rsidRPr="005B402A" w:rsidRDefault="001C5853" w:rsidP="00311A24">
            <w:pPr>
              <w:jc w:val="center"/>
              <w:rPr>
                <w:rFonts w:ascii="Arial" w:eastAsia="Arial Unicode MS" w:hAnsi="Arial" w:cs="Arial"/>
                <w:b/>
              </w:rPr>
            </w:pPr>
            <w:r w:rsidRPr="005B402A">
              <w:rPr>
                <w:rFonts w:ascii="Arial" w:eastAsia="Arial Unicode MS" w:hAnsi="Arial" w:cs="Arial"/>
                <w:b/>
              </w:rPr>
              <w:t>VALOR UNITÁRIO ESTIMADO</w:t>
            </w:r>
          </w:p>
        </w:tc>
        <w:tc>
          <w:tcPr>
            <w:tcW w:w="1735" w:type="dxa"/>
            <w:tcBorders>
              <w:top w:val="single" w:sz="6" w:space="0" w:color="777777"/>
              <w:left w:val="single" w:sz="4" w:space="0" w:color="auto"/>
              <w:bottom w:val="single" w:sz="6" w:space="0" w:color="777777"/>
              <w:right w:val="single" w:sz="6" w:space="0" w:color="777777"/>
            </w:tcBorders>
            <w:vAlign w:val="center"/>
          </w:tcPr>
          <w:p w14:paraId="2AFEBA97" w14:textId="02414FD3" w:rsidR="001C5853" w:rsidRPr="005B402A" w:rsidRDefault="001C5853" w:rsidP="00311A24">
            <w:pPr>
              <w:jc w:val="center"/>
              <w:rPr>
                <w:rFonts w:ascii="Arial" w:eastAsia="Arial Unicode MS" w:hAnsi="Arial" w:cs="Arial"/>
                <w:b/>
              </w:rPr>
            </w:pPr>
            <w:r w:rsidRPr="005B402A">
              <w:rPr>
                <w:rFonts w:ascii="Arial" w:eastAsia="Arial Unicode MS" w:hAnsi="Arial" w:cs="Arial"/>
                <w:b/>
              </w:rPr>
              <w:t>VALOR ESTIMADO</w:t>
            </w:r>
          </w:p>
        </w:tc>
      </w:tr>
      <w:tr w:rsidR="005B402A" w:rsidRPr="005B402A" w14:paraId="2FA263C0" w14:textId="5E5528A0" w:rsidTr="00CF7D89">
        <w:trPr>
          <w:trHeight w:hRule="exact" w:val="1018"/>
        </w:trPr>
        <w:tc>
          <w:tcPr>
            <w:tcW w:w="893" w:type="dxa"/>
            <w:tcBorders>
              <w:top w:val="single" w:sz="6" w:space="0" w:color="777777"/>
              <w:left w:val="single" w:sz="6" w:space="0" w:color="777777"/>
              <w:bottom w:val="single" w:sz="6" w:space="0" w:color="777777"/>
              <w:right w:val="single" w:sz="6" w:space="0" w:color="777777"/>
            </w:tcBorders>
          </w:tcPr>
          <w:p w14:paraId="45F25751" w14:textId="77777777" w:rsidR="001C5853" w:rsidRPr="005B402A" w:rsidRDefault="001C5853" w:rsidP="001C5853">
            <w:pPr>
              <w:jc w:val="center"/>
              <w:rPr>
                <w:rFonts w:ascii="Arial" w:eastAsia="Arial Unicode MS" w:hAnsi="Arial" w:cs="Arial"/>
              </w:rPr>
            </w:pPr>
          </w:p>
          <w:p w14:paraId="7D0C9C02" w14:textId="77777777" w:rsidR="001C5853" w:rsidRPr="005B402A" w:rsidRDefault="001C5853" w:rsidP="001C5853">
            <w:pPr>
              <w:jc w:val="center"/>
              <w:rPr>
                <w:rFonts w:ascii="Arial" w:eastAsia="Arial Unicode MS" w:hAnsi="Arial" w:cs="Arial"/>
              </w:rPr>
            </w:pPr>
          </w:p>
          <w:p w14:paraId="1DF00602" w14:textId="67C9F3E8" w:rsidR="001C5853" w:rsidRPr="005B402A" w:rsidRDefault="001C5853" w:rsidP="001C5853">
            <w:pPr>
              <w:jc w:val="center"/>
              <w:rPr>
                <w:rFonts w:ascii="Arial" w:eastAsia="Arial Unicode MS" w:hAnsi="Arial" w:cs="Arial"/>
              </w:rPr>
            </w:pPr>
            <w:r w:rsidRPr="005B402A">
              <w:rPr>
                <w:rFonts w:ascii="Arial" w:eastAsia="Arial Unicode MS" w:hAnsi="Arial" w:cs="Arial"/>
              </w:rPr>
              <w:t>1</w:t>
            </w:r>
          </w:p>
        </w:tc>
        <w:tc>
          <w:tcPr>
            <w:tcW w:w="4594" w:type="dxa"/>
            <w:tcBorders>
              <w:top w:val="single" w:sz="6" w:space="0" w:color="777777"/>
              <w:left w:val="single" w:sz="6" w:space="0" w:color="777777"/>
              <w:bottom w:val="single" w:sz="6" w:space="0" w:color="777777"/>
              <w:right w:val="single" w:sz="6" w:space="0" w:color="777777"/>
            </w:tcBorders>
          </w:tcPr>
          <w:p w14:paraId="1C2339E5"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0E70BE64" w14:textId="77777777" w:rsidR="001C5853" w:rsidRPr="005B402A" w:rsidRDefault="001C5853" w:rsidP="00AC5E42">
            <w:pPr>
              <w:jc w:val="center"/>
              <w:rPr>
                <w:rFonts w:ascii="Arial" w:eastAsia="Arial Unicode MS" w:hAnsi="Arial" w:cs="Arial"/>
              </w:rPr>
            </w:pPr>
          </w:p>
          <w:p w14:paraId="1644BEA6" w14:textId="77777777" w:rsidR="001C5853" w:rsidRPr="005B402A" w:rsidRDefault="001C5853" w:rsidP="00AC5E42">
            <w:pPr>
              <w:jc w:val="center"/>
              <w:rPr>
                <w:rFonts w:ascii="Arial" w:eastAsia="Arial Unicode MS" w:hAnsi="Arial" w:cs="Arial"/>
              </w:rPr>
            </w:pPr>
          </w:p>
          <w:p w14:paraId="6652A23F"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0B2730B8" w14:textId="77777777" w:rsidR="001C5853" w:rsidRPr="005B402A" w:rsidRDefault="001C5853" w:rsidP="00AC5E42">
            <w:pPr>
              <w:jc w:val="center"/>
              <w:rPr>
                <w:rFonts w:ascii="Arial" w:eastAsia="Arial Unicode MS" w:hAnsi="Arial" w:cs="Arial"/>
              </w:rPr>
            </w:pPr>
          </w:p>
          <w:p w14:paraId="7984B08C" w14:textId="77777777" w:rsidR="001C5853" w:rsidRPr="005B402A" w:rsidRDefault="001C5853" w:rsidP="00AC5E42">
            <w:pPr>
              <w:jc w:val="center"/>
              <w:rPr>
                <w:rFonts w:ascii="Arial" w:eastAsia="Arial Unicode MS" w:hAnsi="Arial" w:cs="Arial"/>
              </w:rPr>
            </w:pPr>
          </w:p>
          <w:p w14:paraId="7275E36B"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52</w:t>
            </w:r>
          </w:p>
        </w:tc>
        <w:tc>
          <w:tcPr>
            <w:tcW w:w="1346" w:type="dxa"/>
            <w:tcBorders>
              <w:top w:val="single" w:sz="6" w:space="0" w:color="777777"/>
              <w:left w:val="single" w:sz="4" w:space="0" w:color="auto"/>
              <w:bottom w:val="single" w:sz="6" w:space="0" w:color="777777"/>
              <w:right w:val="single" w:sz="4" w:space="0" w:color="auto"/>
            </w:tcBorders>
          </w:tcPr>
          <w:p w14:paraId="73C7BBC8" w14:textId="77777777" w:rsidR="001C5853" w:rsidRPr="005B402A" w:rsidRDefault="001C5853" w:rsidP="00AC5E42">
            <w:pPr>
              <w:jc w:val="center"/>
              <w:rPr>
                <w:rFonts w:ascii="Arial" w:eastAsia="Arial Unicode MS" w:hAnsi="Arial" w:cs="Arial"/>
              </w:rPr>
            </w:pPr>
          </w:p>
          <w:p w14:paraId="23A014CC" w14:textId="77777777" w:rsidR="001C5853" w:rsidRPr="005B402A" w:rsidRDefault="001C5853" w:rsidP="00AC5E42">
            <w:pPr>
              <w:jc w:val="center"/>
              <w:rPr>
                <w:rFonts w:ascii="Arial" w:eastAsia="Arial Unicode MS" w:hAnsi="Arial" w:cs="Arial"/>
              </w:rPr>
            </w:pPr>
          </w:p>
          <w:p w14:paraId="052EE9B0" w14:textId="3CE77820"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75.134,88</w:t>
            </w:r>
          </w:p>
        </w:tc>
        <w:tc>
          <w:tcPr>
            <w:tcW w:w="1735" w:type="dxa"/>
            <w:tcBorders>
              <w:top w:val="single" w:sz="6" w:space="0" w:color="777777"/>
              <w:left w:val="single" w:sz="4" w:space="0" w:color="auto"/>
              <w:bottom w:val="single" w:sz="6" w:space="0" w:color="777777"/>
              <w:right w:val="single" w:sz="6" w:space="0" w:color="777777"/>
            </w:tcBorders>
          </w:tcPr>
          <w:p w14:paraId="2B3ECF36" w14:textId="77777777" w:rsidR="001C5853" w:rsidRPr="005B402A" w:rsidRDefault="001C5853" w:rsidP="00AC5E42">
            <w:pPr>
              <w:jc w:val="center"/>
              <w:rPr>
                <w:rFonts w:ascii="Arial" w:eastAsia="Arial Unicode MS" w:hAnsi="Arial" w:cs="Arial"/>
              </w:rPr>
            </w:pPr>
          </w:p>
          <w:p w14:paraId="0F1B845F" w14:textId="77777777" w:rsidR="00C04C60" w:rsidRPr="005B402A" w:rsidRDefault="00C04C60" w:rsidP="00AC5E42">
            <w:pPr>
              <w:jc w:val="center"/>
              <w:rPr>
                <w:rFonts w:ascii="Arial" w:eastAsia="Arial Unicode MS" w:hAnsi="Arial" w:cs="Arial"/>
              </w:rPr>
            </w:pPr>
          </w:p>
          <w:p w14:paraId="36712298" w14:textId="1DB9E7FB" w:rsidR="001C5853" w:rsidRPr="005B402A" w:rsidRDefault="001C5853" w:rsidP="00AC5E42">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3.907.013,76</w:t>
            </w:r>
          </w:p>
          <w:p w14:paraId="04045D04" w14:textId="77777777" w:rsidR="001C5853" w:rsidRPr="005B402A" w:rsidRDefault="001C5853" w:rsidP="00AC5E42">
            <w:pPr>
              <w:jc w:val="center"/>
              <w:rPr>
                <w:rFonts w:ascii="Arial" w:eastAsia="Arial Unicode MS" w:hAnsi="Arial" w:cs="Arial"/>
              </w:rPr>
            </w:pPr>
          </w:p>
        </w:tc>
      </w:tr>
      <w:tr w:rsidR="005B402A" w:rsidRPr="005B402A" w14:paraId="134218D8" w14:textId="716E3587" w:rsidTr="00CF7D89">
        <w:trPr>
          <w:trHeight w:hRule="exact" w:val="979"/>
        </w:trPr>
        <w:tc>
          <w:tcPr>
            <w:tcW w:w="893" w:type="dxa"/>
            <w:tcBorders>
              <w:top w:val="single" w:sz="6" w:space="0" w:color="777777"/>
              <w:left w:val="single" w:sz="6" w:space="0" w:color="777777"/>
              <w:bottom w:val="single" w:sz="6" w:space="0" w:color="777777"/>
              <w:right w:val="single" w:sz="6" w:space="0" w:color="777777"/>
            </w:tcBorders>
          </w:tcPr>
          <w:p w14:paraId="73298E7A" w14:textId="77777777" w:rsidR="001C5853" w:rsidRPr="005B402A" w:rsidRDefault="001C5853" w:rsidP="001C5853">
            <w:pPr>
              <w:jc w:val="center"/>
              <w:rPr>
                <w:rFonts w:ascii="Arial" w:eastAsia="Arial Unicode MS" w:hAnsi="Arial" w:cs="Arial"/>
              </w:rPr>
            </w:pPr>
          </w:p>
          <w:p w14:paraId="1C4BD708" w14:textId="77777777" w:rsidR="001C5853" w:rsidRPr="005B402A" w:rsidRDefault="001C5853" w:rsidP="001C5853">
            <w:pPr>
              <w:jc w:val="center"/>
              <w:rPr>
                <w:rFonts w:ascii="Arial" w:eastAsia="Arial Unicode MS" w:hAnsi="Arial" w:cs="Arial"/>
              </w:rPr>
            </w:pPr>
          </w:p>
          <w:p w14:paraId="146282B3" w14:textId="2485195C" w:rsidR="001C5853" w:rsidRPr="005B402A" w:rsidRDefault="001C5853" w:rsidP="001C5853">
            <w:pPr>
              <w:jc w:val="center"/>
              <w:rPr>
                <w:rFonts w:ascii="Arial" w:eastAsia="Arial Unicode MS" w:hAnsi="Arial" w:cs="Arial"/>
              </w:rPr>
            </w:pPr>
            <w:r w:rsidRPr="005B402A">
              <w:rPr>
                <w:rFonts w:ascii="Arial" w:eastAsia="Arial Unicode MS" w:hAnsi="Arial" w:cs="Arial"/>
              </w:rPr>
              <w:t>2</w:t>
            </w:r>
          </w:p>
        </w:tc>
        <w:tc>
          <w:tcPr>
            <w:tcW w:w="4594" w:type="dxa"/>
            <w:tcBorders>
              <w:top w:val="single" w:sz="6" w:space="0" w:color="777777"/>
              <w:left w:val="single" w:sz="6" w:space="0" w:color="777777"/>
              <w:bottom w:val="single" w:sz="6" w:space="0" w:color="777777"/>
              <w:right w:val="single" w:sz="6" w:space="0" w:color="777777"/>
            </w:tcBorders>
          </w:tcPr>
          <w:p w14:paraId="223CD70F"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13131F9C" w14:textId="77777777" w:rsidR="001C5853" w:rsidRPr="005B402A" w:rsidRDefault="001C5853" w:rsidP="00AC5E42">
            <w:pPr>
              <w:jc w:val="center"/>
              <w:rPr>
                <w:rFonts w:ascii="Arial" w:eastAsia="Arial Unicode MS" w:hAnsi="Arial" w:cs="Arial"/>
              </w:rPr>
            </w:pPr>
          </w:p>
          <w:p w14:paraId="5FB0703F" w14:textId="77777777" w:rsidR="001C5853" w:rsidRPr="005B402A" w:rsidRDefault="001C5853" w:rsidP="00AC5E42">
            <w:pPr>
              <w:jc w:val="center"/>
              <w:rPr>
                <w:rFonts w:ascii="Arial" w:eastAsia="Arial Unicode MS" w:hAnsi="Arial" w:cs="Arial"/>
              </w:rPr>
            </w:pPr>
          </w:p>
          <w:p w14:paraId="0ECF1328"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391E9915" w14:textId="77777777" w:rsidR="001C5853" w:rsidRPr="005B402A" w:rsidRDefault="001C5853" w:rsidP="00AC5E42">
            <w:pPr>
              <w:jc w:val="center"/>
              <w:rPr>
                <w:rFonts w:ascii="Arial" w:eastAsia="Arial Unicode MS" w:hAnsi="Arial" w:cs="Arial"/>
              </w:rPr>
            </w:pPr>
          </w:p>
          <w:p w14:paraId="65E39344" w14:textId="77777777" w:rsidR="001C5853" w:rsidRPr="005B402A" w:rsidRDefault="001C5853" w:rsidP="00AC5E42">
            <w:pPr>
              <w:jc w:val="center"/>
              <w:rPr>
                <w:rFonts w:ascii="Arial" w:eastAsia="Arial Unicode MS" w:hAnsi="Arial" w:cs="Arial"/>
              </w:rPr>
            </w:pPr>
          </w:p>
          <w:p w14:paraId="66959355"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33</w:t>
            </w:r>
          </w:p>
        </w:tc>
        <w:tc>
          <w:tcPr>
            <w:tcW w:w="1346" w:type="dxa"/>
            <w:tcBorders>
              <w:top w:val="single" w:sz="6" w:space="0" w:color="777777"/>
              <w:left w:val="single" w:sz="4" w:space="0" w:color="auto"/>
              <w:bottom w:val="single" w:sz="6" w:space="0" w:color="777777"/>
              <w:right w:val="single" w:sz="4" w:space="0" w:color="auto"/>
            </w:tcBorders>
          </w:tcPr>
          <w:p w14:paraId="2462AC8D" w14:textId="77777777" w:rsidR="001C5853" w:rsidRPr="005B402A" w:rsidRDefault="001C5853" w:rsidP="00AC5E42">
            <w:pPr>
              <w:jc w:val="center"/>
              <w:rPr>
                <w:rFonts w:ascii="Arial" w:eastAsia="Arial Unicode MS" w:hAnsi="Arial" w:cs="Arial"/>
              </w:rPr>
            </w:pPr>
          </w:p>
          <w:p w14:paraId="59BFB991" w14:textId="77777777" w:rsidR="001C5853" w:rsidRPr="005B402A" w:rsidRDefault="001C5853" w:rsidP="00AC5E42">
            <w:pPr>
              <w:jc w:val="center"/>
              <w:rPr>
                <w:rFonts w:ascii="Arial" w:eastAsia="Arial Unicode MS" w:hAnsi="Arial" w:cs="Arial"/>
              </w:rPr>
            </w:pPr>
          </w:p>
          <w:p w14:paraId="3082C8EB" w14:textId="53E95AB8"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97.055,84</w:t>
            </w:r>
          </w:p>
        </w:tc>
        <w:tc>
          <w:tcPr>
            <w:tcW w:w="1735" w:type="dxa"/>
            <w:tcBorders>
              <w:top w:val="single" w:sz="6" w:space="0" w:color="777777"/>
              <w:left w:val="single" w:sz="4" w:space="0" w:color="auto"/>
              <w:bottom w:val="single" w:sz="6" w:space="0" w:color="777777"/>
              <w:right w:val="single" w:sz="6" w:space="0" w:color="777777"/>
            </w:tcBorders>
          </w:tcPr>
          <w:p w14:paraId="7FC8E9D6" w14:textId="77777777" w:rsidR="001C5853" w:rsidRPr="005B402A" w:rsidRDefault="001C5853" w:rsidP="00AC5E42">
            <w:pPr>
              <w:jc w:val="center"/>
              <w:rPr>
                <w:rFonts w:ascii="Arial" w:eastAsia="Arial Unicode MS" w:hAnsi="Arial" w:cs="Arial"/>
              </w:rPr>
            </w:pPr>
          </w:p>
          <w:p w14:paraId="2DB1D933" w14:textId="77777777" w:rsidR="00C04C60" w:rsidRPr="005B402A" w:rsidRDefault="00C04C60" w:rsidP="00AC5E42">
            <w:pPr>
              <w:jc w:val="center"/>
              <w:rPr>
                <w:rFonts w:ascii="Arial" w:eastAsia="Arial Unicode MS" w:hAnsi="Arial" w:cs="Arial"/>
              </w:rPr>
            </w:pPr>
          </w:p>
          <w:p w14:paraId="595773E1" w14:textId="50130731" w:rsidR="001C5853" w:rsidRPr="005B402A" w:rsidRDefault="001C5853" w:rsidP="00AC5E42">
            <w:pPr>
              <w:jc w:val="center"/>
              <w:rPr>
                <w:rFonts w:ascii="Arial" w:eastAsia="Arial Unicode MS" w:hAnsi="Arial" w:cs="Arial"/>
              </w:rPr>
            </w:pPr>
            <w:r w:rsidRPr="005B402A">
              <w:rPr>
                <w:rFonts w:ascii="Arial" w:eastAsia="Arial Unicode MS" w:hAnsi="Arial" w:cs="Arial"/>
              </w:rPr>
              <w:t>R$ 3.</w:t>
            </w:r>
            <w:r w:rsidR="00C04C60" w:rsidRPr="005B402A">
              <w:rPr>
                <w:rFonts w:ascii="Arial" w:eastAsia="Arial Unicode MS" w:hAnsi="Arial" w:cs="Arial"/>
              </w:rPr>
              <w:t>202.842,72</w:t>
            </w:r>
          </w:p>
          <w:p w14:paraId="2C0866AB" w14:textId="77777777" w:rsidR="001C5853" w:rsidRPr="005B402A" w:rsidRDefault="001C5853" w:rsidP="00AC5E42">
            <w:pPr>
              <w:jc w:val="center"/>
              <w:rPr>
                <w:rFonts w:ascii="Arial" w:eastAsia="Arial Unicode MS" w:hAnsi="Arial" w:cs="Arial"/>
              </w:rPr>
            </w:pPr>
          </w:p>
        </w:tc>
      </w:tr>
      <w:tr w:rsidR="005B402A" w:rsidRPr="005B402A" w14:paraId="6BB86D9A" w14:textId="6F6370D1" w:rsidTr="00CF7D89">
        <w:trPr>
          <w:trHeight w:hRule="exact" w:val="841"/>
        </w:trPr>
        <w:tc>
          <w:tcPr>
            <w:tcW w:w="893" w:type="dxa"/>
            <w:tcBorders>
              <w:top w:val="single" w:sz="6" w:space="0" w:color="777777"/>
              <w:left w:val="single" w:sz="6" w:space="0" w:color="777777"/>
              <w:bottom w:val="single" w:sz="6" w:space="0" w:color="777777"/>
              <w:right w:val="single" w:sz="6" w:space="0" w:color="777777"/>
            </w:tcBorders>
          </w:tcPr>
          <w:p w14:paraId="2BF1D6CB" w14:textId="77777777" w:rsidR="001C5853" w:rsidRPr="005B402A" w:rsidRDefault="001C5853" w:rsidP="001C5853">
            <w:pPr>
              <w:jc w:val="center"/>
              <w:rPr>
                <w:rFonts w:ascii="Arial" w:eastAsia="Arial Unicode MS" w:hAnsi="Arial" w:cs="Arial"/>
              </w:rPr>
            </w:pPr>
          </w:p>
          <w:p w14:paraId="18BA057F" w14:textId="77C9FC3D" w:rsidR="001C5853" w:rsidRPr="005B402A" w:rsidRDefault="001C5853" w:rsidP="001C5853">
            <w:pPr>
              <w:jc w:val="center"/>
              <w:rPr>
                <w:rFonts w:ascii="Arial" w:eastAsia="Arial Unicode MS" w:hAnsi="Arial" w:cs="Arial"/>
              </w:rPr>
            </w:pPr>
            <w:r w:rsidRPr="005B402A">
              <w:rPr>
                <w:rFonts w:ascii="Arial" w:eastAsia="Arial Unicode MS" w:hAnsi="Arial" w:cs="Arial"/>
              </w:rPr>
              <w:t>3</w:t>
            </w:r>
          </w:p>
        </w:tc>
        <w:tc>
          <w:tcPr>
            <w:tcW w:w="4594" w:type="dxa"/>
            <w:tcBorders>
              <w:top w:val="single" w:sz="6" w:space="0" w:color="777777"/>
              <w:left w:val="single" w:sz="6" w:space="0" w:color="777777"/>
              <w:bottom w:val="single" w:sz="6" w:space="0" w:color="777777"/>
              <w:right w:val="single" w:sz="6" w:space="0" w:color="777777"/>
            </w:tcBorders>
          </w:tcPr>
          <w:p w14:paraId="33719FFC"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29134347" w14:textId="77777777" w:rsidR="001C5853" w:rsidRPr="005B402A" w:rsidRDefault="001C5853" w:rsidP="00AC5E42">
            <w:pPr>
              <w:jc w:val="center"/>
              <w:rPr>
                <w:rFonts w:ascii="Arial" w:eastAsia="Arial Unicode MS" w:hAnsi="Arial" w:cs="Arial"/>
              </w:rPr>
            </w:pPr>
          </w:p>
          <w:p w14:paraId="6308C9E1"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63359F14" w14:textId="77777777" w:rsidR="001C5853" w:rsidRPr="005B402A" w:rsidRDefault="001C5853" w:rsidP="00AC5E42">
            <w:pPr>
              <w:jc w:val="center"/>
              <w:rPr>
                <w:rFonts w:ascii="Arial" w:eastAsia="Arial Unicode MS" w:hAnsi="Arial" w:cs="Arial"/>
              </w:rPr>
            </w:pPr>
          </w:p>
          <w:p w14:paraId="1B24BECD"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06</w:t>
            </w:r>
          </w:p>
        </w:tc>
        <w:tc>
          <w:tcPr>
            <w:tcW w:w="1346" w:type="dxa"/>
            <w:tcBorders>
              <w:top w:val="single" w:sz="6" w:space="0" w:color="777777"/>
              <w:left w:val="single" w:sz="4" w:space="0" w:color="auto"/>
              <w:bottom w:val="single" w:sz="6" w:space="0" w:color="777777"/>
              <w:right w:val="single" w:sz="4" w:space="0" w:color="auto"/>
            </w:tcBorders>
          </w:tcPr>
          <w:p w14:paraId="00DAC0B5" w14:textId="77777777" w:rsidR="001C5853" w:rsidRPr="005B402A" w:rsidRDefault="001C5853" w:rsidP="00AC5E42">
            <w:pPr>
              <w:jc w:val="center"/>
              <w:rPr>
                <w:rFonts w:ascii="Arial" w:eastAsia="Arial Unicode MS" w:hAnsi="Arial" w:cs="Arial"/>
              </w:rPr>
            </w:pPr>
          </w:p>
          <w:p w14:paraId="704E247D" w14:textId="155E0B6F"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71.323,12</w:t>
            </w:r>
          </w:p>
        </w:tc>
        <w:tc>
          <w:tcPr>
            <w:tcW w:w="1735" w:type="dxa"/>
            <w:tcBorders>
              <w:top w:val="single" w:sz="6" w:space="0" w:color="777777"/>
              <w:left w:val="single" w:sz="4" w:space="0" w:color="auto"/>
              <w:bottom w:val="single" w:sz="6" w:space="0" w:color="777777"/>
              <w:right w:val="single" w:sz="6" w:space="0" w:color="777777"/>
            </w:tcBorders>
          </w:tcPr>
          <w:p w14:paraId="1962D66E" w14:textId="77777777" w:rsidR="001C5853" w:rsidRPr="005B402A" w:rsidRDefault="001C5853" w:rsidP="00AC5E42">
            <w:pPr>
              <w:jc w:val="center"/>
              <w:rPr>
                <w:rFonts w:ascii="Arial" w:eastAsia="Arial Unicode MS" w:hAnsi="Arial" w:cs="Arial"/>
              </w:rPr>
            </w:pPr>
          </w:p>
          <w:p w14:paraId="7DAA3744" w14:textId="49512831" w:rsidR="001C5853" w:rsidRPr="005B402A" w:rsidRDefault="001C5853" w:rsidP="00AC5E42">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427.938,72</w:t>
            </w:r>
          </w:p>
          <w:p w14:paraId="54EC05E0" w14:textId="77777777" w:rsidR="001C5853" w:rsidRPr="005B402A" w:rsidRDefault="001C5853" w:rsidP="00AC5E42">
            <w:pPr>
              <w:jc w:val="center"/>
              <w:rPr>
                <w:rFonts w:ascii="Arial" w:eastAsia="Arial Unicode MS" w:hAnsi="Arial" w:cs="Arial"/>
              </w:rPr>
            </w:pPr>
          </w:p>
        </w:tc>
      </w:tr>
      <w:tr w:rsidR="005B402A" w:rsidRPr="005B402A" w14:paraId="1E8BFE73" w14:textId="7232D818" w:rsidTr="00CF7D89">
        <w:trPr>
          <w:trHeight w:hRule="exact" w:val="719"/>
        </w:trPr>
        <w:tc>
          <w:tcPr>
            <w:tcW w:w="893" w:type="dxa"/>
            <w:tcBorders>
              <w:top w:val="single" w:sz="6" w:space="0" w:color="777777"/>
              <w:left w:val="single" w:sz="6" w:space="0" w:color="777777"/>
              <w:bottom w:val="single" w:sz="6" w:space="0" w:color="777777"/>
              <w:right w:val="single" w:sz="6" w:space="0" w:color="777777"/>
            </w:tcBorders>
          </w:tcPr>
          <w:p w14:paraId="6CD791C8" w14:textId="77777777" w:rsidR="001C5853" w:rsidRPr="005B402A" w:rsidRDefault="001C5853" w:rsidP="001C5853">
            <w:pPr>
              <w:jc w:val="center"/>
              <w:rPr>
                <w:rFonts w:ascii="Arial" w:eastAsia="Arial Unicode MS" w:hAnsi="Arial" w:cs="Arial"/>
              </w:rPr>
            </w:pPr>
          </w:p>
          <w:p w14:paraId="47314FAF" w14:textId="250086B1" w:rsidR="001C5853" w:rsidRPr="005B402A" w:rsidRDefault="001C5853" w:rsidP="001C5853">
            <w:pPr>
              <w:jc w:val="center"/>
              <w:rPr>
                <w:rFonts w:ascii="Arial" w:eastAsia="Arial Unicode MS" w:hAnsi="Arial" w:cs="Arial"/>
              </w:rPr>
            </w:pPr>
            <w:r w:rsidRPr="005B402A">
              <w:rPr>
                <w:rFonts w:ascii="Arial" w:eastAsia="Arial Unicode MS" w:hAnsi="Arial" w:cs="Arial"/>
              </w:rPr>
              <w:t>4</w:t>
            </w:r>
          </w:p>
        </w:tc>
        <w:tc>
          <w:tcPr>
            <w:tcW w:w="4594" w:type="dxa"/>
            <w:tcBorders>
              <w:top w:val="single" w:sz="6" w:space="0" w:color="777777"/>
              <w:left w:val="single" w:sz="6" w:space="0" w:color="777777"/>
              <w:bottom w:val="single" w:sz="6" w:space="0" w:color="777777"/>
              <w:right w:val="single" w:sz="6" w:space="0" w:color="777777"/>
            </w:tcBorders>
          </w:tcPr>
          <w:p w14:paraId="49CABE65"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JARDINEIRO, COM JORNADA DE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01F71006" w14:textId="77777777" w:rsidR="001C5853" w:rsidRPr="005B402A" w:rsidRDefault="001C5853" w:rsidP="00AC5E42">
            <w:pPr>
              <w:jc w:val="center"/>
              <w:rPr>
                <w:rFonts w:ascii="Arial" w:eastAsia="Arial Unicode MS" w:hAnsi="Arial" w:cs="Arial"/>
              </w:rPr>
            </w:pPr>
          </w:p>
          <w:p w14:paraId="7E2E55CC"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529E65FA" w14:textId="77777777" w:rsidR="001C5853" w:rsidRPr="005B402A" w:rsidRDefault="001C5853" w:rsidP="00AC5E42">
            <w:pPr>
              <w:jc w:val="center"/>
              <w:rPr>
                <w:rFonts w:ascii="Arial" w:eastAsia="Arial Unicode MS" w:hAnsi="Arial" w:cs="Arial"/>
              </w:rPr>
            </w:pPr>
          </w:p>
          <w:p w14:paraId="21BB03C2"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06</w:t>
            </w:r>
          </w:p>
        </w:tc>
        <w:tc>
          <w:tcPr>
            <w:tcW w:w="1346" w:type="dxa"/>
            <w:tcBorders>
              <w:top w:val="single" w:sz="6" w:space="0" w:color="777777"/>
              <w:left w:val="single" w:sz="4" w:space="0" w:color="auto"/>
              <w:bottom w:val="single" w:sz="6" w:space="0" w:color="777777"/>
              <w:right w:val="single" w:sz="4" w:space="0" w:color="auto"/>
            </w:tcBorders>
          </w:tcPr>
          <w:p w14:paraId="0265F41F" w14:textId="77777777" w:rsidR="001C5853" w:rsidRPr="005B402A" w:rsidRDefault="001C5853" w:rsidP="00AC5E42">
            <w:pPr>
              <w:jc w:val="center"/>
              <w:rPr>
                <w:rFonts w:ascii="Arial" w:eastAsia="Arial Unicode MS" w:hAnsi="Arial" w:cs="Arial"/>
              </w:rPr>
            </w:pPr>
          </w:p>
          <w:p w14:paraId="4DEC6EDD" w14:textId="46B37B36"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94.036,80</w:t>
            </w:r>
          </w:p>
        </w:tc>
        <w:tc>
          <w:tcPr>
            <w:tcW w:w="1735" w:type="dxa"/>
            <w:tcBorders>
              <w:top w:val="single" w:sz="6" w:space="0" w:color="777777"/>
              <w:left w:val="single" w:sz="4" w:space="0" w:color="auto"/>
              <w:bottom w:val="single" w:sz="6" w:space="0" w:color="777777"/>
              <w:right w:val="single" w:sz="6" w:space="0" w:color="777777"/>
            </w:tcBorders>
          </w:tcPr>
          <w:p w14:paraId="262CA280" w14:textId="77777777" w:rsidR="001C5853" w:rsidRPr="005B402A" w:rsidRDefault="001C5853" w:rsidP="00AC5E42">
            <w:pPr>
              <w:jc w:val="center"/>
              <w:rPr>
                <w:rFonts w:ascii="Arial" w:eastAsia="Arial Unicode MS" w:hAnsi="Arial" w:cs="Arial"/>
              </w:rPr>
            </w:pPr>
          </w:p>
          <w:p w14:paraId="41F18211" w14:textId="586B2C77" w:rsidR="001C5853" w:rsidRPr="005B402A" w:rsidRDefault="001C5853" w:rsidP="00AC5E42">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564.220,80</w:t>
            </w:r>
          </w:p>
          <w:p w14:paraId="23990F6D" w14:textId="77777777" w:rsidR="001C5853" w:rsidRPr="005B402A" w:rsidRDefault="001C5853" w:rsidP="00AC5E42">
            <w:pPr>
              <w:jc w:val="center"/>
              <w:rPr>
                <w:rFonts w:ascii="Arial" w:eastAsia="Arial Unicode MS" w:hAnsi="Arial" w:cs="Arial"/>
              </w:rPr>
            </w:pPr>
          </w:p>
        </w:tc>
      </w:tr>
      <w:tr w:rsidR="005B402A" w:rsidRPr="005B402A" w14:paraId="32F87D26" w14:textId="08E8AF30" w:rsidTr="00CF7D89">
        <w:trPr>
          <w:trHeight w:hRule="exact" w:val="976"/>
        </w:trPr>
        <w:tc>
          <w:tcPr>
            <w:tcW w:w="893" w:type="dxa"/>
            <w:tcBorders>
              <w:top w:val="single" w:sz="6" w:space="0" w:color="777777"/>
              <w:left w:val="single" w:sz="6" w:space="0" w:color="777777"/>
              <w:bottom w:val="single" w:sz="6" w:space="0" w:color="777777"/>
              <w:right w:val="single" w:sz="6" w:space="0" w:color="777777"/>
            </w:tcBorders>
          </w:tcPr>
          <w:p w14:paraId="10BF2FF8" w14:textId="77777777" w:rsidR="001C5853" w:rsidRPr="005B402A" w:rsidRDefault="001C5853" w:rsidP="001C5853">
            <w:pPr>
              <w:jc w:val="center"/>
              <w:rPr>
                <w:rFonts w:ascii="Arial" w:eastAsia="Arial Unicode MS" w:hAnsi="Arial" w:cs="Arial"/>
              </w:rPr>
            </w:pPr>
          </w:p>
          <w:p w14:paraId="119FFD63" w14:textId="77777777" w:rsidR="001C5853" w:rsidRPr="005B402A" w:rsidRDefault="001C5853" w:rsidP="001C5853">
            <w:pPr>
              <w:jc w:val="center"/>
              <w:rPr>
                <w:rFonts w:ascii="Arial" w:eastAsia="Arial Unicode MS" w:hAnsi="Arial" w:cs="Arial"/>
              </w:rPr>
            </w:pPr>
          </w:p>
          <w:p w14:paraId="6F01781E" w14:textId="41C86C99" w:rsidR="001C5853" w:rsidRPr="005B402A" w:rsidRDefault="001C5853" w:rsidP="001C5853">
            <w:pPr>
              <w:jc w:val="center"/>
              <w:rPr>
                <w:rFonts w:ascii="Arial" w:eastAsia="Arial Unicode MS" w:hAnsi="Arial" w:cs="Arial"/>
              </w:rPr>
            </w:pPr>
            <w:r w:rsidRPr="005B402A">
              <w:rPr>
                <w:rFonts w:ascii="Arial" w:eastAsia="Arial Unicode MS" w:hAnsi="Arial" w:cs="Arial"/>
              </w:rPr>
              <w:t>5</w:t>
            </w:r>
          </w:p>
        </w:tc>
        <w:tc>
          <w:tcPr>
            <w:tcW w:w="4594" w:type="dxa"/>
            <w:tcBorders>
              <w:top w:val="single" w:sz="6" w:space="0" w:color="777777"/>
              <w:left w:val="single" w:sz="6" w:space="0" w:color="777777"/>
              <w:bottom w:val="single" w:sz="6" w:space="0" w:color="777777"/>
              <w:right w:val="single" w:sz="6" w:space="0" w:color="777777"/>
            </w:tcBorders>
          </w:tcPr>
          <w:p w14:paraId="266A0259"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4BE8D617" w14:textId="77777777" w:rsidR="001C5853" w:rsidRPr="005B402A" w:rsidRDefault="001C5853" w:rsidP="00AC5E42">
            <w:pPr>
              <w:jc w:val="center"/>
              <w:rPr>
                <w:rFonts w:ascii="Arial" w:eastAsia="Arial Unicode MS" w:hAnsi="Arial" w:cs="Arial"/>
              </w:rPr>
            </w:pPr>
          </w:p>
          <w:p w14:paraId="3E6A0E51" w14:textId="77777777" w:rsidR="001C5853" w:rsidRPr="005B402A" w:rsidRDefault="001C5853" w:rsidP="00AC5E42">
            <w:pPr>
              <w:jc w:val="center"/>
              <w:rPr>
                <w:rFonts w:ascii="Arial" w:eastAsia="Arial Unicode MS" w:hAnsi="Arial" w:cs="Arial"/>
              </w:rPr>
            </w:pPr>
          </w:p>
          <w:p w14:paraId="05B40ABA"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670C381E" w14:textId="77777777" w:rsidR="001C5853" w:rsidRPr="005B402A" w:rsidRDefault="001C5853" w:rsidP="00AC5E42">
            <w:pPr>
              <w:jc w:val="center"/>
              <w:rPr>
                <w:rFonts w:ascii="Arial" w:eastAsia="Arial Unicode MS" w:hAnsi="Arial" w:cs="Arial"/>
              </w:rPr>
            </w:pPr>
          </w:p>
          <w:p w14:paraId="5AD1B9BA" w14:textId="77777777" w:rsidR="001C5853" w:rsidRPr="005B402A" w:rsidRDefault="001C5853" w:rsidP="00AC5E42">
            <w:pPr>
              <w:jc w:val="center"/>
              <w:rPr>
                <w:rFonts w:ascii="Arial" w:eastAsia="Arial Unicode MS" w:hAnsi="Arial" w:cs="Arial"/>
              </w:rPr>
            </w:pPr>
          </w:p>
          <w:p w14:paraId="3ACF04D0"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04</w:t>
            </w:r>
          </w:p>
        </w:tc>
        <w:tc>
          <w:tcPr>
            <w:tcW w:w="1346" w:type="dxa"/>
            <w:tcBorders>
              <w:top w:val="single" w:sz="6" w:space="0" w:color="777777"/>
              <w:left w:val="single" w:sz="4" w:space="0" w:color="auto"/>
              <w:bottom w:val="single" w:sz="6" w:space="0" w:color="777777"/>
              <w:right w:val="single" w:sz="4" w:space="0" w:color="auto"/>
            </w:tcBorders>
          </w:tcPr>
          <w:p w14:paraId="1890FD2B" w14:textId="77777777" w:rsidR="001C5853" w:rsidRPr="005B402A" w:rsidRDefault="001C5853" w:rsidP="00AC5E42">
            <w:pPr>
              <w:jc w:val="center"/>
              <w:rPr>
                <w:rFonts w:ascii="Arial" w:eastAsia="Arial Unicode MS" w:hAnsi="Arial" w:cs="Arial"/>
              </w:rPr>
            </w:pPr>
          </w:p>
          <w:p w14:paraId="5AE183FA" w14:textId="3C7D8EE4"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65.441,88</w:t>
            </w:r>
          </w:p>
        </w:tc>
        <w:tc>
          <w:tcPr>
            <w:tcW w:w="1735" w:type="dxa"/>
            <w:tcBorders>
              <w:top w:val="single" w:sz="6" w:space="0" w:color="777777"/>
              <w:left w:val="single" w:sz="4" w:space="0" w:color="auto"/>
              <w:bottom w:val="single" w:sz="6" w:space="0" w:color="777777"/>
              <w:right w:val="single" w:sz="6" w:space="0" w:color="777777"/>
            </w:tcBorders>
          </w:tcPr>
          <w:p w14:paraId="5EFCE010" w14:textId="77777777" w:rsidR="001C5853" w:rsidRPr="005B402A" w:rsidRDefault="001C5853" w:rsidP="00AC5E42">
            <w:pPr>
              <w:jc w:val="center"/>
              <w:rPr>
                <w:rFonts w:ascii="Arial" w:eastAsia="Arial Unicode MS" w:hAnsi="Arial" w:cs="Arial"/>
              </w:rPr>
            </w:pPr>
          </w:p>
          <w:p w14:paraId="3FB5ABB4" w14:textId="135B8463" w:rsidR="001C5853" w:rsidRPr="005B402A" w:rsidRDefault="001C5853" w:rsidP="00AC5E42">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261.767,52</w:t>
            </w:r>
          </w:p>
          <w:p w14:paraId="61958254" w14:textId="77777777" w:rsidR="001C5853" w:rsidRPr="005B402A" w:rsidRDefault="001C5853" w:rsidP="00AC5E42">
            <w:pPr>
              <w:jc w:val="center"/>
              <w:rPr>
                <w:rFonts w:ascii="Arial" w:eastAsia="Arial Unicode MS" w:hAnsi="Arial" w:cs="Arial"/>
              </w:rPr>
            </w:pPr>
          </w:p>
        </w:tc>
      </w:tr>
      <w:tr w:rsidR="001C5853" w:rsidRPr="005B402A" w14:paraId="3C76EF7E" w14:textId="3DB03391" w:rsidTr="00C04C60">
        <w:trPr>
          <w:trHeight w:hRule="exact" w:val="857"/>
        </w:trPr>
        <w:tc>
          <w:tcPr>
            <w:tcW w:w="893" w:type="dxa"/>
            <w:tcBorders>
              <w:top w:val="single" w:sz="6" w:space="0" w:color="777777"/>
              <w:left w:val="single" w:sz="6" w:space="0" w:color="777777"/>
              <w:bottom w:val="single" w:sz="6" w:space="0" w:color="777777"/>
              <w:right w:val="single" w:sz="6" w:space="0" w:color="777777"/>
            </w:tcBorders>
          </w:tcPr>
          <w:p w14:paraId="62A440A8" w14:textId="77777777" w:rsidR="001C5853" w:rsidRPr="005B402A" w:rsidRDefault="001C5853" w:rsidP="001C5853">
            <w:pPr>
              <w:jc w:val="center"/>
              <w:rPr>
                <w:rFonts w:ascii="Arial" w:eastAsia="Arial Unicode MS" w:hAnsi="Arial" w:cs="Arial"/>
              </w:rPr>
            </w:pPr>
          </w:p>
          <w:p w14:paraId="52514D03" w14:textId="77777777" w:rsidR="001C5853" w:rsidRPr="005B402A" w:rsidRDefault="001C5853" w:rsidP="001C5853">
            <w:pPr>
              <w:jc w:val="center"/>
              <w:rPr>
                <w:rFonts w:ascii="Arial" w:eastAsia="Arial Unicode MS" w:hAnsi="Arial" w:cs="Arial"/>
              </w:rPr>
            </w:pPr>
          </w:p>
          <w:p w14:paraId="66056138" w14:textId="14046015" w:rsidR="001C5853" w:rsidRPr="005B402A" w:rsidRDefault="001C5853" w:rsidP="001C5853">
            <w:pPr>
              <w:jc w:val="center"/>
              <w:rPr>
                <w:rFonts w:ascii="Arial" w:eastAsia="Arial Unicode MS" w:hAnsi="Arial" w:cs="Arial"/>
              </w:rPr>
            </w:pPr>
            <w:r w:rsidRPr="005B402A">
              <w:rPr>
                <w:rFonts w:ascii="Arial" w:eastAsia="Arial Unicode MS" w:hAnsi="Arial" w:cs="Arial"/>
              </w:rPr>
              <w:t>6</w:t>
            </w:r>
          </w:p>
        </w:tc>
        <w:tc>
          <w:tcPr>
            <w:tcW w:w="4594" w:type="dxa"/>
            <w:tcBorders>
              <w:top w:val="single" w:sz="6" w:space="0" w:color="777777"/>
              <w:left w:val="single" w:sz="6" w:space="0" w:color="777777"/>
              <w:bottom w:val="single" w:sz="6" w:space="0" w:color="777777"/>
              <w:right w:val="single" w:sz="6" w:space="0" w:color="777777"/>
            </w:tcBorders>
          </w:tcPr>
          <w:p w14:paraId="776F9A5A" w14:textId="77777777" w:rsidR="001C5853" w:rsidRPr="005B402A" w:rsidRDefault="001C5853" w:rsidP="00311A24">
            <w:pPr>
              <w:rPr>
                <w:rFonts w:ascii="Arial" w:eastAsia="Arial Unicode MS" w:hAnsi="Arial" w:cs="Arial"/>
              </w:rPr>
            </w:pPr>
            <w:r w:rsidRPr="005B402A">
              <w:rPr>
                <w:rFonts w:ascii="Arial" w:eastAsia="Arial Unicode MS" w:hAnsi="Arial" w:cs="Arial"/>
              </w:rPr>
              <w:t>SERVIÇO ESPECIALIZADO DE AUXILIAR DE JARDINAGEM, COM JORNADA DE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0F8155F3" w14:textId="77777777" w:rsidR="001C5853" w:rsidRPr="005B402A" w:rsidRDefault="001C5853" w:rsidP="00AC5E42">
            <w:pPr>
              <w:jc w:val="center"/>
              <w:rPr>
                <w:rFonts w:ascii="Arial" w:eastAsia="Arial Unicode MS" w:hAnsi="Arial" w:cs="Arial"/>
              </w:rPr>
            </w:pPr>
          </w:p>
          <w:p w14:paraId="6FCB0A70" w14:textId="77777777" w:rsidR="001C5853" w:rsidRPr="005B402A" w:rsidRDefault="001C5853" w:rsidP="00AC5E42">
            <w:pPr>
              <w:jc w:val="center"/>
              <w:rPr>
                <w:rFonts w:ascii="Arial" w:eastAsia="Arial Unicode MS" w:hAnsi="Arial" w:cs="Arial"/>
              </w:rPr>
            </w:pPr>
          </w:p>
          <w:p w14:paraId="5B5C6F9C"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04329682" w14:textId="77777777" w:rsidR="001C5853" w:rsidRPr="005B402A" w:rsidRDefault="001C5853" w:rsidP="00AC5E42">
            <w:pPr>
              <w:jc w:val="center"/>
              <w:rPr>
                <w:rFonts w:ascii="Arial" w:eastAsia="Arial Unicode MS" w:hAnsi="Arial" w:cs="Arial"/>
              </w:rPr>
            </w:pPr>
          </w:p>
          <w:p w14:paraId="23C49CBF" w14:textId="77777777" w:rsidR="001C5853" w:rsidRPr="005B402A" w:rsidRDefault="001C5853" w:rsidP="00AC5E42">
            <w:pPr>
              <w:jc w:val="center"/>
              <w:rPr>
                <w:rFonts w:ascii="Arial" w:eastAsia="Arial Unicode MS" w:hAnsi="Arial" w:cs="Arial"/>
              </w:rPr>
            </w:pPr>
          </w:p>
          <w:p w14:paraId="48BE029C" w14:textId="77777777" w:rsidR="001C5853" w:rsidRPr="005B402A" w:rsidRDefault="001C5853" w:rsidP="00AC5E42">
            <w:pPr>
              <w:jc w:val="center"/>
              <w:rPr>
                <w:rFonts w:ascii="Arial" w:eastAsia="Arial Unicode MS" w:hAnsi="Arial" w:cs="Arial"/>
              </w:rPr>
            </w:pPr>
            <w:r w:rsidRPr="005B402A">
              <w:rPr>
                <w:rFonts w:ascii="Arial" w:eastAsia="Arial Unicode MS" w:hAnsi="Arial" w:cs="Arial"/>
              </w:rPr>
              <w:t>04</w:t>
            </w:r>
          </w:p>
        </w:tc>
        <w:tc>
          <w:tcPr>
            <w:tcW w:w="1346" w:type="dxa"/>
            <w:tcBorders>
              <w:top w:val="single" w:sz="6" w:space="0" w:color="777777"/>
              <w:left w:val="single" w:sz="4" w:space="0" w:color="auto"/>
              <w:bottom w:val="single" w:sz="6" w:space="0" w:color="777777"/>
              <w:right w:val="single" w:sz="4" w:space="0" w:color="auto"/>
            </w:tcBorders>
          </w:tcPr>
          <w:p w14:paraId="21633234" w14:textId="77777777" w:rsidR="001C5853" w:rsidRPr="005B402A" w:rsidRDefault="001C5853" w:rsidP="00AC5E42">
            <w:pPr>
              <w:jc w:val="center"/>
              <w:rPr>
                <w:rFonts w:ascii="Arial" w:eastAsia="Arial Unicode MS" w:hAnsi="Arial" w:cs="Arial"/>
              </w:rPr>
            </w:pPr>
          </w:p>
          <w:p w14:paraId="51436414" w14:textId="4C134F15" w:rsidR="001C5853" w:rsidRPr="005B402A" w:rsidRDefault="001C5853" w:rsidP="00C04C60">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88.236,96</w:t>
            </w:r>
          </w:p>
        </w:tc>
        <w:tc>
          <w:tcPr>
            <w:tcW w:w="1735" w:type="dxa"/>
            <w:tcBorders>
              <w:top w:val="single" w:sz="6" w:space="0" w:color="777777"/>
              <w:left w:val="single" w:sz="4" w:space="0" w:color="auto"/>
              <w:bottom w:val="single" w:sz="6" w:space="0" w:color="777777"/>
              <w:right w:val="single" w:sz="6" w:space="0" w:color="777777"/>
            </w:tcBorders>
          </w:tcPr>
          <w:p w14:paraId="02D27CF8" w14:textId="77777777" w:rsidR="00C04C60" w:rsidRPr="005B402A" w:rsidRDefault="00C04C60" w:rsidP="00AC5E42">
            <w:pPr>
              <w:jc w:val="center"/>
              <w:rPr>
                <w:rFonts w:ascii="Arial" w:eastAsia="Arial Unicode MS" w:hAnsi="Arial" w:cs="Arial"/>
              </w:rPr>
            </w:pPr>
          </w:p>
          <w:p w14:paraId="2B03647D" w14:textId="3C758094" w:rsidR="001C5853" w:rsidRPr="005B402A" w:rsidRDefault="001C5853" w:rsidP="00AC5E42">
            <w:pPr>
              <w:jc w:val="center"/>
              <w:rPr>
                <w:rFonts w:ascii="Arial" w:eastAsia="Arial Unicode MS" w:hAnsi="Arial" w:cs="Arial"/>
              </w:rPr>
            </w:pPr>
            <w:r w:rsidRPr="005B402A">
              <w:rPr>
                <w:rFonts w:ascii="Arial" w:eastAsia="Arial Unicode MS" w:hAnsi="Arial" w:cs="Arial"/>
              </w:rPr>
              <w:t xml:space="preserve">R$ </w:t>
            </w:r>
            <w:r w:rsidR="00C04C60" w:rsidRPr="005B402A">
              <w:rPr>
                <w:rFonts w:ascii="Arial" w:eastAsia="Arial Unicode MS" w:hAnsi="Arial" w:cs="Arial"/>
              </w:rPr>
              <w:t>352.947,84</w:t>
            </w:r>
          </w:p>
          <w:p w14:paraId="2BB71DEA" w14:textId="77777777" w:rsidR="001C5853" w:rsidRPr="005B402A" w:rsidRDefault="001C5853" w:rsidP="00AC5E42">
            <w:pPr>
              <w:jc w:val="center"/>
              <w:rPr>
                <w:rFonts w:ascii="Arial" w:eastAsia="Arial Unicode MS" w:hAnsi="Arial" w:cs="Arial"/>
              </w:rPr>
            </w:pPr>
          </w:p>
        </w:tc>
      </w:tr>
    </w:tbl>
    <w:p w14:paraId="3BD537C9" w14:textId="77777777" w:rsidR="00E57A1B" w:rsidRPr="005B402A" w:rsidRDefault="00E57A1B" w:rsidP="00BD058F">
      <w:pPr>
        <w:spacing w:before="120" w:after="120" w:line="240" w:lineRule="atLeast"/>
        <w:jc w:val="center"/>
        <w:rPr>
          <w:rFonts w:ascii="Arial" w:hAnsi="Arial" w:cs="Arial"/>
          <w:b/>
          <w:bCs/>
          <w:lang w:val="pt-BR"/>
        </w:rPr>
      </w:pPr>
    </w:p>
    <w:p w14:paraId="7DC9EA6A" w14:textId="77777777" w:rsidR="00E57A1B" w:rsidRPr="005B402A" w:rsidRDefault="00E57A1B" w:rsidP="00BD058F">
      <w:pPr>
        <w:spacing w:before="120" w:after="120" w:line="240" w:lineRule="atLeast"/>
        <w:jc w:val="center"/>
        <w:rPr>
          <w:rFonts w:ascii="Arial" w:hAnsi="Arial" w:cs="Arial"/>
          <w:b/>
          <w:bCs/>
          <w:lang w:val="pt-BR"/>
        </w:rPr>
      </w:pPr>
    </w:p>
    <w:p w14:paraId="5B364FB4" w14:textId="0956FF91" w:rsidR="00BD058F" w:rsidRPr="005B402A" w:rsidRDefault="00BD058F" w:rsidP="00BE0F91">
      <w:pPr>
        <w:spacing w:before="120" w:after="120" w:line="240" w:lineRule="atLeast"/>
        <w:jc w:val="both"/>
        <w:rPr>
          <w:rFonts w:ascii="Arial" w:hAnsi="Arial" w:cs="Arial"/>
          <w:bCs/>
          <w:lang w:val="pt-BR"/>
        </w:rPr>
      </w:pPr>
      <w:r w:rsidRPr="005B402A">
        <w:rPr>
          <w:rFonts w:ascii="Arial" w:hAnsi="Arial" w:cs="Arial"/>
          <w:b/>
          <w:bCs/>
          <w:lang w:val="pt-BR"/>
        </w:rPr>
        <w:t xml:space="preserve">Valor estimado do lote </w:t>
      </w:r>
      <w:r w:rsidRPr="00BE0F91">
        <w:rPr>
          <w:rFonts w:ascii="Arial" w:hAnsi="Arial" w:cs="Arial"/>
          <w:b/>
          <w:bCs/>
          <w:lang w:val="pt-BR"/>
        </w:rPr>
        <w:t xml:space="preserve">4: </w:t>
      </w:r>
      <w:r w:rsidR="00BC3670" w:rsidRPr="00BE0F91">
        <w:rPr>
          <w:rFonts w:ascii="Arial" w:eastAsia="Arial Unicode MS" w:hAnsi="Arial" w:cs="Arial"/>
          <w:b/>
        </w:rPr>
        <w:t>R$</w:t>
      </w:r>
      <w:r w:rsidR="00BC3670" w:rsidRPr="005B402A">
        <w:rPr>
          <w:rFonts w:ascii="Arial" w:eastAsia="Arial Unicode MS" w:hAnsi="Arial" w:cs="Arial"/>
        </w:rPr>
        <w:t xml:space="preserve"> </w:t>
      </w:r>
      <w:r w:rsidR="00A91D8A" w:rsidRPr="005B402A">
        <w:rPr>
          <w:rFonts w:ascii="Arial" w:hAnsi="Arial" w:cs="Arial"/>
          <w:b/>
          <w:bCs/>
          <w:lang w:val="pt-BR"/>
        </w:rPr>
        <w:t>8.716.731,36</w:t>
      </w:r>
      <w:r w:rsidR="006564AC" w:rsidRPr="005B402A">
        <w:rPr>
          <w:rFonts w:ascii="Arial" w:hAnsi="Arial" w:cs="Arial"/>
          <w:b/>
          <w:bCs/>
          <w:lang w:val="pt-BR"/>
        </w:rPr>
        <w:t xml:space="preserve"> </w:t>
      </w:r>
      <w:r w:rsidR="006564AC" w:rsidRPr="005B402A">
        <w:rPr>
          <w:rFonts w:ascii="Arial" w:hAnsi="Arial" w:cs="Arial"/>
          <w:bCs/>
          <w:lang w:val="pt-BR"/>
        </w:rPr>
        <w:t>(</w:t>
      </w:r>
      <w:r w:rsidR="00A91D8A" w:rsidRPr="005B402A">
        <w:rPr>
          <w:rFonts w:ascii="Arial" w:hAnsi="Arial" w:cs="Arial"/>
          <w:bCs/>
          <w:lang w:val="pt-BR"/>
        </w:rPr>
        <w:t>oito</w:t>
      </w:r>
      <w:r w:rsidR="006564AC" w:rsidRPr="005B402A">
        <w:rPr>
          <w:rFonts w:ascii="Arial" w:hAnsi="Arial" w:cs="Arial"/>
          <w:bCs/>
          <w:lang w:val="pt-BR"/>
        </w:rPr>
        <w:t xml:space="preserve"> milhões, </w:t>
      </w:r>
      <w:r w:rsidR="00A91D8A" w:rsidRPr="005B402A">
        <w:rPr>
          <w:rFonts w:ascii="Arial" w:hAnsi="Arial" w:cs="Arial"/>
          <w:bCs/>
          <w:lang w:val="pt-BR"/>
        </w:rPr>
        <w:t>setece</w:t>
      </w:r>
      <w:r w:rsidR="006564AC" w:rsidRPr="005B402A">
        <w:rPr>
          <w:rFonts w:ascii="Arial" w:hAnsi="Arial" w:cs="Arial"/>
          <w:bCs/>
          <w:lang w:val="pt-BR"/>
        </w:rPr>
        <w:t xml:space="preserve">ntos e </w:t>
      </w:r>
      <w:r w:rsidR="00A91D8A" w:rsidRPr="005B402A">
        <w:rPr>
          <w:rFonts w:ascii="Arial" w:hAnsi="Arial" w:cs="Arial"/>
          <w:bCs/>
          <w:lang w:val="pt-BR"/>
        </w:rPr>
        <w:t>dezesseis</w:t>
      </w:r>
      <w:r w:rsidR="006564AC" w:rsidRPr="005B402A">
        <w:rPr>
          <w:rFonts w:ascii="Arial" w:hAnsi="Arial" w:cs="Arial"/>
          <w:bCs/>
          <w:lang w:val="pt-BR"/>
        </w:rPr>
        <w:t xml:space="preserve"> mil, </w:t>
      </w:r>
      <w:r w:rsidR="00A91D8A" w:rsidRPr="005B402A">
        <w:rPr>
          <w:rFonts w:ascii="Arial" w:hAnsi="Arial" w:cs="Arial"/>
          <w:bCs/>
          <w:lang w:val="pt-BR"/>
        </w:rPr>
        <w:t>sete</w:t>
      </w:r>
      <w:r w:rsidR="006564AC" w:rsidRPr="005B402A">
        <w:rPr>
          <w:rFonts w:ascii="Arial" w:hAnsi="Arial" w:cs="Arial"/>
          <w:bCs/>
          <w:lang w:val="pt-BR"/>
        </w:rPr>
        <w:t xml:space="preserve">centos e </w:t>
      </w:r>
      <w:r w:rsidR="00A91D8A" w:rsidRPr="005B402A">
        <w:rPr>
          <w:rFonts w:ascii="Arial" w:hAnsi="Arial" w:cs="Arial"/>
          <w:bCs/>
          <w:lang w:val="pt-BR"/>
        </w:rPr>
        <w:t>tri</w:t>
      </w:r>
      <w:r w:rsidR="006564AC" w:rsidRPr="005B402A">
        <w:rPr>
          <w:rFonts w:ascii="Arial" w:hAnsi="Arial" w:cs="Arial"/>
          <w:bCs/>
          <w:lang w:val="pt-BR"/>
        </w:rPr>
        <w:t xml:space="preserve">nta e </w:t>
      </w:r>
      <w:r w:rsidR="00A91D8A" w:rsidRPr="005B402A">
        <w:rPr>
          <w:rFonts w:ascii="Arial" w:hAnsi="Arial" w:cs="Arial"/>
          <w:bCs/>
          <w:lang w:val="pt-BR"/>
        </w:rPr>
        <w:t>um</w:t>
      </w:r>
      <w:r w:rsidR="006564AC" w:rsidRPr="005B402A">
        <w:rPr>
          <w:rFonts w:ascii="Arial" w:hAnsi="Arial" w:cs="Arial"/>
          <w:bCs/>
          <w:lang w:val="pt-BR"/>
        </w:rPr>
        <w:t xml:space="preserve"> reais e </w:t>
      </w:r>
      <w:r w:rsidR="00A91D8A" w:rsidRPr="005B402A">
        <w:rPr>
          <w:rFonts w:ascii="Arial" w:hAnsi="Arial" w:cs="Arial"/>
          <w:bCs/>
          <w:lang w:val="pt-BR"/>
        </w:rPr>
        <w:t>tri</w:t>
      </w:r>
      <w:r w:rsidR="006564AC" w:rsidRPr="005B402A">
        <w:rPr>
          <w:rFonts w:ascii="Arial" w:hAnsi="Arial" w:cs="Arial"/>
          <w:bCs/>
          <w:lang w:val="pt-BR"/>
        </w:rPr>
        <w:t>nta e seis centavos)</w:t>
      </w:r>
    </w:p>
    <w:p w14:paraId="4D9C8734" w14:textId="77777777" w:rsidR="00BD058F" w:rsidRPr="005B402A" w:rsidRDefault="00BD058F" w:rsidP="00BD058F">
      <w:pPr>
        <w:spacing w:before="120" w:after="120" w:line="240" w:lineRule="atLeast"/>
        <w:jc w:val="center"/>
        <w:rPr>
          <w:rFonts w:ascii="Arial" w:hAnsi="Arial" w:cs="Arial"/>
          <w:b/>
          <w:bCs/>
          <w:lang w:val="pt-BR"/>
        </w:rPr>
      </w:pPr>
    </w:p>
    <w:p w14:paraId="28EA5263"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08FBB56E" w14:textId="4632E0E4" w:rsidR="00BD058F" w:rsidRPr="005B402A" w:rsidRDefault="00BD058F" w:rsidP="00BD058F">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5 – AMPLA CONCORRÊNCIA</w:t>
      </w:r>
    </w:p>
    <w:p w14:paraId="199B5978" w14:textId="77777777" w:rsidR="00E57A1B" w:rsidRPr="005B402A" w:rsidRDefault="00E57A1B" w:rsidP="00BD058F">
      <w:pPr>
        <w:spacing w:before="120" w:after="120" w:line="240" w:lineRule="atLeast"/>
        <w:jc w:val="center"/>
        <w:rPr>
          <w:rFonts w:ascii="Arial" w:hAnsi="Arial" w:cs="Arial"/>
          <w:b/>
          <w:bCs/>
          <w:lang w:val="pt-BR"/>
        </w:rPr>
      </w:pPr>
    </w:p>
    <w:tbl>
      <w:tblPr>
        <w:tblW w:w="10106" w:type="dxa"/>
        <w:tblInd w:w="92" w:type="dxa"/>
        <w:tblLayout w:type="fixed"/>
        <w:tblCellMar>
          <w:left w:w="0" w:type="dxa"/>
          <w:right w:w="0" w:type="dxa"/>
        </w:tblCellMar>
        <w:tblLook w:val="01E0" w:firstRow="1" w:lastRow="1" w:firstColumn="1" w:lastColumn="1" w:noHBand="0" w:noVBand="0"/>
      </w:tblPr>
      <w:tblGrid>
        <w:gridCol w:w="751"/>
        <w:gridCol w:w="4736"/>
        <w:gridCol w:w="699"/>
        <w:gridCol w:w="839"/>
        <w:gridCol w:w="1346"/>
        <w:gridCol w:w="1735"/>
      </w:tblGrid>
      <w:tr w:rsidR="005B402A" w:rsidRPr="005B402A" w14:paraId="2CB046CF" w14:textId="77777777" w:rsidTr="00A91D8A">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13334EA5" w14:textId="77777777" w:rsidR="00865FE5" w:rsidRPr="005B402A" w:rsidRDefault="00865FE5" w:rsidP="00BD058F">
            <w:pPr>
              <w:rPr>
                <w:rFonts w:ascii="Arial" w:hAnsi="Arial" w:cs="Arial"/>
              </w:rPr>
            </w:pPr>
          </w:p>
          <w:p w14:paraId="325CC9A3" w14:textId="77777777" w:rsidR="00865FE5" w:rsidRPr="005B402A" w:rsidRDefault="00865FE5" w:rsidP="00AC5E42">
            <w:pPr>
              <w:jc w:val="center"/>
              <w:rPr>
                <w:rFonts w:ascii="Arial" w:eastAsia="Arial" w:hAnsi="Arial" w:cs="Arial"/>
                <w:b/>
              </w:rPr>
            </w:pPr>
            <w:r w:rsidRPr="005B402A">
              <w:rPr>
                <w:rFonts w:ascii="Arial" w:eastAsia="Arial" w:hAnsi="Arial" w:cs="Arial"/>
                <w:b/>
              </w:rPr>
              <w:t>REGIÃO V</w:t>
            </w:r>
          </w:p>
        </w:tc>
      </w:tr>
      <w:tr w:rsidR="005B402A" w:rsidRPr="005B402A" w14:paraId="7197A584" w14:textId="77777777" w:rsidTr="00A91D8A">
        <w:trPr>
          <w:trHeight w:hRule="exact" w:val="1370"/>
        </w:trPr>
        <w:tc>
          <w:tcPr>
            <w:tcW w:w="10106" w:type="dxa"/>
            <w:gridSpan w:val="6"/>
            <w:tcBorders>
              <w:top w:val="single" w:sz="6" w:space="0" w:color="777777"/>
              <w:left w:val="single" w:sz="6" w:space="0" w:color="777777"/>
              <w:bottom w:val="single" w:sz="6" w:space="0" w:color="777777"/>
              <w:right w:val="single" w:sz="6" w:space="0" w:color="777777"/>
            </w:tcBorders>
          </w:tcPr>
          <w:p w14:paraId="01994FD1" w14:textId="7C59500C" w:rsidR="00865FE5" w:rsidRPr="005B402A" w:rsidRDefault="00865FE5" w:rsidP="00AC5E42">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SANTO ANTONIO DO LESTE/</w:t>
            </w:r>
            <w:r w:rsidR="001C5853" w:rsidRPr="005B402A">
              <w:rPr>
                <w:rFonts w:ascii="Arial" w:eastAsia="Arial Unicode MS" w:hAnsi="Arial" w:cs="Arial"/>
              </w:rPr>
              <w:t xml:space="preserve"> </w:t>
            </w:r>
            <w:r w:rsidRPr="005B402A">
              <w:rPr>
                <w:rFonts w:ascii="Arial" w:eastAsia="Arial Unicode MS" w:hAnsi="Arial" w:cs="Arial"/>
              </w:rPr>
              <w:t>CAMPO VERDE/</w:t>
            </w:r>
            <w:r w:rsidR="001C5853" w:rsidRPr="005B402A">
              <w:rPr>
                <w:rFonts w:ascii="Arial" w:eastAsia="Arial Unicode MS" w:hAnsi="Arial" w:cs="Arial"/>
              </w:rPr>
              <w:t xml:space="preserve"> </w:t>
            </w:r>
            <w:r w:rsidRPr="005B402A">
              <w:rPr>
                <w:rFonts w:ascii="Arial" w:eastAsia="Arial Unicode MS" w:hAnsi="Arial" w:cs="Arial"/>
              </w:rPr>
              <w:t>POXÓREO/</w:t>
            </w:r>
            <w:r w:rsidR="001C5853" w:rsidRPr="005B402A">
              <w:rPr>
                <w:rFonts w:ascii="Arial" w:eastAsia="Arial Unicode MS" w:hAnsi="Arial" w:cs="Arial"/>
              </w:rPr>
              <w:t xml:space="preserve"> </w:t>
            </w:r>
            <w:r w:rsidRPr="005B402A">
              <w:rPr>
                <w:rFonts w:ascii="Arial" w:eastAsia="Arial Unicode MS" w:hAnsi="Arial" w:cs="Arial"/>
              </w:rPr>
              <w:t>TESOURO/</w:t>
            </w:r>
            <w:r w:rsidR="001C5853" w:rsidRPr="005B402A">
              <w:rPr>
                <w:rFonts w:ascii="Arial" w:eastAsia="Arial Unicode MS" w:hAnsi="Arial" w:cs="Arial"/>
              </w:rPr>
              <w:t xml:space="preserve"> </w:t>
            </w:r>
            <w:r w:rsidRPr="005B402A">
              <w:rPr>
                <w:rFonts w:ascii="Arial" w:eastAsia="Arial Unicode MS" w:hAnsi="Arial" w:cs="Arial"/>
              </w:rPr>
              <w:t>JACIARA/</w:t>
            </w:r>
            <w:r w:rsidR="001C5853" w:rsidRPr="005B402A">
              <w:rPr>
                <w:rFonts w:ascii="Arial" w:eastAsia="Arial Unicode MS" w:hAnsi="Arial" w:cs="Arial"/>
              </w:rPr>
              <w:t xml:space="preserve"> </w:t>
            </w:r>
            <w:r w:rsidRPr="005B402A">
              <w:rPr>
                <w:rFonts w:ascii="Arial" w:eastAsia="Arial Unicode MS" w:hAnsi="Arial" w:cs="Arial"/>
              </w:rPr>
              <w:t>SÃO PEDRO DA CIPA/</w:t>
            </w:r>
            <w:r w:rsidR="001C5853" w:rsidRPr="005B402A">
              <w:rPr>
                <w:rFonts w:ascii="Arial" w:eastAsia="Arial Unicode MS" w:hAnsi="Arial" w:cs="Arial"/>
              </w:rPr>
              <w:t xml:space="preserve"> </w:t>
            </w:r>
            <w:r w:rsidRPr="005B402A">
              <w:rPr>
                <w:rFonts w:ascii="Arial" w:eastAsia="Arial Unicode MS" w:hAnsi="Arial" w:cs="Arial"/>
              </w:rPr>
              <w:t>JUSCIMEIRA/</w:t>
            </w:r>
            <w:r w:rsidR="001C5853" w:rsidRPr="005B402A">
              <w:rPr>
                <w:rFonts w:ascii="Arial" w:eastAsia="Arial Unicode MS" w:hAnsi="Arial" w:cs="Arial"/>
              </w:rPr>
              <w:t xml:space="preserve"> </w:t>
            </w:r>
            <w:r w:rsidRPr="005B402A">
              <w:rPr>
                <w:rFonts w:ascii="Arial" w:eastAsia="Arial Unicode MS" w:hAnsi="Arial" w:cs="Arial"/>
              </w:rPr>
              <w:t>RONDONÓPOLIS/</w:t>
            </w:r>
            <w:r w:rsidR="001C5853" w:rsidRPr="005B402A">
              <w:rPr>
                <w:rFonts w:ascii="Arial" w:eastAsia="Arial Unicode MS" w:hAnsi="Arial" w:cs="Arial"/>
              </w:rPr>
              <w:t xml:space="preserve"> </w:t>
            </w:r>
            <w:r w:rsidRPr="005B402A">
              <w:rPr>
                <w:rFonts w:ascii="Arial" w:eastAsia="Arial Unicode MS" w:hAnsi="Arial" w:cs="Arial"/>
              </w:rPr>
              <w:t>GAÚCHA DO NORTE/ PARANATINGA/</w:t>
            </w:r>
            <w:r w:rsidR="001C5853" w:rsidRPr="005B402A">
              <w:rPr>
                <w:rFonts w:ascii="Arial" w:eastAsia="Arial Unicode MS" w:hAnsi="Arial" w:cs="Arial"/>
              </w:rPr>
              <w:t xml:space="preserve"> </w:t>
            </w:r>
            <w:r w:rsidRPr="005B402A">
              <w:rPr>
                <w:rFonts w:ascii="Arial" w:eastAsia="Arial Unicode MS" w:hAnsi="Arial" w:cs="Arial"/>
              </w:rPr>
              <w:t>PRIMAVERA DO LESTE/</w:t>
            </w:r>
            <w:r w:rsidR="00D04369" w:rsidRPr="005B402A">
              <w:rPr>
                <w:rFonts w:ascii="Arial" w:eastAsia="Arial Unicode MS" w:hAnsi="Arial" w:cs="Arial"/>
              </w:rPr>
              <w:t xml:space="preserve"> </w:t>
            </w:r>
            <w:r w:rsidRPr="005B402A">
              <w:rPr>
                <w:rFonts w:ascii="Arial" w:eastAsia="Arial Unicode MS" w:hAnsi="Arial" w:cs="Arial"/>
              </w:rPr>
              <w:t>DOM AQUINO/</w:t>
            </w:r>
            <w:r w:rsidR="00D04369" w:rsidRPr="005B402A">
              <w:rPr>
                <w:rFonts w:ascii="Arial" w:eastAsia="Arial Unicode MS" w:hAnsi="Arial" w:cs="Arial"/>
              </w:rPr>
              <w:t xml:space="preserve"> </w:t>
            </w:r>
            <w:r w:rsidRPr="005B402A">
              <w:rPr>
                <w:rFonts w:ascii="Arial" w:eastAsia="Arial Unicode MS" w:hAnsi="Arial" w:cs="Arial"/>
              </w:rPr>
              <w:t>PEDRA PRETA/</w:t>
            </w:r>
            <w:r w:rsidR="00D04369" w:rsidRPr="005B402A">
              <w:rPr>
                <w:rFonts w:ascii="Arial" w:eastAsia="Arial Unicode MS" w:hAnsi="Arial" w:cs="Arial"/>
              </w:rPr>
              <w:t xml:space="preserve"> </w:t>
            </w:r>
            <w:r w:rsidRPr="005B402A">
              <w:rPr>
                <w:rFonts w:ascii="Arial" w:eastAsia="Arial Unicode MS" w:hAnsi="Arial" w:cs="Arial"/>
              </w:rPr>
              <w:t>GUIRATINGA/</w:t>
            </w:r>
            <w:r w:rsidR="00D04369" w:rsidRPr="005B402A">
              <w:rPr>
                <w:rFonts w:ascii="Arial" w:eastAsia="Arial Unicode MS" w:hAnsi="Arial" w:cs="Arial"/>
              </w:rPr>
              <w:t xml:space="preserve"> </w:t>
            </w:r>
            <w:r w:rsidRPr="005B402A">
              <w:rPr>
                <w:rFonts w:ascii="Arial" w:eastAsia="Arial Unicode MS" w:hAnsi="Arial" w:cs="Arial"/>
              </w:rPr>
              <w:t>SÃO JOSÉ DO POVO/</w:t>
            </w:r>
            <w:r w:rsidR="00D04369" w:rsidRPr="005B402A">
              <w:rPr>
                <w:rFonts w:ascii="Arial" w:eastAsia="Arial Unicode MS" w:hAnsi="Arial" w:cs="Arial"/>
              </w:rPr>
              <w:t xml:space="preserve"> </w:t>
            </w:r>
            <w:r w:rsidRPr="005B402A">
              <w:rPr>
                <w:rFonts w:ascii="Arial" w:eastAsia="Arial Unicode MS" w:hAnsi="Arial" w:cs="Arial"/>
              </w:rPr>
              <w:t>ALTO GARÇAS/</w:t>
            </w:r>
            <w:r w:rsidR="00D04369" w:rsidRPr="005B402A">
              <w:rPr>
                <w:rFonts w:ascii="Arial" w:eastAsia="Arial Unicode MS" w:hAnsi="Arial" w:cs="Arial"/>
              </w:rPr>
              <w:t xml:space="preserve"> </w:t>
            </w:r>
            <w:r w:rsidRPr="005B402A">
              <w:rPr>
                <w:rFonts w:ascii="Arial" w:eastAsia="Arial Unicode MS" w:hAnsi="Arial" w:cs="Arial"/>
              </w:rPr>
              <w:t>ITIQUIRA/</w:t>
            </w:r>
            <w:r w:rsidR="00D04369" w:rsidRPr="005B402A">
              <w:rPr>
                <w:rFonts w:ascii="Arial" w:eastAsia="Arial Unicode MS" w:hAnsi="Arial" w:cs="Arial"/>
              </w:rPr>
              <w:t xml:space="preserve"> </w:t>
            </w:r>
            <w:r w:rsidRPr="005B402A">
              <w:rPr>
                <w:rFonts w:ascii="Arial" w:eastAsia="Arial Unicode MS" w:hAnsi="Arial" w:cs="Arial"/>
              </w:rPr>
              <w:t>ALTO ARAGUAIA/</w:t>
            </w:r>
            <w:r w:rsidR="00D04369" w:rsidRPr="005B402A">
              <w:rPr>
                <w:rFonts w:ascii="Arial" w:eastAsia="Arial Unicode MS" w:hAnsi="Arial" w:cs="Arial"/>
              </w:rPr>
              <w:t xml:space="preserve"> </w:t>
            </w:r>
            <w:r w:rsidRPr="005B402A">
              <w:rPr>
                <w:rFonts w:ascii="Arial" w:eastAsia="Arial Unicode MS" w:hAnsi="Arial" w:cs="Arial"/>
              </w:rPr>
              <w:t>ALTO TAQUARI</w:t>
            </w:r>
            <w:r w:rsidR="00D04369" w:rsidRPr="005B402A">
              <w:rPr>
                <w:rFonts w:ascii="Arial" w:eastAsia="Arial Unicode MS" w:hAnsi="Arial" w:cs="Arial"/>
              </w:rPr>
              <w:t>.</w:t>
            </w:r>
          </w:p>
        </w:tc>
      </w:tr>
      <w:tr w:rsidR="005B402A" w:rsidRPr="005B402A" w14:paraId="29B5069A" w14:textId="77777777" w:rsidTr="00A91D8A">
        <w:trPr>
          <w:trHeight w:hRule="exact" w:val="367"/>
        </w:trPr>
        <w:tc>
          <w:tcPr>
            <w:tcW w:w="10106" w:type="dxa"/>
            <w:gridSpan w:val="6"/>
            <w:tcBorders>
              <w:top w:val="single" w:sz="6" w:space="0" w:color="777777"/>
              <w:left w:val="single" w:sz="6" w:space="0" w:color="777777"/>
              <w:bottom w:val="single" w:sz="6" w:space="0" w:color="777777"/>
              <w:right w:val="single" w:sz="6" w:space="0" w:color="777777"/>
            </w:tcBorders>
          </w:tcPr>
          <w:p w14:paraId="13A12FD7" w14:textId="77777777" w:rsidR="00865FE5" w:rsidRPr="005B402A" w:rsidRDefault="00865FE5" w:rsidP="00D91600">
            <w:pPr>
              <w:jc w:val="center"/>
              <w:rPr>
                <w:rFonts w:ascii="Arial" w:eastAsia="Arial" w:hAnsi="Arial" w:cs="Arial"/>
                <w:b/>
              </w:rPr>
            </w:pPr>
            <w:r w:rsidRPr="005B402A">
              <w:rPr>
                <w:rFonts w:ascii="Arial" w:eastAsia="Arial" w:hAnsi="Arial" w:cs="Arial"/>
                <w:b/>
              </w:rPr>
              <w:t>LOTE 05</w:t>
            </w:r>
          </w:p>
        </w:tc>
      </w:tr>
      <w:tr w:rsidR="005B402A" w:rsidRPr="005B402A" w14:paraId="3E6E4553" w14:textId="37741E14" w:rsidTr="00A91D8A">
        <w:trPr>
          <w:trHeight w:hRule="exact" w:val="867"/>
        </w:trPr>
        <w:tc>
          <w:tcPr>
            <w:tcW w:w="751" w:type="dxa"/>
            <w:tcBorders>
              <w:top w:val="single" w:sz="6" w:space="0" w:color="777777"/>
              <w:left w:val="single" w:sz="6" w:space="0" w:color="777777"/>
              <w:bottom w:val="single" w:sz="6" w:space="0" w:color="777777"/>
              <w:right w:val="single" w:sz="6" w:space="0" w:color="777777"/>
            </w:tcBorders>
          </w:tcPr>
          <w:p w14:paraId="267DB32A" w14:textId="62A28F9C" w:rsidR="00D91600" w:rsidRPr="005B402A" w:rsidRDefault="00D91600" w:rsidP="00D91600">
            <w:pPr>
              <w:jc w:val="center"/>
              <w:rPr>
                <w:rFonts w:ascii="Arial" w:eastAsia="Arial Unicode MS" w:hAnsi="Arial" w:cs="Arial"/>
                <w:b/>
              </w:rPr>
            </w:pPr>
            <w:r w:rsidRPr="005B402A">
              <w:rPr>
                <w:rFonts w:ascii="Arial" w:eastAsia="Arial Unicode MS" w:hAnsi="Arial" w:cs="Arial"/>
                <w:b/>
              </w:rPr>
              <w:t>ITEM</w:t>
            </w:r>
          </w:p>
        </w:tc>
        <w:tc>
          <w:tcPr>
            <w:tcW w:w="4736" w:type="dxa"/>
            <w:tcBorders>
              <w:top w:val="single" w:sz="6" w:space="0" w:color="777777"/>
              <w:left w:val="single" w:sz="6" w:space="0" w:color="777777"/>
              <w:bottom w:val="single" w:sz="6" w:space="0" w:color="777777"/>
              <w:right w:val="single" w:sz="6" w:space="0" w:color="777777"/>
            </w:tcBorders>
          </w:tcPr>
          <w:p w14:paraId="3F4F2235" w14:textId="77777777" w:rsidR="00D91600" w:rsidRPr="005B402A" w:rsidRDefault="00D91600" w:rsidP="00D91600">
            <w:pPr>
              <w:jc w:val="center"/>
              <w:rPr>
                <w:rFonts w:ascii="Arial" w:eastAsia="Arial Unicode MS" w:hAnsi="Arial" w:cs="Arial"/>
                <w:b/>
              </w:rPr>
            </w:pPr>
            <w:r w:rsidRPr="005B402A">
              <w:rPr>
                <w:rFonts w:ascii="Arial" w:eastAsia="Arial Unicode MS" w:hAnsi="Arial" w:cs="Arial"/>
                <w:b/>
              </w:rPr>
              <w:t>DESCRIÇÃO</w:t>
            </w:r>
          </w:p>
        </w:tc>
        <w:tc>
          <w:tcPr>
            <w:tcW w:w="699" w:type="dxa"/>
            <w:tcBorders>
              <w:top w:val="single" w:sz="6" w:space="0" w:color="777777"/>
              <w:left w:val="single" w:sz="6" w:space="0" w:color="777777"/>
              <w:bottom w:val="single" w:sz="6" w:space="0" w:color="777777"/>
              <w:right w:val="single" w:sz="6" w:space="0" w:color="777777"/>
            </w:tcBorders>
          </w:tcPr>
          <w:p w14:paraId="59E01DD3" w14:textId="77777777" w:rsidR="00D91600" w:rsidRPr="005B402A" w:rsidRDefault="00D91600" w:rsidP="00D91600">
            <w:pPr>
              <w:jc w:val="center"/>
              <w:rPr>
                <w:rFonts w:ascii="Arial" w:eastAsia="Arial Unicode MS" w:hAnsi="Arial" w:cs="Arial"/>
                <w:b/>
              </w:rPr>
            </w:pPr>
            <w:r w:rsidRPr="005B402A">
              <w:rPr>
                <w:rFonts w:ascii="Arial" w:eastAsia="Arial Unicode MS" w:hAnsi="Arial" w:cs="Arial"/>
                <w:b/>
              </w:rPr>
              <w:t>UNID</w:t>
            </w:r>
          </w:p>
        </w:tc>
        <w:tc>
          <w:tcPr>
            <w:tcW w:w="839" w:type="dxa"/>
            <w:tcBorders>
              <w:top w:val="single" w:sz="6" w:space="0" w:color="777777"/>
              <w:left w:val="single" w:sz="6" w:space="0" w:color="777777"/>
              <w:bottom w:val="single" w:sz="6" w:space="0" w:color="777777"/>
              <w:right w:val="single" w:sz="4" w:space="0" w:color="auto"/>
            </w:tcBorders>
          </w:tcPr>
          <w:p w14:paraId="05E507F0" w14:textId="77777777" w:rsidR="00D91600" w:rsidRPr="005B402A" w:rsidRDefault="00D91600" w:rsidP="00D91600">
            <w:pPr>
              <w:jc w:val="center"/>
              <w:rPr>
                <w:rFonts w:ascii="Arial" w:eastAsia="Arial Unicode MS" w:hAnsi="Arial" w:cs="Arial"/>
                <w:b/>
              </w:rPr>
            </w:pPr>
            <w:r w:rsidRPr="005B402A">
              <w:rPr>
                <w:rFonts w:ascii="Arial" w:eastAsia="Arial Unicode MS" w:hAnsi="Arial" w:cs="Arial"/>
                <w:b/>
              </w:rPr>
              <w:t>QTD</w:t>
            </w:r>
          </w:p>
        </w:tc>
        <w:tc>
          <w:tcPr>
            <w:tcW w:w="1346" w:type="dxa"/>
            <w:tcBorders>
              <w:top w:val="single" w:sz="6" w:space="0" w:color="777777"/>
              <w:left w:val="single" w:sz="4" w:space="0" w:color="auto"/>
              <w:bottom w:val="single" w:sz="6" w:space="0" w:color="777777"/>
              <w:right w:val="single" w:sz="4" w:space="0" w:color="auto"/>
            </w:tcBorders>
            <w:vAlign w:val="center"/>
          </w:tcPr>
          <w:p w14:paraId="3968C8C6" w14:textId="18522B44" w:rsidR="00D91600" w:rsidRPr="005B402A" w:rsidRDefault="00D91600" w:rsidP="00D91600">
            <w:pPr>
              <w:jc w:val="center"/>
              <w:rPr>
                <w:rFonts w:ascii="Arial" w:eastAsia="Arial Unicode MS" w:hAnsi="Arial" w:cs="Arial"/>
                <w:b/>
              </w:rPr>
            </w:pPr>
            <w:r w:rsidRPr="005B402A">
              <w:rPr>
                <w:rFonts w:ascii="Arial" w:eastAsia="Arial Unicode MS" w:hAnsi="Arial" w:cs="Arial"/>
                <w:b/>
              </w:rPr>
              <w:t>VALOR UNITÁRIO ESTIMADO</w:t>
            </w:r>
          </w:p>
        </w:tc>
        <w:tc>
          <w:tcPr>
            <w:tcW w:w="1735" w:type="dxa"/>
            <w:tcBorders>
              <w:top w:val="single" w:sz="6" w:space="0" w:color="777777"/>
              <w:left w:val="single" w:sz="4" w:space="0" w:color="auto"/>
              <w:bottom w:val="single" w:sz="6" w:space="0" w:color="777777"/>
              <w:right w:val="single" w:sz="6" w:space="0" w:color="777777"/>
            </w:tcBorders>
            <w:vAlign w:val="center"/>
          </w:tcPr>
          <w:p w14:paraId="7CB2B6EF" w14:textId="235284FB" w:rsidR="00D91600" w:rsidRPr="005B402A" w:rsidRDefault="00D91600" w:rsidP="00D91600">
            <w:pPr>
              <w:jc w:val="center"/>
              <w:rPr>
                <w:rFonts w:ascii="Arial" w:eastAsia="Arial Unicode MS" w:hAnsi="Arial" w:cs="Arial"/>
                <w:b/>
              </w:rPr>
            </w:pPr>
            <w:r w:rsidRPr="005B402A">
              <w:rPr>
                <w:rFonts w:ascii="Arial" w:eastAsia="Arial Unicode MS" w:hAnsi="Arial" w:cs="Arial"/>
                <w:b/>
              </w:rPr>
              <w:t>VALOR ESTIMADO</w:t>
            </w:r>
          </w:p>
        </w:tc>
      </w:tr>
      <w:tr w:rsidR="005B402A" w:rsidRPr="005B402A" w14:paraId="0B0CCA4E" w14:textId="7090F24A" w:rsidTr="00A91D8A">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62BE6CB4" w14:textId="77777777" w:rsidR="00D91600" w:rsidRPr="005B402A" w:rsidRDefault="00D91600" w:rsidP="00D91600">
            <w:pPr>
              <w:jc w:val="center"/>
              <w:rPr>
                <w:rFonts w:ascii="Arial" w:hAnsi="Arial" w:cs="Arial"/>
              </w:rPr>
            </w:pPr>
          </w:p>
          <w:p w14:paraId="3E5D2B67" w14:textId="77777777" w:rsidR="00D91600" w:rsidRPr="005B402A" w:rsidRDefault="00D91600" w:rsidP="00D91600">
            <w:pPr>
              <w:jc w:val="center"/>
              <w:rPr>
                <w:rFonts w:ascii="Arial" w:hAnsi="Arial" w:cs="Arial"/>
              </w:rPr>
            </w:pPr>
          </w:p>
          <w:p w14:paraId="25734621" w14:textId="1756EB7B" w:rsidR="00D91600" w:rsidRPr="005B402A" w:rsidRDefault="00D91600" w:rsidP="00D91600">
            <w:pPr>
              <w:jc w:val="center"/>
              <w:rPr>
                <w:rFonts w:ascii="Arial" w:eastAsia="Arial Unicode MS" w:hAnsi="Arial" w:cs="Arial"/>
              </w:rPr>
            </w:pPr>
            <w:r w:rsidRPr="005B402A">
              <w:rPr>
                <w:rFonts w:ascii="Arial" w:eastAsia="Arial Unicode MS" w:hAnsi="Arial" w:cs="Arial"/>
              </w:rPr>
              <w:t>1</w:t>
            </w:r>
          </w:p>
        </w:tc>
        <w:tc>
          <w:tcPr>
            <w:tcW w:w="4736" w:type="dxa"/>
            <w:tcBorders>
              <w:top w:val="single" w:sz="6" w:space="0" w:color="777777"/>
              <w:left w:val="single" w:sz="6" w:space="0" w:color="777777"/>
              <w:bottom w:val="single" w:sz="6" w:space="0" w:color="777777"/>
              <w:right w:val="single" w:sz="6" w:space="0" w:color="777777"/>
            </w:tcBorders>
          </w:tcPr>
          <w:p w14:paraId="52563747" w14:textId="77777777" w:rsidR="00D91600" w:rsidRPr="005B402A" w:rsidRDefault="00D91600" w:rsidP="00BD058F">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50939015" w14:textId="77777777" w:rsidR="00D91600" w:rsidRPr="005B402A" w:rsidRDefault="00D91600" w:rsidP="00BD058F">
            <w:pPr>
              <w:rPr>
                <w:rFonts w:ascii="Arial" w:hAnsi="Arial" w:cs="Arial"/>
              </w:rPr>
            </w:pPr>
          </w:p>
          <w:p w14:paraId="480B680B" w14:textId="77777777" w:rsidR="00D91600" w:rsidRPr="005B402A" w:rsidRDefault="00D91600" w:rsidP="00BD058F">
            <w:pPr>
              <w:rPr>
                <w:rFonts w:ascii="Arial" w:hAnsi="Arial" w:cs="Arial"/>
              </w:rPr>
            </w:pPr>
          </w:p>
          <w:p w14:paraId="78A355D8" w14:textId="77777777" w:rsidR="00D91600" w:rsidRPr="005B402A" w:rsidRDefault="00D91600" w:rsidP="00BD058F">
            <w:pP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2D21363B" w14:textId="77777777" w:rsidR="00D91600" w:rsidRPr="005B402A" w:rsidRDefault="00D91600" w:rsidP="00D91600">
            <w:pPr>
              <w:jc w:val="center"/>
              <w:rPr>
                <w:rFonts w:ascii="Arial" w:hAnsi="Arial" w:cs="Arial"/>
              </w:rPr>
            </w:pPr>
          </w:p>
          <w:p w14:paraId="6E2A4B86" w14:textId="77777777" w:rsidR="00D91600" w:rsidRPr="005B402A" w:rsidRDefault="00D91600" w:rsidP="00D91600">
            <w:pPr>
              <w:jc w:val="center"/>
              <w:rPr>
                <w:rFonts w:ascii="Arial" w:hAnsi="Arial" w:cs="Arial"/>
              </w:rPr>
            </w:pPr>
          </w:p>
          <w:p w14:paraId="67A04891" w14:textId="77777777" w:rsidR="00D91600" w:rsidRPr="005B402A" w:rsidRDefault="00D91600" w:rsidP="00D91600">
            <w:pPr>
              <w:jc w:val="center"/>
              <w:rPr>
                <w:rFonts w:ascii="Arial" w:eastAsia="Arial Unicode MS" w:hAnsi="Arial" w:cs="Arial"/>
              </w:rPr>
            </w:pPr>
            <w:r w:rsidRPr="005B402A">
              <w:rPr>
                <w:rFonts w:ascii="Arial" w:eastAsia="Arial Unicode MS" w:hAnsi="Arial" w:cs="Arial"/>
              </w:rPr>
              <w:t>75</w:t>
            </w:r>
          </w:p>
        </w:tc>
        <w:tc>
          <w:tcPr>
            <w:tcW w:w="1346" w:type="dxa"/>
            <w:tcBorders>
              <w:top w:val="single" w:sz="6" w:space="0" w:color="777777"/>
              <w:left w:val="single" w:sz="4" w:space="0" w:color="auto"/>
              <w:bottom w:val="single" w:sz="6" w:space="0" w:color="777777"/>
              <w:right w:val="single" w:sz="4" w:space="0" w:color="auto"/>
            </w:tcBorders>
          </w:tcPr>
          <w:p w14:paraId="5FADDCFA" w14:textId="77777777" w:rsidR="00D91600" w:rsidRPr="005B402A" w:rsidRDefault="00D91600" w:rsidP="009D6AC5">
            <w:pPr>
              <w:jc w:val="center"/>
              <w:rPr>
                <w:rFonts w:ascii="Arial" w:eastAsia="Arial Unicode MS" w:hAnsi="Arial" w:cs="Arial"/>
              </w:rPr>
            </w:pPr>
          </w:p>
          <w:p w14:paraId="79482484" w14:textId="13814483" w:rsidR="00D91600" w:rsidRPr="005B402A" w:rsidRDefault="00D91600" w:rsidP="00A91D8A">
            <w:pPr>
              <w:jc w:val="center"/>
              <w:rPr>
                <w:rFonts w:ascii="Arial" w:eastAsia="Arial Unicode MS" w:hAnsi="Arial" w:cs="Arial"/>
              </w:rPr>
            </w:pPr>
            <w:r w:rsidRPr="005B402A">
              <w:rPr>
                <w:rFonts w:ascii="Arial" w:eastAsia="Arial Unicode MS" w:hAnsi="Arial" w:cs="Arial"/>
              </w:rPr>
              <w:t xml:space="preserve">R$ </w:t>
            </w:r>
            <w:r w:rsidR="00A91D8A" w:rsidRPr="005B402A">
              <w:rPr>
                <w:rFonts w:ascii="Arial" w:eastAsia="Arial Unicode MS" w:hAnsi="Arial" w:cs="Arial"/>
              </w:rPr>
              <w:t>75.134,88</w:t>
            </w:r>
          </w:p>
        </w:tc>
        <w:tc>
          <w:tcPr>
            <w:tcW w:w="1735" w:type="dxa"/>
            <w:tcBorders>
              <w:top w:val="single" w:sz="6" w:space="0" w:color="777777"/>
              <w:left w:val="single" w:sz="4" w:space="0" w:color="auto"/>
              <w:bottom w:val="single" w:sz="6" w:space="0" w:color="777777"/>
              <w:right w:val="single" w:sz="6" w:space="0" w:color="777777"/>
            </w:tcBorders>
          </w:tcPr>
          <w:p w14:paraId="612E1461" w14:textId="77777777" w:rsidR="00A91D8A" w:rsidRPr="005B402A" w:rsidRDefault="00A91D8A" w:rsidP="009D6AC5">
            <w:pPr>
              <w:jc w:val="center"/>
              <w:rPr>
                <w:rFonts w:ascii="Arial" w:eastAsia="Arial Unicode MS" w:hAnsi="Arial" w:cs="Arial"/>
              </w:rPr>
            </w:pPr>
          </w:p>
          <w:p w14:paraId="77708938" w14:textId="43E2ADB6"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A91D8A" w:rsidRPr="005B402A">
              <w:rPr>
                <w:rFonts w:ascii="Arial" w:eastAsia="Arial Unicode MS" w:hAnsi="Arial" w:cs="Arial"/>
              </w:rPr>
              <w:t>5.635.116</w:t>
            </w:r>
            <w:r w:rsidRPr="005B402A">
              <w:rPr>
                <w:rFonts w:ascii="Arial" w:eastAsia="Arial Unicode MS" w:hAnsi="Arial" w:cs="Arial"/>
              </w:rPr>
              <w:t>,00</w:t>
            </w:r>
          </w:p>
          <w:p w14:paraId="03ABF8B2" w14:textId="77777777" w:rsidR="00D91600" w:rsidRPr="005B402A" w:rsidRDefault="00D91600" w:rsidP="009D6AC5">
            <w:pPr>
              <w:jc w:val="center"/>
              <w:rPr>
                <w:rFonts w:ascii="Arial" w:eastAsia="Arial Unicode MS" w:hAnsi="Arial" w:cs="Arial"/>
              </w:rPr>
            </w:pPr>
          </w:p>
        </w:tc>
      </w:tr>
      <w:tr w:rsidR="005B402A" w:rsidRPr="005B402A" w14:paraId="3AA874C0" w14:textId="56D9D568" w:rsidTr="00A91D8A">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136D8EF5" w14:textId="77777777" w:rsidR="00D91600" w:rsidRPr="005B402A" w:rsidRDefault="00D91600" w:rsidP="00D91600">
            <w:pPr>
              <w:jc w:val="center"/>
              <w:rPr>
                <w:rFonts w:ascii="Arial" w:hAnsi="Arial" w:cs="Arial"/>
              </w:rPr>
            </w:pPr>
          </w:p>
          <w:p w14:paraId="6D120739" w14:textId="77777777" w:rsidR="00D91600" w:rsidRPr="005B402A" w:rsidRDefault="00D91600" w:rsidP="00D91600">
            <w:pPr>
              <w:jc w:val="center"/>
              <w:rPr>
                <w:rFonts w:ascii="Arial" w:hAnsi="Arial" w:cs="Arial"/>
              </w:rPr>
            </w:pPr>
          </w:p>
          <w:p w14:paraId="30BDAD6E" w14:textId="67ABF4B7" w:rsidR="00D91600" w:rsidRPr="005B402A" w:rsidRDefault="00D91600" w:rsidP="00D91600">
            <w:pPr>
              <w:jc w:val="center"/>
              <w:rPr>
                <w:rFonts w:ascii="Arial" w:eastAsia="Arial Unicode MS" w:hAnsi="Arial" w:cs="Arial"/>
              </w:rPr>
            </w:pPr>
            <w:r w:rsidRPr="005B402A">
              <w:rPr>
                <w:rFonts w:ascii="Arial" w:eastAsia="Arial Unicode MS" w:hAnsi="Arial" w:cs="Arial"/>
              </w:rPr>
              <w:t>2</w:t>
            </w:r>
          </w:p>
        </w:tc>
        <w:tc>
          <w:tcPr>
            <w:tcW w:w="4736" w:type="dxa"/>
            <w:tcBorders>
              <w:top w:val="single" w:sz="6" w:space="0" w:color="777777"/>
              <w:left w:val="single" w:sz="6" w:space="0" w:color="777777"/>
              <w:bottom w:val="single" w:sz="6" w:space="0" w:color="777777"/>
              <w:right w:val="single" w:sz="6" w:space="0" w:color="777777"/>
            </w:tcBorders>
          </w:tcPr>
          <w:p w14:paraId="77B313F9" w14:textId="77777777" w:rsidR="00D91600" w:rsidRPr="005B402A" w:rsidRDefault="00D91600" w:rsidP="00BD058F">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2C122E72" w14:textId="77777777" w:rsidR="00D91600" w:rsidRPr="005B402A" w:rsidRDefault="00D91600" w:rsidP="00BD058F">
            <w:pPr>
              <w:rPr>
                <w:rFonts w:ascii="Arial" w:hAnsi="Arial" w:cs="Arial"/>
              </w:rPr>
            </w:pPr>
          </w:p>
          <w:p w14:paraId="508C8FF9" w14:textId="77777777" w:rsidR="00D91600" w:rsidRPr="005B402A" w:rsidRDefault="00D91600" w:rsidP="00BD058F">
            <w:pPr>
              <w:rPr>
                <w:rFonts w:ascii="Arial" w:hAnsi="Arial" w:cs="Arial"/>
              </w:rPr>
            </w:pPr>
          </w:p>
          <w:p w14:paraId="3B7C2504" w14:textId="77777777" w:rsidR="00D91600" w:rsidRPr="005B402A" w:rsidRDefault="00D91600" w:rsidP="00BD058F">
            <w:pP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24A4D0F6" w14:textId="77777777" w:rsidR="00D91600" w:rsidRPr="005B402A" w:rsidRDefault="00D91600" w:rsidP="00D91600">
            <w:pPr>
              <w:jc w:val="center"/>
              <w:rPr>
                <w:rFonts w:ascii="Arial" w:hAnsi="Arial" w:cs="Arial"/>
              </w:rPr>
            </w:pPr>
          </w:p>
          <w:p w14:paraId="61F14448" w14:textId="77777777" w:rsidR="00D91600" w:rsidRPr="005B402A" w:rsidRDefault="00D91600" w:rsidP="00D91600">
            <w:pPr>
              <w:jc w:val="center"/>
              <w:rPr>
                <w:rFonts w:ascii="Arial" w:hAnsi="Arial" w:cs="Arial"/>
              </w:rPr>
            </w:pPr>
          </w:p>
          <w:p w14:paraId="7FD572F7" w14:textId="77777777" w:rsidR="00D91600" w:rsidRPr="005B402A" w:rsidRDefault="00D91600" w:rsidP="00D91600">
            <w:pPr>
              <w:jc w:val="center"/>
              <w:rPr>
                <w:rFonts w:ascii="Arial" w:eastAsia="Arial Unicode MS" w:hAnsi="Arial" w:cs="Arial"/>
              </w:rPr>
            </w:pPr>
            <w:r w:rsidRPr="005B402A">
              <w:rPr>
                <w:rFonts w:ascii="Arial" w:eastAsia="Arial Unicode MS" w:hAnsi="Arial" w:cs="Arial"/>
              </w:rPr>
              <w:t>48</w:t>
            </w:r>
          </w:p>
        </w:tc>
        <w:tc>
          <w:tcPr>
            <w:tcW w:w="1346" w:type="dxa"/>
            <w:tcBorders>
              <w:top w:val="single" w:sz="6" w:space="0" w:color="777777"/>
              <w:left w:val="single" w:sz="4" w:space="0" w:color="auto"/>
              <w:bottom w:val="single" w:sz="6" w:space="0" w:color="777777"/>
              <w:right w:val="single" w:sz="4" w:space="0" w:color="auto"/>
            </w:tcBorders>
          </w:tcPr>
          <w:p w14:paraId="05F98327" w14:textId="77777777" w:rsidR="00D91600" w:rsidRPr="005B402A" w:rsidRDefault="00D91600" w:rsidP="009D6AC5">
            <w:pPr>
              <w:jc w:val="center"/>
              <w:rPr>
                <w:rFonts w:ascii="Arial" w:eastAsia="Arial Unicode MS" w:hAnsi="Arial" w:cs="Arial"/>
              </w:rPr>
            </w:pPr>
          </w:p>
          <w:p w14:paraId="7BEADF81" w14:textId="77777777" w:rsidR="00D91600" w:rsidRPr="005B402A" w:rsidRDefault="00D91600" w:rsidP="009D6AC5">
            <w:pPr>
              <w:jc w:val="center"/>
              <w:rPr>
                <w:rFonts w:ascii="Arial" w:eastAsia="Arial Unicode MS" w:hAnsi="Arial" w:cs="Arial"/>
              </w:rPr>
            </w:pPr>
          </w:p>
          <w:p w14:paraId="6226CFA9" w14:textId="52824C9D" w:rsidR="00D91600" w:rsidRPr="005B402A" w:rsidRDefault="00D91600" w:rsidP="00A91D8A">
            <w:pPr>
              <w:jc w:val="center"/>
              <w:rPr>
                <w:rFonts w:ascii="Arial" w:eastAsia="Arial Unicode MS" w:hAnsi="Arial" w:cs="Arial"/>
              </w:rPr>
            </w:pPr>
            <w:r w:rsidRPr="005B402A">
              <w:rPr>
                <w:rFonts w:ascii="Arial" w:eastAsia="Arial Unicode MS" w:hAnsi="Arial" w:cs="Arial"/>
              </w:rPr>
              <w:t xml:space="preserve">R$ </w:t>
            </w:r>
            <w:r w:rsidR="00A91D8A" w:rsidRPr="005B402A">
              <w:rPr>
                <w:rFonts w:ascii="Arial" w:eastAsia="Arial Unicode MS" w:hAnsi="Arial" w:cs="Arial"/>
              </w:rPr>
              <w:t>97.055,84</w:t>
            </w:r>
          </w:p>
        </w:tc>
        <w:tc>
          <w:tcPr>
            <w:tcW w:w="1735" w:type="dxa"/>
            <w:tcBorders>
              <w:top w:val="single" w:sz="6" w:space="0" w:color="777777"/>
              <w:left w:val="single" w:sz="4" w:space="0" w:color="auto"/>
              <w:bottom w:val="single" w:sz="6" w:space="0" w:color="777777"/>
              <w:right w:val="single" w:sz="6" w:space="0" w:color="777777"/>
            </w:tcBorders>
          </w:tcPr>
          <w:p w14:paraId="7E4A1A96" w14:textId="77777777" w:rsidR="00D91600" w:rsidRPr="005B402A" w:rsidRDefault="00D91600" w:rsidP="009D6AC5">
            <w:pPr>
              <w:jc w:val="center"/>
              <w:rPr>
                <w:rFonts w:ascii="Arial" w:eastAsia="Arial Unicode MS" w:hAnsi="Arial" w:cs="Arial"/>
              </w:rPr>
            </w:pPr>
          </w:p>
          <w:p w14:paraId="6A2EFF8C" w14:textId="77777777" w:rsidR="00A91D8A" w:rsidRPr="005B402A" w:rsidRDefault="00A91D8A" w:rsidP="009D6AC5">
            <w:pPr>
              <w:jc w:val="center"/>
              <w:rPr>
                <w:rFonts w:ascii="Arial" w:eastAsia="Arial Unicode MS" w:hAnsi="Arial" w:cs="Arial"/>
              </w:rPr>
            </w:pPr>
          </w:p>
          <w:p w14:paraId="1BFFACA4" w14:textId="22634E0C"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A91D8A" w:rsidRPr="005B402A">
              <w:rPr>
                <w:rFonts w:ascii="Arial" w:eastAsia="Arial Unicode MS" w:hAnsi="Arial" w:cs="Arial"/>
              </w:rPr>
              <w:t>4.658.680,32</w:t>
            </w:r>
          </w:p>
          <w:p w14:paraId="7DDCD5B6" w14:textId="77777777" w:rsidR="00D91600" w:rsidRPr="005B402A" w:rsidRDefault="00D91600" w:rsidP="009D6AC5">
            <w:pPr>
              <w:jc w:val="center"/>
              <w:rPr>
                <w:rFonts w:ascii="Arial" w:eastAsia="Arial Unicode MS" w:hAnsi="Arial" w:cs="Arial"/>
              </w:rPr>
            </w:pPr>
          </w:p>
        </w:tc>
      </w:tr>
      <w:tr w:rsidR="005B402A" w:rsidRPr="005B402A" w14:paraId="3811D538" w14:textId="35445104" w:rsidTr="00A91D8A">
        <w:trPr>
          <w:trHeight w:hRule="exact" w:val="768"/>
        </w:trPr>
        <w:tc>
          <w:tcPr>
            <w:tcW w:w="751" w:type="dxa"/>
            <w:tcBorders>
              <w:top w:val="single" w:sz="6" w:space="0" w:color="777777"/>
              <w:left w:val="single" w:sz="6" w:space="0" w:color="777777"/>
              <w:bottom w:val="single" w:sz="6" w:space="0" w:color="777777"/>
              <w:right w:val="single" w:sz="6" w:space="0" w:color="777777"/>
            </w:tcBorders>
          </w:tcPr>
          <w:p w14:paraId="7C2B9228" w14:textId="77777777" w:rsidR="00D91600" w:rsidRPr="005B402A" w:rsidRDefault="00D91600" w:rsidP="00D91600">
            <w:pPr>
              <w:jc w:val="center"/>
              <w:rPr>
                <w:rFonts w:ascii="Arial" w:hAnsi="Arial" w:cs="Arial"/>
              </w:rPr>
            </w:pPr>
          </w:p>
          <w:p w14:paraId="473C268B" w14:textId="2E92F794" w:rsidR="00D91600" w:rsidRPr="005B402A" w:rsidRDefault="00D91600" w:rsidP="00D91600">
            <w:pPr>
              <w:jc w:val="center"/>
              <w:rPr>
                <w:rFonts w:ascii="Arial" w:eastAsia="Arial Unicode MS" w:hAnsi="Arial" w:cs="Arial"/>
              </w:rPr>
            </w:pPr>
            <w:r w:rsidRPr="005B402A">
              <w:rPr>
                <w:rFonts w:ascii="Arial" w:eastAsia="Arial Unicode MS" w:hAnsi="Arial" w:cs="Arial"/>
              </w:rPr>
              <w:t>3</w:t>
            </w:r>
          </w:p>
        </w:tc>
        <w:tc>
          <w:tcPr>
            <w:tcW w:w="4736" w:type="dxa"/>
            <w:tcBorders>
              <w:top w:val="single" w:sz="6" w:space="0" w:color="777777"/>
              <w:left w:val="single" w:sz="6" w:space="0" w:color="777777"/>
              <w:bottom w:val="single" w:sz="6" w:space="0" w:color="777777"/>
              <w:right w:val="single" w:sz="6" w:space="0" w:color="777777"/>
            </w:tcBorders>
          </w:tcPr>
          <w:p w14:paraId="699F8A45" w14:textId="77777777" w:rsidR="00D91600" w:rsidRPr="005B402A" w:rsidRDefault="00D91600" w:rsidP="00BD058F">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288868DC" w14:textId="77777777" w:rsidR="00D91600" w:rsidRPr="005B402A" w:rsidRDefault="00D91600" w:rsidP="00BD058F">
            <w:pPr>
              <w:rPr>
                <w:rFonts w:ascii="Arial" w:hAnsi="Arial" w:cs="Arial"/>
              </w:rPr>
            </w:pPr>
          </w:p>
          <w:p w14:paraId="142B9A10" w14:textId="77777777" w:rsidR="00D91600" w:rsidRPr="005B402A" w:rsidRDefault="00D91600" w:rsidP="00BD058F">
            <w:pPr>
              <w:rPr>
                <w:rFonts w:ascii="Arial" w:eastAsia="Arial Unicode MS" w:hAnsi="Arial" w:cs="Arial"/>
              </w:rPr>
            </w:pPr>
            <w:r w:rsidRPr="005B402A">
              <w:rPr>
                <w:rFonts w:ascii="Arial" w:eastAsia="Arial Unicode MS"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67C21EFE" w14:textId="77777777" w:rsidR="00D91600" w:rsidRPr="005B402A" w:rsidRDefault="00D91600" w:rsidP="00D91600">
            <w:pPr>
              <w:jc w:val="center"/>
              <w:rPr>
                <w:rFonts w:ascii="Arial" w:hAnsi="Arial" w:cs="Arial"/>
              </w:rPr>
            </w:pPr>
          </w:p>
          <w:p w14:paraId="1D2BE58B" w14:textId="77777777" w:rsidR="00D91600" w:rsidRPr="005B402A" w:rsidRDefault="00D91600" w:rsidP="00D91600">
            <w:pPr>
              <w:jc w:val="center"/>
              <w:rPr>
                <w:rFonts w:ascii="Arial" w:eastAsia="Arial Unicode MS" w:hAnsi="Arial" w:cs="Arial"/>
              </w:rPr>
            </w:pPr>
            <w:r w:rsidRPr="005B402A">
              <w:rPr>
                <w:rFonts w:ascii="Arial" w:eastAsia="Arial Unicode MS" w:hAnsi="Arial" w:cs="Arial"/>
              </w:rPr>
              <w:t>12</w:t>
            </w:r>
          </w:p>
        </w:tc>
        <w:tc>
          <w:tcPr>
            <w:tcW w:w="1346" w:type="dxa"/>
            <w:tcBorders>
              <w:top w:val="single" w:sz="6" w:space="0" w:color="777777"/>
              <w:left w:val="single" w:sz="4" w:space="0" w:color="auto"/>
              <w:bottom w:val="single" w:sz="6" w:space="0" w:color="777777"/>
              <w:right w:val="single" w:sz="4" w:space="0" w:color="auto"/>
            </w:tcBorders>
          </w:tcPr>
          <w:p w14:paraId="28A05C92" w14:textId="77777777" w:rsidR="00D91600" w:rsidRPr="005B402A" w:rsidRDefault="00D91600" w:rsidP="009D6AC5">
            <w:pPr>
              <w:jc w:val="center"/>
              <w:rPr>
                <w:rFonts w:ascii="Arial" w:eastAsia="Arial Unicode MS" w:hAnsi="Arial" w:cs="Arial"/>
              </w:rPr>
            </w:pPr>
          </w:p>
          <w:p w14:paraId="3A4FF615" w14:textId="60C7D2B4" w:rsidR="00D91600" w:rsidRPr="005B402A" w:rsidRDefault="00D91600" w:rsidP="00E66E9F">
            <w:pPr>
              <w:jc w:val="center"/>
              <w:rPr>
                <w:rFonts w:ascii="Arial" w:eastAsia="Arial Unicode MS" w:hAnsi="Arial" w:cs="Arial"/>
              </w:rPr>
            </w:pPr>
            <w:r w:rsidRPr="005B402A">
              <w:rPr>
                <w:rFonts w:ascii="Arial" w:eastAsia="Arial Unicode MS" w:hAnsi="Arial" w:cs="Arial"/>
              </w:rPr>
              <w:t>R$</w:t>
            </w:r>
            <w:r w:rsidR="00C95761" w:rsidRPr="005B402A">
              <w:rPr>
                <w:rFonts w:ascii="Arial" w:eastAsia="Arial Unicode MS" w:hAnsi="Arial" w:cs="Arial"/>
              </w:rPr>
              <w:t xml:space="preserve"> 71.323,12</w:t>
            </w:r>
          </w:p>
        </w:tc>
        <w:tc>
          <w:tcPr>
            <w:tcW w:w="1735" w:type="dxa"/>
            <w:tcBorders>
              <w:top w:val="single" w:sz="6" w:space="0" w:color="777777"/>
              <w:left w:val="single" w:sz="4" w:space="0" w:color="auto"/>
              <w:bottom w:val="single" w:sz="6" w:space="0" w:color="777777"/>
              <w:right w:val="single" w:sz="6" w:space="0" w:color="777777"/>
            </w:tcBorders>
          </w:tcPr>
          <w:p w14:paraId="78595BA9" w14:textId="77777777" w:rsidR="00A91D8A" w:rsidRPr="005B402A" w:rsidRDefault="00A91D8A" w:rsidP="009D6AC5">
            <w:pPr>
              <w:jc w:val="center"/>
              <w:rPr>
                <w:rFonts w:ascii="Arial" w:eastAsia="Arial Unicode MS" w:hAnsi="Arial" w:cs="Arial"/>
              </w:rPr>
            </w:pPr>
          </w:p>
          <w:p w14:paraId="1D108ADB" w14:textId="2ADEC7CF"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6C1556" w:rsidRPr="005B402A">
              <w:rPr>
                <w:rFonts w:ascii="Arial" w:eastAsia="Arial Unicode MS" w:hAnsi="Arial" w:cs="Arial"/>
              </w:rPr>
              <w:t>855.877,44</w:t>
            </w:r>
          </w:p>
          <w:p w14:paraId="18E4D01C" w14:textId="77777777" w:rsidR="00D91600" w:rsidRPr="005B402A" w:rsidRDefault="00D91600" w:rsidP="009D6AC5">
            <w:pPr>
              <w:jc w:val="center"/>
              <w:rPr>
                <w:rFonts w:ascii="Arial" w:eastAsia="Arial Unicode MS" w:hAnsi="Arial" w:cs="Arial"/>
              </w:rPr>
            </w:pPr>
          </w:p>
        </w:tc>
      </w:tr>
      <w:tr w:rsidR="005B402A" w:rsidRPr="005B402A" w14:paraId="334396AC" w14:textId="01DEBE36" w:rsidTr="00A91D8A">
        <w:trPr>
          <w:trHeight w:hRule="exact" w:val="768"/>
        </w:trPr>
        <w:tc>
          <w:tcPr>
            <w:tcW w:w="751" w:type="dxa"/>
            <w:tcBorders>
              <w:top w:val="single" w:sz="6" w:space="0" w:color="777777"/>
              <w:left w:val="single" w:sz="6" w:space="0" w:color="777777"/>
              <w:bottom w:val="single" w:sz="6" w:space="0" w:color="777777"/>
              <w:right w:val="single" w:sz="6" w:space="0" w:color="777777"/>
            </w:tcBorders>
          </w:tcPr>
          <w:p w14:paraId="6B74FDDE" w14:textId="77777777" w:rsidR="00A91D8A" w:rsidRPr="005B402A" w:rsidRDefault="00A91D8A" w:rsidP="00A91D8A">
            <w:pPr>
              <w:jc w:val="center"/>
              <w:rPr>
                <w:rFonts w:ascii="Arial" w:hAnsi="Arial" w:cs="Arial"/>
              </w:rPr>
            </w:pPr>
          </w:p>
          <w:p w14:paraId="023C259D" w14:textId="77777777" w:rsidR="00A91D8A" w:rsidRPr="005B402A" w:rsidRDefault="00A91D8A" w:rsidP="00A91D8A">
            <w:pPr>
              <w:jc w:val="center"/>
              <w:rPr>
                <w:rFonts w:ascii="Arial" w:hAnsi="Arial" w:cs="Arial"/>
              </w:rPr>
            </w:pPr>
          </w:p>
          <w:p w14:paraId="61AC8517" w14:textId="587BA42B" w:rsidR="00A91D8A" w:rsidRPr="005B402A" w:rsidRDefault="00A91D8A" w:rsidP="00A91D8A">
            <w:pPr>
              <w:jc w:val="center"/>
              <w:rPr>
                <w:rFonts w:ascii="Arial" w:hAnsi="Arial" w:cs="Arial"/>
              </w:rPr>
            </w:pPr>
            <w:r w:rsidRPr="005B402A">
              <w:rPr>
                <w:rFonts w:ascii="Arial" w:hAnsi="Arial" w:cs="Arial"/>
              </w:rPr>
              <w:t>4</w:t>
            </w:r>
          </w:p>
        </w:tc>
        <w:tc>
          <w:tcPr>
            <w:tcW w:w="4736" w:type="dxa"/>
            <w:tcBorders>
              <w:top w:val="single" w:sz="6" w:space="0" w:color="777777"/>
              <w:left w:val="single" w:sz="6" w:space="0" w:color="777777"/>
              <w:bottom w:val="single" w:sz="6" w:space="0" w:color="777777"/>
              <w:right w:val="single" w:sz="6" w:space="0" w:color="777777"/>
            </w:tcBorders>
          </w:tcPr>
          <w:p w14:paraId="327ABA45" w14:textId="699D16BE" w:rsidR="00A91D8A" w:rsidRPr="005B402A" w:rsidRDefault="00A91D8A" w:rsidP="00A91D8A">
            <w:pPr>
              <w:rPr>
                <w:rFonts w:ascii="Arial" w:eastAsia="Arial Unicode MS" w:hAnsi="Arial" w:cs="Arial"/>
              </w:rPr>
            </w:pPr>
            <w:r w:rsidRPr="005B402A">
              <w:rPr>
                <w:rFonts w:ascii="Arial" w:eastAsia="Arial Unicode MS" w:hAnsi="Arial" w:cs="Arial"/>
              </w:rPr>
              <w:t xml:space="preserve">SERVIÇO ESPECIALIZADO DE JARDINEIRO, COM </w:t>
            </w:r>
            <w:r w:rsidR="006C1556" w:rsidRPr="005B402A">
              <w:rPr>
                <w:rFonts w:ascii="Arial" w:eastAsia="Arial Unicode MS" w:hAnsi="Arial" w:cs="Arial"/>
              </w:rPr>
              <w:t>JORNADA DE 40 (</w:t>
            </w:r>
            <w:r w:rsidRPr="005B402A">
              <w:rPr>
                <w:rFonts w:ascii="Arial" w:eastAsia="Arial Unicode MS" w:hAnsi="Arial" w:cs="Arial"/>
              </w:rPr>
              <w:t>QUARENTA</w:t>
            </w:r>
            <w:r w:rsidR="006C1556" w:rsidRPr="005B402A">
              <w:rPr>
                <w:rFonts w:ascii="Arial" w:eastAsia="Arial Unicode MS" w:hAnsi="Arial" w:cs="Arial"/>
              </w:rPr>
              <w:t>) HORAS</w:t>
            </w:r>
            <w:r w:rsidRPr="005B402A">
              <w:rPr>
                <w:rFonts w:ascii="Arial" w:eastAsia="Arial Unicode MS" w:hAnsi="Arial" w:cs="Arial"/>
              </w:rPr>
              <w:t xml:space="preserve"> SEMANAIS.</w:t>
            </w:r>
          </w:p>
        </w:tc>
        <w:tc>
          <w:tcPr>
            <w:tcW w:w="699" w:type="dxa"/>
            <w:tcBorders>
              <w:top w:val="single" w:sz="6" w:space="0" w:color="777777"/>
              <w:left w:val="single" w:sz="6" w:space="0" w:color="777777"/>
              <w:bottom w:val="single" w:sz="6" w:space="0" w:color="777777"/>
              <w:right w:val="single" w:sz="6" w:space="0" w:color="777777"/>
            </w:tcBorders>
          </w:tcPr>
          <w:p w14:paraId="2948A6A9" w14:textId="77777777" w:rsidR="00A91D8A" w:rsidRPr="005B402A" w:rsidRDefault="00A91D8A" w:rsidP="00A91D8A">
            <w:pPr>
              <w:rPr>
                <w:rFonts w:ascii="Arial" w:hAnsi="Arial" w:cs="Arial"/>
              </w:rPr>
            </w:pPr>
          </w:p>
          <w:p w14:paraId="632E60B5" w14:textId="77777777" w:rsidR="00A91D8A" w:rsidRPr="005B402A" w:rsidRDefault="00A91D8A" w:rsidP="00A91D8A">
            <w:pPr>
              <w:rPr>
                <w:rFonts w:ascii="Arial" w:hAnsi="Arial" w:cs="Arial"/>
              </w:rPr>
            </w:pPr>
          </w:p>
          <w:p w14:paraId="0540EC41" w14:textId="77777777" w:rsidR="00A91D8A" w:rsidRPr="005B402A" w:rsidRDefault="00A91D8A" w:rsidP="00A91D8A">
            <w:pPr>
              <w:rPr>
                <w:rFonts w:ascii="Arial" w:hAnsi="Arial" w:cs="Arial"/>
              </w:rPr>
            </w:pPr>
            <w:r w:rsidRPr="005B402A">
              <w:rPr>
                <w:rFonts w:ascii="Arial"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26B42DB1" w14:textId="77777777" w:rsidR="00A91D8A" w:rsidRPr="005B402A" w:rsidRDefault="00A91D8A" w:rsidP="00A91D8A">
            <w:pPr>
              <w:jc w:val="center"/>
              <w:rPr>
                <w:rFonts w:ascii="Arial" w:hAnsi="Arial" w:cs="Arial"/>
              </w:rPr>
            </w:pPr>
          </w:p>
          <w:p w14:paraId="69499BFE" w14:textId="77777777" w:rsidR="00A91D8A" w:rsidRPr="005B402A" w:rsidRDefault="00A91D8A" w:rsidP="00A91D8A">
            <w:pPr>
              <w:jc w:val="center"/>
              <w:rPr>
                <w:rFonts w:ascii="Arial" w:hAnsi="Arial" w:cs="Arial"/>
              </w:rPr>
            </w:pPr>
          </w:p>
          <w:p w14:paraId="47F23E0F" w14:textId="77777777" w:rsidR="00A91D8A" w:rsidRPr="005B402A" w:rsidRDefault="00A91D8A" w:rsidP="00A91D8A">
            <w:pPr>
              <w:jc w:val="center"/>
              <w:rPr>
                <w:rFonts w:ascii="Arial" w:hAnsi="Arial" w:cs="Arial"/>
              </w:rPr>
            </w:pPr>
            <w:r w:rsidRPr="005B402A">
              <w:rPr>
                <w:rFonts w:ascii="Arial" w:hAnsi="Arial" w:cs="Arial"/>
              </w:rPr>
              <w:t>07</w:t>
            </w:r>
          </w:p>
        </w:tc>
        <w:tc>
          <w:tcPr>
            <w:tcW w:w="1346" w:type="dxa"/>
            <w:tcBorders>
              <w:top w:val="single" w:sz="6" w:space="0" w:color="777777"/>
              <w:left w:val="single" w:sz="4" w:space="0" w:color="auto"/>
              <w:bottom w:val="single" w:sz="6" w:space="0" w:color="777777"/>
              <w:right w:val="single" w:sz="4" w:space="0" w:color="auto"/>
            </w:tcBorders>
          </w:tcPr>
          <w:p w14:paraId="068E321E" w14:textId="77777777" w:rsidR="00A91D8A" w:rsidRPr="005B402A" w:rsidRDefault="00A91D8A" w:rsidP="00A91D8A">
            <w:pPr>
              <w:jc w:val="center"/>
              <w:rPr>
                <w:rFonts w:ascii="Arial" w:eastAsia="Arial Unicode MS" w:hAnsi="Arial" w:cs="Arial"/>
              </w:rPr>
            </w:pPr>
          </w:p>
          <w:p w14:paraId="59CF86FB" w14:textId="1825643F" w:rsidR="00A91D8A" w:rsidRPr="005B402A" w:rsidRDefault="00A91D8A" w:rsidP="00A91D8A">
            <w:pPr>
              <w:jc w:val="center"/>
              <w:rPr>
                <w:rFonts w:ascii="Arial" w:hAnsi="Arial" w:cs="Arial"/>
              </w:rPr>
            </w:pPr>
            <w:r w:rsidRPr="005B402A">
              <w:rPr>
                <w:rFonts w:ascii="Arial" w:eastAsia="Arial Unicode MS" w:hAnsi="Arial" w:cs="Arial"/>
              </w:rPr>
              <w:t>R$ 94.036,80</w:t>
            </w:r>
          </w:p>
        </w:tc>
        <w:tc>
          <w:tcPr>
            <w:tcW w:w="1735" w:type="dxa"/>
            <w:tcBorders>
              <w:top w:val="single" w:sz="6" w:space="0" w:color="777777"/>
              <w:left w:val="single" w:sz="4" w:space="0" w:color="auto"/>
              <w:bottom w:val="single" w:sz="6" w:space="0" w:color="777777"/>
              <w:right w:val="single" w:sz="6" w:space="0" w:color="777777"/>
            </w:tcBorders>
          </w:tcPr>
          <w:p w14:paraId="6D8372F7" w14:textId="77777777" w:rsidR="00A91D8A" w:rsidRPr="005B402A" w:rsidRDefault="00A91D8A" w:rsidP="00A91D8A">
            <w:pPr>
              <w:jc w:val="center"/>
              <w:rPr>
                <w:rFonts w:ascii="Arial" w:eastAsia="Arial Unicode MS" w:hAnsi="Arial" w:cs="Arial"/>
              </w:rPr>
            </w:pPr>
          </w:p>
          <w:p w14:paraId="66DE62C4" w14:textId="77777777" w:rsidR="00A91D8A" w:rsidRPr="005B402A" w:rsidRDefault="00A91D8A" w:rsidP="00A91D8A">
            <w:pPr>
              <w:jc w:val="center"/>
              <w:rPr>
                <w:rFonts w:ascii="Arial" w:eastAsia="Arial Unicode MS" w:hAnsi="Arial" w:cs="Arial"/>
              </w:rPr>
            </w:pPr>
            <w:r w:rsidRPr="005B402A">
              <w:rPr>
                <w:rFonts w:ascii="Arial" w:eastAsia="Arial Unicode MS" w:hAnsi="Arial" w:cs="Arial"/>
              </w:rPr>
              <w:t>R$ 658.257,60</w:t>
            </w:r>
          </w:p>
          <w:p w14:paraId="5933D12B" w14:textId="77777777" w:rsidR="00A91D8A" w:rsidRPr="005B402A" w:rsidRDefault="00A91D8A" w:rsidP="00A91D8A">
            <w:pPr>
              <w:jc w:val="center"/>
              <w:rPr>
                <w:rFonts w:ascii="Arial" w:hAnsi="Arial" w:cs="Arial"/>
              </w:rPr>
            </w:pPr>
          </w:p>
        </w:tc>
      </w:tr>
      <w:tr w:rsidR="005B402A" w:rsidRPr="005B402A" w14:paraId="38F0C564" w14:textId="2B34FA07" w:rsidTr="00A91D8A">
        <w:trPr>
          <w:trHeight w:hRule="exact" w:val="982"/>
        </w:trPr>
        <w:tc>
          <w:tcPr>
            <w:tcW w:w="751" w:type="dxa"/>
            <w:tcBorders>
              <w:top w:val="single" w:sz="6" w:space="0" w:color="777777"/>
              <w:left w:val="single" w:sz="6" w:space="0" w:color="777777"/>
              <w:bottom w:val="single" w:sz="6" w:space="0" w:color="777777"/>
              <w:right w:val="single" w:sz="6" w:space="0" w:color="777777"/>
            </w:tcBorders>
          </w:tcPr>
          <w:p w14:paraId="0D8A38F3" w14:textId="77777777" w:rsidR="00D91600" w:rsidRPr="005B402A" w:rsidRDefault="00D91600" w:rsidP="00D91600">
            <w:pPr>
              <w:jc w:val="center"/>
              <w:rPr>
                <w:rFonts w:ascii="Arial" w:hAnsi="Arial" w:cs="Arial"/>
              </w:rPr>
            </w:pPr>
          </w:p>
          <w:p w14:paraId="0AB77010" w14:textId="77777777" w:rsidR="00D91600" w:rsidRPr="005B402A" w:rsidRDefault="00D91600" w:rsidP="00D91600">
            <w:pPr>
              <w:jc w:val="center"/>
              <w:rPr>
                <w:rFonts w:ascii="Arial" w:hAnsi="Arial" w:cs="Arial"/>
              </w:rPr>
            </w:pPr>
          </w:p>
          <w:p w14:paraId="0DF964B7" w14:textId="3A52C89D" w:rsidR="00D91600" w:rsidRPr="005B402A" w:rsidRDefault="00D91600" w:rsidP="00D91600">
            <w:pPr>
              <w:jc w:val="center"/>
              <w:rPr>
                <w:rFonts w:ascii="Arial" w:hAnsi="Arial" w:cs="Arial"/>
              </w:rPr>
            </w:pPr>
            <w:r w:rsidRPr="005B402A">
              <w:rPr>
                <w:rFonts w:ascii="Arial" w:hAnsi="Arial" w:cs="Arial"/>
              </w:rPr>
              <w:t>5</w:t>
            </w:r>
          </w:p>
        </w:tc>
        <w:tc>
          <w:tcPr>
            <w:tcW w:w="4736" w:type="dxa"/>
            <w:tcBorders>
              <w:top w:val="single" w:sz="6" w:space="0" w:color="777777"/>
              <w:left w:val="single" w:sz="6" w:space="0" w:color="777777"/>
              <w:bottom w:val="single" w:sz="6" w:space="0" w:color="777777"/>
              <w:right w:val="single" w:sz="6" w:space="0" w:color="777777"/>
            </w:tcBorders>
          </w:tcPr>
          <w:p w14:paraId="33996652" w14:textId="77777777" w:rsidR="00D91600" w:rsidRPr="005B402A" w:rsidRDefault="00D91600" w:rsidP="00BD058F">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699" w:type="dxa"/>
            <w:tcBorders>
              <w:top w:val="single" w:sz="6" w:space="0" w:color="777777"/>
              <w:left w:val="single" w:sz="6" w:space="0" w:color="777777"/>
              <w:bottom w:val="single" w:sz="6" w:space="0" w:color="777777"/>
              <w:right w:val="single" w:sz="6" w:space="0" w:color="777777"/>
            </w:tcBorders>
          </w:tcPr>
          <w:p w14:paraId="1EF72737" w14:textId="77777777" w:rsidR="00D91600" w:rsidRPr="005B402A" w:rsidRDefault="00D91600" w:rsidP="00BD058F">
            <w:pPr>
              <w:rPr>
                <w:rFonts w:ascii="Arial" w:hAnsi="Arial" w:cs="Arial"/>
              </w:rPr>
            </w:pPr>
          </w:p>
          <w:p w14:paraId="0AA83124" w14:textId="77777777" w:rsidR="00D91600" w:rsidRPr="005B402A" w:rsidRDefault="00D91600" w:rsidP="00BD058F">
            <w:pPr>
              <w:rPr>
                <w:rFonts w:ascii="Arial" w:hAnsi="Arial" w:cs="Arial"/>
              </w:rPr>
            </w:pPr>
          </w:p>
          <w:p w14:paraId="7171E27B" w14:textId="77777777" w:rsidR="00D91600" w:rsidRPr="005B402A" w:rsidRDefault="00D91600" w:rsidP="00BD058F">
            <w:pPr>
              <w:rPr>
                <w:rFonts w:ascii="Arial" w:hAnsi="Arial" w:cs="Arial"/>
              </w:rPr>
            </w:pPr>
            <w:r w:rsidRPr="005B402A">
              <w:rPr>
                <w:rFonts w:ascii="Arial"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390A6F90" w14:textId="77777777" w:rsidR="00D91600" w:rsidRPr="005B402A" w:rsidRDefault="00D91600" w:rsidP="00D91600">
            <w:pPr>
              <w:jc w:val="center"/>
              <w:rPr>
                <w:rFonts w:ascii="Arial" w:hAnsi="Arial" w:cs="Arial"/>
              </w:rPr>
            </w:pPr>
          </w:p>
          <w:p w14:paraId="6066A9EC" w14:textId="77777777" w:rsidR="00D91600" w:rsidRPr="005B402A" w:rsidRDefault="00D91600" w:rsidP="00D91600">
            <w:pPr>
              <w:jc w:val="center"/>
              <w:rPr>
                <w:rFonts w:ascii="Arial" w:hAnsi="Arial" w:cs="Arial"/>
              </w:rPr>
            </w:pPr>
          </w:p>
          <w:p w14:paraId="5D91AEEE" w14:textId="77777777" w:rsidR="00D91600" w:rsidRPr="005B402A" w:rsidRDefault="00D91600" w:rsidP="00D91600">
            <w:pPr>
              <w:jc w:val="center"/>
              <w:rPr>
                <w:rFonts w:ascii="Arial" w:hAnsi="Arial" w:cs="Arial"/>
              </w:rPr>
            </w:pPr>
            <w:r w:rsidRPr="005B402A">
              <w:rPr>
                <w:rFonts w:ascii="Arial" w:hAnsi="Arial" w:cs="Arial"/>
              </w:rPr>
              <w:t>05</w:t>
            </w:r>
          </w:p>
        </w:tc>
        <w:tc>
          <w:tcPr>
            <w:tcW w:w="1346" w:type="dxa"/>
            <w:tcBorders>
              <w:top w:val="single" w:sz="6" w:space="0" w:color="777777"/>
              <w:left w:val="single" w:sz="4" w:space="0" w:color="auto"/>
              <w:bottom w:val="single" w:sz="6" w:space="0" w:color="777777"/>
              <w:right w:val="single" w:sz="4" w:space="0" w:color="auto"/>
            </w:tcBorders>
          </w:tcPr>
          <w:p w14:paraId="03DCFE7D" w14:textId="77777777" w:rsidR="00D91600" w:rsidRPr="005B402A" w:rsidRDefault="00D91600" w:rsidP="009D6AC5">
            <w:pPr>
              <w:jc w:val="center"/>
              <w:rPr>
                <w:rFonts w:ascii="Arial" w:hAnsi="Arial" w:cs="Arial"/>
              </w:rPr>
            </w:pPr>
          </w:p>
          <w:p w14:paraId="47D2FA66" w14:textId="16D99FB9" w:rsidR="00D91600" w:rsidRPr="005B402A" w:rsidRDefault="00D91600" w:rsidP="006C1556">
            <w:pPr>
              <w:jc w:val="center"/>
              <w:rPr>
                <w:rFonts w:ascii="Arial" w:hAnsi="Arial" w:cs="Arial"/>
              </w:rPr>
            </w:pPr>
            <w:r w:rsidRPr="005B402A">
              <w:rPr>
                <w:rFonts w:ascii="Arial" w:eastAsia="Arial Unicode MS" w:hAnsi="Arial" w:cs="Arial"/>
              </w:rPr>
              <w:t xml:space="preserve">R$ </w:t>
            </w:r>
            <w:r w:rsidR="006C1556" w:rsidRPr="005B402A">
              <w:rPr>
                <w:rFonts w:ascii="Arial" w:hAnsi="Arial" w:cs="Arial"/>
              </w:rPr>
              <w:t>65.441,88</w:t>
            </w:r>
          </w:p>
        </w:tc>
        <w:tc>
          <w:tcPr>
            <w:tcW w:w="1735" w:type="dxa"/>
            <w:tcBorders>
              <w:top w:val="single" w:sz="6" w:space="0" w:color="777777"/>
              <w:left w:val="single" w:sz="4" w:space="0" w:color="auto"/>
              <w:bottom w:val="single" w:sz="6" w:space="0" w:color="777777"/>
              <w:right w:val="single" w:sz="6" w:space="0" w:color="777777"/>
            </w:tcBorders>
          </w:tcPr>
          <w:p w14:paraId="7C8D512B" w14:textId="77777777" w:rsidR="00D91600" w:rsidRPr="005B402A" w:rsidRDefault="00D91600" w:rsidP="009D6AC5">
            <w:pPr>
              <w:jc w:val="center"/>
              <w:rPr>
                <w:rFonts w:ascii="Arial" w:eastAsia="Arial Unicode MS" w:hAnsi="Arial" w:cs="Arial"/>
              </w:rPr>
            </w:pPr>
          </w:p>
          <w:p w14:paraId="0D6265B1" w14:textId="02908658" w:rsidR="00D91600" w:rsidRPr="005B402A" w:rsidRDefault="00D91600" w:rsidP="009D6AC5">
            <w:pPr>
              <w:jc w:val="center"/>
              <w:rPr>
                <w:rFonts w:ascii="Arial" w:hAnsi="Arial" w:cs="Arial"/>
              </w:rPr>
            </w:pPr>
            <w:r w:rsidRPr="005B402A">
              <w:rPr>
                <w:rFonts w:ascii="Arial" w:eastAsia="Arial Unicode MS" w:hAnsi="Arial" w:cs="Arial"/>
              </w:rPr>
              <w:t xml:space="preserve">R$ </w:t>
            </w:r>
            <w:r w:rsidRPr="005B402A">
              <w:rPr>
                <w:rFonts w:ascii="Arial" w:hAnsi="Arial" w:cs="Arial"/>
              </w:rPr>
              <w:t>3</w:t>
            </w:r>
            <w:r w:rsidR="006C1556" w:rsidRPr="005B402A">
              <w:rPr>
                <w:rFonts w:ascii="Arial" w:hAnsi="Arial" w:cs="Arial"/>
              </w:rPr>
              <w:t>27.209,40</w:t>
            </w:r>
          </w:p>
          <w:p w14:paraId="2A68B131" w14:textId="77777777" w:rsidR="00D91600" w:rsidRPr="005B402A" w:rsidRDefault="00D91600" w:rsidP="009D6AC5">
            <w:pPr>
              <w:jc w:val="center"/>
              <w:rPr>
                <w:rFonts w:ascii="Arial" w:hAnsi="Arial" w:cs="Arial"/>
              </w:rPr>
            </w:pPr>
          </w:p>
        </w:tc>
      </w:tr>
      <w:tr w:rsidR="00D91600" w:rsidRPr="005B402A" w14:paraId="1F93D0F5" w14:textId="20FE9AFD" w:rsidTr="00A91D8A">
        <w:trPr>
          <w:trHeight w:hRule="exact" w:val="1072"/>
        </w:trPr>
        <w:tc>
          <w:tcPr>
            <w:tcW w:w="751" w:type="dxa"/>
            <w:tcBorders>
              <w:top w:val="single" w:sz="6" w:space="0" w:color="777777"/>
              <w:left w:val="single" w:sz="6" w:space="0" w:color="777777"/>
              <w:bottom w:val="single" w:sz="6" w:space="0" w:color="777777"/>
              <w:right w:val="single" w:sz="6" w:space="0" w:color="777777"/>
            </w:tcBorders>
          </w:tcPr>
          <w:p w14:paraId="36892C3A" w14:textId="77777777" w:rsidR="00D91600" w:rsidRPr="005B402A" w:rsidRDefault="00D91600" w:rsidP="00D91600">
            <w:pPr>
              <w:jc w:val="center"/>
              <w:rPr>
                <w:rFonts w:ascii="Arial" w:hAnsi="Arial" w:cs="Arial"/>
              </w:rPr>
            </w:pPr>
          </w:p>
          <w:p w14:paraId="477278F9" w14:textId="77777777" w:rsidR="00D91600" w:rsidRPr="005B402A" w:rsidRDefault="00D91600" w:rsidP="00D91600">
            <w:pPr>
              <w:jc w:val="center"/>
              <w:rPr>
                <w:rFonts w:ascii="Arial" w:hAnsi="Arial" w:cs="Arial"/>
              </w:rPr>
            </w:pPr>
          </w:p>
          <w:p w14:paraId="20B3E0C7" w14:textId="0D97C260" w:rsidR="00D91600" w:rsidRPr="005B402A" w:rsidRDefault="00D91600" w:rsidP="00D91600">
            <w:pPr>
              <w:jc w:val="center"/>
              <w:rPr>
                <w:rFonts w:ascii="Arial" w:hAnsi="Arial" w:cs="Arial"/>
              </w:rPr>
            </w:pPr>
            <w:r w:rsidRPr="005B402A">
              <w:rPr>
                <w:rFonts w:ascii="Arial" w:hAnsi="Arial" w:cs="Arial"/>
              </w:rPr>
              <w:t>6</w:t>
            </w:r>
          </w:p>
        </w:tc>
        <w:tc>
          <w:tcPr>
            <w:tcW w:w="4736" w:type="dxa"/>
            <w:tcBorders>
              <w:top w:val="single" w:sz="6" w:space="0" w:color="777777"/>
              <w:left w:val="single" w:sz="6" w:space="0" w:color="777777"/>
              <w:bottom w:val="single" w:sz="6" w:space="0" w:color="777777"/>
              <w:right w:val="single" w:sz="6" w:space="0" w:color="777777"/>
            </w:tcBorders>
          </w:tcPr>
          <w:p w14:paraId="2FC2F116" w14:textId="15515120" w:rsidR="00D91600" w:rsidRPr="005B402A" w:rsidRDefault="00D91600" w:rsidP="006C1556">
            <w:pPr>
              <w:rPr>
                <w:rFonts w:ascii="Arial" w:eastAsia="Arial Unicode MS" w:hAnsi="Arial" w:cs="Arial"/>
              </w:rPr>
            </w:pPr>
            <w:r w:rsidRPr="005B402A">
              <w:rPr>
                <w:rFonts w:ascii="Arial" w:eastAsia="Arial Unicode MS" w:hAnsi="Arial" w:cs="Arial"/>
              </w:rPr>
              <w:t xml:space="preserve">SERVIÇO ESPECIALIZADO DE AUXILIAR DE JARDINAGEM, </w:t>
            </w:r>
            <w:r w:rsidR="006C1556" w:rsidRPr="005B402A">
              <w:rPr>
                <w:rFonts w:ascii="Arial" w:eastAsia="Arial Unicode MS" w:hAnsi="Arial" w:cs="Arial"/>
              </w:rPr>
              <w:t>COM JORNADA DE 40</w:t>
            </w:r>
            <w:r w:rsidRPr="005B402A">
              <w:rPr>
                <w:rFonts w:ascii="Arial" w:eastAsia="Arial Unicode MS" w:hAnsi="Arial" w:cs="Arial"/>
              </w:rPr>
              <w:t xml:space="preserve"> </w:t>
            </w:r>
            <w:r w:rsidR="006C1556" w:rsidRPr="005B402A">
              <w:rPr>
                <w:rFonts w:ascii="Arial" w:eastAsia="Arial Unicode MS" w:hAnsi="Arial" w:cs="Arial"/>
              </w:rPr>
              <w:t>(</w:t>
            </w:r>
            <w:r w:rsidRPr="005B402A">
              <w:rPr>
                <w:rFonts w:ascii="Arial" w:eastAsia="Arial Unicode MS" w:hAnsi="Arial" w:cs="Arial"/>
              </w:rPr>
              <w:t>QUARENTA) HORAS SEMANAIS.</w:t>
            </w:r>
          </w:p>
        </w:tc>
        <w:tc>
          <w:tcPr>
            <w:tcW w:w="699" w:type="dxa"/>
            <w:tcBorders>
              <w:top w:val="single" w:sz="6" w:space="0" w:color="777777"/>
              <w:left w:val="single" w:sz="6" w:space="0" w:color="777777"/>
              <w:bottom w:val="single" w:sz="6" w:space="0" w:color="777777"/>
              <w:right w:val="single" w:sz="6" w:space="0" w:color="777777"/>
            </w:tcBorders>
          </w:tcPr>
          <w:p w14:paraId="64A794B5" w14:textId="77777777" w:rsidR="00D91600" w:rsidRPr="005B402A" w:rsidRDefault="00D91600" w:rsidP="00BD058F">
            <w:pPr>
              <w:rPr>
                <w:rFonts w:ascii="Arial" w:hAnsi="Arial" w:cs="Arial"/>
              </w:rPr>
            </w:pPr>
          </w:p>
          <w:p w14:paraId="0C00DB0B" w14:textId="77777777" w:rsidR="00D91600" w:rsidRPr="005B402A" w:rsidRDefault="00D91600" w:rsidP="00BD058F">
            <w:pPr>
              <w:rPr>
                <w:rFonts w:ascii="Arial" w:hAnsi="Arial" w:cs="Arial"/>
              </w:rPr>
            </w:pPr>
          </w:p>
          <w:p w14:paraId="17DFEF11" w14:textId="77777777" w:rsidR="00D91600" w:rsidRPr="005B402A" w:rsidRDefault="00D91600" w:rsidP="00BD058F">
            <w:pPr>
              <w:rPr>
                <w:rFonts w:ascii="Arial" w:hAnsi="Arial" w:cs="Arial"/>
              </w:rPr>
            </w:pPr>
            <w:r w:rsidRPr="005B402A">
              <w:rPr>
                <w:rFonts w:ascii="Arial" w:hAnsi="Arial" w:cs="Arial"/>
              </w:rPr>
              <w:t>POS</w:t>
            </w:r>
          </w:p>
        </w:tc>
        <w:tc>
          <w:tcPr>
            <w:tcW w:w="839" w:type="dxa"/>
            <w:tcBorders>
              <w:top w:val="single" w:sz="6" w:space="0" w:color="777777"/>
              <w:left w:val="single" w:sz="6" w:space="0" w:color="777777"/>
              <w:bottom w:val="single" w:sz="6" w:space="0" w:color="777777"/>
              <w:right w:val="single" w:sz="4" w:space="0" w:color="auto"/>
            </w:tcBorders>
          </w:tcPr>
          <w:p w14:paraId="04E33041" w14:textId="77777777" w:rsidR="00D91600" w:rsidRPr="005B402A" w:rsidRDefault="00D91600" w:rsidP="00D91600">
            <w:pPr>
              <w:jc w:val="center"/>
              <w:rPr>
                <w:rFonts w:ascii="Arial" w:hAnsi="Arial" w:cs="Arial"/>
              </w:rPr>
            </w:pPr>
          </w:p>
          <w:p w14:paraId="1ABECF42" w14:textId="77777777" w:rsidR="00D91600" w:rsidRPr="005B402A" w:rsidRDefault="00D91600" w:rsidP="00D91600">
            <w:pPr>
              <w:jc w:val="center"/>
              <w:rPr>
                <w:rFonts w:ascii="Arial" w:hAnsi="Arial" w:cs="Arial"/>
              </w:rPr>
            </w:pPr>
          </w:p>
          <w:p w14:paraId="2521DFCF" w14:textId="77777777" w:rsidR="00D91600" w:rsidRPr="005B402A" w:rsidRDefault="00D91600" w:rsidP="00D91600">
            <w:pPr>
              <w:jc w:val="center"/>
              <w:rPr>
                <w:rFonts w:ascii="Arial" w:hAnsi="Arial" w:cs="Arial"/>
              </w:rPr>
            </w:pPr>
            <w:r w:rsidRPr="005B402A">
              <w:rPr>
                <w:rFonts w:ascii="Arial" w:hAnsi="Arial" w:cs="Arial"/>
              </w:rPr>
              <w:t>03</w:t>
            </w:r>
          </w:p>
        </w:tc>
        <w:tc>
          <w:tcPr>
            <w:tcW w:w="1346" w:type="dxa"/>
            <w:tcBorders>
              <w:top w:val="single" w:sz="6" w:space="0" w:color="777777"/>
              <w:left w:val="single" w:sz="4" w:space="0" w:color="auto"/>
              <w:bottom w:val="single" w:sz="6" w:space="0" w:color="777777"/>
              <w:right w:val="single" w:sz="4" w:space="0" w:color="auto"/>
            </w:tcBorders>
          </w:tcPr>
          <w:p w14:paraId="01F9655A" w14:textId="77777777" w:rsidR="00D91600" w:rsidRPr="005B402A" w:rsidRDefault="00D91600" w:rsidP="009D6AC5">
            <w:pPr>
              <w:jc w:val="center"/>
              <w:rPr>
                <w:rFonts w:ascii="Arial" w:hAnsi="Arial" w:cs="Arial"/>
              </w:rPr>
            </w:pPr>
          </w:p>
          <w:p w14:paraId="54BA1661" w14:textId="6A988105" w:rsidR="00D91600" w:rsidRPr="005B402A" w:rsidRDefault="00D91600" w:rsidP="006C1556">
            <w:pPr>
              <w:jc w:val="center"/>
              <w:rPr>
                <w:rFonts w:ascii="Arial" w:hAnsi="Arial" w:cs="Arial"/>
              </w:rPr>
            </w:pPr>
            <w:r w:rsidRPr="005B402A">
              <w:rPr>
                <w:rFonts w:ascii="Arial" w:eastAsia="Arial Unicode MS" w:hAnsi="Arial" w:cs="Arial"/>
              </w:rPr>
              <w:t xml:space="preserve">R$ </w:t>
            </w:r>
            <w:r w:rsidR="006C1556" w:rsidRPr="005B402A">
              <w:rPr>
                <w:rFonts w:ascii="Arial" w:eastAsia="Arial Unicode MS" w:hAnsi="Arial" w:cs="Arial"/>
              </w:rPr>
              <w:t>88.236,96</w:t>
            </w:r>
          </w:p>
        </w:tc>
        <w:tc>
          <w:tcPr>
            <w:tcW w:w="1735" w:type="dxa"/>
            <w:tcBorders>
              <w:top w:val="single" w:sz="6" w:space="0" w:color="777777"/>
              <w:left w:val="single" w:sz="4" w:space="0" w:color="auto"/>
              <w:bottom w:val="single" w:sz="6" w:space="0" w:color="777777"/>
              <w:right w:val="single" w:sz="6" w:space="0" w:color="777777"/>
            </w:tcBorders>
          </w:tcPr>
          <w:p w14:paraId="546FE1D2" w14:textId="77777777" w:rsidR="00D91600" w:rsidRPr="005B402A" w:rsidRDefault="00D91600" w:rsidP="009D6AC5">
            <w:pPr>
              <w:jc w:val="center"/>
              <w:rPr>
                <w:rFonts w:ascii="Arial" w:eastAsia="Arial Unicode MS" w:hAnsi="Arial" w:cs="Arial"/>
              </w:rPr>
            </w:pPr>
          </w:p>
          <w:p w14:paraId="4AB53D77" w14:textId="0110BFCB" w:rsidR="00D91600" w:rsidRPr="005B402A" w:rsidRDefault="00D91600" w:rsidP="009D6AC5">
            <w:pPr>
              <w:jc w:val="center"/>
              <w:rPr>
                <w:rFonts w:ascii="Arial" w:hAnsi="Arial" w:cs="Arial"/>
              </w:rPr>
            </w:pPr>
            <w:r w:rsidRPr="005B402A">
              <w:rPr>
                <w:rFonts w:ascii="Arial" w:eastAsia="Arial Unicode MS" w:hAnsi="Arial" w:cs="Arial"/>
              </w:rPr>
              <w:t xml:space="preserve">R$ </w:t>
            </w:r>
            <w:r w:rsidR="006C1556" w:rsidRPr="005B402A">
              <w:rPr>
                <w:rFonts w:ascii="Arial" w:hAnsi="Arial" w:cs="Arial"/>
              </w:rPr>
              <w:t>264.710,88</w:t>
            </w:r>
          </w:p>
          <w:p w14:paraId="628CB2D3" w14:textId="77777777" w:rsidR="00D91600" w:rsidRPr="005B402A" w:rsidRDefault="00D91600" w:rsidP="009D6AC5">
            <w:pPr>
              <w:jc w:val="center"/>
              <w:rPr>
                <w:rFonts w:ascii="Arial" w:hAnsi="Arial" w:cs="Arial"/>
              </w:rPr>
            </w:pPr>
          </w:p>
        </w:tc>
      </w:tr>
    </w:tbl>
    <w:p w14:paraId="40676559" w14:textId="77777777" w:rsidR="00E57A1B" w:rsidRPr="005B402A" w:rsidRDefault="00E57A1B" w:rsidP="00BD058F">
      <w:pPr>
        <w:spacing w:before="120" w:after="120" w:line="240" w:lineRule="atLeast"/>
        <w:jc w:val="center"/>
        <w:rPr>
          <w:rFonts w:ascii="Arial" w:hAnsi="Arial" w:cs="Arial"/>
          <w:b/>
          <w:bCs/>
          <w:lang w:val="pt-BR"/>
        </w:rPr>
      </w:pPr>
    </w:p>
    <w:p w14:paraId="59A7E8D0" w14:textId="77777777" w:rsidR="00E57A1B" w:rsidRPr="005B402A" w:rsidRDefault="00E57A1B" w:rsidP="00BD058F">
      <w:pPr>
        <w:spacing w:before="120" w:after="120" w:line="240" w:lineRule="atLeast"/>
        <w:jc w:val="center"/>
        <w:rPr>
          <w:rFonts w:ascii="Arial" w:hAnsi="Arial" w:cs="Arial"/>
          <w:b/>
          <w:bCs/>
          <w:lang w:val="pt-BR"/>
        </w:rPr>
      </w:pPr>
    </w:p>
    <w:p w14:paraId="70967BD1" w14:textId="50595079" w:rsidR="00BD058F" w:rsidRPr="005B402A" w:rsidRDefault="00BD058F" w:rsidP="00BD058F">
      <w:pPr>
        <w:spacing w:before="120" w:after="120" w:line="240" w:lineRule="atLeast"/>
        <w:jc w:val="center"/>
        <w:rPr>
          <w:rFonts w:ascii="Arial" w:hAnsi="Arial" w:cs="Arial"/>
          <w:bCs/>
          <w:lang w:val="pt-BR"/>
        </w:rPr>
      </w:pPr>
      <w:r w:rsidRPr="005B402A">
        <w:rPr>
          <w:rFonts w:ascii="Arial" w:hAnsi="Arial" w:cs="Arial"/>
          <w:b/>
          <w:bCs/>
          <w:lang w:val="pt-BR"/>
        </w:rPr>
        <w:t>Valor estimado do lote 5</w:t>
      </w:r>
      <w:r w:rsidRPr="00BE0F91">
        <w:rPr>
          <w:rFonts w:ascii="Arial" w:hAnsi="Arial" w:cs="Arial"/>
          <w:b/>
          <w:bCs/>
          <w:lang w:val="pt-BR"/>
        </w:rPr>
        <w:t xml:space="preserve">: </w:t>
      </w:r>
      <w:r w:rsidR="00BC3670" w:rsidRPr="00BE0F91">
        <w:rPr>
          <w:rFonts w:ascii="Arial" w:eastAsia="Arial Unicode MS" w:hAnsi="Arial" w:cs="Arial"/>
          <w:b/>
        </w:rPr>
        <w:t>R$</w:t>
      </w:r>
      <w:r w:rsidR="006C1556" w:rsidRPr="005B402A">
        <w:rPr>
          <w:rFonts w:ascii="Arial" w:hAnsi="Arial" w:cs="Arial"/>
          <w:b/>
          <w:bCs/>
          <w:lang w:val="pt-BR"/>
        </w:rPr>
        <w:t>12.399.851,64</w:t>
      </w:r>
      <w:r w:rsidR="006564AC" w:rsidRPr="005B402A">
        <w:rPr>
          <w:rFonts w:ascii="Arial" w:hAnsi="Arial" w:cs="Arial"/>
          <w:b/>
          <w:bCs/>
          <w:lang w:val="pt-BR"/>
        </w:rPr>
        <w:t xml:space="preserve"> </w:t>
      </w:r>
      <w:r w:rsidR="006564AC" w:rsidRPr="005B402A">
        <w:rPr>
          <w:rFonts w:ascii="Arial" w:hAnsi="Arial" w:cs="Arial"/>
          <w:bCs/>
          <w:lang w:val="pt-BR"/>
        </w:rPr>
        <w:t>(</w:t>
      </w:r>
      <w:r w:rsidR="006C1556" w:rsidRPr="005B402A">
        <w:rPr>
          <w:rFonts w:ascii="Arial" w:hAnsi="Arial" w:cs="Arial"/>
          <w:bCs/>
          <w:lang w:val="pt-BR"/>
        </w:rPr>
        <w:t>doze</w:t>
      </w:r>
      <w:r w:rsidR="006564AC" w:rsidRPr="005B402A">
        <w:rPr>
          <w:rFonts w:ascii="Arial" w:hAnsi="Arial" w:cs="Arial"/>
          <w:bCs/>
          <w:lang w:val="pt-BR"/>
        </w:rPr>
        <w:t xml:space="preserve"> milhões, </w:t>
      </w:r>
      <w:r w:rsidR="006C1556" w:rsidRPr="005B402A">
        <w:rPr>
          <w:rFonts w:ascii="Arial" w:hAnsi="Arial" w:cs="Arial"/>
          <w:bCs/>
          <w:lang w:val="pt-BR"/>
        </w:rPr>
        <w:t>trez</w:t>
      </w:r>
      <w:r w:rsidR="006564AC" w:rsidRPr="005B402A">
        <w:rPr>
          <w:rFonts w:ascii="Arial" w:hAnsi="Arial" w:cs="Arial"/>
          <w:bCs/>
          <w:lang w:val="pt-BR"/>
        </w:rPr>
        <w:t xml:space="preserve">entos e </w:t>
      </w:r>
      <w:r w:rsidR="006C1556" w:rsidRPr="005B402A">
        <w:rPr>
          <w:rFonts w:ascii="Arial" w:hAnsi="Arial" w:cs="Arial"/>
          <w:bCs/>
          <w:lang w:val="pt-BR"/>
        </w:rPr>
        <w:t>noventa e nove</w:t>
      </w:r>
      <w:r w:rsidR="006564AC" w:rsidRPr="005B402A">
        <w:rPr>
          <w:rFonts w:ascii="Arial" w:hAnsi="Arial" w:cs="Arial"/>
          <w:bCs/>
          <w:lang w:val="pt-BR"/>
        </w:rPr>
        <w:t xml:space="preserve"> mil, </w:t>
      </w:r>
      <w:r w:rsidR="006C1556" w:rsidRPr="005B402A">
        <w:rPr>
          <w:rFonts w:ascii="Arial" w:hAnsi="Arial" w:cs="Arial"/>
          <w:bCs/>
          <w:lang w:val="pt-BR"/>
        </w:rPr>
        <w:t>oitoc</w:t>
      </w:r>
      <w:r w:rsidR="006564AC" w:rsidRPr="005B402A">
        <w:rPr>
          <w:rFonts w:ascii="Arial" w:hAnsi="Arial" w:cs="Arial"/>
          <w:bCs/>
          <w:lang w:val="pt-BR"/>
        </w:rPr>
        <w:t xml:space="preserve">entos e </w:t>
      </w:r>
      <w:r w:rsidR="006C1556" w:rsidRPr="005B402A">
        <w:rPr>
          <w:rFonts w:ascii="Arial" w:hAnsi="Arial" w:cs="Arial"/>
          <w:bCs/>
          <w:lang w:val="pt-BR"/>
        </w:rPr>
        <w:t>cinqu</w:t>
      </w:r>
      <w:r w:rsidR="006564AC" w:rsidRPr="005B402A">
        <w:rPr>
          <w:rFonts w:ascii="Arial" w:hAnsi="Arial" w:cs="Arial"/>
          <w:bCs/>
          <w:lang w:val="pt-BR"/>
        </w:rPr>
        <w:t xml:space="preserve">enta e </w:t>
      </w:r>
      <w:r w:rsidR="006C1556" w:rsidRPr="005B402A">
        <w:rPr>
          <w:rFonts w:ascii="Arial" w:hAnsi="Arial" w:cs="Arial"/>
          <w:bCs/>
          <w:lang w:val="pt-BR"/>
        </w:rPr>
        <w:t>um</w:t>
      </w:r>
      <w:r w:rsidR="006564AC" w:rsidRPr="005B402A">
        <w:rPr>
          <w:rFonts w:ascii="Arial" w:hAnsi="Arial" w:cs="Arial"/>
          <w:bCs/>
          <w:lang w:val="pt-BR"/>
        </w:rPr>
        <w:t xml:space="preserve"> reais e </w:t>
      </w:r>
      <w:r w:rsidR="006C1556" w:rsidRPr="005B402A">
        <w:rPr>
          <w:rFonts w:ascii="Arial" w:hAnsi="Arial" w:cs="Arial"/>
          <w:bCs/>
          <w:lang w:val="pt-BR"/>
        </w:rPr>
        <w:t>sess</w:t>
      </w:r>
      <w:r w:rsidR="006564AC" w:rsidRPr="005B402A">
        <w:rPr>
          <w:rFonts w:ascii="Arial" w:hAnsi="Arial" w:cs="Arial"/>
          <w:bCs/>
          <w:lang w:val="pt-BR"/>
        </w:rPr>
        <w:t xml:space="preserve">enta e </w:t>
      </w:r>
      <w:r w:rsidR="006C1556" w:rsidRPr="005B402A">
        <w:rPr>
          <w:rFonts w:ascii="Arial" w:hAnsi="Arial" w:cs="Arial"/>
          <w:bCs/>
          <w:lang w:val="pt-BR"/>
        </w:rPr>
        <w:t>quatr</w:t>
      </w:r>
      <w:r w:rsidR="006564AC" w:rsidRPr="005B402A">
        <w:rPr>
          <w:rFonts w:ascii="Arial" w:hAnsi="Arial" w:cs="Arial"/>
          <w:bCs/>
          <w:lang w:val="pt-BR"/>
        </w:rPr>
        <w:t xml:space="preserve">o </w:t>
      </w:r>
      <w:r w:rsidR="00B72D7D" w:rsidRPr="005B402A">
        <w:rPr>
          <w:rFonts w:ascii="Arial" w:hAnsi="Arial" w:cs="Arial"/>
          <w:bCs/>
          <w:lang w:val="pt-BR"/>
        </w:rPr>
        <w:t>centavos</w:t>
      </w:r>
      <w:r w:rsidR="006564AC" w:rsidRPr="005B402A">
        <w:rPr>
          <w:rFonts w:ascii="Arial" w:hAnsi="Arial" w:cs="Arial"/>
          <w:bCs/>
          <w:lang w:val="pt-BR"/>
        </w:rPr>
        <w:t>)</w:t>
      </w:r>
    </w:p>
    <w:p w14:paraId="581906AC" w14:textId="77777777" w:rsidR="00BD058F" w:rsidRPr="005B402A" w:rsidRDefault="00BD058F" w:rsidP="00BD058F">
      <w:pPr>
        <w:spacing w:before="120" w:after="120" w:line="240" w:lineRule="atLeast"/>
        <w:jc w:val="center"/>
        <w:rPr>
          <w:rFonts w:ascii="Arial" w:hAnsi="Arial" w:cs="Arial"/>
          <w:b/>
          <w:bCs/>
          <w:lang w:val="pt-BR"/>
        </w:rPr>
      </w:pPr>
    </w:p>
    <w:p w14:paraId="54484890" w14:textId="77777777" w:rsidR="00BD058F" w:rsidRPr="005B402A" w:rsidRDefault="00BD058F" w:rsidP="00BD058F">
      <w:pPr>
        <w:spacing w:before="120" w:after="120" w:line="240" w:lineRule="atLeast"/>
        <w:jc w:val="center"/>
        <w:rPr>
          <w:rFonts w:ascii="Arial" w:hAnsi="Arial" w:cs="Arial"/>
          <w:b/>
          <w:bCs/>
          <w:lang w:val="pt-BR"/>
        </w:rPr>
      </w:pPr>
    </w:p>
    <w:p w14:paraId="7414A223" w14:textId="77777777" w:rsidR="00BD058F" w:rsidRPr="005B402A" w:rsidRDefault="00BD058F" w:rsidP="00BD058F">
      <w:pPr>
        <w:spacing w:before="120" w:after="120" w:line="240" w:lineRule="atLeast"/>
        <w:jc w:val="center"/>
        <w:rPr>
          <w:rFonts w:ascii="Arial" w:hAnsi="Arial" w:cs="Arial"/>
          <w:b/>
          <w:bCs/>
          <w:lang w:val="pt-BR"/>
        </w:rPr>
      </w:pPr>
    </w:p>
    <w:p w14:paraId="5D91A768"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5321D72A" w14:textId="360AF625" w:rsidR="00BD058F" w:rsidRPr="005B402A" w:rsidRDefault="00BD058F" w:rsidP="00BD058F">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6 – AMPLA CONCORRÊNCIA</w:t>
      </w:r>
    </w:p>
    <w:p w14:paraId="37D022F0" w14:textId="77777777" w:rsidR="00E57A1B" w:rsidRPr="005B402A" w:rsidRDefault="00E57A1B" w:rsidP="00BD058F">
      <w:pPr>
        <w:spacing w:before="120" w:after="120" w:line="240" w:lineRule="atLeast"/>
        <w:jc w:val="center"/>
        <w:rPr>
          <w:rFonts w:ascii="Arial" w:hAnsi="Arial" w:cs="Arial"/>
          <w:bCs/>
          <w:lang w:val="pt-BR"/>
        </w:rPr>
      </w:pPr>
    </w:p>
    <w:tbl>
      <w:tblPr>
        <w:tblW w:w="9965" w:type="dxa"/>
        <w:tblInd w:w="92" w:type="dxa"/>
        <w:tblLayout w:type="fixed"/>
        <w:tblCellMar>
          <w:left w:w="0" w:type="dxa"/>
          <w:right w:w="0" w:type="dxa"/>
        </w:tblCellMar>
        <w:tblLook w:val="01E0" w:firstRow="1" w:lastRow="1" w:firstColumn="1" w:lastColumn="1" w:noHBand="0" w:noVBand="0"/>
      </w:tblPr>
      <w:tblGrid>
        <w:gridCol w:w="893"/>
        <w:gridCol w:w="4677"/>
        <w:gridCol w:w="709"/>
        <w:gridCol w:w="709"/>
        <w:gridCol w:w="1417"/>
        <w:gridCol w:w="1560"/>
      </w:tblGrid>
      <w:tr w:rsidR="005B402A" w:rsidRPr="005B402A" w14:paraId="285ED1C7" w14:textId="77777777" w:rsidTr="007625E7">
        <w:trPr>
          <w:trHeight w:hRule="exact" w:val="466"/>
        </w:trPr>
        <w:tc>
          <w:tcPr>
            <w:tcW w:w="9965" w:type="dxa"/>
            <w:gridSpan w:val="6"/>
            <w:tcBorders>
              <w:top w:val="single" w:sz="6" w:space="0" w:color="777777"/>
              <w:left w:val="single" w:sz="6" w:space="0" w:color="777777"/>
              <w:bottom w:val="single" w:sz="6" w:space="0" w:color="777777"/>
              <w:right w:val="single" w:sz="6" w:space="0" w:color="777777"/>
            </w:tcBorders>
          </w:tcPr>
          <w:p w14:paraId="4F46F65F" w14:textId="77777777" w:rsidR="00865FE5" w:rsidRPr="005B402A" w:rsidRDefault="00865FE5" w:rsidP="00BD058F">
            <w:pPr>
              <w:rPr>
                <w:rFonts w:ascii="Arial" w:hAnsi="Arial" w:cs="Arial"/>
              </w:rPr>
            </w:pPr>
          </w:p>
          <w:p w14:paraId="7066873B" w14:textId="77777777" w:rsidR="00865FE5" w:rsidRPr="005B402A" w:rsidRDefault="00865FE5" w:rsidP="00AC5E42">
            <w:pPr>
              <w:jc w:val="center"/>
              <w:rPr>
                <w:rFonts w:ascii="Arial" w:eastAsia="Arial" w:hAnsi="Arial" w:cs="Arial"/>
                <w:b/>
              </w:rPr>
            </w:pPr>
            <w:r w:rsidRPr="005B402A">
              <w:rPr>
                <w:rFonts w:ascii="Arial" w:eastAsia="Arial" w:hAnsi="Arial" w:cs="Arial"/>
                <w:b/>
              </w:rPr>
              <w:t>REGIÃO VII</w:t>
            </w:r>
          </w:p>
        </w:tc>
      </w:tr>
      <w:tr w:rsidR="005B402A" w:rsidRPr="005B402A" w14:paraId="70668432" w14:textId="77777777" w:rsidTr="007625E7">
        <w:trPr>
          <w:trHeight w:hRule="exact" w:val="1218"/>
        </w:trPr>
        <w:tc>
          <w:tcPr>
            <w:tcW w:w="9965" w:type="dxa"/>
            <w:gridSpan w:val="6"/>
            <w:tcBorders>
              <w:top w:val="single" w:sz="6" w:space="0" w:color="777777"/>
              <w:left w:val="single" w:sz="6" w:space="0" w:color="777777"/>
              <w:bottom w:val="single" w:sz="6" w:space="0" w:color="777777"/>
              <w:right w:val="single" w:sz="6" w:space="0" w:color="777777"/>
            </w:tcBorders>
          </w:tcPr>
          <w:p w14:paraId="58A29622" w14:textId="0960E2EF" w:rsidR="00865FE5" w:rsidRPr="005B402A" w:rsidRDefault="00865FE5" w:rsidP="00AC5E42">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SALTO DO CÉU/</w:t>
            </w:r>
            <w:r w:rsidR="00D91600" w:rsidRPr="005B402A">
              <w:rPr>
                <w:rFonts w:ascii="Arial" w:eastAsia="Arial Unicode MS" w:hAnsi="Arial" w:cs="Arial"/>
              </w:rPr>
              <w:t xml:space="preserve"> </w:t>
            </w:r>
            <w:r w:rsidRPr="005B402A">
              <w:rPr>
                <w:rFonts w:ascii="Arial" w:eastAsia="Arial Unicode MS" w:hAnsi="Arial" w:cs="Arial"/>
              </w:rPr>
              <w:t>CÁCERES/ PORTO ESPERIDIÃO/</w:t>
            </w:r>
            <w:r w:rsidR="00D91600" w:rsidRPr="005B402A">
              <w:rPr>
                <w:rFonts w:ascii="Arial" w:eastAsia="Arial Unicode MS" w:hAnsi="Arial" w:cs="Arial"/>
              </w:rPr>
              <w:t xml:space="preserve"> </w:t>
            </w:r>
            <w:r w:rsidRPr="005B402A">
              <w:rPr>
                <w:rFonts w:ascii="Arial" w:eastAsia="Arial Unicode MS" w:hAnsi="Arial" w:cs="Arial"/>
              </w:rPr>
              <w:t>MIRASSOL DO OESTE/ GLÓRIA D’OESTE/ SÃO JOSÉ DOS QUATRO MARCOS/</w:t>
            </w:r>
            <w:r w:rsidR="00D91600" w:rsidRPr="005B402A">
              <w:rPr>
                <w:rFonts w:ascii="Arial" w:eastAsia="Arial Unicode MS" w:hAnsi="Arial" w:cs="Arial"/>
              </w:rPr>
              <w:t xml:space="preserve"> </w:t>
            </w:r>
            <w:r w:rsidRPr="005B402A">
              <w:rPr>
                <w:rFonts w:ascii="Arial" w:eastAsia="Arial Unicode MS" w:hAnsi="Arial" w:cs="Arial"/>
              </w:rPr>
              <w:t>CURVELÂNDIA/</w:t>
            </w:r>
            <w:r w:rsidR="00D91600" w:rsidRPr="005B402A">
              <w:rPr>
                <w:rFonts w:ascii="Arial" w:eastAsia="Arial Unicode MS" w:hAnsi="Arial" w:cs="Arial"/>
              </w:rPr>
              <w:t xml:space="preserve"> </w:t>
            </w:r>
            <w:r w:rsidRPr="005B402A">
              <w:rPr>
                <w:rFonts w:ascii="Arial" w:eastAsia="Arial Unicode MS" w:hAnsi="Arial" w:cs="Arial"/>
              </w:rPr>
              <w:t>ARAPUTANGA/</w:t>
            </w:r>
            <w:r w:rsidR="00D91600" w:rsidRPr="005B402A">
              <w:rPr>
                <w:rFonts w:ascii="Arial" w:eastAsia="Arial Unicode MS" w:hAnsi="Arial" w:cs="Arial"/>
              </w:rPr>
              <w:t xml:space="preserve"> </w:t>
            </w:r>
            <w:r w:rsidRPr="005B402A">
              <w:rPr>
                <w:rFonts w:ascii="Arial" w:eastAsia="Arial Unicode MS" w:hAnsi="Arial" w:cs="Arial"/>
              </w:rPr>
              <w:t>INDIAVAÍ/</w:t>
            </w:r>
            <w:r w:rsidR="00D91600" w:rsidRPr="005B402A">
              <w:rPr>
                <w:rFonts w:ascii="Arial" w:eastAsia="Arial Unicode MS" w:hAnsi="Arial" w:cs="Arial"/>
              </w:rPr>
              <w:t xml:space="preserve"> </w:t>
            </w:r>
            <w:r w:rsidRPr="005B402A">
              <w:rPr>
                <w:rFonts w:ascii="Arial" w:eastAsia="Arial Unicode MS" w:hAnsi="Arial" w:cs="Arial"/>
              </w:rPr>
              <w:t>FIGUEIRÓPOLIS D’OESTE/</w:t>
            </w:r>
            <w:r w:rsidR="00D04369" w:rsidRPr="005B402A">
              <w:rPr>
                <w:rFonts w:ascii="Arial" w:eastAsia="Arial Unicode MS" w:hAnsi="Arial" w:cs="Arial"/>
              </w:rPr>
              <w:t xml:space="preserve"> </w:t>
            </w:r>
            <w:r w:rsidRPr="005B402A">
              <w:rPr>
                <w:rFonts w:ascii="Arial" w:eastAsia="Arial Unicode MS" w:hAnsi="Arial" w:cs="Arial"/>
              </w:rPr>
              <w:t xml:space="preserve"> LAMBARI D’OESTE/</w:t>
            </w:r>
            <w:r w:rsidR="00D91600" w:rsidRPr="005B402A">
              <w:rPr>
                <w:rFonts w:ascii="Arial" w:eastAsia="Arial Unicode MS" w:hAnsi="Arial" w:cs="Arial"/>
              </w:rPr>
              <w:t xml:space="preserve"> </w:t>
            </w:r>
            <w:r w:rsidRPr="005B402A">
              <w:rPr>
                <w:rFonts w:ascii="Arial" w:eastAsia="Arial Unicode MS" w:hAnsi="Arial" w:cs="Arial"/>
              </w:rPr>
              <w:t>RIO BRANCO/ RESERVA DO CABAÇAL/</w:t>
            </w:r>
            <w:r w:rsidR="00D91600" w:rsidRPr="005B402A">
              <w:rPr>
                <w:rFonts w:ascii="Arial" w:eastAsia="Arial Unicode MS" w:hAnsi="Arial" w:cs="Arial"/>
              </w:rPr>
              <w:t xml:space="preserve"> </w:t>
            </w:r>
            <w:r w:rsidRPr="005B402A">
              <w:rPr>
                <w:rFonts w:ascii="Arial" w:eastAsia="Arial Unicode MS" w:hAnsi="Arial" w:cs="Arial"/>
              </w:rPr>
              <w:t>JAURU/ VALE DE SÃO DOMINGOS/</w:t>
            </w:r>
            <w:r w:rsidR="00D91600" w:rsidRPr="005B402A">
              <w:rPr>
                <w:rFonts w:ascii="Arial" w:eastAsia="Arial Unicode MS" w:hAnsi="Arial" w:cs="Arial"/>
              </w:rPr>
              <w:t xml:space="preserve"> </w:t>
            </w:r>
            <w:r w:rsidRPr="005B402A">
              <w:rPr>
                <w:rFonts w:ascii="Arial" w:eastAsia="Arial Unicode MS" w:hAnsi="Arial" w:cs="Arial"/>
              </w:rPr>
              <w:t>PONTES E LACERDA/</w:t>
            </w:r>
            <w:r w:rsidR="00D91600" w:rsidRPr="005B402A">
              <w:rPr>
                <w:rFonts w:ascii="Arial" w:eastAsia="Arial Unicode MS" w:hAnsi="Arial" w:cs="Arial"/>
              </w:rPr>
              <w:t xml:space="preserve"> </w:t>
            </w:r>
            <w:r w:rsidRPr="005B402A">
              <w:rPr>
                <w:rFonts w:ascii="Arial" w:eastAsia="Arial Unicode MS" w:hAnsi="Arial" w:cs="Arial"/>
              </w:rPr>
              <w:t>VILA BELA DA SANTISSIMA TRINDADE/</w:t>
            </w:r>
            <w:r w:rsidR="00D91600" w:rsidRPr="005B402A">
              <w:rPr>
                <w:rFonts w:ascii="Arial" w:eastAsia="Arial Unicode MS" w:hAnsi="Arial" w:cs="Arial"/>
              </w:rPr>
              <w:t xml:space="preserve"> </w:t>
            </w:r>
            <w:r w:rsidRPr="005B402A">
              <w:rPr>
                <w:rFonts w:ascii="Arial" w:eastAsia="Arial Unicode MS" w:hAnsi="Arial" w:cs="Arial"/>
              </w:rPr>
              <w:t>CONQUISTA DO OESTE/</w:t>
            </w:r>
            <w:r w:rsidR="00D91600" w:rsidRPr="005B402A">
              <w:rPr>
                <w:rFonts w:ascii="Arial" w:eastAsia="Arial Unicode MS" w:hAnsi="Arial" w:cs="Arial"/>
              </w:rPr>
              <w:t xml:space="preserve"> </w:t>
            </w:r>
            <w:r w:rsidRPr="005B402A">
              <w:rPr>
                <w:rFonts w:ascii="Arial" w:eastAsia="Arial Unicode MS" w:hAnsi="Arial" w:cs="Arial"/>
              </w:rPr>
              <w:t>NOVA LACERDA/</w:t>
            </w:r>
            <w:r w:rsidR="00D91600" w:rsidRPr="005B402A">
              <w:rPr>
                <w:rFonts w:ascii="Arial" w:eastAsia="Arial Unicode MS" w:hAnsi="Arial" w:cs="Arial"/>
              </w:rPr>
              <w:t xml:space="preserve"> </w:t>
            </w:r>
            <w:r w:rsidRPr="005B402A">
              <w:rPr>
                <w:rFonts w:ascii="Arial" w:eastAsia="Arial Unicode MS" w:hAnsi="Arial" w:cs="Arial"/>
              </w:rPr>
              <w:t>COMODORO/</w:t>
            </w:r>
            <w:r w:rsidR="00D91600" w:rsidRPr="005B402A">
              <w:rPr>
                <w:rFonts w:ascii="Arial" w:eastAsia="Arial Unicode MS" w:hAnsi="Arial" w:cs="Arial"/>
              </w:rPr>
              <w:t xml:space="preserve"> </w:t>
            </w:r>
            <w:r w:rsidRPr="005B402A">
              <w:rPr>
                <w:rFonts w:ascii="Arial" w:eastAsia="Arial Unicode MS" w:hAnsi="Arial" w:cs="Arial"/>
              </w:rPr>
              <w:t>CAMPOS DE JULIO/</w:t>
            </w:r>
            <w:r w:rsidR="00D91600" w:rsidRPr="005B402A">
              <w:rPr>
                <w:rFonts w:ascii="Arial" w:eastAsia="Arial Unicode MS" w:hAnsi="Arial" w:cs="Arial"/>
              </w:rPr>
              <w:t xml:space="preserve"> </w:t>
            </w:r>
            <w:r w:rsidRPr="005B402A">
              <w:rPr>
                <w:rFonts w:ascii="Arial" w:eastAsia="Arial Unicode MS" w:hAnsi="Arial" w:cs="Arial"/>
              </w:rPr>
              <w:t>SAPEZAL</w:t>
            </w:r>
            <w:r w:rsidR="00D91600" w:rsidRPr="005B402A">
              <w:rPr>
                <w:rFonts w:ascii="Arial" w:eastAsia="Arial Unicode MS" w:hAnsi="Arial" w:cs="Arial"/>
              </w:rPr>
              <w:t>.</w:t>
            </w:r>
          </w:p>
        </w:tc>
      </w:tr>
      <w:tr w:rsidR="005B402A" w:rsidRPr="005B402A" w14:paraId="44D13A91" w14:textId="77777777" w:rsidTr="003508E5">
        <w:trPr>
          <w:trHeight w:hRule="exact" w:val="805"/>
        </w:trPr>
        <w:tc>
          <w:tcPr>
            <w:tcW w:w="9965" w:type="dxa"/>
            <w:gridSpan w:val="6"/>
            <w:tcBorders>
              <w:top w:val="single" w:sz="6" w:space="0" w:color="777777"/>
              <w:left w:val="single" w:sz="6" w:space="0" w:color="777777"/>
              <w:bottom w:val="single" w:sz="6" w:space="0" w:color="777777"/>
              <w:right w:val="single" w:sz="6" w:space="0" w:color="777777"/>
            </w:tcBorders>
          </w:tcPr>
          <w:p w14:paraId="27EA56F2" w14:textId="77777777" w:rsidR="00865FE5" w:rsidRPr="005B402A" w:rsidRDefault="00865FE5" w:rsidP="00BD058F">
            <w:pPr>
              <w:rPr>
                <w:rFonts w:ascii="Arial" w:hAnsi="Arial" w:cs="Arial"/>
              </w:rPr>
            </w:pPr>
          </w:p>
          <w:p w14:paraId="6416413A" w14:textId="77777777" w:rsidR="00865FE5" w:rsidRPr="005B402A" w:rsidRDefault="00865FE5" w:rsidP="00D91600">
            <w:pPr>
              <w:jc w:val="center"/>
              <w:rPr>
                <w:rFonts w:ascii="Arial" w:eastAsia="Arial" w:hAnsi="Arial" w:cs="Arial"/>
                <w:b/>
              </w:rPr>
            </w:pPr>
            <w:r w:rsidRPr="005B402A">
              <w:rPr>
                <w:rFonts w:ascii="Arial" w:eastAsia="Arial" w:hAnsi="Arial" w:cs="Arial"/>
                <w:b/>
              </w:rPr>
              <w:t>LOTE 06</w:t>
            </w:r>
          </w:p>
        </w:tc>
      </w:tr>
      <w:tr w:rsidR="005B402A" w:rsidRPr="005B402A" w14:paraId="73E92475" w14:textId="556CD915" w:rsidTr="00D04369">
        <w:trPr>
          <w:trHeight w:hRule="exact" w:val="878"/>
        </w:trPr>
        <w:tc>
          <w:tcPr>
            <w:tcW w:w="893" w:type="dxa"/>
            <w:tcBorders>
              <w:top w:val="single" w:sz="6" w:space="0" w:color="777777"/>
              <w:left w:val="single" w:sz="6" w:space="0" w:color="777777"/>
              <w:bottom w:val="single" w:sz="6" w:space="0" w:color="777777"/>
              <w:right w:val="single" w:sz="6" w:space="0" w:color="777777"/>
            </w:tcBorders>
          </w:tcPr>
          <w:p w14:paraId="5ED7E697" w14:textId="59DC4C90" w:rsidR="00D91600" w:rsidRPr="005B402A" w:rsidRDefault="00D91600" w:rsidP="007625E7">
            <w:pPr>
              <w:jc w:val="center"/>
              <w:rPr>
                <w:rFonts w:ascii="Arial" w:eastAsia="Arial Unicode MS" w:hAnsi="Arial" w:cs="Arial"/>
                <w:b/>
              </w:rPr>
            </w:pPr>
            <w:r w:rsidRPr="005B402A">
              <w:rPr>
                <w:rFonts w:ascii="Arial" w:eastAsia="Arial Unicode MS" w:hAnsi="Arial" w:cs="Arial"/>
                <w:b/>
              </w:rPr>
              <w:t>ITEM</w:t>
            </w:r>
          </w:p>
        </w:tc>
        <w:tc>
          <w:tcPr>
            <w:tcW w:w="4677" w:type="dxa"/>
            <w:tcBorders>
              <w:top w:val="single" w:sz="6" w:space="0" w:color="777777"/>
              <w:left w:val="single" w:sz="6" w:space="0" w:color="777777"/>
              <w:bottom w:val="single" w:sz="6" w:space="0" w:color="777777"/>
              <w:right w:val="single" w:sz="6" w:space="0" w:color="777777"/>
            </w:tcBorders>
          </w:tcPr>
          <w:p w14:paraId="1BB60DA4" w14:textId="77777777" w:rsidR="00D91600" w:rsidRPr="005B402A" w:rsidRDefault="00D91600" w:rsidP="007625E7">
            <w:pPr>
              <w:jc w:val="center"/>
              <w:rPr>
                <w:rFonts w:ascii="Arial" w:eastAsia="Arial Unicode MS" w:hAnsi="Arial" w:cs="Arial"/>
                <w:b/>
              </w:rPr>
            </w:pPr>
            <w:r w:rsidRPr="005B402A">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tcPr>
          <w:p w14:paraId="32361DCD" w14:textId="77777777" w:rsidR="00D91600" w:rsidRPr="005B402A" w:rsidRDefault="00D91600" w:rsidP="007625E7">
            <w:pPr>
              <w:jc w:val="center"/>
              <w:rPr>
                <w:rFonts w:ascii="Arial" w:eastAsia="Arial Unicode MS" w:hAnsi="Arial" w:cs="Arial"/>
                <w:b/>
              </w:rPr>
            </w:pPr>
            <w:r w:rsidRPr="005B402A">
              <w:rPr>
                <w:rFonts w:ascii="Arial" w:eastAsia="Arial Unicode MS" w:hAnsi="Arial" w:cs="Arial"/>
                <w:b/>
              </w:rPr>
              <w:t>UNID</w:t>
            </w:r>
          </w:p>
        </w:tc>
        <w:tc>
          <w:tcPr>
            <w:tcW w:w="709" w:type="dxa"/>
            <w:tcBorders>
              <w:top w:val="single" w:sz="6" w:space="0" w:color="777777"/>
              <w:left w:val="single" w:sz="6" w:space="0" w:color="777777"/>
              <w:bottom w:val="single" w:sz="6" w:space="0" w:color="777777"/>
              <w:right w:val="single" w:sz="4" w:space="0" w:color="auto"/>
            </w:tcBorders>
          </w:tcPr>
          <w:p w14:paraId="6122176A" w14:textId="77777777" w:rsidR="00D91600" w:rsidRPr="005B402A" w:rsidRDefault="00D91600" w:rsidP="007625E7">
            <w:pPr>
              <w:jc w:val="center"/>
              <w:rPr>
                <w:rFonts w:ascii="Arial" w:eastAsia="Arial Unicode MS" w:hAnsi="Arial" w:cs="Arial"/>
                <w:b/>
              </w:rPr>
            </w:pPr>
            <w:r w:rsidRPr="005B402A">
              <w:rPr>
                <w:rFonts w:ascii="Arial" w:eastAsia="Arial Unicode MS" w:hAnsi="Arial" w:cs="Arial"/>
                <w:b/>
              </w:rPr>
              <w:t>QTD</w:t>
            </w:r>
          </w:p>
        </w:tc>
        <w:tc>
          <w:tcPr>
            <w:tcW w:w="1417" w:type="dxa"/>
            <w:tcBorders>
              <w:top w:val="single" w:sz="6" w:space="0" w:color="777777"/>
              <w:left w:val="single" w:sz="4" w:space="0" w:color="auto"/>
              <w:bottom w:val="single" w:sz="6" w:space="0" w:color="777777"/>
              <w:right w:val="single" w:sz="4" w:space="0" w:color="auto"/>
            </w:tcBorders>
            <w:vAlign w:val="center"/>
          </w:tcPr>
          <w:p w14:paraId="0C2DFE29" w14:textId="574C281B" w:rsidR="00D91600" w:rsidRPr="005B402A" w:rsidRDefault="00D91600" w:rsidP="007625E7">
            <w:pPr>
              <w:jc w:val="center"/>
              <w:rPr>
                <w:rFonts w:ascii="Arial" w:eastAsia="Arial Unicode MS" w:hAnsi="Arial" w:cs="Arial"/>
                <w:b/>
              </w:rPr>
            </w:pPr>
            <w:r w:rsidRPr="005B402A">
              <w:rPr>
                <w:rFonts w:ascii="Arial" w:eastAsia="Arial Unicode MS" w:hAnsi="Arial" w:cs="Arial"/>
                <w:b/>
              </w:rPr>
              <w:t>VALOR UNITÁRIO ESTIMADO</w:t>
            </w:r>
          </w:p>
        </w:tc>
        <w:tc>
          <w:tcPr>
            <w:tcW w:w="1560" w:type="dxa"/>
            <w:tcBorders>
              <w:top w:val="single" w:sz="6" w:space="0" w:color="777777"/>
              <w:left w:val="single" w:sz="4" w:space="0" w:color="auto"/>
              <w:bottom w:val="single" w:sz="6" w:space="0" w:color="777777"/>
              <w:right w:val="single" w:sz="6" w:space="0" w:color="777777"/>
            </w:tcBorders>
            <w:vAlign w:val="center"/>
          </w:tcPr>
          <w:p w14:paraId="4BD0E1CE" w14:textId="1FAB71C5" w:rsidR="00D91600" w:rsidRPr="005B402A" w:rsidRDefault="00D91600" w:rsidP="007625E7">
            <w:pPr>
              <w:jc w:val="center"/>
              <w:rPr>
                <w:rFonts w:ascii="Arial" w:eastAsia="Arial Unicode MS" w:hAnsi="Arial" w:cs="Arial"/>
                <w:b/>
              </w:rPr>
            </w:pPr>
            <w:r w:rsidRPr="005B402A">
              <w:rPr>
                <w:rFonts w:ascii="Arial" w:eastAsia="Arial Unicode MS" w:hAnsi="Arial" w:cs="Arial"/>
                <w:b/>
              </w:rPr>
              <w:t>VALOR ESTIMADO</w:t>
            </w:r>
          </w:p>
        </w:tc>
      </w:tr>
      <w:tr w:rsidR="005B402A" w:rsidRPr="005B402A" w14:paraId="3BDEB5A6" w14:textId="22634D73" w:rsidTr="00D04369">
        <w:trPr>
          <w:trHeight w:hRule="exact" w:val="1069"/>
        </w:trPr>
        <w:tc>
          <w:tcPr>
            <w:tcW w:w="893" w:type="dxa"/>
            <w:tcBorders>
              <w:top w:val="single" w:sz="6" w:space="0" w:color="777777"/>
              <w:left w:val="single" w:sz="6" w:space="0" w:color="777777"/>
              <w:bottom w:val="single" w:sz="6" w:space="0" w:color="777777"/>
              <w:right w:val="single" w:sz="6" w:space="0" w:color="777777"/>
            </w:tcBorders>
          </w:tcPr>
          <w:p w14:paraId="2B6E52BC" w14:textId="77777777" w:rsidR="00D91600" w:rsidRPr="005B402A" w:rsidRDefault="00D91600" w:rsidP="00D91600">
            <w:pPr>
              <w:jc w:val="center"/>
              <w:rPr>
                <w:rFonts w:ascii="Arial" w:hAnsi="Arial" w:cs="Arial"/>
              </w:rPr>
            </w:pPr>
          </w:p>
          <w:p w14:paraId="4268C772" w14:textId="77777777" w:rsidR="00D91600" w:rsidRPr="005B402A" w:rsidRDefault="00D91600" w:rsidP="00D91600">
            <w:pPr>
              <w:jc w:val="center"/>
              <w:rPr>
                <w:rFonts w:ascii="Arial" w:hAnsi="Arial" w:cs="Arial"/>
              </w:rPr>
            </w:pPr>
          </w:p>
          <w:p w14:paraId="179BD27D" w14:textId="48B82F63" w:rsidR="00D91600" w:rsidRPr="005B402A" w:rsidRDefault="00D91600" w:rsidP="00D91600">
            <w:pPr>
              <w:jc w:val="center"/>
              <w:rPr>
                <w:rFonts w:ascii="Arial" w:eastAsia="Arial Unicode MS" w:hAnsi="Arial" w:cs="Arial"/>
              </w:rPr>
            </w:pPr>
            <w:r w:rsidRPr="005B402A">
              <w:rPr>
                <w:rFonts w:ascii="Arial" w:eastAsia="Arial Unicode MS" w:hAnsi="Arial" w:cs="Arial"/>
              </w:rPr>
              <w:t>1</w:t>
            </w:r>
          </w:p>
        </w:tc>
        <w:tc>
          <w:tcPr>
            <w:tcW w:w="4677" w:type="dxa"/>
            <w:tcBorders>
              <w:top w:val="single" w:sz="6" w:space="0" w:color="777777"/>
              <w:left w:val="single" w:sz="6" w:space="0" w:color="777777"/>
              <w:bottom w:val="single" w:sz="6" w:space="0" w:color="777777"/>
              <w:right w:val="single" w:sz="6" w:space="0" w:color="777777"/>
            </w:tcBorders>
          </w:tcPr>
          <w:p w14:paraId="4FE6C6E6" w14:textId="77777777"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36935F3" w14:textId="77777777" w:rsidR="00D91600" w:rsidRPr="005B402A" w:rsidRDefault="00D91600" w:rsidP="00567689">
            <w:pPr>
              <w:jc w:val="center"/>
              <w:rPr>
                <w:rFonts w:ascii="Arial" w:hAnsi="Arial" w:cs="Arial"/>
              </w:rPr>
            </w:pPr>
          </w:p>
          <w:p w14:paraId="5647A7A8" w14:textId="77777777" w:rsidR="00D91600" w:rsidRPr="005B402A" w:rsidRDefault="00D91600" w:rsidP="00567689">
            <w:pPr>
              <w:jc w:val="center"/>
              <w:rPr>
                <w:rFonts w:ascii="Arial" w:hAnsi="Arial" w:cs="Arial"/>
              </w:rPr>
            </w:pPr>
          </w:p>
          <w:p w14:paraId="15F7C5F4"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5D71E706" w14:textId="77777777" w:rsidR="00D91600" w:rsidRPr="005B402A" w:rsidRDefault="00D91600" w:rsidP="007625E7">
            <w:pPr>
              <w:jc w:val="center"/>
              <w:rPr>
                <w:rFonts w:ascii="Arial" w:hAnsi="Arial" w:cs="Arial"/>
              </w:rPr>
            </w:pPr>
          </w:p>
          <w:p w14:paraId="75B8B2A9" w14:textId="77777777" w:rsidR="00D91600" w:rsidRPr="005B402A" w:rsidRDefault="00D91600" w:rsidP="007625E7">
            <w:pPr>
              <w:jc w:val="center"/>
              <w:rPr>
                <w:rFonts w:ascii="Arial" w:hAnsi="Arial" w:cs="Arial"/>
              </w:rPr>
            </w:pPr>
          </w:p>
          <w:p w14:paraId="49AAE34C"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64</w:t>
            </w:r>
          </w:p>
        </w:tc>
        <w:tc>
          <w:tcPr>
            <w:tcW w:w="1417" w:type="dxa"/>
            <w:tcBorders>
              <w:top w:val="single" w:sz="6" w:space="0" w:color="777777"/>
              <w:left w:val="single" w:sz="4" w:space="0" w:color="auto"/>
              <w:bottom w:val="single" w:sz="6" w:space="0" w:color="777777"/>
              <w:right w:val="single" w:sz="4" w:space="0" w:color="auto"/>
            </w:tcBorders>
          </w:tcPr>
          <w:p w14:paraId="1A7ED206" w14:textId="77777777" w:rsidR="00D91600" w:rsidRPr="005B402A" w:rsidRDefault="00D91600" w:rsidP="009D6AC5">
            <w:pPr>
              <w:jc w:val="center"/>
              <w:rPr>
                <w:rFonts w:ascii="Arial" w:eastAsia="Arial Unicode MS" w:hAnsi="Arial" w:cs="Arial"/>
              </w:rPr>
            </w:pPr>
          </w:p>
          <w:p w14:paraId="74D7EBD2" w14:textId="3E975DFE"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75.134,88</w:t>
            </w:r>
          </w:p>
        </w:tc>
        <w:tc>
          <w:tcPr>
            <w:tcW w:w="1560" w:type="dxa"/>
            <w:tcBorders>
              <w:top w:val="single" w:sz="6" w:space="0" w:color="777777"/>
              <w:left w:val="single" w:sz="4" w:space="0" w:color="auto"/>
              <w:bottom w:val="single" w:sz="6" w:space="0" w:color="777777"/>
              <w:right w:val="single" w:sz="6" w:space="0" w:color="777777"/>
            </w:tcBorders>
          </w:tcPr>
          <w:p w14:paraId="5468ABA6" w14:textId="77777777" w:rsidR="00D04369" w:rsidRPr="005B402A" w:rsidRDefault="00D04369" w:rsidP="009D6AC5">
            <w:pPr>
              <w:jc w:val="center"/>
              <w:rPr>
                <w:rFonts w:ascii="Arial" w:eastAsia="Arial Unicode MS" w:hAnsi="Arial" w:cs="Arial"/>
              </w:rPr>
            </w:pPr>
          </w:p>
          <w:p w14:paraId="2A421BB6" w14:textId="524EB6E6"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4.808.632,32</w:t>
            </w:r>
          </w:p>
          <w:p w14:paraId="569EEEF5" w14:textId="77777777" w:rsidR="00D91600" w:rsidRPr="005B402A" w:rsidRDefault="00D91600" w:rsidP="009D6AC5">
            <w:pPr>
              <w:jc w:val="center"/>
              <w:rPr>
                <w:rFonts w:ascii="Arial" w:eastAsia="Arial Unicode MS" w:hAnsi="Arial" w:cs="Arial"/>
              </w:rPr>
            </w:pPr>
          </w:p>
        </w:tc>
      </w:tr>
      <w:tr w:rsidR="005B402A" w:rsidRPr="005B402A" w14:paraId="7922E702" w14:textId="384248BC" w:rsidTr="00D04369">
        <w:trPr>
          <w:trHeight w:hRule="exact" w:val="1069"/>
        </w:trPr>
        <w:tc>
          <w:tcPr>
            <w:tcW w:w="893" w:type="dxa"/>
            <w:tcBorders>
              <w:top w:val="single" w:sz="6" w:space="0" w:color="777777"/>
              <w:left w:val="single" w:sz="6" w:space="0" w:color="777777"/>
              <w:bottom w:val="single" w:sz="6" w:space="0" w:color="777777"/>
              <w:right w:val="single" w:sz="6" w:space="0" w:color="777777"/>
            </w:tcBorders>
          </w:tcPr>
          <w:p w14:paraId="11F3B9C0" w14:textId="77777777" w:rsidR="00D91600" w:rsidRPr="005B402A" w:rsidRDefault="00D91600" w:rsidP="00D91600">
            <w:pPr>
              <w:jc w:val="center"/>
              <w:rPr>
                <w:rFonts w:ascii="Arial" w:hAnsi="Arial" w:cs="Arial"/>
              </w:rPr>
            </w:pPr>
          </w:p>
          <w:p w14:paraId="4E29B232" w14:textId="77777777" w:rsidR="00D91600" w:rsidRPr="005B402A" w:rsidRDefault="00D91600" w:rsidP="00D91600">
            <w:pPr>
              <w:jc w:val="center"/>
              <w:rPr>
                <w:rFonts w:ascii="Arial" w:hAnsi="Arial" w:cs="Arial"/>
              </w:rPr>
            </w:pPr>
          </w:p>
          <w:p w14:paraId="0C3B19F3" w14:textId="30A611E4" w:rsidR="00D91600" w:rsidRPr="005B402A" w:rsidRDefault="00D91600" w:rsidP="00D91600">
            <w:pPr>
              <w:jc w:val="center"/>
              <w:rPr>
                <w:rFonts w:ascii="Arial" w:eastAsia="Arial Unicode MS" w:hAnsi="Arial" w:cs="Arial"/>
              </w:rPr>
            </w:pPr>
            <w:r w:rsidRPr="005B402A">
              <w:rPr>
                <w:rFonts w:ascii="Arial" w:eastAsia="Arial Unicode MS" w:hAnsi="Arial" w:cs="Arial"/>
              </w:rPr>
              <w:t>2</w:t>
            </w:r>
          </w:p>
        </w:tc>
        <w:tc>
          <w:tcPr>
            <w:tcW w:w="4677" w:type="dxa"/>
            <w:tcBorders>
              <w:top w:val="single" w:sz="6" w:space="0" w:color="777777"/>
              <w:left w:val="single" w:sz="6" w:space="0" w:color="777777"/>
              <w:bottom w:val="single" w:sz="6" w:space="0" w:color="777777"/>
              <w:right w:val="single" w:sz="6" w:space="0" w:color="777777"/>
            </w:tcBorders>
          </w:tcPr>
          <w:p w14:paraId="525F469C" w14:textId="77777777"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2C24A584" w14:textId="77777777" w:rsidR="00D91600" w:rsidRPr="005B402A" w:rsidRDefault="00D91600" w:rsidP="00567689">
            <w:pPr>
              <w:jc w:val="center"/>
              <w:rPr>
                <w:rFonts w:ascii="Arial" w:hAnsi="Arial" w:cs="Arial"/>
              </w:rPr>
            </w:pPr>
          </w:p>
          <w:p w14:paraId="14EE8070" w14:textId="77777777" w:rsidR="00D91600" w:rsidRPr="005B402A" w:rsidRDefault="00D91600" w:rsidP="00567689">
            <w:pPr>
              <w:jc w:val="center"/>
              <w:rPr>
                <w:rFonts w:ascii="Arial" w:hAnsi="Arial" w:cs="Arial"/>
              </w:rPr>
            </w:pPr>
          </w:p>
          <w:p w14:paraId="1CC2071B"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5A97560C" w14:textId="77777777" w:rsidR="00D91600" w:rsidRPr="005B402A" w:rsidRDefault="00D91600" w:rsidP="007625E7">
            <w:pPr>
              <w:jc w:val="center"/>
              <w:rPr>
                <w:rFonts w:ascii="Arial" w:hAnsi="Arial" w:cs="Arial"/>
              </w:rPr>
            </w:pPr>
          </w:p>
          <w:p w14:paraId="7ACCEFE2" w14:textId="77777777" w:rsidR="00D91600" w:rsidRPr="005B402A" w:rsidRDefault="00D91600" w:rsidP="007625E7">
            <w:pPr>
              <w:jc w:val="center"/>
              <w:rPr>
                <w:rFonts w:ascii="Arial" w:hAnsi="Arial" w:cs="Arial"/>
              </w:rPr>
            </w:pPr>
          </w:p>
          <w:p w14:paraId="231BB607"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33</w:t>
            </w:r>
          </w:p>
        </w:tc>
        <w:tc>
          <w:tcPr>
            <w:tcW w:w="1417" w:type="dxa"/>
            <w:tcBorders>
              <w:top w:val="single" w:sz="6" w:space="0" w:color="777777"/>
              <w:left w:val="single" w:sz="4" w:space="0" w:color="auto"/>
              <w:bottom w:val="single" w:sz="6" w:space="0" w:color="777777"/>
              <w:right w:val="single" w:sz="4" w:space="0" w:color="auto"/>
            </w:tcBorders>
          </w:tcPr>
          <w:p w14:paraId="268BCD89" w14:textId="77777777" w:rsidR="00D91600" w:rsidRPr="005B402A" w:rsidRDefault="00D91600" w:rsidP="009D6AC5">
            <w:pPr>
              <w:jc w:val="center"/>
              <w:rPr>
                <w:rFonts w:ascii="Arial" w:eastAsia="Arial Unicode MS" w:hAnsi="Arial" w:cs="Arial"/>
              </w:rPr>
            </w:pPr>
          </w:p>
          <w:p w14:paraId="25A42E2A" w14:textId="05D99A40"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97.055,84</w:t>
            </w:r>
          </w:p>
        </w:tc>
        <w:tc>
          <w:tcPr>
            <w:tcW w:w="1560" w:type="dxa"/>
            <w:tcBorders>
              <w:top w:val="single" w:sz="6" w:space="0" w:color="777777"/>
              <w:left w:val="single" w:sz="4" w:space="0" w:color="auto"/>
              <w:bottom w:val="single" w:sz="6" w:space="0" w:color="777777"/>
              <w:right w:val="single" w:sz="6" w:space="0" w:color="777777"/>
            </w:tcBorders>
          </w:tcPr>
          <w:p w14:paraId="4E8DD2A0" w14:textId="77777777" w:rsidR="00D04369" w:rsidRPr="005B402A" w:rsidRDefault="00D04369" w:rsidP="009D6AC5">
            <w:pPr>
              <w:jc w:val="center"/>
              <w:rPr>
                <w:rFonts w:ascii="Arial" w:eastAsia="Arial Unicode MS" w:hAnsi="Arial" w:cs="Arial"/>
              </w:rPr>
            </w:pPr>
          </w:p>
          <w:p w14:paraId="607AA421" w14:textId="63E692F8"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3.202.842,72</w:t>
            </w:r>
          </w:p>
          <w:p w14:paraId="61ED1CE7" w14:textId="77777777" w:rsidR="00D91600" w:rsidRPr="005B402A" w:rsidRDefault="00D91600" w:rsidP="009D6AC5">
            <w:pPr>
              <w:jc w:val="center"/>
              <w:rPr>
                <w:rFonts w:ascii="Arial" w:eastAsia="Arial Unicode MS" w:hAnsi="Arial" w:cs="Arial"/>
              </w:rPr>
            </w:pPr>
          </w:p>
        </w:tc>
      </w:tr>
      <w:tr w:rsidR="005B402A" w:rsidRPr="005B402A" w14:paraId="1B729E39" w14:textId="461E7D58" w:rsidTr="00D04369">
        <w:trPr>
          <w:trHeight w:hRule="exact" w:val="837"/>
        </w:trPr>
        <w:tc>
          <w:tcPr>
            <w:tcW w:w="893" w:type="dxa"/>
            <w:tcBorders>
              <w:top w:val="single" w:sz="6" w:space="0" w:color="777777"/>
              <w:left w:val="single" w:sz="6" w:space="0" w:color="777777"/>
              <w:bottom w:val="single" w:sz="6" w:space="0" w:color="777777"/>
              <w:right w:val="single" w:sz="6" w:space="0" w:color="777777"/>
            </w:tcBorders>
          </w:tcPr>
          <w:p w14:paraId="512B3DDB" w14:textId="77777777" w:rsidR="00D91600" w:rsidRPr="005B402A" w:rsidRDefault="00D91600" w:rsidP="00D91600">
            <w:pPr>
              <w:jc w:val="center"/>
              <w:rPr>
                <w:rFonts w:ascii="Arial" w:hAnsi="Arial" w:cs="Arial"/>
              </w:rPr>
            </w:pPr>
          </w:p>
          <w:p w14:paraId="40315BD7" w14:textId="02F0E530" w:rsidR="00D91600" w:rsidRPr="005B402A" w:rsidRDefault="00D91600" w:rsidP="00D91600">
            <w:pPr>
              <w:jc w:val="center"/>
              <w:rPr>
                <w:rFonts w:ascii="Arial" w:eastAsia="Arial Unicode MS" w:hAnsi="Arial" w:cs="Arial"/>
              </w:rPr>
            </w:pPr>
            <w:r w:rsidRPr="005B402A">
              <w:rPr>
                <w:rFonts w:ascii="Arial" w:eastAsia="Arial Unicode MS" w:hAnsi="Arial" w:cs="Arial"/>
              </w:rPr>
              <w:t>3</w:t>
            </w:r>
          </w:p>
        </w:tc>
        <w:tc>
          <w:tcPr>
            <w:tcW w:w="4677" w:type="dxa"/>
            <w:tcBorders>
              <w:top w:val="single" w:sz="6" w:space="0" w:color="777777"/>
              <w:left w:val="single" w:sz="6" w:space="0" w:color="777777"/>
              <w:bottom w:val="single" w:sz="6" w:space="0" w:color="777777"/>
              <w:right w:val="single" w:sz="6" w:space="0" w:color="777777"/>
            </w:tcBorders>
          </w:tcPr>
          <w:p w14:paraId="409D28D0" w14:textId="77777777"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8338801" w14:textId="77777777" w:rsidR="00D91600" w:rsidRPr="005B402A" w:rsidRDefault="00D91600" w:rsidP="00567689">
            <w:pPr>
              <w:jc w:val="center"/>
              <w:rPr>
                <w:rFonts w:ascii="Arial" w:hAnsi="Arial" w:cs="Arial"/>
              </w:rPr>
            </w:pPr>
          </w:p>
          <w:p w14:paraId="1BF58367"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34BED59E" w14:textId="77777777" w:rsidR="00D91600" w:rsidRPr="005B402A" w:rsidRDefault="00D91600" w:rsidP="007625E7">
            <w:pPr>
              <w:jc w:val="center"/>
              <w:rPr>
                <w:rFonts w:ascii="Arial" w:hAnsi="Arial" w:cs="Arial"/>
              </w:rPr>
            </w:pPr>
          </w:p>
          <w:p w14:paraId="1815E804"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08</w:t>
            </w:r>
          </w:p>
        </w:tc>
        <w:tc>
          <w:tcPr>
            <w:tcW w:w="1417" w:type="dxa"/>
            <w:tcBorders>
              <w:top w:val="single" w:sz="6" w:space="0" w:color="777777"/>
              <w:left w:val="single" w:sz="4" w:space="0" w:color="auto"/>
              <w:bottom w:val="single" w:sz="6" w:space="0" w:color="777777"/>
              <w:right w:val="single" w:sz="4" w:space="0" w:color="auto"/>
            </w:tcBorders>
          </w:tcPr>
          <w:p w14:paraId="06D6DAF0" w14:textId="77777777" w:rsidR="00D91600" w:rsidRPr="005B402A" w:rsidRDefault="00D91600" w:rsidP="009D6AC5">
            <w:pPr>
              <w:jc w:val="center"/>
              <w:rPr>
                <w:rFonts w:ascii="Arial" w:eastAsia="Arial Unicode MS" w:hAnsi="Arial" w:cs="Arial"/>
              </w:rPr>
            </w:pPr>
          </w:p>
          <w:p w14:paraId="500C66F6" w14:textId="00D4192C"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71.323,12</w:t>
            </w:r>
          </w:p>
        </w:tc>
        <w:tc>
          <w:tcPr>
            <w:tcW w:w="1560" w:type="dxa"/>
            <w:tcBorders>
              <w:top w:val="single" w:sz="6" w:space="0" w:color="777777"/>
              <w:left w:val="single" w:sz="4" w:space="0" w:color="auto"/>
              <w:bottom w:val="single" w:sz="6" w:space="0" w:color="777777"/>
              <w:right w:val="single" w:sz="6" w:space="0" w:color="777777"/>
            </w:tcBorders>
          </w:tcPr>
          <w:p w14:paraId="31D61D5E" w14:textId="77777777" w:rsidR="00D04369" w:rsidRPr="005B402A" w:rsidRDefault="00D04369" w:rsidP="009D6AC5">
            <w:pPr>
              <w:jc w:val="center"/>
              <w:rPr>
                <w:rFonts w:ascii="Arial" w:eastAsia="Arial Unicode MS" w:hAnsi="Arial" w:cs="Arial"/>
              </w:rPr>
            </w:pPr>
          </w:p>
          <w:p w14:paraId="26A004CF" w14:textId="328FDCEC"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570.584,96</w:t>
            </w:r>
          </w:p>
          <w:p w14:paraId="1ABB8312" w14:textId="77777777" w:rsidR="00D91600" w:rsidRPr="005B402A" w:rsidRDefault="00D91600" w:rsidP="009D6AC5">
            <w:pPr>
              <w:jc w:val="center"/>
              <w:rPr>
                <w:rFonts w:ascii="Arial" w:eastAsia="Arial Unicode MS" w:hAnsi="Arial" w:cs="Arial"/>
              </w:rPr>
            </w:pPr>
          </w:p>
        </w:tc>
      </w:tr>
      <w:tr w:rsidR="005B402A" w:rsidRPr="005B402A" w14:paraId="6E2F6736" w14:textId="038B4FFB" w:rsidTr="00D04369">
        <w:trPr>
          <w:trHeight w:hRule="exact" w:val="848"/>
        </w:trPr>
        <w:tc>
          <w:tcPr>
            <w:tcW w:w="893" w:type="dxa"/>
            <w:tcBorders>
              <w:top w:val="single" w:sz="6" w:space="0" w:color="777777"/>
              <w:left w:val="single" w:sz="6" w:space="0" w:color="777777"/>
              <w:bottom w:val="single" w:sz="6" w:space="0" w:color="777777"/>
              <w:right w:val="single" w:sz="6" w:space="0" w:color="777777"/>
            </w:tcBorders>
          </w:tcPr>
          <w:p w14:paraId="4D8B06E9" w14:textId="77777777" w:rsidR="00D91600" w:rsidRPr="005B402A" w:rsidRDefault="00D91600" w:rsidP="00D91600">
            <w:pPr>
              <w:jc w:val="center"/>
              <w:rPr>
                <w:rFonts w:ascii="Arial" w:hAnsi="Arial" w:cs="Arial"/>
              </w:rPr>
            </w:pPr>
          </w:p>
          <w:p w14:paraId="3D73F8C2" w14:textId="6994F70D" w:rsidR="00D91600" w:rsidRPr="005B402A" w:rsidRDefault="00D91600" w:rsidP="00D91600">
            <w:pPr>
              <w:jc w:val="center"/>
              <w:rPr>
                <w:rFonts w:ascii="Arial" w:eastAsia="Arial Unicode MS" w:hAnsi="Arial" w:cs="Arial"/>
              </w:rPr>
            </w:pPr>
            <w:r w:rsidRPr="005B402A">
              <w:rPr>
                <w:rFonts w:ascii="Arial" w:eastAsia="Arial Unicode MS" w:hAnsi="Arial" w:cs="Arial"/>
              </w:rPr>
              <w:t>4</w:t>
            </w:r>
          </w:p>
        </w:tc>
        <w:tc>
          <w:tcPr>
            <w:tcW w:w="4677" w:type="dxa"/>
            <w:tcBorders>
              <w:top w:val="single" w:sz="6" w:space="0" w:color="777777"/>
              <w:left w:val="single" w:sz="6" w:space="0" w:color="777777"/>
              <w:bottom w:val="single" w:sz="6" w:space="0" w:color="777777"/>
              <w:right w:val="single" w:sz="6" w:space="0" w:color="777777"/>
            </w:tcBorders>
          </w:tcPr>
          <w:p w14:paraId="251B05BE" w14:textId="77777777"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18B806A5" w14:textId="77777777" w:rsidR="00D91600" w:rsidRPr="005B402A" w:rsidRDefault="00D91600" w:rsidP="00567689">
            <w:pPr>
              <w:jc w:val="center"/>
              <w:rPr>
                <w:rFonts w:ascii="Arial" w:hAnsi="Arial" w:cs="Arial"/>
              </w:rPr>
            </w:pPr>
          </w:p>
          <w:p w14:paraId="66E39964"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44808D09" w14:textId="77777777" w:rsidR="00D91600" w:rsidRPr="005B402A" w:rsidRDefault="00D91600" w:rsidP="007625E7">
            <w:pPr>
              <w:jc w:val="center"/>
              <w:rPr>
                <w:rFonts w:ascii="Arial" w:hAnsi="Arial" w:cs="Arial"/>
              </w:rPr>
            </w:pPr>
          </w:p>
          <w:p w14:paraId="12AF67D7"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04</w:t>
            </w:r>
          </w:p>
        </w:tc>
        <w:tc>
          <w:tcPr>
            <w:tcW w:w="1417" w:type="dxa"/>
            <w:tcBorders>
              <w:top w:val="single" w:sz="6" w:space="0" w:color="777777"/>
              <w:left w:val="single" w:sz="4" w:space="0" w:color="auto"/>
              <w:bottom w:val="single" w:sz="6" w:space="0" w:color="777777"/>
              <w:right w:val="single" w:sz="4" w:space="0" w:color="auto"/>
            </w:tcBorders>
          </w:tcPr>
          <w:p w14:paraId="564C70D2" w14:textId="77777777" w:rsidR="00D91600" w:rsidRPr="005B402A" w:rsidRDefault="00D91600" w:rsidP="009D6AC5">
            <w:pPr>
              <w:jc w:val="center"/>
              <w:rPr>
                <w:rFonts w:ascii="Arial" w:eastAsia="Arial Unicode MS" w:hAnsi="Arial" w:cs="Arial"/>
              </w:rPr>
            </w:pPr>
          </w:p>
          <w:p w14:paraId="785E576A" w14:textId="2C0BDFCC"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94.036,80</w:t>
            </w:r>
          </w:p>
        </w:tc>
        <w:tc>
          <w:tcPr>
            <w:tcW w:w="1560" w:type="dxa"/>
            <w:tcBorders>
              <w:top w:val="single" w:sz="6" w:space="0" w:color="777777"/>
              <w:left w:val="single" w:sz="4" w:space="0" w:color="auto"/>
              <w:bottom w:val="single" w:sz="6" w:space="0" w:color="777777"/>
              <w:right w:val="single" w:sz="6" w:space="0" w:color="777777"/>
            </w:tcBorders>
          </w:tcPr>
          <w:p w14:paraId="7E315F6F" w14:textId="77777777" w:rsidR="00D04369" w:rsidRPr="005B402A" w:rsidRDefault="00D04369" w:rsidP="009D6AC5">
            <w:pPr>
              <w:jc w:val="center"/>
              <w:rPr>
                <w:rFonts w:ascii="Arial" w:eastAsia="Arial Unicode MS" w:hAnsi="Arial" w:cs="Arial"/>
              </w:rPr>
            </w:pPr>
          </w:p>
          <w:p w14:paraId="08826ABE" w14:textId="23A92AA7"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376.147,20</w:t>
            </w:r>
          </w:p>
          <w:p w14:paraId="12880DB4" w14:textId="77777777" w:rsidR="00D91600" w:rsidRPr="005B402A" w:rsidRDefault="00D91600" w:rsidP="009D6AC5">
            <w:pPr>
              <w:jc w:val="center"/>
              <w:rPr>
                <w:rFonts w:ascii="Arial" w:eastAsia="Arial Unicode MS" w:hAnsi="Arial" w:cs="Arial"/>
              </w:rPr>
            </w:pPr>
          </w:p>
        </w:tc>
      </w:tr>
      <w:tr w:rsidR="005B402A" w:rsidRPr="005B402A" w14:paraId="175E93CC" w14:textId="7DBE4871" w:rsidTr="00D04369">
        <w:trPr>
          <w:trHeight w:hRule="exact" w:val="1069"/>
        </w:trPr>
        <w:tc>
          <w:tcPr>
            <w:tcW w:w="893" w:type="dxa"/>
            <w:tcBorders>
              <w:top w:val="single" w:sz="6" w:space="0" w:color="777777"/>
              <w:left w:val="single" w:sz="6" w:space="0" w:color="777777"/>
              <w:bottom w:val="single" w:sz="6" w:space="0" w:color="777777"/>
              <w:right w:val="single" w:sz="6" w:space="0" w:color="777777"/>
            </w:tcBorders>
          </w:tcPr>
          <w:p w14:paraId="0AF97319" w14:textId="77777777" w:rsidR="00D91600" w:rsidRPr="005B402A" w:rsidRDefault="00D91600" w:rsidP="00D91600">
            <w:pPr>
              <w:jc w:val="center"/>
              <w:rPr>
                <w:rFonts w:ascii="Arial" w:hAnsi="Arial" w:cs="Arial"/>
              </w:rPr>
            </w:pPr>
          </w:p>
          <w:p w14:paraId="1EC13FC8" w14:textId="77777777" w:rsidR="00D91600" w:rsidRPr="005B402A" w:rsidRDefault="00D91600" w:rsidP="00D91600">
            <w:pPr>
              <w:jc w:val="center"/>
              <w:rPr>
                <w:rFonts w:ascii="Arial" w:hAnsi="Arial" w:cs="Arial"/>
              </w:rPr>
            </w:pPr>
          </w:p>
          <w:p w14:paraId="34C00305" w14:textId="76B8A0E1" w:rsidR="00D91600" w:rsidRPr="005B402A" w:rsidRDefault="00D91600" w:rsidP="00D91600">
            <w:pPr>
              <w:jc w:val="center"/>
              <w:rPr>
                <w:rFonts w:ascii="Arial" w:eastAsia="Arial Unicode MS" w:hAnsi="Arial" w:cs="Arial"/>
              </w:rPr>
            </w:pPr>
            <w:r w:rsidRPr="005B402A">
              <w:rPr>
                <w:rFonts w:ascii="Arial" w:eastAsia="Arial Unicode MS" w:hAnsi="Arial" w:cs="Arial"/>
              </w:rPr>
              <w:t>5</w:t>
            </w:r>
          </w:p>
        </w:tc>
        <w:tc>
          <w:tcPr>
            <w:tcW w:w="4677" w:type="dxa"/>
            <w:tcBorders>
              <w:top w:val="single" w:sz="6" w:space="0" w:color="777777"/>
              <w:left w:val="single" w:sz="6" w:space="0" w:color="777777"/>
              <w:bottom w:val="single" w:sz="6" w:space="0" w:color="777777"/>
              <w:right w:val="single" w:sz="6" w:space="0" w:color="777777"/>
            </w:tcBorders>
          </w:tcPr>
          <w:p w14:paraId="454097B4" w14:textId="77777777"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A08B9C4" w14:textId="77777777" w:rsidR="00D91600" w:rsidRPr="005B402A" w:rsidRDefault="00D91600" w:rsidP="00567689">
            <w:pPr>
              <w:jc w:val="center"/>
              <w:rPr>
                <w:rFonts w:ascii="Arial" w:hAnsi="Arial" w:cs="Arial"/>
              </w:rPr>
            </w:pPr>
          </w:p>
          <w:p w14:paraId="1BCB8B31" w14:textId="77777777" w:rsidR="00D91600" w:rsidRPr="005B402A" w:rsidRDefault="00D91600" w:rsidP="00567689">
            <w:pPr>
              <w:jc w:val="center"/>
              <w:rPr>
                <w:rFonts w:ascii="Arial" w:hAnsi="Arial" w:cs="Arial"/>
              </w:rPr>
            </w:pPr>
          </w:p>
          <w:p w14:paraId="6AA79B5C"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3AFFF9FB" w14:textId="77777777" w:rsidR="00D91600" w:rsidRPr="005B402A" w:rsidRDefault="00D91600" w:rsidP="007625E7">
            <w:pPr>
              <w:jc w:val="center"/>
              <w:rPr>
                <w:rFonts w:ascii="Arial" w:hAnsi="Arial" w:cs="Arial"/>
              </w:rPr>
            </w:pPr>
          </w:p>
          <w:p w14:paraId="0925D8B2" w14:textId="77777777" w:rsidR="00D91600" w:rsidRPr="005B402A" w:rsidRDefault="00D91600" w:rsidP="007625E7">
            <w:pPr>
              <w:jc w:val="center"/>
              <w:rPr>
                <w:rFonts w:ascii="Arial" w:hAnsi="Arial" w:cs="Arial"/>
              </w:rPr>
            </w:pPr>
          </w:p>
          <w:p w14:paraId="0BF6D539"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06</w:t>
            </w:r>
          </w:p>
        </w:tc>
        <w:tc>
          <w:tcPr>
            <w:tcW w:w="1417" w:type="dxa"/>
            <w:tcBorders>
              <w:top w:val="single" w:sz="6" w:space="0" w:color="777777"/>
              <w:left w:val="single" w:sz="4" w:space="0" w:color="auto"/>
              <w:bottom w:val="single" w:sz="6" w:space="0" w:color="777777"/>
              <w:right w:val="single" w:sz="4" w:space="0" w:color="auto"/>
            </w:tcBorders>
          </w:tcPr>
          <w:p w14:paraId="168E38DE" w14:textId="77777777" w:rsidR="00D91600" w:rsidRPr="005B402A" w:rsidRDefault="00D91600" w:rsidP="009D6AC5">
            <w:pPr>
              <w:jc w:val="center"/>
              <w:rPr>
                <w:rFonts w:ascii="Arial" w:eastAsia="Arial Unicode MS" w:hAnsi="Arial" w:cs="Arial"/>
              </w:rPr>
            </w:pPr>
          </w:p>
          <w:p w14:paraId="2D72575C" w14:textId="19074A07"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65.441,88</w:t>
            </w:r>
          </w:p>
        </w:tc>
        <w:tc>
          <w:tcPr>
            <w:tcW w:w="1560" w:type="dxa"/>
            <w:tcBorders>
              <w:top w:val="single" w:sz="6" w:space="0" w:color="777777"/>
              <w:left w:val="single" w:sz="4" w:space="0" w:color="auto"/>
              <w:bottom w:val="single" w:sz="6" w:space="0" w:color="777777"/>
              <w:right w:val="single" w:sz="6" w:space="0" w:color="777777"/>
            </w:tcBorders>
          </w:tcPr>
          <w:p w14:paraId="47271FAF" w14:textId="77777777" w:rsidR="00D04369" w:rsidRPr="005B402A" w:rsidRDefault="00D04369" w:rsidP="009D6AC5">
            <w:pPr>
              <w:jc w:val="center"/>
              <w:rPr>
                <w:rFonts w:ascii="Arial" w:eastAsia="Arial Unicode MS" w:hAnsi="Arial" w:cs="Arial"/>
              </w:rPr>
            </w:pPr>
          </w:p>
          <w:p w14:paraId="560CF2C4" w14:textId="37CD8CA7" w:rsidR="00D91600" w:rsidRPr="005B402A" w:rsidRDefault="00D91600"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392.651,28</w:t>
            </w:r>
          </w:p>
          <w:p w14:paraId="07EE24F8" w14:textId="77777777" w:rsidR="00D91600" w:rsidRPr="005B402A" w:rsidRDefault="00D91600" w:rsidP="009D6AC5">
            <w:pPr>
              <w:jc w:val="center"/>
              <w:rPr>
                <w:rFonts w:ascii="Arial" w:eastAsia="Arial Unicode MS" w:hAnsi="Arial" w:cs="Arial"/>
              </w:rPr>
            </w:pPr>
          </w:p>
        </w:tc>
      </w:tr>
      <w:tr w:rsidR="00DB21C3" w:rsidRPr="005B402A" w14:paraId="687FAC5B" w14:textId="525EFFAC" w:rsidTr="00D04369">
        <w:trPr>
          <w:trHeight w:hRule="exact" w:val="976"/>
        </w:trPr>
        <w:tc>
          <w:tcPr>
            <w:tcW w:w="893" w:type="dxa"/>
            <w:tcBorders>
              <w:top w:val="single" w:sz="6" w:space="0" w:color="777777"/>
              <w:left w:val="single" w:sz="6" w:space="0" w:color="777777"/>
              <w:bottom w:val="single" w:sz="6" w:space="0" w:color="777777"/>
              <w:right w:val="single" w:sz="6" w:space="0" w:color="777777"/>
            </w:tcBorders>
          </w:tcPr>
          <w:p w14:paraId="3FE75C65" w14:textId="3A8ADAF8" w:rsidR="00D91600" w:rsidRPr="005B402A" w:rsidRDefault="00D91600" w:rsidP="00D91600">
            <w:pPr>
              <w:jc w:val="center"/>
              <w:rPr>
                <w:rFonts w:ascii="Arial" w:eastAsia="Arial Unicode MS" w:hAnsi="Arial" w:cs="Arial"/>
              </w:rPr>
            </w:pPr>
            <w:r w:rsidRPr="005B402A">
              <w:rPr>
                <w:rFonts w:ascii="Arial" w:eastAsia="Arial Unicode MS" w:hAnsi="Arial" w:cs="Arial"/>
              </w:rPr>
              <w:t>6</w:t>
            </w:r>
          </w:p>
        </w:tc>
        <w:tc>
          <w:tcPr>
            <w:tcW w:w="4677" w:type="dxa"/>
            <w:tcBorders>
              <w:top w:val="single" w:sz="6" w:space="0" w:color="777777"/>
              <w:left w:val="single" w:sz="6" w:space="0" w:color="777777"/>
              <w:bottom w:val="single" w:sz="6" w:space="0" w:color="777777"/>
              <w:right w:val="single" w:sz="6" w:space="0" w:color="777777"/>
            </w:tcBorders>
          </w:tcPr>
          <w:p w14:paraId="29D070B3" w14:textId="2C998E5D" w:rsidR="00D91600" w:rsidRPr="005B402A" w:rsidRDefault="00D91600" w:rsidP="00D81B29">
            <w:pPr>
              <w:rPr>
                <w:rFonts w:ascii="Arial" w:eastAsia="Arial Unicode MS" w:hAnsi="Arial" w:cs="Arial"/>
              </w:rPr>
            </w:pPr>
            <w:r w:rsidRPr="005B402A">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3C804CFB" w14:textId="77777777" w:rsidR="00D91600" w:rsidRPr="005B402A" w:rsidRDefault="00D91600" w:rsidP="00567689">
            <w:pPr>
              <w:jc w:val="center"/>
              <w:rPr>
                <w:rFonts w:ascii="Arial" w:eastAsia="Arial Unicode MS" w:hAnsi="Arial" w:cs="Arial"/>
              </w:rPr>
            </w:pPr>
            <w:r w:rsidRPr="005B402A">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21161DBD" w14:textId="77777777" w:rsidR="00D91600" w:rsidRPr="005B402A" w:rsidRDefault="00D91600" w:rsidP="007625E7">
            <w:pPr>
              <w:jc w:val="center"/>
              <w:rPr>
                <w:rFonts w:ascii="Arial" w:eastAsia="Arial Unicode MS" w:hAnsi="Arial" w:cs="Arial"/>
              </w:rPr>
            </w:pPr>
            <w:r w:rsidRPr="005B402A">
              <w:rPr>
                <w:rFonts w:ascii="Arial" w:eastAsia="Arial Unicode MS" w:hAnsi="Arial" w:cs="Arial"/>
              </w:rPr>
              <w:t>02</w:t>
            </w:r>
          </w:p>
        </w:tc>
        <w:tc>
          <w:tcPr>
            <w:tcW w:w="1417" w:type="dxa"/>
            <w:tcBorders>
              <w:top w:val="single" w:sz="6" w:space="0" w:color="777777"/>
              <w:left w:val="single" w:sz="4" w:space="0" w:color="auto"/>
              <w:bottom w:val="single" w:sz="6" w:space="0" w:color="777777"/>
              <w:right w:val="single" w:sz="4" w:space="0" w:color="auto"/>
            </w:tcBorders>
          </w:tcPr>
          <w:p w14:paraId="1149618B" w14:textId="1B9F7BE0"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88.236,96</w:t>
            </w:r>
          </w:p>
        </w:tc>
        <w:tc>
          <w:tcPr>
            <w:tcW w:w="1560" w:type="dxa"/>
            <w:tcBorders>
              <w:top w:val="single" w:sz="6" w:space="0" w:color="777777"/>
              <w:left w:val="single" w:sz="4" w:space="0" w:color="auto"/>
              <w:bottom w:val="single" w:sz="6" w:space="0" w:color="777777"/>
              <w:right w:val="single" w:sz="6" w:space="0" w:color="777777"/>
            </w:tcBorders>
          </w:tcPr>
          <w:p w14:paraId="218341FA" w14:textId="0EBE457B" w:rsidR="00D91600" w:rsidRPr="005B402A" w:rsidRDefault="00D91600"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176.473,92</w:t>
            </w:r>
          </w:p>
        </w:tc>
      </w:tr>
    </w:tbl>
    <w:p w14:paraId="46D92914" w14:textId="77777777" w:rsidR="00E57A1B" w:rsidRPr="005B402A" w:rsidRDefault="00E57A1B" w:rsidP="00D81B29">
      <w:pPr>
        <w:spacing w:before="120" w:after="120" w:line="240" w:lineRule="atLeast"/>
        <w:jc w:val="center"/>
        <w:rPr>
          <w:rFonts w:ascii="Arial" w:hAnsi="Arial" w:cs="Arial"/>
          <w:b/>
          <w:bCs/>
          <w:lang w:val="pt-BR"/>
        </w:rPr>
      </w:pPr>
    </w:p>
    <w:p w14:paraId="1409C095" w14:textId="77777777" w:rsidR="00E57A1B" w:rsidRPr="005B402A" w:rsidRDefault="00E57A1B" w:rsidP="00D81B29">
      <w:pPr>
        <w:spacing w:before="120" w:after="120" w:line="240" w:lineRule="atLeast"/>
        <w:jc w:val="center"/>
        <w:rPr>
          <w:rFonts w:ascii="Arial" w:hAnsi="Arial" w:cs="Arial"/>
          <w:b/>
          <w:bCs/>
          <w:lang w:val="pt-BR"/>
        </w:rPr>
      </w:pPr>
    </w:p>
    <w:p w14:paraId="61EAB118" w14:textId="0A4DCE73" w:rsidR="00D81B29" w:rsidRPr="005B402A" w:rsidRDefault="00D81B29" w:rsidP="00D81B29">
      <w:pPr>
        <w:spacing w:before="120" w:after="120" w:line="240" w:lineRule="atLeast"/>
        <w:jc w:val="center"/>
        <w:rPr>
          <w:rFonts w:ascii="Arial" w:hAnsi="Arial" w:cs="Arial"/>
          <w:bCs/>
          <w:lang w:val="pt-BR"/>
        </w:rPr>
      </w:pPr>
      <w:r w:rsidRPr="005B402A">
        <w:rPr>
          <w:rFonts w:ascii="Arial" w:hAnsi="Arial" w:cs="Arial"/>
          <w:b/>
          <w:bCs/>
          <w:lang w:val="pt-BR"/>
        </w:rPr>
        <w:t xml:space="preserve">Valor estimado do lote 6: </w:t>
      </w:r>
      <w:r w:rsidR="00BC3670" w:rsidRPr="005B402A">
        <w:rPr>
          <w:rFonts w:ascii="Arial" w:eastAsia="Arial Unicode MS" w:hAnsi="Arial" w:cs="Arial"/>
        </w:rPr>
        <w:t xml:space="preserve">R$ </w:t>
      </w:r>
      <w:r w:rsidR="00DB21C3" w:rsidRPr="005B402A">
        <w:rPr>
          <w:rFonts w:ascii="Arial" w:hAnsi="Arial" w:cs="Arial"/>
          <w:b/>
          <w:bCs/>
          <w:lang w:val="pt-BR"/>
        </w:rPr>
        <w:t>9.527.332,40</w:t>
      </w:r>
      <w:r w:rsidR="006564AC" w:rsidRPr="005B402A">
        <w:rPr>
          <w:rFonts w:ascii="Arial" w:hAnsi="Arial" w:cs="Arial"/>
          <w:b/>
          <w:bCs/>
          <w:lang w:val="pt-BR"/>
        </w:rPr>
        <w:t xml:space="preserve"> </w:t>
      </w:r>
      <w:r w:rsidR="006564AC" w:rsidRPr="005B402A">
        <w:rPr>
          <w:rFonts w:ascii="Arial" w:hAnsi="Arial" w:cs="Arial"/>
          <w:bCs/>
          <w:lang w:val="pt-BR"/>
        </w:rPr>
        <w:t>(</w:t>
      </w:r>
      <w:r w:rsidR="00DB21C3" w:rsidRPr="005B402A">
        <w:rPr>
          <w:rFonts w:ascii="Arial" w:hAnsi="Arial" w:cs="Arial"/>
          <w:bCs/>
          <w:lang w:val="pt-BR"/>
        </w:rPr>
        <w:t>nove</w:t>
      </w:r>
      <w:r w:rsidR="006564AC" w:rsidRPr="005B402A">
        <w:rPr>
          <w:rFonts w:ascii="Arial" w:hAnsi="Arial" w:cs="Arial"/>
          <w:bCs/>
          <w:lang w:val="pt-BR"/>
        </w:rPr>
        <w:t xml:space="preserve"> milhões, </w:t>
      </w:r>
      <w:r w:rsidR="00DB21C3" w:rsidRPr="005B402A">
        <w:rPr>
          <w:rFonts w:ascii="Arial" w:hAnsi="Arial" w:cs="Arial"/>
          <w:bCs/>
          <w:lang w:val="pt-BR"/>
        </w:rPr>
        <w:t>quinh</w:t>
      </w:r>
      <w:r w:rsidR="006564AC" w:rsidRPr="005B402A">
        <w:rPr>
          <w:rFonts w:ascii="Arial" w:hAnsi="Arial" w:cs="Arial"/>
          <w:bCs/>
          <w:lang w:val="pt-BR"/>
        </w:rPr>
        <w:t xml:space="preserve">entos e </w:t>
      </w:r>
      <w:r w:rsidR="00DB21C3" w:rsidRPr="005B402A">
        <w:rPr>
          <w:rFonts w:ascii="Arial" w:hAnsi="Arial" w:cs="Arial"/>
          <w:bCs/>
          <w:lang w:val="pt-BR"/>
        </w:rPr>
        <w:t>vinte</w:t>
      </w:r>
      <w:r w:rsidR="006564AC" w:rsidRPr="005B402A">
        <w:rPr>
          <w:rFonts w:ascii="Arial" w:hAnsi="Arial" w:cs="Arial"/>
          <w:bCs/>
          <w:lang w:val="pt-BR"/>
        </w:rPr>
        <w:t xml:space="preserve"> e sete mil, trezentos e </w:t>
      </w:r>
      <w:r w:rsidR="00DB21C3" w:rsidRPr="005B402A">
        <w:rPr>
          <w:rFonts w:ascii="Arial" w:hAnsi="Arial" w:cs="Arial"/>
          <w:bCs/>
          <w:lang w:val="pt-BR"/>
        </w:rPr>
        <w:t>tri</w:t>
      </w:r>
      <w:r w:rsidR="006564AC" w:rsidRPr="005B402A">
        <w:rPr>
          <w:rFonts w:ascii="Arial" w:hAnsi="Arial" w:cs="Arial"/>
          <w:bCs/>
          <w:lang w:val="pt-BR"/>
        </w:rPr>
        <w:t xml:space="preserve">nta e </w:t>
      </w:r>
      <w:r w:rsidR="00DB21C3" w:rsidRPr="005B402A">
        <w:rPr>
          <w:rFonts w:ascii="Arial" w:hAnsi="Arial" w:cs="Arial"/>
          <w:bCs/>
          <w:lang w:val="pt-BR"/>
        </w:rPr>
        <w:t>d</w:t>
      </w:r>
      <w:r w:rsidR="006564AC" w:rsidRPr="005B402A">
        <w:rPr>
          <w:rFonts w:ascii="Arial" w:hAnsi="Arial" w:cs="Arial"/>
          <w:bCs/>
          <w:lang w:val="pt-BR"/>
        </w:rPr>
        <w:t>o</w:t>
      </w:r>
      <w:r w:rsidR="00DB21C3" w:rsidRPr="005B402A">
        <w:rPr>
          <w:rFonts w:ascii="Arial" w:hAnsi="Arial" w:cs="Arial"/>
          <w:bCs/>
          <w:lang w:val="pt-BR"/>
        </w:rPr>
        <w:t xml:space="preserve">is reais e </w:t>
      </w:r>
      <w:r w:rsidR="006564AC" w:rsidRPr="005B402A">
        <w:rPr>
          <w:rFonts w:ascii="Arial" w:hAnsi="Arial" w:cs="Arial"/>
          <w:bCs/>
          <w:lang w:val="pt-BR"/>
        </w:rPr>
        <w:t>qu</w:t>
      </w:r>
      <w:r w:rsidR="00DB21C3" w:rsidRPr="005B402A">
        <w:rPr>
          <w:rFonts w:ascii="Arial" w:hAnsi="Arial" w:cs="Arial"/>
          <w:bCs/>
          <w:lang w:val="pt-BR"/>
        </w:rPr>
        <w:t>ar</w:t>
      </w:r>
      <w:r w:rsidR="006564AC" w:rsidRPr="005B402A">
        <w:rPr>
          <w:rFonts w:ascii="Arial" w:hAnsi="Arial" w:cs="Arial"/>
          <w:bCs/>
          <w:lang w:val="pt-BR"/>
        </w:rPr>
        <w:t>enta centavos)</w:t>
      </w:r>
    </w:p>
    <w:p w14:paraId="3BB337EB" w14:textId="77777777" w:rsidR="00D81B29" w:rsidRPr="005B402A" w:rsidRDefault="00D81B29" w:rsidP="00D81B29">
      <w:pPr>
        <w:spacing w:before="120" w:after="120" w:line="240" w:lineRule="atLeast"/>
        <w:jc w:val="center"/>
        <w:rPr>
          <w:rFonts w:ascii="Arial" w:hAnsi="Arial" w:cs="Arial"/>
          <w:b/>
          <w:bCs/>
          <w:lang w:val="pt-BR"/>
        </w:rPr>
      </w:pPr>
    </w:p>
    <w:p w14:paraId="570D6577"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657508FC" w14:textId="552DBF36" w:rsidR="00D81B29" w:rsidRPr="005B402A" w:rsidRDefault="00D81B29" w:rsidP="00D81B29">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7 – AMPLA CONCORRÊNCIA</w:t>
      </w:r>
    </w:p>
    <w:p w14:paraId="37FA60D2" w14:textId="77777777" w:rsidR="00E57A1B" w:rsidRPr="005B402A" w:rsidRDefault="00E57A1B" w:rsidP="00D81B29">
      <w:pPr>
        <w:spacing w:before="120" w:after="120" w:line="240" w:lineRule="atLeast"/>
        <w:jc w:val="center"/>
        <w:rPr>
          <w:rFonts w:ascii="Arial" w:hAnsi="Arial" w:cs="Arial"/>
          <w:bCs/>
          <w:lang w:val="pt-BR"/>
        </w:rPr>
      </w:pPr>
    </w:p>
    <w:tbl>
      <w:tblPr>
        <w:tblW w:w="10106" w:type="dxa"/>
        <w:tblInd w:w="92" w:type="dxa"/>
        <w:tblLayout w:type="fixed"/>
        <w:tblCellMar>
          <w:left w:w="0" w:type="dxa"/>
          <w:right w:w="0" w:type="dxa"/>
        </w:tblCellMar>
        <w:tblLook w:val="01E0" w:firstRow="1" w:lastRow="1" w:firstColumn="1" w:lastColumn="1" w:noHBand="0" w:noVBand="0"/>
      </w:tblPr>
      <w:tblGrid>
        <w:gridCol w:w="751"/>
        <w:gridCol w:w="4819"/>
        <w:gridCol w:w="709"/>
        <w:gridCol w:w="851"/>
        <w:gridCol w:w="1417"/>
        <w:gridCol w:w="1559"/>
      </w:tblGrid>
      <w:tr w:rsidR="005B402A" w:rsidRPr="005B402A" w14:paraId="0E73F08C" w14:textId="77777777" w:rsidTr="003508E5">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6C2343BE" w14:textId="77777777" w:rsidR="00865FE5" w:rsidRPr="005B402A" w:rsidRDefault="00865FE5" w:rsidP="00835CDF">
            <w:pPr>
              <w:rPr>
                <w:rFonts w:ascii="Arial" w:hAnsi="Arial" w:cs="Arial"/>
              </w:rPr>
            </w:pPr>
          </w:p>
          <w:p w14:paraId="1FEAD180" w14:textId="77777777" w:rsidR="00865FE5" w:rsidRPr="005B402A" w:rsidRDefault="00865FE5" w:rsidP="00AC5E42">
            <w:pPr>
              <w:jc w:val="center"/>
              <w:rPr>
                <w:rFonts w:ascii="Arial" w:eastAsia="Arial" w:hAnsi="Arial" w:cs="Arial"/>
                <w:b/>
              </w:rPr>
            </w:pPr>
            <w:r w:rsidRPr="005B402A">
              <w:rPr>
                <w:rFonts w:ascii="Arial" w:eastAsia="Arial" w:hAnsi="Arial" w:cs="Arial"/>
                <w:b/>
              </w:rPr>
              <w:t>REGIÃO VIII</w:t>
            </w:r>
          </w:p>
        </w:tc>
      </w:tr>
      <w:tr w:rsidR="005B402A" w:rsidRPr="005B402A" w14:paraId="784FF02D" w14:textId="77777777" w:rsidTr="003508E5">
        <w:trPr>
          <w:trHeight w:hRule="exact" w:val="768"/>
        </w:trPr>
        <w:tc>
          <w:tcPr>
            <w:tcW w:w="10106" w:type="dxa"/>
            <w:gridSpan w:val="6"/>
            <w:tcBorders>
              <w:top w:val="single" w:sz="6" w:space="0" w:color="777777"/>
              <w:left w:val="single" w:sz="6" w:space="0" w:color="777777"/>
              <w:bottom w:val="single" w:sz="6" w:space="0" w:color="777777"/>
              <w:right w:val="single" w:sz="6" w:space="0" w:color="777777"/>
            </w:tcBorders>
          </w:tcPr>
          <w:p w14:paraId="10DFE48F" w14:textId="614BC97D" w:rsidR="00865FE5" w:rsidRPr="005B402A" w:rsidRDefault="00865FE5" w:rsidP="00AC5E42">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w:t>
            </w:r>
            <w:r w:rsidR="00BE0F91" w:rsidRPr="005B402A">
              <w:rPr>
                <w:rFonts w:ascii="Arial" w:eastAsia="Arial Unicode MS" w:hAnsi="Arial" w:cs="Arial"/>
              </w:rPr>
              <w:t>TANGARA DA</w:t>
            </w:r>
            <w:r w:rsidR="00BE0F91">
              <w:rPr>
                <w:rFonts w:ascii="Arial" w:eastAsia="Arial Unicode MS" w:hAnsi="Arial" w:cs="Arial"/>
              </w:rPr>
              <w:t xml:space="preserve"> </w:t>
            </w:r>
            <w:r w:rsidRPr="005B402A">
              <w:rPr>
                <w:rFonts w:ascii="Arial" w:eastAsia="Arial Unicode MS" w:hAnsi="Arial" w:cs="Arial"/>
              </w:rPr>
              <w:t>SERRA/</w:t>
            </w:r>
            <w:r w:rsidR="003508E5" w:rsidRPr="005B402A">
              <w:rPr>
                <w:rFonts w:ascii="Arial" w:eastAsia="Arial Unicode MS" w:hAnsi="Arial" w:cs="Arial"/>
              </w:rPr>
              <w:t xml:space="preserve"> </w:t>
            </w:r>
            <w:proofErr w:type="gramStart"/>
            <w:r w:rsidRPr="005B402A">
              <w:rPr>
                <w:rFonts w:ascii="Arial" w:eastAsia="Arial Unicode MS" w:hAnsi="Arial" w:cs="Arial"/>
              </w:rPr>
              <w:t>PORTO  ESTRELA</w:t>
            </w:r>
            <w:proofErr w:type="gramEnd"/>
            <w:r w:rsidRPr="005B402A">
              <w:rPr>
                <w:rFonts w:ascii="Arial" w:eastAsia="Arial Unicode MS" w:hAnsi="Arial" w:cs="Arial"/>
              </w:rPr>
              <w:t>/</w:t>
            </w:r>
            <w:r w:rsidR="003508E5" w:rsidRPr="005B402A">
              <w:rPr>
                <w:rFonts w:ascii="Arial" w:eastAsia="Arial Unicode MS" w:hAnsi="Arial" w:cs="Arial"/>
              </w:rPr>
              <w:t xml:space="preserve"> </w:t>
            </w:r>
            <w:r w:rsidRPr="005B402A">
              <w:rPr>
                <w:rFonts w:ascii="Arial" w:eastAsia="Arial Unicode MS" w:hAnsi="Arial" w:cs="Arial"/>
              </w:rPr>
              <w:t>BARRA  DO  BUGRES/</w:t>
            </w:r>
            <w:r w:rsidR="003508E5" w:rsidRPr="005B402A">
              <w:rPr>
                <w:rFonts w:ascii="Arial" w:eastAsia="Arial Unicode MS" w:hAnsi="Arial" w:cs="Arial"/>
              </w:rPr>
              <w:t xml:space="preserve"> </w:t>
            </w:r>
            <w:r w:rsidRPr="005B402A">
              <w:rPr>
                <w:rFonts w:ascii="Arial" w:eastAsia="Arial Unicode MS" w:hAnsi="Arial" w:cs="Arial"/>
              </w:rPr>
              <w:t>NOVA  OLÍMPIA/</w:t>
            </w:r>
            <w:r w:rsidR="003508E5" w:rsidRPr="005B402A">
              <w:rPr>
                <w:rFonts w:ascii="Arial" w:eastAsia="Arial Unicode MS" w:hAnsi="Arial" w:cs="Arial"/>
              </w:rPr>
              <w:t xml:space="preserve"> </w:t>
            </w:r>
            <w:r w:rsidRPr="005B402A">
              <w:rPr>
                <w:rFonts w:ascii="Arial" w:eastAsia="Arial Unicode MS" w:hAnsi="Arial" w:cs="Arial"/>
              </w:rPr>
              <w:t>DENISE/</w:t>
            </w:r>
            <w:r w:rsidR="003508E5" w:rsidRPr="005B402A">
              <w:rPr>
                <w:rFonts w:ascii="Arial" w:eastAsia="Arial Unicode MS" w:hAnsi="Arial" w:cs="Arial"/>
              </w:rPr>
              <w:t xml:space="preserve"> </w:t>
            </w:r>
            <w:r w:rsidRPr="005B402A">
              <w:rPr>
                <w:rFonts w:ascii="Arial" w:eastAsia="Arial Unicode MS" w:hAnsi="Arial" w:cs="Arial"/>
              </w:rPr>
              <w:t>SANTO AFONSO/</w:t>
            </w:r>
            <w:r w:rsidR="003508E5" w:rsidRPr="005B402A">
              <w:rPr>
                <w:rFonts w:ascii="Arial" w:eastAsia="Arial Unicode MS" w:hAnsi="Arial" w:cs="Arial"/>
              </w:rPr>
              <w:t xml:space="preserve"> </w:t>
            </w:r>
            <w:r w:rsidRPr="005B402A">
              <w:rPr>
                <w:rFonts w:ascii="Arial" w:eastAsia="Arial Unicode MS" w:hAnsi="Arial" w:cs="Arial"/>
              </w:rPr>
              <w:t>CAMPO NOVO DO PARECIS/</w:t>
            </w:r>
            <w:r w:rsidR="003508E5" w:rsidRPr="005B402A">
              <w:rPr>
                <w:rFonts w:ascii="Arial" w:eastAsia="Arial Unicode MS" w:hAnsi="Arial" w:cs="Arial"/>
              </w:rPr>
              <w:t xml:space="preserve"> </w:t>
            </w:r>
            <w:r w:rsidRPr="005B402A">
              <w:rPr>
                <w:rFonts w:ascii="Arial" w:eastAsia="Arial Unicode MS" w:hAnsi="Arial" w:cs="Arial"/>
              </w:rPr>
              <w:t>BRASNORTE</w:t>
            </w:r>
            <w:r w:rsidR="003508E5" w:rsidRPr="005B402A">
              <w:rPr>
                <w:rFonts w:ascii="Arial" w:eastAsia="Arial Unicode MS" w:hAnsi="Arial" w:cs="Arial"/>
              </w:rPr>
              <w:t>.</w:t>
            </w:r>
          </w:p>
        </w:tc>
      </w:tr>
      <w:tr w:rsidR="005B402A" w:rsidRPr="005B402A" w14:paraId="2573408A" w14:textId="77777777" w:rsidTr="003508E5">
        <w:trPr>
          <w:trHeight w:hRule="exact" w:val="466"/>
        </w:trPr>
        <w:tc>
          <w:tcPr>
            <w:tcW w:w="10106" w:type="dxa"/>
            <w:gridSpan w:val="6"/>
            <w:tcBorders>
              <w:top w:val="single" w:sz="6" w:space="0" w:color="777777"/>
              <w:left w:val="single" w:sz="6" w:space="0" w:color="777777"/>
              <w:bottom w:val="single" w:sz="6" w:space="0" w:color="777777"/>
              <w:right w:val="single" w:sz="6" w:space="0" w:color="777777"/>
            </w:tcBorders>
          </w:tcPr>
          <w:p w14:paraId="2DBDF153" w14:textId="77777777" w:rsidR="00865FE5" w:rsidRPr="005B402A" w:rsidRDefault="00865FE5" w:rsidP="00835CDF">
            <w:pPr>
              <w:rPr>
                <w:rFonts w:ascii="Arial" w:hAnsi="Arial" w:cs="Arial"/>
              </w:rPr>
            </w:pPr>
          </w:p>
          <w:p w14:paraId="6ADFC41B" w14:textId="77777777" w:rsidR="00865FE5" w:rsidRPr="005B402A" w:rsidRDefault="00865FE5" w:rsidP="003508E5">
            <w:pPr>
              <w:jc w:val="center"/>
              <w:rPr>
                <w:rFonts w:ascii="Arial" w:eastAsia="Arial" w:hAnsi="Arial" w:cs="Arial"/>
                <w:b/>
              </w:rPr>
            </w:pPr>
            <w:r w:rsidRPr="005B402A">
              <w:rPr>
                <w:rFonts w:ascii="Arial" w:eastAsia="Arial" w:hAnsi="Arial" w:cs="Arial"/>
                <w:b/>
              </w:rPr>
              <w:t>LOTE 07</w:t>
            </w:r>
          </w:p>
        </w:tc>
      </w:tr>
      <w:tr w:rsidR="005B402A" w:rsidRPr="005B402A" w14:paraId="2630CD36" w14:textId="7E27B2F8" w:rsidTr="003508E5">
        <w:trPr>
          <w:trHeight w:hRule="exact" w:val="915"/>
        </w:trPr>
        <w:tc>
          <w:tcPr>
            <w:tcW w:w="751" w:type="dxa"/>
            <w:tcBorders>
              <w:top w:val="single" w:sz="6" w:space="0" w:color="777777"/>
              <w:left w:val="single" w:sz="6" w:space="0" w:color="777777"/>
              <w:bottom w:val="single" w:sz="6" w:space="0" w:color="777777"/>
              <w:right w:val="single" w:sz="6" w:space="0" w:color="777777"/>
            </w:tcBorders>
          </w:tcPr>
          <w:p w14:paraId="758BD8DB" w14:textId="0EE41A29" w:rsidR="003508E5" w:rsidRPr="005B402A" w:rsidRDefault="003508E5" w:rsidP="003508E5">
            <w:pPr>
              <w:jc w:val="center"/>
              <w:rPr>
                <w:rFonts w:ascii="Arial" w:eastAsia="Arial" w:hAnsi="Arial" w:cs="Arial"/>
                <w:b/>
              </w:rPr>
            </w:pPr>
            <w:r w:rsidRPr="005B402A">
              <w:rPr>
                <w:rFonts w:ascii="Arial" w:eastAsia="Arial Unicode MS" w:hAnsi="Arial" w:cs="Arial"/>
                <w:b/>
              </w:rPr>
              <w:t>ITEM</w:t>
            </w:r>
          </w:p>
        </w:tc>
        <w:tc>
          <w:tcPr>
            <w:tcW w:w="4819" w:type="dxa"/>
            <w:tcBorders>
              <w:top w:val="single" w:sz="6" w:space="0" w:color="777777"/>
              <w:left w:val="single" w:sz="6" w:space="0" w:color="777777"/>
              <w:bottom w:val="single" w:sz="6" w:space="0" w:color="777777"/>
              <w:right w:val="single" w:sz="6" w:space="0" w:color="777777"/>
            </w:tcBorders>
          </w:tcPr>
          <w:p w14:paraId="110B4A24" w14:textId="77777777" w:rsidR="003508E5" w:rsidRPr="005B402A" w:rsidRDefault="003508E5" w:rsidP="00835CDF">
            <w:pPr>
              <w:rPr>
                <w:rFonts w:ascii="Arial" w:hAnsi="Arial" w:cs="Arial"/>
                <w:b/>
              </w:rPr>
            </w:pPr>
          </w:p>
          <w:p w14:paraId="7927EEDD" w14:textId="77777777" w:rsidR="003508E5" w:rsidRPr="005B402A" w:rsidRDefault="003508E5" w:rsidP="003508E5">
            <w:pPr>
              <w:jc w:val="center"/>
              <w:rPr>
                <w:rFonts w:ascii="Arial" w:eastAsia="Arial" w:hAnsi="Arial" w:cs="Arial"/>
                <w:b/>
              </w:rPr>
            </w:pPr>
            <w:r w:rsidRPr="005B402A">
              <w:rPr>
                <w:rFonts w:ascii="Arial" w:eastAsia="Arial"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tcPr>
          <w:p w14:paraId="0C037F70" w14:textId="77777777" w:rsidR="003508E5" w:rsidRPr="005B402A" w:rsidRDefault="003508E5" w:rsidP="003508E5">
            <w:pPr>
              <w:jc w:val="center"/>
              <w:rPr>
                <w:rFonts w:ascii="Arial" w:hAnsi="Arial" w:cs="Arial"/>
                <w:b/>
              </w:rPr>
            </w:pPr>
          </w:p>
          <w:p w14:paraId="7D3C9592" w14:textId="77777777" w:rsidR="003508E5" w:rsidRPr="005B402A" w:rsidRDefault="003508E5" w:rsidP="003508E5">
            <w:pPr>
              <w:jc w:val="center"/>
              <w:rPr>
                <w:rFonts w:ascii="Arial" w:eastAsia="Arial" w:hAnsi="Arial" w:cs="Arial"/>
                <w:b/>
              </w:rPr>
            </w:pPr>
            <w:r w:rsidRPr="005B402A">
              <w:rPr>
                <w:rFonts w:ascii="Arial" w:eastAsia="Arial" w:hAnsi="Arial" w:cs="Arial"/>
                <w:b/>
              </w:rPr>
              <w:t>UNID</w:t>
            </w:r>
          </w:p>
        </w:tc>
        <w:tc>
          <w:tcPr>
            <w:tcW w:w="851" w:type="dxa"/>
            <w:tcBorders>
              <w:top w:val="single" w:sz="6" w:space="0" w:color="777777"/>
              <w:left w:val="single" w:sz="6" w:space="0" w:color="777777"/>
              <w:bottom w:val="single" w:sz="6" w:space="0" w:color="777777"/>
              <w:right w:val="single" w:sz="4" w:space="0" w:color="auto"/>
            </w:tcBorders>
          </w:tcPr>
          <w:p w14:paraId="1842F07C" w14:textId="77777777" w:rsidR="003508E5" w:rsidRPr="005B402A" w:rsidRDefault="003508E5" w:rsidP="003508E5">
            <w:pPr>
              <w:jc w:val="center"/>
              <w:rPr>
                <w:rFonts w:ascii="Arial" w:hAnsi="Arial" w:cs="Arial"/>
                <w:b/>
              </w:rPr>
            </w:pPr>
          </w:p>
          <w:p w14:paraId="5B1094FE" w14:textId="77777777" w:rsidR="003508E5" w:rsidRPr="005B402A" w:rsidRDefault="003508E5" w:rsidP="003508E5">
            <w:pPr>
              <w:jc w:val="center"/>
              <w:rPr>
                <w:rFonts w:ascii="Arial" w:eastAsia="Arial" w:hAnsi="Arial" w:cs="Arial"/>
                <w:b/>
              </w:rPr>
            </w:pPr>
            <w:r w:rsidRPr="005B402A">
              <w:rPr>
                <w:rFonts w:ascii="Arial" w:eastAsia="Arial" w:hAnsi="Arial" w:cs="Arial"/>
                <w:b/>
              </w:rPr>
              <w:t>QTD</w:t>
            </w:r>
          </w:p>
        </w:tc>
        <w:tc>
          <w:tcPr>
            <w:tcW w:w="1417" w:type="dxa"/>
            <w:tcBorders>
              <w:top w:val="single" w:sz="6" w:space="0" w:color="777777"/>
              <w:left w:val="single" w:sz="4" w:space="0" w:color="auto"/>
              <w:bottom w:val="single" w:sz="6" w:space="0" w:color="777777"/>
              <w:right w:val="single" w:sz="4" w:space="0" w:color="auto"/>
            </w:tcBorders>
            <w:vAlign w:val="center"/>
          </w:tcPr>
          <w:p w14:paraId="0F018893" w14:textId="1E9B5829" w:rsidR="003508E5" w:rsidRPr="005B402A" w:rsidRDefault="003508E5" w:rsidP="009D6AC5">
            <w:pPr>
              <w:jc w:val="center"/>
              <w:rPr>
                <w:rFonts w:ascii="Arial" w:eastAsia="Arial" w:hAnsi="Arial" w:cs="Arial"/>
                <w:b/>
              </w:rPr>
            </w:pPr>
            <w:r w:rsidRPr="005B402A">
              <w:rPr>
                <w:rFonts w:ascii="Arial" w:eastAsia="Arial Unicode MS" w:hAnsi="Arial" w:cs="Arial"/>
                <w:b/>
              </w:rPr>
              <w:t>VALOR UNITÁRIO ESTIMADO</w:t>
            </w:r>
          </w:p>
        </w:tc>
        <w:tc>
          <w:tcPr>
            <w:tcW w:w="1559" w:type="dxa"/>
            <w:tcBorders>
              <w:top w:val="single" w:sz="6" w:space="0" w:color="777777"/>
              <w:left w:val="single" w:sz="4" w:space="0" w:color="auto"/>
              <w:bottom w:val="single" w:sz="6" w:space="0" w:color="777777"/>
              <w:right w:val="single" w:sz="6" w:space="0" w:color="777777"/>
            </w:tcBorders>
            <w:vAlign w:val="center"/>
          </w:tcPr>
          <w:p w14:paraId="5409BE1E" w14:textId="4891E68D" w:rsidR="003508E5" w:rsidRPr="005B402A" w:rsidRDefault="003508E5" w:rsidP="009D6AC5">
            <w:pPr>
              <w:jc w:val="center"/>
              <w:rPr>
                <w:rFonts w:ascii="Arial" w:eastAsia="Arial" w:hAnsi="Arial" w:cs="Arial"/>
                <w:b/>
              </w:rPr>
            </w:pPr>
            <w:r w:rsidRPr="005B402A">
              <w:rPr>
                <w:rFonts w:ascii="Arial" w:eastAsia="Arial Unicode MS" w:hAnsi="Arial" w:cs="Arial"/>
                <w:b/>
              </w:rPr>
              <w:t>VALOR ESTIMADO</w:t>
            </w:r>
          </w:p>
        </w:tc>
      </w:tr>
      <w:tr w:rsidR="005B402A" w:rsidRPr="005B402A" w14:paraId="2F9DF047" w14:textId="1F7102BF" w:rsidTr="003508E5">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41942F0E" w14:textId="77777777" w:rsidR="003508E5" w:rsidRPr="005B402A" w:rsidRDefault="003508E5" w:rsidP="003508E5">
            <w:pPr>
              <w:jc w:val="center"/>
              <w:rPr>
                <w:rFonts w:ascii="Arial" w:hAnsi="Arial" w:cs="Arial"/>
              </w:rPr>
            </w:pPr>
          </w:p>
          <w:p w14:paraId="6CDDF8BC" w14:textId="77777777" w:rsidR="003508E5" w:rsidRPr="005B402A" w:rsidRDefault="003508E5" w:rsidP="003508E5">
            <w:pPr>
              <w:jc w:val="center"/>
              <w:rPr>
                <w:rFonts w:ascii="Arial" w:hAnsi="Arial" w:cs="Arial"/>
              </w:rPr>
            </w:pPr>
          </w:p>
          <w:p w14:paraId="7A068311" w14:textId="1A9C3D89" w:rsidR="003508E5" w:rsidRPr="005B402A" w:rsidRDefault="003508E5" w:rsidP="003508E5">
            <w:pPr>
              <w:jc w:val="center"/>
              <w:rPr>
                <w:rFonts w:ascii="Arial" w:eastAsia="Arial Unicode MS" w:hAnsi="Arial" w:cs="Arial"/>
              </w:rPr>
            </w:pPr>
            <w:r w:rsidRPr="005B402A">
              <w:rPr>
                <w:rFonts w:ascii="Arial" w:eastAsia="Arial Unicode MS" w:hAnsi="Arial" w:cs="Arial"/>
              </w:rPr>
              <w:t>1</w:t>
            </w:r>
          </w:p>
        </w:tc>
        <w:tc>
          <w:tcPr>
            <w:tcW w:w="4819" w:type="dxa"/>
            <w:tcBorders>
              <w:top w:val="single" w:sz="6" w:space="0" w:color="777777"/>
              <w:left w:val="single" w:sz="6" w:space="0" w:color="777777"/>
              <w:bottom w:val="single" w:sz="6" w:space="0" w:color="777777"/>
              <w:right w:val="single" w:sz="6" w:space="0" w:color="777777"/>
            </w:tcBorders>
          </w:tcPr>
          <w:p w14:paraId="66DF0C13"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15DF1A22" w14:textId="77777777" w:rsidR="003508E5" w:rsidRPr="005B402A" w:rsidRDefault="003508E5" w:rsidP="003508E5">
            <w:pPr>
              <w:jc w:val="center"/>
              <w:rPr>
                <w:rFonts w:ascii="Arial" w:hAnsi="Arial" w:cs="Arial"/>
              </w:rPr>
            </w:pPr>
          </w:p>
          <w:p w14:paraId="2AFA4D0A" w14:textId="77777777" w:rsidR="003508E5" w:rsidRPr="005B402A" w:rsidRDefault="003508E5" w:rsidP="003508E5">
            <w:pPr>
              <w:jc w:val="center"/>
              <w:rPr>
                <w:rFonts w:ascii="Arial" w:hAnsi="Arial" w:cs="Arial"/>
              </w:rPr>
            </w:pPr>
          </w:p>
          <w:p w14:paraId="5F6A456F"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0AF69423" w14:textId="77777777" w:rsidR="003508E5" w:rsidRPr="005B402A" w:rsidRDefault="003508E5" w:rsidP="003508E5">
            <w:pPr>
              <w:jc w:val="center"/>
              <w:rPr>
                <w:rFonts w:ascii="Arial" w:hAnsi="Arial" w:cs="Arial"/>
              </w:rPr>
            </w:pPr>
          </w:p>
          <w:p w14:paraId="309DA9E7" w14:textId="77777777" w:rsidR="003508E5" w:rsidRPr="005B402A" w:rsidRDefault="003508E5" w:rsidP="003508E5">
            <w:pPr>
              <w:jc w:val="center"/>
              <w:rPr>
                <w:rFonts w:ascii="Arial" w:hAnsi="Arial" w:cs="Arial"/>
              </w:rPr>
            </w:pPr>
          </w:p>
          <w:p w14:paraId="2B8BDCAF"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24</w:t>
            </w:r>
          </w:p>
        </w:tc>
        <w:tc>
          <w:tcPr>
            <w:tcW w:w="1417" w:type="dxa"/>
            <w:tcBorders>
              <w:top w:val="single" w:sz="6" w:space="0" w:color="777777"/>
              <w:left w:val="single" w:sz="4" w:space="0" w:color="auto"/>
              <w:bottom w:val="single" w:sz="6" w:space="0" w:color="777777"/>
              <w:right w:val="single" w:sz="4" w:space="0" w:color="auto"/>
            </w:tcBorders>
          </w:tcPr>
          <w:p w14:paraId="3922F60B" w14:textId="77777777" w:rsidR="003508E5" w:rsidRPr="005B402A" w:rsidRDefault="003508E5" w:rsidP="009D6AC5">
            <w:pPr>
              <w:jc w:val="center"/>
              <w:rPr>
                <w:rFonts w:ascii="Arial" w:eastAsia="Arial Unicode MS" w:hAnsi="Arial" w:cs="Arial"/>
              </w:rPr>
            </w:pPr>
          </w:p>
          <w:p w14:paraId="533BD338" w14:textId="202FE534" w:rsidR="003508E5" w:rsidRPr="005B402A" w:rsidRDefault="003508E5" w:rsidP="00DB21C3">
            <w:pPr>
              <w:jc w:val="center"/>
              <w:rPr>
                <w:rFonts w:ascii="Arial" w:eastAsia="Arial Unicode MS" w:hAnsi="Arial" w:cs="Arial"/>
              </w:rPr>
            </w:pPr>
            <w:r w:rsidRPr="005B402A">
              <w:rPr>
                <w:rFonts w:ascii="Arial" w:eastAsia="Arial Unicode MS" w:hAnsi="Arial" w:cs="Arial"/>
              </w:rPr>
              <w:t>R$</w:t>
            </w:r>
            <w:r w:rsidR="00DB21C3" w:rsidRPr="005B402A">
              <w:rPr>
                <w:rFonts w:ascii="Arial" w:eastAsia="Arial Unicode MS" w:hAnsi="Arial" w:cs="Arial"/>
              </w:rPr>
              <w:t>75.134,88</w:t>
            </w:r>
          </w:p>
        </w:tc>
        <w:tc>
          <w:tcPr>
            <w:tcW w:w="1559" w:type="dxa"/>
            <w:tcBorders>
              <w:top w:val="single" w:sz="6" w:space="0" w:color="777777"/>
              <w:left w:val="single" w:sz="4" w:space="0" w:color="auto"/>
              <w:bottom w:val="single" w:sz="6" w:space="0" w:color="777777"/>
              <w:right w:val="single" w:sz="6" w:space="0" w:color="777777"/>
            </w:tcBorders>
          </w:tcPr>
          <w:p w14:paraId="42F747E1" w14:textId="77777777" w:rsidR="00D04369" w:rsidRPr="005B402A" w:rsidRDefault="00D04369" w:rsidP="009D6AC5">
            <w:pPr>
              <w:jc w:val="center"/>
              <w:rPr>
                <w:rFonts w:ascii="Arial" w:eastAsia="Arial Unicode MS" w:hAnsi="Arial" w:cs="Arial"/>
              </w:rPr>
            </w:pPr>
          </w:p>
          <w:p w14:paraId="3C0C385B" w14:textId="7953F629" w:rsidR="003508E5" w:rsidRPr="005B402A" w:rsidRDefault="003508E5" w:rsidP="009D6AC5">
            <w:pPr>
              <w:jc w:val="center"/>
              <w:rPr>
                <w:rFonts w:ascii="Arial" w:eastAsia="Arial Unicode MS" w:hAnsi="Arial" w:cs="Arial"/>
              </w:rPr>
            </w:pPr>
            <w:r w:rsidRPr="005B402A">
              <w:rPr>
                <w:rFonts w:ascii="Arial" w:eastAsia="Arial Unicode MS" w:hAnsi="Arial" w:cs="Arial"/>
              </w:rPr>
              <w:t>R$ 1.</w:t>
            </w:r>
            <w:r w:rsidR="00DB21C3" w:rsidRPr="005B402A">
              <w:rPr>
                <w:rFonts w:ascii="Arial" w:eastAsia="Arial Unicode MS" w:hAnsi="Arial" w:cs="Arial"/>
              </w:rPr>
              <w:t>803.237,12</w:t>
            </w:r>
          </w:p>
          <w:p w14:paraId="4D832AC2" w14:textId="77777777" w:rsidR="003508E5" w:rsidRPr="005B402A" w:rsidRDefault="003508E5" w:rsidP="009D6AC5">
            <w:pPr>
              <w:jc w:val="center"/>
              <w:rPr>
                <w:rFonts w:ascii="Arial" w:eastAsia="Arial Unicode MS" w:hAnsi="Arial" w:cs="Arial"/>
              </w:rPr>
            </w:pPr>
          </w:p>
        </w:tc>
      </w:tr>
      <w:tr w:rsidR="005B402A" w:rsidRPr="005B402A" w14:paraId="6A5CCFCB" w14:textId="583B5774" w:rsidTr="003508E5">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6DFD93B9" w14:textId="77777777" w:rsidR="003508E5" w:rsidRPr="005B402A" w:rsidRDefault="003508E5" w:rsidP="003508E5">
            <w:pPr>
              <w:jc w:val="center"/>
              <w:rPr>
                <w:rFonts w:ascii="Arial" w:hAnsi="Arial" w:cs="Arial"/>
              </w:rPr>
            </w:pPr>
          </w:p>
          <w:p w14:paraId="3419109A" w14:textId="77777777" w:rsidR="003508E5" w:rsidRPr="005B402A" w:rsidRDefault="003508E5" w:rsidP="003508E5">
            <w:pPr>
              <w:jc w:val="center"/>
              <w:rPr>
                <w:rFonts w:ascii="Arial" w:hAnsi="Arial" w:cs="Arial"/>
              </w:rPr>
            </w:pPr>
          </w:p>
          <w:p w14:paraId="1A064E2E" w14:textId="409EA91B" w:rsidR="003508E5" w:rsidRPr="005B402A" w:rsidRDefault="003508E5" w:rsidP="003508E5">
            <w:pPr>
              <w:jc w:val="center"/>
              <w:rPr>
                <w:rFonts w:ascii="Arial" w:eastAsia="Arial Unicode MS" w:hAnsi="Arial" w:cs="Arial"/>
              </w:rPr>
            </w:pPr>
            <w:r w:rsidRPr="005B402A">
              <w:rPr>
                <w:rFonts w:ascii="Arial" w:eastAsia="Arial Unicode MS" w:hAnsi="Arial" w:cs="Arial"/>
              </w:rPr>
              <w:t>2</w:t>
            </w:r>
          </w:p>
        </w:tc>
        <w:tc>
          <w:tcPr>
            <w:tcW w:w="4819" w:type="dxa"/>
            <w:tcBorders>
              <w:top w:val="single" w:sz="6" w:space="0" w:color="777777"/>
              <w:left w:val="single" w:sz="6" w:space="0" w:color="777777"/>
              <w:bottom w:val="single" w:sz="6" w:space="0" w:color="777777"/>
              <w:right w:val="single" w:sz="6" w:space="0" w:color="777777"/>
            </w:tcBorders>
          </w:tcPr>
          <w:p w14:paraId="7EF20509"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25B831AB" w14:textId="77777777" w:rsidR="003508E5" w:rsidRPr="005B402A" w:rsidRDefault="003508E5" w:rsidP="003508E5">
            <w:pPr>
              <w:jc w:val="center"/>
              <w:rPr>
                <w:rFonts w:ascii="Arial" w:hAnsi="Arial" w:cs="Arial"/>
              </w:rPr>
            </w:pPr>
          </w:p>
          <w:p w14:paraId="2656294A" w14:textId="77777777" w:rsidR="003508E5" w:rsidRPr="005B402A" w:rsidRDefault="003508E5" w:rsidP="003508E5">
            <w:pPr>
              <w:jc w:val="center"/>
              <w:rPr>
                <w:rFonts w:ascii="Arial" w:hAnsi="Arial" w:cs="Arial"/>
              </w:rPr>
            </w:pPr>
          </w:p>
          <w:p w14:paraId="527AD040"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4C941552" w14:textId="77777777" w:rsidR="003508E5" w:rsidRPr="005B402A" w:rsidRDefault="003508E5" w:rsidP="003508E5">
            <w:pPr>
              <w:jc w:val="center"/>
              <w:rPr>
                <w:rFonts w:ascii="Arial" w:hAnsi="Arial" w:cs="Arial"/>
              </w:rPr>
            </w:pPr>
          </w:p>
          <w:p w14:paraId="6802BE1B" w14:textId="77777777" w:rsidR="003508E5" w:rsidRPr="005B402A" w:rsidRDefault="003508E5" w:rsidP="003508E5">
            <w:pPr>
              <w:jc w:val="center"/>
              <w:rPr>
                <w:rFonts w:ascii="Arial" w:hAnsi="Arial" w:cs="Arial"/>
              </w:rPr>
            </w:pPr>
          </w:p>
          <w:p w14:paraId="4C441169"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14</w:t>
            </w:r>
          </w:p>
        </w:tc>
        <w:tc>
          <w:tcPr>
            <w:tcW w:w="1417" w:type="dxa"/>
            <w:tcBorders>
              <w:top w:val="single" w:sz="6" w:space="0" w:color="777777"/>
              <w:left w:val="single" w:sz="4" w:space="0" w:color="auto"/>
              <w:bottom w:val="single" w:sz="6" w:space="0" w:color="777777"/>
              <w:right w:val="single" w:sz="4" w:space="0" w:color="auto"/>
            </w:tcBorders>
          </w:tcPr>
          <w:p w14:paraId="65CD76F5" w14:textId="77777777" w:rsidR="003508E5" w:rsidRPr="005B402A" w:rsidRDefault="003508E5" w:rsidP="009D6AC5">
            <w:pPr>
              <w:jc w:val="center"/>
              <w:rPr>
                <w:rFonts w:ascii="Arial" w:eastAsia="Arial Unicode MS" w:hAnsi="Arial" w:cs="Arial"/>
              </w:rPr>
            </w:pPr>
          </w:p>
          <w:p w14:paraId="4D197C96" w14:textId="12BF5FD0" w:rsidR="003508E5" w:rsidRPr="005B402A" w:rsidRDefault="003508E5"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97.055,84</w:t>
            </w:r>
          </w:p>
        </w:tc>
        <w:tc>
          <w:tcPr>
            <w:tcW w:w="1559" w:type="dxa"/>
            <w:tcBorders>
              <w:top w:val="single" w:sz="6" w:space="0" w:color="777777"/>
              <w:left w:val="single" w:sz="4" w:space="0" w:color="auto"/>
              <w:bottom w:val="single" w:sz="6" w:space="0" w:color="777777"/>
              <w:right w:val="single" w:sz="6" w:space="0" w:color="777777"/>
            </w:tcBorders>
          </w:tcPr>
          <w:p w14:paraId="238D4B45" w14:textId="77777777" w:rsidR="00D04369" w:rsidRPr="005B402A" w:rsidRDefault="00D04369" w:rsidP="009D6AC5">
            <w:pPr>
              <w:jc w:val="center"/>
              <w:rPr>
                <w:rFonts w:ascii="Arial" w:eastAsia="Arial Unicode MS" w:hAnsi="Arial" w:cs="Arial"/>
              </w:rPr>
            </w:pPr>
          </w:p>
          <w:p w14:paraId="74EF7CBE" w14:textId="626B298C" w:rsidR="003508E5" w:rsidRPr="005B402A" w:rsidRDefault="003508E5"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1.358.781,76</w:t>
            </w:r>
          </w:p>
          <w:p w14:paraId="7796F2DA" w14:textId="77777777" w:rsidR="003508E5" w:rsidRPr="005B402A" w:rsidRDefault="003508E5" w:rsidP="009D6AC5">
            <w:pPr>
              <w:jc w:val="center"/>
              <w:rPr>
                <w:rFonts w:ascii="Arial" w:eastAsia="Arial Unicode MS" w:hAnsi="Arial" w:cs="Arial"/>
              </w:rPr>
            </w:pPr>
          </w:p>
        </w:tc>
      </w:tr>
      <w:tr w:rsidR="005B402A" w:rsidRPr="005B402A" w14:paraId="22B0EC40" w14:textId="07562F29" w:rsidTr="003508E5">
        <w:trPr>
          <w:trHeight w:hRule="exact" w:val="830"/>
        </w:trPr>
        <w:tc>
          <w:tcPr>
            <w:tcW w:w="751" w:type="dxa"/>
            <w:tcBorders>
              <w:top w:val="single" w:sz="6" w:space="0" w:color="777777"/>
              <w:left w:val="single" w:sz="6" w:space="0" w:color="777777"/>
              <w:bottom w:val="single" w:sz="6" w:space="0" w:color="777777"/>
              <w:right w:val="single" w:sz="6" w:space="0" w:color="777777"/>
            </w:tcBorders>
          </w:tcPr>
          <w:p w14:paraId="3D0F21E9" w14:textId="77777777" w:rsidR="003508E5" w:rsidRPr="005B402A" w:rsidRDefault="003508E5" w:rsidP="003508E5">
            <w:pPr>
              <w:jc w:val="center"/>
              <w:rPr>
                <w:rFonts w:ascii="Arial" w:hAnsi="Arial" w:cs="Arial"/>
              </w:rPr>
            </w:pPr>
          </w:p>
          <w:p w14:paraId="3372BE88" w14:textId="0894B63F" w:rsidR="003508E5" w:rsidRPr="005B402A" w:rsidRDefault="003508E5" w:rsidP="003508E5">
            <w:pPr>
              <w:jc w:val="center"/>
              <w:rPr>
                <w:rFonts w:ascii="Arial" w:eastAsia="Arial Unicode MS" w:hAnsi="Arial" w:cs="Arial"/>
              </w:rPr>
            </w:pPr>
            <w:r w:rsidRPr="005B402A">
              <w:rPr>
                <w:rFonts w:ascii="Arial" w:eastAsia="Arial Unicode MS" w:hAnsi="Arial" w:cs="Arial"/>
              </w:rPr>
              <w:t>3</w:t>
            </w:r>
          </w:p>
        </w:tc>
        <w:tc>
          <w:tcPr>
            <w:tcW w:w="4819" w:type="dxa"/>
            <w:tcBorders>
              <w:top w:val="single" w:sz="6" w:space="0" w:color="777777"/>
              <w:left w:val="single" w:sz="6" w:space="0" w:color="777777"/>
              <w:bottom w:val="single" w:sz="6" w:space="0" w:color="777777"/>
              <w:right w:val="single" w:sz="6" w:space="0" w:color="777777"/>
            </w:tcBorders>
          </w:tcPr>
          <w:p w14:paraId="5404394D"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41172D44" w14:textId="77777777" w:rsidR="003508E5" w:rsidRPr="005B402A" w:rsidRDefault="003508E5" w:rsidP="003508E5">
            <w:pPr>
              <w:jc w:val="center"/>
              <w:rPr>
                <w:rFonts w:ascii="Arial" w:hAnsi="Arial" w:cs="Arial"/>
              </w:rPr>
            </w:pPr>
          </w:p>
          <w:p w14:paraId="313071EE"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2A8F8457" w14:textId="77777777" w:rsidR="003508E5" w:rsidRPr="005B402A" w:rsidRDefault="003508E5" w:rsidP="003508E5">
            <w:pPr>
              <w:jc w:val="center"/>
              <w:rPr>
                <w:rFonts w:ascii="Arial" w:hAnsi="Arial" w:cs="Arial"/>
              </w:rPr>
            </w:pPr>
          </w:p>
          <w:p w14:paraId="5ED4BF04"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04</w:t>
            </w:r>
          </w:p>
        </w:tc>
        <w:tc>
          <w:tcPr>
            <w:tcW w:w="1417" w:type="dxa"/>
            <w:tcBorders>
              <w:top w:val="single" w:sz="6" w:space="0" w:color="777777"/>
              <w:left w:val="single" w:sz="4" w:space="0" w:color="auto"/>
              <w:bottom w:val="single" w:sz="6" w:space="0" w:color="777777"/>
              <w:right w:val="single" w:sz="4" w:space="0" w:color="auto"/>
            </w:tcBorders>
          </w:tcPr>
          <w:p w14:paraId="68814E27" w14:textId="77777777" w:rsidR="003508E5" w:rsidRPr="005B402A" w:rsidRDefault="003508E5" w:rsidP="009D6AC5">
            <w:pPr>
              <w:jc w:val="center"/>
              <w:rPr>
                <w:rFonts w:ascii="Arial" w:eastAsia="Arial Unicode MS" w:hAnsi="Arial" w:cs="Arial"/>
              </w:rPr>
            </w:pPr>
          </w:p>
          <w:p w14:paraId="75CA2F30" w14:textId="7BC9BAB7" w:rsidR="003508E5" w:rsidRPr="005B402A" w:rsidRDefault="003508E5"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71.323,12</w:t>
            </w:r>
          </w:p>
        </w:tc>
        <w:tc>
          <w:tcPr>
            <w:tcW w:w="1559" w:type="dxa"/>
            <w:tcBorders>
              <w:top w:val="single" w:sz="6" w:space="0" w:color="777777"/>
              <w:left w:val="single" w:sz="4" w:space="0" w:color="auto"/>
              <w:bottom w:val="single" w:sz="6" w:space="0" w:color="777777"/>
              <w:right w:val="single" w:sz="6" w:space="0" w:color="777777"/>
            </w:tcBorders>
          </w:tcPr>
          <w:p w14:paraId="7E8D694F" w14:textId="77777777" w:rsidR="00D04369" w:rsidRPr="005B402A" w:rsidRDefault="00D04369" w:rsidP="009D6AC5">
            <w:pPr>
              <w:jc w:val="center"/>
              <w:rPr>
                <w:rFonts w:ascii="Arial" w:eastAsia="Arial Unicode MS" w:hAnsi="Arial" w:cs="Arial"/>
              </w:rPr>
            </w:pPr>
          </w:p>
          <w:p w14:paraId="311C704A" w14:textId="5CB346D8" w:rsidR="003508E5" w:rsidRPr="005B402A" w:rsidRDefault="003508E5"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285.292,48</w:t>
            </w:r>
          </w:p>
          <w:p w14:paraId="105BE993" w14:textId="77777777" w:rsidR="003508E5" w:rsidRPr="005B402A" w:rsidRDefault="003508E5" w:rsidP="009D6AC5">
            <w:pPr>
              <w:jc w:val="center"/>
              <w:rPr>
                <w:rFonts w:ascii="Arial" w:eastAsia="Arial Unicode MS" w:hAnsi="Arial" w:cs="Arial"/>
              </w:rPr>
            </w:pPr>
          </w:p>
        </w:tc>
      </w:tr>
      <w:tr w:rsidR="005B402A" w:rsidRPr="005B402A" w14:paraId="40009952" w14:textId="667330D0" w:rsidTr="003508E5">
        <w:trPr>
          <w:trHeight w:hRule="exact" w:val="843"/>
        </w:trPr>
        <w:tc>
          <w:tcPr>
            <w:tcW w:w="751" w:type="dxa"/>
            <w:tcBorders>
              <w:top w:val="single" w:sz="6" w:space="0" w:color="777777"/>
              <w:left w:val="single" w:sz="6" w:space="0" w:color="777777"/>
              <w:bottom w:val="single" w:sz="6" w:space="0" w:color="777777"/>
              <w:right w:val="single" w:sz="6" w:space="0" w:color="777777"/>
            </w:tcBorders>
          </w:tcPr>
          <w:p w14:paraId="1F86F0D6" w14:textId="77777777" w:rsidR="003508E5" w:rsidRPr="005B402A" w:rsidRDefault="003508E5" w:rsidP="003508E5">
            <w:pPr>
              <w:jc w:val="center"/>
              <w:rPr>
                <w:rFonts w:ascii="Arial" w:hAnsi="Arial" w:cs="Arial"/>
              </w:rPr>
            </w:pPr>
          </w:p>
          <w:p w14:paraId="25E7ADCA" w14:textId="16D21630" w:rsidR="003508E5" w:rsidRPr="005B402A" w:rsidRDefault="003508E5" w:rsidP="003508E5">
            <w:pPr>
              <w:jc w:val="center"/>
              <w:rPr>
                <w:rFonts w:ascii="Arial" w:eastAsia="Arial Unicode MS" w:hAnsi="Arial" w:cs="Arial"/>
              </w:rPr>
            </w:pPr>
            <w:r w:rsidRPr="005B402A">
              <w:rPr>
                <w:rFonts w:ascii="Arial" w:eastAsia="Arial Unicode MS" w:hAnsi="Arial" w:cs="Arial"/>
              </w:rPr>
              <w:t>4</w:t>
            </w:r>
          </w:p>
        </w:tc>
        <w:tc>
          <w:tcPr>
            <w:tcW w:w="4819" w:type="dxa"/>
            <w:tcBorders>
              <w:top w:val="single" w:sz="6" w:space="0" w:color="777777"/>
              <w:left w:val="single" w:sz="6" w:space="0" w:color="777777"/>
              <w:bottom w:val="single" w:sz="6" w:space="0" w:color="777777"/>
              <w:right w:val="single" w:sz="6" w:space="0" w:color="777777"/>
            </w:tcBorders>
          </w:tcPr>
          <w:p w14:paraId="4402D3CF"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3B84733B" w14:textId="77777777" w:rsidR="003508E5" w:rsidRPr="005B402A" w:rsidRDefault="003508E5" w:rsidP="003508E5">
            <w:pPr>
              <w:jc w:val="center"/>
              <w:rPr>
                <w:rFonts w:ascii="Arial" w:hAnsi="Arial" w:cs="Arial"/>
              </w:rPr>
            </w:pPr>
          </w:p>
          <w:p w14:paraId="63457FC3"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7C435A2A" w14:textId="77777777" w:rsidR="003508E5" w:rsidRPr="005B402A" w:rsidRDefault="003508E5" w:rsidP="003508E5">
            <w:pPr>
              <w:jc w:val="center"/>
              <w:rPr>
                <w:rFonts w:ascii="Arial" w:hAnsi="Arial" w:cs="Arial"/>
              </w:rPr>
            </w:pPr>
          </w:p>
          <w:p w14:paraId="3EE706E7"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03</w:t>
            </w:r>
          </w:p>
        </w:tc>
        <w:tc>
          <w:tcPr>
            <w:tcW w:w="1417" w:type="dxa"/>
            <w:tcBorders>
              <w:top w:val="single" w:sz="6" w:space="0" w:color="777777"/>
              <w:left w:val="single" w:sz="4" w:space="0" w:color="auto"/>
              <w:bottom w:val="single" w:sz="6" w:space="0" w:color="777777"/>
              <w:right w:val="single" w:sz="4" w:space="0" w:color="auto"/>
            </w:tcBorders>
          </w:tcPr>
          <w:p w14:paraId="1CF6049B" w14:textId="77777777" w:rsidR="003508E5" w:rsidRPr="005B402A" w:rsidRDefault="003508E5" w:rsidP="009D6AC5">
            <w:pPr>
              <w:jc w:val="center"/>
              <w:rPr>
                <w:rFonts w:ascii="Arial" w:eastAsia="Arial Unicode MS" w:hAnsi="Arial" w:cs="Arial"/>
              </w:rPr>
            </w:pPr>
          </w:p>
          <w:p w14:paraId="4FCA3F95" w14:textId="0DDB9B29" w:rsidR="003508E5" w:rsidRPr="005B402A" w:rsidRDefault="003508E5"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94.036,80</w:t>
            </w:r>
          </w:p>
        </w:tc>
        <w:tc>
          <w:tcPr>
            <w:tcW w:w="1559" w:type="dxa"/>
            <w:tcBorders>
              <w:top w:val="single" w:sz="6" w:space="0" w:color="777777"/>
              <w:left w:val="single" w:sz="4" w:space="0" w:color="auto"/>
              <w:bottom w:val="single" w:sz="6" w:space="0" w:color="777777"/>
              <w:right w:val="single" w:sz="6" w:space="0" w:color="777777"/>
            </w:tcBorders>
          </w:tcPr>
          <w:p w14:paraId="120DF456" w14:textId="77777777" w:rsidR="00D04369" w:rsidRPr="005B402A" w:rsidRDefault="00D04369" w:rsidP="009D6AC5">
            <w:pPr>
              <w:jc w:val="center"/>
              <w:rPr>
                <w:rFonts w:ascii="Arial" w:eastAsia="Arial Unicode MS" w:hAnsi="Arial" w:cs="Arial"/>
              </w:rPr>
            </w:pPr>
          </w:p>
          <w:p w14:paraId="52C36806" w14:textId="64A89BA4" w:rsidR="003508E5" w:rsidRPr="005B402A" w:rsidRDefault="003508E5"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282.110,40</w:t>
            </w:r>
          </w:p>
          <w:p w14:paraId="6C24970B" w14:textId="77777777" w:rsidR="003508E5" w:rsidRPr="005B402A" w:rsidRDefault="003508E5" w:rsidP="009D6AC5">
            <w:pPr>
              <w:jc w:val="center"/>
              <w:rPr>
                <w:rFonts w:ascii="Arial" w:eastAsia="Arial Unicode MS" w:hAnsi="Arial" w:cs="Arial"/>
              </w:rPr>
            </w:pPr>
          </w:p>
        </w:tc>
      </w:tr>
      <w:tr w:rsidR="005B402A" w:rsidRPr="005B402A" w14:paraId="2AD581F6" w14:textId="534F0C06" w:rsidTr="003508E5">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01A418B0" w14:textId="77777777" w:rsidR="003508E5" w:rsidRPr="005B402A" w:rsidRDefault="003508E5" w:rsidP="003508E5">
            <w:pPr>
              <w:jc w:val="center"/>
              <w:rPr>
                <w:rFonts w:ascii="Arial" w:hAnsi="Arial" w:cs="Arial"/>
              </w:rPr>
            </w:pPr>
          </w:p>
          <w:p w14:paraId="0F53BEAE" w14:textId="77777777" w:rsidR="003508E5" w:rsidRPr="005B402A" w:rsidRDefault="003508E5" w:rsidP="003508E5">
            <w:pPr>
              <w:jc w:val="center"/>
              <w:rPr>
                <w:rFonts w:ascii="Arial" w:hAnsi="Arial" w:cs="Arial"/>
              </w:rPr>
            </w:pPr>
          </w:p>
          <w:p w14:paraId="5C328EC1" w14:textId="1AC6C92B" w:rsidR="003508E5" w:rsidRPr="005B402A" w:rsidRDefault="003508E5" w:rsidP="003508E5">
            <w:pPr>
              <w:jc w:val="center"/>
              <w:rPr>
                <w:rFonts w:ascii="Arial" w:eastAsia="Arial Unicode MS" w:hAnsi="Arial" w:cs="Arial"/>
              </w:rPr>
            </w:pPr>
            <w:r w:rsidRPr="005B402A">
              <w:rPr>
                <w:rFonts w:ascii="Arial" w:eastAsia="Arial Unicode MS" w:hAnsi="Arial" w:cs="Arial"/>
              </w:rPr>
              <w:t>5</w:t>
            </w:r>
          </w:p>
        </w:tc>
        <w:tc>
          <w:tcPr>
            <w:tcW w:w="4819" w:type="dxa"/>
            <w:tcBorders>
              <w:top w:val="single" w:sz="6" w:space="0" w:color="777777"/>
              <w:left w:val="single" w:sz="6" w:space="0" w:color="777777"/>
              <w:bottom w:val="single" w:sz="6" w:space="0" w:color="777777"/>
              <w:right w:val="single" w:sz="6" w:space="0" w:color="777777"/>
            </w:tcBorders>
          </w:tcPr>
          <w:p w14:paraId="1A9B5A75"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4E9F3E6" w14:textId="77777777" w:rsidR="003508E5" w:rsidRPr="005B402A" w:rsidRDefault="003508E5" w:rsidP="003508E5">
            <w:pPr>
              <w:jc w:val="center"/>
              <w:rPr>
                <w:rFonts w:ascii="Arial" w:hAnsi="Arial" w:cs="Arial"/>
              </w:rPr>
            </w:pPr>
          </w:p>
          <w:p w14:paraId="2E3E9DA4" w14:textId="77777777" w:rsidR="003508E5" w:rsidRPr="005B402A" w:rsidRDefault="003508E5" w:rsidP="003508E5">
            <w:pPr>
              <w:jc w:val="center"/>
              <w:rPr>
                <w:rFonts w:ascii="Arial" w:hAnsi="Arial" w:cs="Arial"/>
              </w:rPr>
            </w:pPr>
          </w:p>
          <w:p w14:paraId="33326350"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2F18B986" w14:textId="77777777" w:rsidR="003508E5" w:rsidRPr="005B402A" w:rsidRDefault="003508E5" w:rsidP="003508E5">
            <w:pPr>
              <w:jc w:val="center"/>
              <w:rPr>
                <w:rFonts w:ascii="Arial" w:hAnsi="Arial" w:cs="Arial"/>
              </w:rPr>
            </w:pPr>
          </w:p>
          <w:p w14:paraId="62920BC4" w14:textId="77777777" w:rsidR="003508E5" w:rsidRPr="005B402A" w:rsidRDefault="003508E5" w:rsidP="003508E5">
            <w:pPr>
              <w:jc w:val="center"/>
              <w:rPr>
                <w:rFonts w:ascii="Arial" w:hAnsi="Arial" w:cs="Arial"/>
              </w:rPr>
            </w:pPr>
          </w:p>
          <w:p w14:paraId="17DA3FFD"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02</w:t>
            </w:r>
          </w:p>
        </w:tc>
        <w:tc>
          <w:tcPr>
            <w:tcW w:w="1417" w:type="dxa"/>
            <w:tcBorders>
              <w:top w:val="single" w:sz="6" w:space="0" w:color="777777"/>
              <w:left w:val="single" w:sz="4" w:space="0" w:color="auto"/>
              <w:bottom w:val="single" w:sz="6" w:space="0" w:color="777777"/>
              <w:right w:val="single" w:sz="4" w:space="0" w:color="auto"/>
            </w:tcBorders>
          </w:tcPr>
          <w:p w14:paraId="7C41A56F" w14:textId="77777777" w:rsidR="003508E5" w:rsidRPr="005B402A" w:rsidRDefault="003508E5" w:rsidP="009D6AC5">
            <w:pPr>
              <w:jc w:val="center"/>
              <w:rPr>
                <w:rFonts w:ascii="Arial" w:eastAsia="Arial Unicode MS" w:hAnsi="Arial" w:cs="Arial"/>
              </w:rPr>
            </w:pPr>
          </w:p>
          <w:p w14:paraId="0A1C56FC" w14:textId="2DDF449B" w:rsidR="003508E5" w:rsidRPr="005B402A" w:rsidRDefault="003508E5"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65.441,88</w:t>
            </w:r>
          </w:p>
        </w:tc>
        <w:tc>
          <w:tcPr>
            <w:tcW w:w="1559" w:type="dxa"/>
            <w:tcBorders>
              <w:top w:val="single" w:sz="6" w:space="0" w:color="777777"/>
              <w:left w:val="single" w:sz="4" w:space="0" w:color="auto"/>
              <w:bottom w:val="single" w:sz="6" w:space="0" w:color="777777"/>
              <w:right w:val="single" w:sz="6" w:space="0" w:color="777777"/>
            </w:tcBorders>
          </w:tcPr>
          <w:p w14:paraId="3C634BCD" w14:textId="77777777" w:rsidR="00D04369" w:rsidRPr="005B402A" w:rsidRDefault="00D04369" w:rsidP="009D6AC5">
            <w:pPr>
              <w:jc w:val="center"/>
              <w:rPr>
                <w:rFonts w:ascii="Arial" w:eastAsia="Arial Unicode MS" w:hAnsi="Arial" w:cs="Arial"/>
              </w:rPr>
            </w:pPr>
          </w:p>
          <w:p w14:paraId="33DA4D95" w14:textId="641134BB" w:rsidR="003508E5" w:rsidRPr="005B402A" w:rsidRDefault="003508E5"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130.883,76</w:t>
            </w:r>
          </w:p>
          <w:p w14:paraId="1A8D253D" w14:textId="77777777" w:rsidR="003508E5" w:rsidRPr="005B402A" w:rsidRDefault="003508E5" w:rsidP="009D6AC5">
            <w:pPr>
              <w:jc w:val="center"/>
              <w:rPr>
                <w:rFonts w:ascii="Arial" w:eastAsia="Arial Unicode MS" w:hAnsi="Arial" w:cs="Arial"/>
              </w:rPr>
            </w:pPr>
          </w:p>
        </w:tc>
      </w:tr>
      <w:tr w:rsidR="003508E5" w:rsidRPr="005B402A" w14:paraId="13F7A39F" w14:textId="17F03EBD" w:rsidTr="003508E5">
        <w:trPr>
          <w:trHeight w:hRule="exact" w:val="1069"/>
        </w:trPr>
        <w:tc>
          <w:tcPr>
            <w:tcW w:w="751" w:type="dxa"/>
            <w:tcBorders>
              <w:top w:val="single" w:sz="6" w:space="0" w:color="777777"/>
              <w:left w:val="single" w:sz="6" w:space="0" w:color="777777"/>
              <w:bottom w:val="single" w:sz="6" w:space="0" w:color="777777"/>
              <w:right w:val="single" w:sz="6" w:space="0" w:color="777777"/>
            </w:tcBorders>
          </w:tcPr>
          <w:p w14:paraId="6CE05988" w14:textId="77777777" w:rsidR="003508E5" w:rsidRPr="005B402A" w:rsidRDefault="003508E5" w:rsidP="003508E5">
            <w:pPr>
              <w:jc w:val="center"/>
              <w:rPr>
                <w:rFonts w:ascii="Arial" w:hAnsi="Arial" w:cs="Arial"/>
              </w:rPr>
            </w:pPr>
          </w:p>
          <w:p w14:paraId="75D7B435" w14:textId="77777777" w:rsidR="003508E5" w:rsidRPr="005B402A" w:rsidRDefault="003508E5" w:rsidP="003508E5">
            <w:pPr>
              <w:jc w:val="center"/>
              <w:rPr>
                <w:rFonts w:ascii="Arial" w:hAnsi="Arial" w:cs="Arial"/>
              </w:rPr>
            </w:pPr>
          </w:p>
          <w:p w14:paraId="031FC529" w14:textId="6F29548E" w:rsidR="003508E5" w:rsidRPr="005B402A" w:rsidRDefault="003508E5" w:rsidP="003508E5">
            <w:pPr>
              <w:jc w:val="center"/>
              <w:rPr>
                <w:rFonts w:ascii="Arial" w:eastAsia="Arial Unicode MS" w:hAnsi="Arial" w:cs="Arial"/>
              </w:rPr>
            </w:pPr>
            <w:r w:rsidRPr="005B402A">
              <w:rPr>
                <w:rFonts w:ascii="Arial" w:eastAsia="Arial Unicode MS" w:hAnsi="Arial" w:cs="Arial"/>
              </w:rPr>
              <w:t>6</w:t>
            </w:r>
          </w:p>
        </w:tc>
        <w:tc>
          <w:tcPr>
            <w:tcW w:w="4819" w:type="dxa"/>
            <w:tcBorders>
              <w:top w:val="single" w:sz="6" w:space="0" w:color="777777"/>
              <w:left w:val="single" w:sz="6" w:space="0" w:color="777777"/>
              <w:bottom w:val="single" w:sz="6" w:space="0" w:color="777777"/>
              <w:right w:val="single" w:sz="6" w:space="0" w:color="777777"/>
            </w:tcBorders>
          </w:tcPr>
          <w:p w14:paraId="74DB71E9" w14:textId="77777777" w:rsidR="003508E5" w:rsidRPr="005B402A" w:rsidRDefault="003508E5" w:rsidP="00835CDF">
            <w:pPr>
              <w:rPr>
                <w:rFonts w:ascii="Arial" w:eastAsia="Arial Unicode MS" w:hAnsi="Arial" w:cs="Arial"/>
              </w:rPr>
            </w:pPr>
            <w:r w:rsidRPr="005B402A">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21ADE472" w14:textId="77777777" w:rsidR="003508E5" w:rsidRPr="005B402A" w:rsidRDefault="003508E5" w:rsidP="003508E5">
            <w:pPr>
              <w:jc w:val="center"/>
              <w:rPr>
                <w:rFonts w:ascii="Arial" w:hAnsi="Arial" w:cs="Arial"/>
              </w:rPr>
            </w:pPr>
          </w:p>
          <w:p w14:paraId="2721AA14" w14:textId="77777777" w:rsidR="003508E5" w:rsidRPr="005B402A" w:rsidRDefault="003508E5" w:rsidP="003508E5">
            <w:pPr>
              <w:jc w:val="center"/>
              <w:rPr>
                <w:rFonts w:ascii="Arial" w:hAnsi="Arial" w:cs="Arial"/>
              </w:rPr>
            </w:pPr>
          </w:p>
          <w:p w14:paraId="518691BD"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POS</w:t>
            </w:r>
          </w:p>
        </w:tc>
        <w:tc>
          <w:tcPr>
            <w:tcW w:w="851" w:type="dxa"/>
            <w:tcBorders>
              <w:top w:val="single" w:sz="6" w:space="0" w:color="777777"/>
              <w:left w:val="single" w:sz="6" w:space="0" w:color="777777"/>
              <w:bottom w:val="single" w:sz="6" w:space="0" w:color="777777"/>
              <w:right w:val="single" w:sz="4" w:space="0" w:color="auto"/>
            </w:tcBorders>
          </w:tcPr>
          <w:p w14:paraId="3291DCA6" w14:textId="77777777" w:rsidR="003508E5" w:rsidRPr="005B402A" w:rsidRDefault="003508E5" w:rsidP="003508E5">
            <w:pPr>
              <w:jc w:val="center"/>
              <w:rPr>
                <w:rFonts w:ascii="Arial" w:hAnsi="Arial" w:cs="Arial"/>
              </w:rPr>
            </w:pPr>
          </w:p>
          <w:p w14:paraId="20CA8FBE" w14:textId="77777777" w:rsidR="003508E5" w:rsidRPr="005B402A" w:rsidRDefault="003508E5" w:rsidP="003508E5">
            <w:pPr>
              <w:jc w:val="center"/>
              <w:rPr>
                <w:rFonts w:ascii="Arial" w:hAnsi="Arial" w:cs="Arial"/>
              </w:rPr>
            </w:pPr>
          </w:p>
          <w:p w14:paraId="15F931C9" w14:textId="77777777" w:rsidR="003508E5" w:rsidRPr="005B402A" w:rsidRDefault="003508E5" w:rsidP="003508E5">
            <w:pPr>
              <w:jc w:val="center"/>
              <w:rPr>
                <w:rFonts w:ascii="Arial" w:eastAsia="Arial Unicode MS" w:hAnsi="Arial" w:cs="Arial"/>
              </w:rPr>
            </w:pPr>
            <w:r w:rsidRPr="005B402A">
              <w:rPr>
                <w:rFonts w:ascii="Arial" w:eastAsia="Arial Unicode MS" w:hAnsi="Arial" w:cs="Arial"/>
              </w:rPr>
              <w:t>02</w:t>
            </w:r>
          </w:p>
        </w:tc>
        <w:tc>
          <w:tcPr>
            <w:tcW w:w="1417" w:type="dxa"/>
            <w:tcBorders>
              <w:top w:val="single" w:sz="6" w:space="0" w:color="777777"/>
              <w:left w:val="single" w:sz="4" w:space="0" w:color="auto"/>
              <w:bottom w:val="single" w:sz="6" w:space="0" w:color="777777"/>
              <w:right w:val="single" w:sz="4" w:space="0" w:color="auto"/>
            </w:tcBorders>
          </w:tcPr>
          <w:p w14:paraId="692E0E46" w14:textId="77777777" w:rsidR="003508E5" w:rsidRPr="005B402A" w:rsidRDefault="003508E5" w:rsidP="009D6AC5">
            <w:pPr>
              <w:jc w:val="center"/>
              <w:rPr>
                <w:rFonts w:ascii="Arial" w:eastAsia="Arial Unicode MS" w:hAnsi="Arial" w:cs="Arial"/>
              </w:rPr>
            </w:pPr>
          </w:p>
          <w:p w14:paraId="0368DE8A" w14:textId="1C7BE3AA" w:rsidR="003508E5" w:rsidRPr="005B402A" w:rsidRDefault="003508E5" w:rsidP="00DB21C3">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88.236,96</w:t>
            </w:r>
          </w:p>
        </w:tc>
        <w:tc>
          <w:tcPr>
            <w:tcW w:w="1559" w:type="dxa"/>
            <w:tcBorders>
              <w:top w:val="single" w:sz="6" w:space="0" w:color="777777"/>
              <w:left w:val="single" w:sz="4" w:space="0" w:color="auto"/>
              <w:bottom w:val="single" w:sz="6" w:space="0" w:color="777777"/>
              <w:right w:val="single" w:sz="6" w:space="0" w:color="777777"/>
            </w:tcBorders>
          </w:tcPr>
          <w:p w14:paraId="485FD907" w14:textId="77777777" w:rsidR="00D04369" w:rsidRPr="005B402A" w:rsidRDefault="00D04369" w:rsidP="009D6AC5">
            <w:pPr>
              <w:jc w:val="center"/>
              <w:rPr>
                <w:rFonts w:ascii="Arial" w:eastAsia="Arial Unicode MS" w:hAnsi="Arial" w:cs="Arial"/>
              </w:rPr>
            </w:pPr>
          </w:p>
          <w:p w14:paraId="7C3E0122" w14:textId="5302E008" w:rsidR="003508E5" w:rsidRPr="005B402A" w:rsidRDefault="003508E5" w:rsidP="009D6AC5">
            <w:pPr>
              <w:jc w:val="center"/>
              <w:rPr>
                <w:rFonts w:ascii="Arial" w:eastAsia="Arial Unicode MS" w:hAnsi="Arial" w:cs="Arial"/>
              </w:rPr>
            </w:pPr>
            <w:r w:rsidRPr="005B402A">
              <w:rPr>
                <w:rFonts w:ascii="Arial" w:eastAsia="Arial Unicode MS" w:hAnsi="Arial" w:cs="Arial"/>
              </w:rPr>
              <w:t xml:space="preserve">R$ </w:t>
            </w:r>
            <w:r w:rsidR="00DB21C3" w:rsidRPr="005B402A">
              <w:rPr>
                <w:rFonts w:ascii="Arial" w:eastAsia="Arial Unicode MS" w:hAnsi="Arial" w:cs="Arial"/>
              </w:rPr>
              <w:t>176.473,92</w:t>
            </w:r>
          </w:p>
          <w:p w14:paraId="76A392A7" w14:textId="77777777" w:rsidR="003508E5" w:rsidRPr="005B402A" w:rsidRDefault="003508E5" w:rsidP="009D6AC5">
            <w:pPr>
              <w:jc w:val="center"/>
              <w:rPr>
                <w:rFonts w:ascii="Arial" w:eastAsia="Arial Unicode MS" w:hAnsi="Arial" w:cs="Arial"/>
              </w:rPr>
            </w:pPr>
          </w:p>
        </w:tc>
      </w:tr>
    </w:tbl>
    <w:p w14:paraId="1B6122EC" w14:textId="77777777" w:rsidR="00E57A1B" w:rsidRPr="005B402A" w:rsidRDefault="00E57A1B" w:rsidP="00E93676">
      <w:pPr>
        <w:spacing w:before="120" w:after="120" w:line="240" w:lineRule="atLeast"/>
        <w:jc w:val="center"/>
        <w:rPr>
          <w:rFonts w:ascii="Arial" w:hAnsi="Arial" w:cs="Arial"/>
          <w:b/>
          <w:bCs/>
          <w:lang w:val="pt-BR"/>
        </w:rPr>
      </w:pPr>
    </w:p>
    <w:p w14:paraId="788567E9" w14:textId="77777777" w:rsidR="00E57A1B" w:rsidRPr="005B402A" w:rsidRDefault="00E57A1B" w:rsidP="00E93676">
      <w:pPr>
        <w:spacing w:before="120" w:after="120" w:line="240" w:lineRule="atLeast"/>
        <w:jc w:val="center"/>
        <w:rPr>
          <w:rFonts w:ascii="Arial" w:hAnsi="Arial" w:cs="Arial"/>
          <w:b/>
          <w:bCs/>
          <w:lang w:val="pt-BR"/>
        </w:rPr>
      </w:pPr>
    </w:p>
    <w:p w14:paraId="0FCB2248" w14:textId="030947D7" w:rsidR="00E93676" w:rsidRPr="005B402A" w:rsidRDefault="00E93676" w:rsidP="0036247F">
      <w:pPr>
        <w:spacing w:before="120" w:after="120" w:line="240" w:lineRule="atLeast"/>
        <w:jc w:val="both"/>
        <w:rPr>
          <w:rFonts w:ascii="Arial" w:hAnsi="Arial" w:cs="Arial"/>
          <w:bCs/>
          <w:lang w:val="pt-BR"/>
        </w:rPr>
      </w:pPr>
      <w:r w:rsidRPr="005B402A">
        <w:rPr>
          <w:rFonts w:ascii="Arial" w:hAnsi="Arial" w:cs="Arial"/>
          <w:b/>
          <w:bCs/>
          <w:lang w:val="pt-BR"/>
        </w:rPr>
        <w:t xml:space="preserve">Valor estimado do lote 7: </w:t>
      </w:r>
      <w:r w:rsidR="00BC3670" w:rsidRPr="005B402A">
        <w:rPr>
          <w:rFonts w:ascii="Arial" w:eastAsia="Arial Unicode MS" w:hAnsi="Arial" w:cs="Arial"/>
        </w:rPr>
        <w:t xml:space="preserve">R$ </w:t>
      </w:r>
      <w:r w:rsidR="00DF3139" w:rsidRPr="005B402A">
        <w:rPr>
          <w:rFonts w:ascii="Arial" w:hAnsi="Arial" w:cs="Arial"/>
          <w:b/>
          <w:bCs/>
          <w:lang w:val="pt-BR"/>
        </w:rPr>
        <w:t>4.</w:t>
      </w:r>
      <w:r w:rsidR="00DB21C3" w:rsidRPr="005B402A">
        <w:rPr>
          <w:rFonts w:ascii="Arial" w:hAnsi="Arial" w:cs="Arial"/>
          <w:b/>
          <w:bCs/>
          <w:lang w:val="pt-BR"/>
        </w:rPr>
        <w:t>036.779,</w:t>
      </w:r>
      <w:r w:rsidR="00AC6683">
        <w:rPr>
          <w:rFonts w:ascii="Arial" w:hAnsi="Arial" w:cs="Arial"/>
          <w:b/>
          <w:bCs/>
          <w:lang w:val="pt-BR"/>
        </w:rPr>
        <w:t>44</w:t>
      </w:r>
      <w:r w:rsidR="00E85833" w:rsidRPr="005B402A">
        <w:rPr>
          <w:rFonts w:ascii="Arial" w:hAnsi="Arial" w:cs="Arial"/>
          <w:b/>
          <w:bCs/>
          <w:lang w:val="pt-BR"/>
        </w:rPr>
        <w:t xml:space="preserve"> </w:t>
      </w:r>
      <w:r w:rsidR="00E85833" w:rsidRPr="005B402A">
        <w:rPr>
          <w:rFonts w:ascii="Arial" w:hAnsi="Arial" w:cs="Arial"/>
          <w:bCs/>
          <w:lang w:val="pt-BR"/>
        </w:rPr>
        <w:t xml:space="preserve">(quatro milhões, </w:t>
      </w:r>
      <w:r w:rsidR="00DB21C3" w:rsidRPr="005B402A">
        <w:rPr>
          <w:rFonts w:ascii="Arial" w:hAnsi="Arial" w:cs="Arial"/>
          <w:bCs/>
          <w:lang w:val="pt-BR"/>
        </w:rPr>
        <w:t>trinta e seis</w:t>
      </w:r>
      <w:r w:rsidR="00E85833" w:rsidRPr="005B402A">
        <w:rPr>
          <w:rFonts w:ascii="Arial" w:hAnsi="Arial" w:cs="Arial"/>
          <w:bCs/>
          <w:lang w:val="pt-BR"/>
        </w:rPr>
        <w:t xml:space="preserve"> mil, </w:t>
      </w:r>
      <w:r w:rsidR="00DB21C3" w:rsidRPr="005B402A">
        <w:rPr>
          <w:rFonts w:ascii="Arial" w:hAnsi="Arial" w:cs="Arial"/>
          <w:bCs/>
          <w:lang w:val="pt-BR"/>
        </w:rPr>
        <w:t>setec</w:t>
      </w:r>
      <w:r w:rsidR="00E85833" w:rsidRPr="005B402A">
        <w:rPr>
          <w:rFonts w:ascii="Arial" w:hAnsi="Arial" w:cs="Arial"/>
          <w:bCs/>
          <w:lang w:val="pt-BR"/>
        </w:rPr>
        <w:t xml:space="preserve">entos e </w:t>
      </w:r>
      <w:r w:rsidR="00DB21C3" w:rsidRPr="005B402A">
        <w:rPr>
          <w:rFonts w:ascii="Arial" w:hAnsi="Arial" w:cs="Arial"/>
          <w:bCs/>
          <w:lang w:val="pt-BR"/>
        </w:rPr>
        <w:t>se</w:t>
      </w:r>
      <w:r w:rsidR="00E85833" w:rsidRPr="005B402A">
        <w:rPr>
          <w:rFonts w:ascii="Arial" w:hAnsi="Arial" w:cs="Arial"/>
          <w:bCs/>
          <w:lang w:val="pt-BR"/>
        </w:rPr>
        <w:t xml:space="preserve">tenta e </w:t>
      </w:r>
      <w:r w:rsidR="00DB21C3" w:rsidRPr="005B402A">
        <w:rPr>
          <w:rFonts w:ascii="Arial" w:hAnsi="Arial" w:cs="Arial"/>
          <w:bCs/>
          <w:lang w:val="pt-BR"/>
        </w:rPr>
        <w:t>nove</w:t>
      </w:r>
      <w:r w:rsidR="00E85833" w:rsidRPr="005B402A">
        <w:rPr>
          <w:rFonts w:ascii="Arial" w:hAnsi="Arial" w:cs="Arial"/>
          <w:bCs/>
          <w:lang w:val="pt-BR"/>
        </w:rPr>
        <w:t xml:space="preserve"> reais e </w:t>
      </w:r>
      <w:r w:rsidR="00AC6683">
        <w:rPr>
          <w:rFonts w:ascii="Arial" w:hAnsi="Arial" w:cs="Arial"/>
          <w:bCs/>
          <w:lang w:val="pt-BR"/>
        </w:rPr>
        <w:t>quarenta e quatro</w:t>
      </w:r>
      <w:r w:rsidR="00E85833" w:rsidRPr="005B402A">
        <w:rPr>
          <w:rFonts w:ascii="Arial" w:hAnsi="Arial" w:cs="Arial"/>
          <w:bCs/>
          <w:lang w:val="pt-BR"/>
        </w:rPr>
        <w:t xml:space="preserve"> centavos)</w:t>
      </w:r>
    </w:p>
    <w:p w14:paraId="7EEECD10" w14:textId="77777777" w:rsidR="00E93676" w:rsidRPr="005B402A" w:rsidRDefault="00E93676" w:rsidP="00E93676">
      <w:pPr>
        <w:spacing w:before="120" w:after="120" w:line="240" w:lineRule="atLeast"/>
        <w:jc w:val="center"/>
        <w:rPr>
          <w:rFonts w:ascii="Arial" w:hAnsi="Arial" w:cs="Arial"/>
          <w:b/>
          <w:bCs/>
          <w:lang w:val="pt-BR"/>
        </w:rPr>
      </w:pPr>
    </w:p>
    <w:p w14:paraId="0DEC653C" w14:textId="77777777" w:rsidR="00E57A1B" w:rsidRPr="005B402A" w:rsidRDefault="00E57A1B">
      <w:pPr>
        <w:suppressAutoHyphens w:val="0"/>
        <w:rPr>
          <w:rFonts w:ascii="Arial" w:hAnsi="Arial" w:cs="Arial"/>
          <w:b/>
          <w:bCs/>
          <w:lang w:val="pt-BR"/>
        </w:rPr>
      </w:pPr>
      <w:r w:rsidRPr="005B402A">
        <w:rPr>
          <w:rFonts w:ascii="Arial" w:hAnsi="Arial" w:cs="Arial"/>
          <w:b/>
          <w:bCs/>
          <w:lang w:val="pt-BR"/>
        </w:rPr>
        <w:br w:type="page"/>
      </w:r>
    </w:p>
    <w:p w14:paraId="2A3DE5C3" w14:textId="30F04DFB" w:rsidR="00E93676" w:rsidRPr="005B402A" w:rsidRDefault="00E93676" w:rsidP="00E93676">
      <w:pPr>
        <w:spacing w:before="120" w:after="120" w:line="240" w:lineRule="atLeast"/>
        <w:jc w:val="center"/>
        <w:rPr>
          <w:rFonts w:ascii="Arial" w:hAnsi="Arial" w:cs="Arial"/>
          <w:b/>
          <w:bCs/>
          <w:lang w:val="pt-BR"/>
        </w:rPr>
      </w:pPr>
      <w:r w:rsidRPr="005B402A">
        <w:rPr>
          <w:rFonts w:ascii="Arial" w:hAnsi="Arial" w:cs="Arial"/>
          <w:b/>
          <w:bCs/>
          <w:lang w:val="pt-BR"/>
        </w:rPr>
        <w:lastRenderedPageBreak/>
        <w:t>LOTE 8 – AMPLA CONCORRÊNCIA</w:t>
      </w:r>
    </w:p>
    <w:p w14:paraId="64149BBB" w14:textId="77777777" w:rsidR="00E57A1B" w:rsidRPr="005B402A" w:rsidRDefault="00E57A1B" w:rsidP="00E93676">
      <w:pPr>
        <w:spacing w:before="120" w:after="120" w:line="240" w:lineRule="atLeast"/>
        <w:jc w:val="center"/>
        <w:rPr>
          <w:rFonts w:ascii="Arial" w:hAnsi="Arial" w:cs="Arial"/>
          <w:b/>
          <w:bCs/>
          <w:lang w:val="pt-BR"/>
        </w:rPr>
      </w:pPr>
    </w:p>
    <w:tbl>
      <w:tblPr>
        <w:tblW w:w="9965" w:type="dxa"/>
        <w:tblInd w:w="92" w:type="dxa"/>
        <w:tblLayout w:type="fixed"/>
        <w:tblCellMar>
          <w:left w:w="0" w:type="dxa"/>
          <w:right w:w="0" w:type="dxa"/>
        </w:tblCellMar>
        <w:tblLook w:val="01E0" w:firstRow="1" w:lastRow="1" w:firstColumn="1" w:lastColumn="1" w:noHBand="0" w:noVBand="0"/>
      </w:tblPr>
      <w:tblGrid>
        <w:gridCol w:w="893"/>
        <w:gridCol w:w="4677"/>
        <w:gridCol w:w="709"/>
        <w:gridCol w:w="567"/>
        <w:gridCol w:w="1559"/>
        <w:gridCol w:w="1560"/>
      </w:tblGrid>
      <w:tr w:rsidR="00865FE5" w:rsidRPr="005B402A" w14:paraId="5B824FAA" w14:textId="77777777" w:rsidTr="00F24480">
        <w:trPr>
          <w:trHeight w:hRule="exact" w:val="466"/>
        </w:trPr>
        <w:tc>
          <w:tcPr>
            <w:tcW w:w="9965" w:type="dxa"/>
            <w:gridSpan w:val="6"/>
            <w:tcBorders>
              <w:top w:val="single" w:sz="6" w:space="0" w:color="777777"/>
              <w:left w:val="single" w:sz="6" w:space="0" w:color="777777"/>
              <w:bottom w:val="single" w:sz="6" w:space="0" w:color="777777"/>
              <w:right w:val="single" w:sz="6" w:space="0" w:color="777777"/>
            </w:tcBorders>
          </w:tcPr>
          <w:p w14:paraId="0D359383" w14:textId="77777777" w:rsidR="00865FE5" w:rsidRPr="005B402A" w:rsidRDefault="00865FE5" w:rsidP="00730804">
            <w:pPr>
              <w:rPr>
                <w:rFonts w:ascii="Arial" w:hAnsi="Arial" w:cs="Arial"/>
              </w:rPr>
            </w:pPr>
          </w:p>
          <w:p w14:paraId="5B68B8B1" w14:textId="77777777" w:rsidR="00865FE5" w:rsidRPr="005B402A" w:rsidRDefault="00865FE5" w:rsidP="00AC5E42">
            <w:pPr>
              <w:jc w:val="center"/>
              <w:rPr>
                <w:rFonts w:ascii="Arial" w:eastAsia="Arial" w:hAnsi="Arial" w:cs="Arial"/>
                <w:b/>
              </w:rPr>
            </w:pPr>
            <w:r w:rsidRPr="005B402A">
              <w:rPr>
                <w:rFonts w:ascii="Arial" w:eastAsia="Arial" w:hAnsi="Arial" w:cs="Arial"/>
                <w:b/>
              </w:rPr>
              <w:t>REGIÃO IX</w:t>
            </w:r>
          </w:p>
        </w:tc>
      </w:tr>
      <w:tr w:rsidR="00865FE5" w:rsidRPr="005B402A" w14:paraId="2BBF16CF" w14:textId="77777777" w:rsidTr="00F24480">
        <w:trPr>
          <w:trHeight w:hRule="exact" w:val="768"/>
        </w:trPr>
        <w:tc>
          <w:tcPr>
            <w:tcW w:w="9965" w:type="dxa"/>
            <w:gridSpan w:val="6"/>
            <w:tcBorders>
              <w:top w:val="single" w:sz="6" w:space="0" w:color="777777"/>
              <w:left w:val="single" w:sz="6" w:space="0" w:color="777777"/>
              <w:bottom w:val="single" w:sz="6" w:space="0" w:color="777777"/>
              <w:right w:val="single" w:sz="6" w:space="0" w:color="777777"/>
            </w:tcBorders>
          </w:tcPr>
          <w:p w14:paraId="31372625" w14:textId="5F859746" w:rsidR="00865FE5" w:rsidRPr="005B402A" w:rsidRDefault="00865FE5" w:rsidP="00AC5E42">
            <w:pPr>
              <w:jc w:val="both"/>
              <w:rPr>
                <w:rFonts w:ascii="Arial" w:eastAsia="Arial Unicode MS" w:hAnsi="Arial" w:cs="Arial"/>
              </w:rPr>
            </w:pPr>
            <w:r w:rsidRPr="005B402A">
              <w:rPr>
                <w:rFonts w:ascii="Arial" w:eastAsia="Arial Unicode MS" w:hAnsi="Arial" w:cs="Arial"/>
                <w:b/>
              </w:rPr>
              <w:t>MUNICÍPIOS:</w:t>
            </w:r>
            <w:r w:rsidRPr="005B402A">
              <w:rPr>
                <w:rFonts w:ascii="Arial" w:eastAsia="Arial Unicode MS" w:hAnsi="Arial" w:cs="Arial"/>
              </w:rPr>
              <w:t xml:space="preserve">  DIAMANTINO/</w:t>
            </w:r>
            <w:r w:rsidR="003508E5" w:rsidRPr="005B402A">
              <w:rPr>
                <w:rFonts w:ascii="Arial" w:eastAsia="Arial Unicode MS" w:hAnsi="Arial" w:cs="Arial"/>
              </w:rPr>
              <w:t xml:space="preserve"> </w:t>
            </w:r>
            <w:r w:rsidR="005B402A" w:rsidRPr="005B402A">
              <w:rPr>
                <w:rFonts w:ascii="Arial" w:eastAsia="Arial Unicode MS" w:hAnsi="Arial" w:cs="Arial"/>
              </w:rPr>
              <w:t>ALTO PARAGUAI</w:t>
            </w:r>
            <w:r w:rsidRPr="005B402A">
              <w:rPr>
                <w:rFonts w:ascii="Arial" w:eastAsia="Arial Unicode MS" w:hAnsi="Arial" w:cs="Arial"/>
              </w:rPr>
              <w:t>/</w:t>
            </w:r>
            <w:r w:rsidR="004739C6" w:rsidRPr="005B402A">
              <w:rPr>
                <w:rFonts w:ascii="Arial" w:eastAsia="Arial Unicode MS" w:hAnsi="Arial" w:cs="Arial"/>
              </w:rPr>
              <w:t xml:space="preserve"> </w:t>
            </w:r>
            <w:r w:rsidRPr="005B402A">
              <w:rPr>
                <w:rFonts w:ascii="Arial" w:eastAsia="Arial Unicode MS" w:hAnsi="Arial" w:cs="Arial"/>
              </w:rPr>
              <w:t>NORTELÂNDIA/</w:t>
            </w:r>
            <w:r w:rsidR="004739C6" w:rsidRPr="005B402A">
              <w:rPr>
                <w:rFonts w:ascii="Arial" w:eastAsia="Arial Unicode MS" w:hAnsi="Arial" w:cs="Arial"/>
              </w:rPr>
              <w:t xml:space="preserve"> </w:t>
            </w:r>
            <w:r w:rsidRPr="005B402A">
              <w:rPr>
                <w:rFonts w:ascii="Arial" w:eastAsia="Arial Unicode MS" w:hAnsi="Arial" w:cs="Arial"/>
              </w:rPr>
              <w:t>ARENÁPOLIS/</w:t>
            </w:r>
            <w:r w:rsidR="004739C6" w:rsidRPr="005B402A">
              <w:rPr>
                <w:rFonts w:ascii="Arial" w:eastAsia="Arial Unicode MS" w:hAnsi="Arial" w:cs="Arial"/>
              </w:rPr>
              <w:t xml:space="preserve"> </w:t>
            </w:r>
            <w:r w:rsidR="005B402A" w:rsidRPr="005B402A">
              <w:rPr>
                <w:rFonts w:ascii="Arial" w:eastAsia="Arial Unicode MS" w:hAnsi="Arial" w:cs="Arial"/>
              </w:rPr>
              <w:t>NOVA MARILÂNDIA</w:t>
            </w:r>
            <w:r w:rsidRPr="005B402A">
              <w:rPr>
                <w:rFonts w:ascii="Arial" w:eastAsia="Arial Unicode MS" w:hAnsi="Arial" w:cs="Arial"/>
              </w:rPr>
              <w:t>/</w:t>
            </w:r>
            <w:r w:rsidR="004739C6" w:rsidRPr="005B402A">
              <w:rPr>
                <w:rFonts w:ascii="Arial" w:eastAsia="Arial Unicode MS" w:hAnsi="Arial" w:cs="Arial"/>
              </w:rPr>
              <w:t xml:space="preserve"> </w:t>
            </w:r>
            <w:r w:rsidR="005B402A" w:rsidRPr="005B402A">
              <w:rPr>
                <w:rFonts w:ascii="Arial" w:eastAsia="Arial Unicode MS" w:hAnsi="Arial" w:cs="Arial"/>
              </w:rPr>
              <w:t>SÃO JOSE DO</w:t>
            </w:r>
            <w:r w:rsidRPr="005B402A">
              <w:rPr>
                <w:rFonts w:ascii="Arial" w:eastAsia="Arial Unicode MS" w:hAnsi="Arial" w:cs="Arial"/>
              </w:rPr>
              <w:t xml:space="preserve"> RIO CLARO/</w:t>
            </w:r>
            <w:r w:rsidR="004739C6" w:rsidRPr="005B402A">
              <w:rPr>
                <w:rFonts w:ascii="Arial" w:eastAsia="Arial Unicode MS" w:hAnsi="Arial" w:cs="Arial"/>
              </w:rPr>
              <w:t xml:space="preserve"> </w:t>
            </w:r>
            <w:r w:rsidRPr="005B402A">
              <w:rPr>
                <w:rFonts w:ascii="Arial" w:eastAsia="Arial Unicode MS" w:hAnsi="Arial" w:cs="Arial"/>
              </w:rPr>
              <w:t>NOVA MARINGÁ</w:t>
            </w:r>
            <w:r w:rsidR="004739C6" w:rsidRPr="005B402A">
              <w:rPr>
                <w:rFonts w:ascii="Arial" w:eastAsia="Arial Unicode MS" w:hAnsi="Arial" w:cs="Arial"/>
              </w:rPr>
              <w:t>.</w:t>
            </w:r>
          </w:p>
        </w:tc>
      </w:tr>
      <w:tr w:rsidR="00865FE5" w:rsidRPr="005B402A" w14:paraId="500A6EF4" w14:textId="77777777" w:rsidTr="00F24480">
        <w:trPr>
          <w:trHeight w:hRule="exact" w:val="466"/>
        </w:trPr>
        <w:tc>
          <w:tcPr>
            <w:tcW w:w="9965" w:type="dxa"/>
            <w:gridSpan w:val="6"/>
            <w:tcBorders>
              <w:top w:val="single" w:sz="6" w:space="0" w:color="777777"/>
              <w:left w:val="single" w:sz="6" w:space="0" w:color="777777"/>
              <w:bottom w:val="single" w:sz="6" w:space="0" w:color="777777"/>
              <w:right w:val="single" w:sz="6" w:space="0" w:color="777777"/>
            </w:tcBorders>
          </w:tcPr>
          <w:p w14:paraId="5CDAD3F8" w14:textId="77777777" w:rsidR="00865FE5" w:rsidRPr="005B402A" w:rsidRDefault="00865FE5" w:rsidP="003508E5">
            <w:pPr>
              <w:jc w:val="center"/>
              <w:rPr>
                <w:rFonts w:ascii="Arial" w:hAnsi="Arial" w:cs="Arial"/>
                <w:b/>
              </w:rPr>
            </w:pPr>
          </w:p>
          <w:p w14:paraId="5202C9F4" w14:textId="77777777" w:rsidR="00865FE5" w:rsidRPr="005B402A" w:rsidRDefault="00865FE5" w:rsidP="003508E5">
            <w:pPr>
              <w:jc w:val="center"/>
              <w:rPr>
                <w:rFonts w:ascii="Arial" w:eastAsia="Arial" w:hAnsi="Arial" w:cs="Arial"/>
                <w:b/>
              </w:rPr>
            </w:pPr>
            <w:r w:rsidRPr="005B402A">
              <w:rPr>
                <w:rFonts w:ascii="Arial" w:eastAsia="Arial" w:hAnsi="Arial" w:cs="Arial"/>
                <w:b/>
              </w:rPr>
              <w:t>LOTE 08</w:t>
            </w:r>
          </w:p>
        </w:tc>
      </w:tr>
      <w:tr w:rsidR="004739C6" w:rsidRPr="001B4759" w14:paraId="77080410" w14:textId="2FE82344" w:rsidTr="00F24480">
        <w:trPr>
          <w:trHeight w:hRule="exact" w:val="759"/>
        </w:trPr>
        <w:tc>
          <w:tcPr>
            <w:tcW w:w="893" w:type="dxa"/>
            <w:tcBorders>
              <w:top w:val="single" w:sz="6" w:space="0" w:color="777777"/>
              <w:left w:val="single" w:sz="6" w:space="0" w:color="777777"/>
              <w:bottom w:val="single" w:sz="6" w:space="0" w:color="777777"/>
              <w:right w:val="single" w:sz="6" w:space="0" w:color="777777"/>
            </w:tcBorders>
          </w:tcPr>
          <w:p w14:paraId="722BFE36" w14:textId="680234CA" w:rsidR="004739C6" w:rsidRPr="001B4759" w:rsidRDefault="004739C6" w:rsidP="004739C6">
            <w:pPr>
              <w:jc w:val="center"/>
              <w:rPr>
                <w:rFonts w:ascii="Arial" w:eastAsia="Arial Unicode MS" w:hAnsi="Arial" w:cs="Arial"/>
                <w:b/>
              </w:rPr>
            </w:pPr>
            <w:r w:rsidRPr="001B4759">
              <w:rPr>
                <w:rFonts w:ascii="Arial" w:eastAsia="Arial Unicode MS" w:hAnsi="Arial" w:cs="Arial"/>
                <w:b/>
              </w:rPr>
              <w:t>ITEM</w:t>
            </w:r>
          </w:p>
        </w:tc>
        <w:tc>
          <w:tcPr>
            <w:tcW w:w="4677" w:type="dxa"/>
            <w:tcBorders>
              <w:top w:val="single" w:sz="6" w:space="0" w:color="777777"/>
              <w:left w:val="single" w:sz="6" w:space="0" w:color="777777"/>
              <w:bottom w:val="single" w:sz="6" w:space="0" w:color="777777"/>
              <w:right w:val="single" w:sz="6" w:space="0" w:color="777777"/>
            </w:tcBorders>
          </w:tcPr>
          <w:p w14:paraId="1CC44F96" w14:textId="77777777" w:rsidR="004739C6" w:rsidRPr="001B4759" w:rsidRDefault="004739C6" w:rsidP="003508E5">
            <w:pPr>
              <w:jc w:val="center"/>
              <w:rPr>
                <w:rFonts w:ascii="Arial" w:eastAsia="Arial Unicode MS" w:hAnsi="Arial" w:cs="Arial"/>
                <w:b/>
              </w:rPr>
            </w:pPr>
            <w:r w:rsidRPr="001B4759">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tcPr>
          <w:p w14:paraId="322DEB9C" w14:textId="77777777" w:rsidR="004739C6" w:rsidRPr="001B4759" w:rsidRDefault="004739C6" w:rsidP="003508E5">
            <w:pPr>
              <w:jc w:val="center"/>
              <w:rPr>
                <w:rFonts w:ascii="Arial" w:eastAsia="Arial Unicode MS" w:hAnsi="Arial" w:cs="Arial"/>
                <w:b/>
              </w:rPr>
            </w:pPr>
            <w:r w:rsidRPr="001B4759">
              <w:rPr>
                <w:rFonts w:ascii="Arial" w:eastAsia="Arial Unicode MS" w:hAnsi="Arial" w:cs="Arial"/>
                <w:b/>
              </w:rPr>
              <w:t>UNID</w:t>
            </w:r>
          </w:p>
        </w:tc>
        <w:tc>
          <w:tcPr>
            <w:tcW w:w="567" w:type="dxa"/>
            <w:tcBorders>
              <w:top w:val="single" w:sz="6" w:space="0" w:color="777777"/>
              <w:left w:val="single" w:sz="6" w:space="0" w:color="777777"/>
              <w:bottom w:val="single" w:sz="6" w:space="0" w:color="777777"/>
              <w:right w:val="single" w:sz="4" w:space="0" w:color="auto"/>
            </w:tcBorders>
          </w:tcPr>
          <w:p w14:paraId="26B48967" w14:textId="77777777" w:rsidR="004739C6" w:rsidRPr="001B4759" w:rsidRDefault="004739C6" w:rsidP="003508E5">
            <w:pPr>
              <w:jc w:val="center"/>
              <w:rPr>
                <w:rFonts w:ascii="Arial" w:eastAsia="Arial Unicode MS" w:hAnsi="Arial" w:cs="Arial"/>
                <w:b/>
              </w:rPr>
            </w:pPr>
            <w:r w:rsidRPr="001B4759">
              <w:rPr>
                <w:rFonts w:ascii="Arial" w:eastAsia="Arial Unicode MS" w:hAnsi="Arial" w:cs="Arial"/>
                <w:b/>
              </w:rPr>
              <w:t>QTD</w:t>
            </w:r>
          </w:p>
        </w:tc>
        <w:tc>
          <w:tcPr>
            <w:tcW w:w="1559" w:type="dxa"/>
            <w:tcBorders>
              <w:top w:val="single" w:sz="6" w:space="0" w:color="777777"/>
              <w:left w:val="single" w:sz="4" w:space="0" w:color="auto"/>
              <w:bottom w:val="single" w:sz="6" w:space="0" w:color="777777"/>
              <w:right w:val="single" w:sz="4" w:space="0" w:color="auto"/>
            </w:tcBorders>
            <w:vAlign w:val="center"/>
          </w:tcPr>
          <w:p w14:paraId="0EC0A825" w14:textId="46B2C32D" w:rsidR="004739C6" w:rsidRPr="001B4759" w:rsidRDefault="004739C6" w:rsidP="003508E5">
            <w:pPr>
              <w:jc w:val="center"/>
              <w:rPr>
                <w:rFonts w:ascii="Arial" w:eastAsia="Arial Unicode MS" w:hAnsi="Arial" w:cs="Arial"/>
                <w:b/>
              </w:rPr>
            </w:pPr>
            <w:r w:rsidRPr="001B4759">
              <w:rPr>
                <w:rFonts w:ascii="Arial" w:eastAsia="Arial Unicode MS" w:hAnsi="Arial" w:cs="Arial"/>
                <w:b/>
              </w:rPr>
              <w:t>VALOR UNITÁRIO ESTIMADO</w:t>
            </w:r>
          </w:p>
        </w:tc>
        <w:tc>
          <w:tcPr>
            <w:tcW w:w="1560" w:type="dxa"/>
            <w:tcBorders>
              <w:top w:val="single" w:sz="6" w:space="0" w:color="777777"/>
              <w:left w:val="single" w:sz="4" w:space="0" w:color="auto"/>
              <w:bottom w:val="single" w:sz="6" w:space="0" w:color="777777"/>
              <w:right w:val="single" w:sz="6" w:space="0" w:color="777777"/>
            </w:tcBorders>
            <w:vAlign w:val="center"/>
          </w:tcPr>
          <w:p w14:paraId="779DC3B6" w14:textId="52F679E7" w:rsidR="004739C6" w:rsidRPr="001B4759" w:rsidRDefault="004739C6" w:rsidP="003508E5">
            <w:pPr>
              <w:jc w:val="center"/>
              <w:rPr>
                <w:rFonts w:ascii="Arial" w:eastAsia="Arial Unicode MS" w:hAnsi="Arial" w:cs="Arial"/>
                <w:b/>
              </w:rPr>
            </w:pPr>
            <w:r w:rsidRPr="001B4759">
              <w:rPr>
                <w:rFonts w:ascii="Arial" w:eastAsia="Arial Unicode MS" w:hAnsi="Arial" w:cs="Arial"/>
                <w:b/>
              </w:rPr>
              <w:t>VALOR ESTIMADO</w:t>
            </w:r>
          </w:p>
        </w:tc>
      </w:tr>
      <w:tr w:rsidR="004739C6" w:rsidRPr="001B4759" w14:paraId="2681D914" w14:textId="712C8511" w:rsidTr="00F24480">
        <w:trPr>
          <w:trHeight w:hRule="exact" w:val="1040"/>
        </w:trPr>
        <w:tc>
          <w:tcPr>
            <w:tcW w:w="893" w:type="dxa"/>
            <w:tcBorders>
              <w:top w:val="single" w:sz="6" w:space="0" w:color="777777"/>
              <w:left w:val="single" w:sz="6" w:space="0" w:color="777777"/>
              <w:bottom w:val="single" w:sz="6" w:space="0" w:color="777777"/>
              <w:right w:val="single" w:sz="6" w:space="0" w:color="777777"/>
            </w:tcBorders>
          </w:tcPr>
          <w:p w14:paraId="6C9C621E" w14:textId="77777777" w:rsidR="004739C6" w:rsidRPr="001B4759" w:rsidRDefault="004739C6" w:rsidP="004739C6">
            <w:pPr>
              <w:jc w:val="center"/>
              <w:rPr>
                <w:rFonts w:ascii="Arial" w:eastAsia="Arial Unicode MS" w:hAnsi="Arial" w:cs="Arial"/>
              </w:rPr>
            </w:pPr>
          </w:p>
          <w:p w14:paraId="466D1940" w14:textId="77777777" w:rsidR="004739C6" w:rsidRPr="001B4759" w:rsidRDefault="004739C6" w:rsidP="004739C6">
            <w:pPr>
              <w:jc w:val="center"/>
              <w:rPr>
                <w:rFonts w:ascii="Arial" w:eastAsia="Arial Unicode MS" w:hAnsi="Arial" w:cs="Arial"/>
              </w:rPr>
            </w:pPr>
          </w:p>
          <w:p w14:paraId="473601E7" w14:textId="626E8BEF" w:rsidR="004739C6" w:rsidRPr="001B4759" w:rsidRDefault="004739C6" w:rsidP="004739C6">
            <w:pPr>
              <w:jc w:val="center"/>
              <w:rPr>
                <w:rFonts w:ascii="Arial" w:eastAsia="Arial Unicode MS" w:hAnsi="Arial" w:cs="Arial"/>
              </w:rPr>
            </w:pPr>
            <w:r w:rsidRPr="001B4759">
              <w:rPr>
                <w:rFonts w:ascii="Arial" w:eastAsia="Arial Unicode MS" w:hAnsi="Arial" w:cs="Arial"/>
              </w:rPr>
              <w:t>1</w:t>
            </w:r>
          </w:p>
        </w:tc>
        <w:tc>
          <w:tcPr>
            <w:tcW w:w="4677" w:type="dxa"/>
            <w:tcBorders>
              <w:top w:val="single" w:sz="6" w:space="0" w:color="777777"/>
              <w:left w:val="single" w:sz="6" w:space="0" w:color="777777"/>
              <w:bottom w:val="single" w:sz="6" w:space="0" w:color="777777"/>
              <w:right w:val="single" w:sz="6" w:space="0" w:color="777777"/>
            </w:tcBorders>
          </w:tcPr>
          <w:p w14:paraId="7DF3E683" w14:textId="77777777" w:rsidR="004739C6" w:rsidRPr="001B4759" w:rsidRDefault="004739C6" w:rsidP="00730804">
            <w:pPr>
              <w:rPr>
                <w:rFonts w:ascii="Arial" w:eastAsia="Arial Unicode MS" w:hAnsi="Arial" w:cs="Arial"/>
              </w:rPr>
            </w:pPr>
            <w:r w:rsidRPr="001B4759">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10DF2980" w14:textId="77777777" w:rsidR="004739C6" w:rsidRPr="001B4759" w:rsidRDefault="004739C6" w:rsidP="00F24480">
            <w:pPr>
              <w:jc w:val="center"/>
              <w:rPr>
                <w:rFonts w:ascii="Arial" w:eastAsia="Arial Unicode MS" w:hAnsi="Arial" w:cs="Arial"/>
              </w:rPr>
            </w:pPr>
          </w:p>
          <w:p w14:paraId="5C47DB5B" w14:textId="77777777" w:rsidR="004739C6" w:rsidRPr="001B4759" w:rsidRDefault="004739C6" w:rsidP="00F24480">
            <w:pPr>
              <w:jc w:val="center"/>
              <w:rPr>
                <w:rFonts w:ascii="Arial" w:eastAsia="Arial Unicode MS" w:hAnsi="Arial" w:cs="Arial"/>
              </w:rPr>
            </w:pPr>
          </w:p>
          <w:p w14:paraId="4BB71351"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POS</w:t>
            </w:r>
          </w:p>
        </w:tc>
        <w:tc>
          <w:tcPr>
            <w:tcW w:w="567" w:type="dxa"/>
            <w:tcBorders>
              <w:top w:val="single" w:sz="6" w:space="0" w:color="777777"/>
              <w:left w:val="single" w:sz="6" w:space="0" w:color="777777"/>
              <w:bottom w:val="single" w:sz="6" w:space="0" w:color="777777"/>
              <w:right w:val="single" w:sz="4" w:space="0" w:color="auto"/>
            </w:tcBorders>
          </w:tcPr>
          <w:p w14:paraId="496CDB6C" w14:textId="77777777" w:rsidR="004739C6" w:rsidRPr="001B4759" w:rsidRDefault="004739C6" w:rsidP="00F24480">
            <w:pPr>
              <w:jc w:val="center"/>
              <w:rPr>
                <w:rFonts w:ascii="Arial" w:eastAsia="Arial Unicode MS" w:hAnsi="Arial" w:cs="Arial"/>
              </w:rPr>
            </w:pPr>
          </w:p>
          <w:p w14:paraId="702AA5A2" w14:textId="77777777" w:rsidR="004739C6" w:rsidRPr="001B4759" w:rsidRDefault="004739C6" w:rsidP="00F24480">
            <w:pPr>
              <w:jc w:val="center"/>
              <w:rPr>
                <w:rFonts w:ascii="Arial" w:eastAsia="Arial Unicode MS" w:hAnsi="Arial" w:cs="Arial"/>
              </w:rPr>
            </w:pPr>
          </w:p>
          <w:p w14:paraId="2F212B2B"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21</w:t>
            </w:r>
          </w:p>
        </w:tc>
        <w:tc>
          <w:tcPr>
            <w:tcW w:w="1559" w:type="dxa"/>
            <w:tcBorders>
              <w:top w:val="single" w:sz="6" w:space="0" w:color="777777"/>
              <w:left w:val="single" w:sz="4" w:space="0" w:color="auto"/>
              <w:bottom w:val="single" w:sz="6" w:space="0" w:color="777777"/>
              <w:right w:val="single" w:sz="4" w:space="0" w:color="auto"/>
            </w:tcBorders>
          </w:tcPr>
          <w:p w14:paraId="3C39194D" w14:textId="77777777" w:rsidR="004739C6" w:rsidRPr="001B4759" w:rsidRDefault="004739C6" w:rsidP="009D6AC5">
            <w:pPr>
              <w:jc w:val="center"/>
              <w:rPr>
                <w:rFonts w:ascii="Arial" w:eastAsia="Arial Unicode MS" w:hAnsi="Arial" w:cs="Arial"/>
              </w:rPr>
            </w:pPr>
          </w:p>
          <w:p w14:paraId="3CBD10C5" w14:textId="343EC2B4" w:rsidR="004739C6" w:rsidRPr="001B4759" w:rsidRDefault="004739C6" w:rsidP="005B402A">
            <w:pPr>
              <w:jc w:val="center"/>
              <w:rPr>
                <w:rFonts w:ascii="Arial" w:eastAsia="Arial Unicode MS" w:hAnsi="Arial" w:cs="Arial"/>
              </w:rPr>
            </w:pPr>
            <w:r w:rsidRPr="001B4759">
              <w:rPr>
                <w:rFonts w:ascii="Arial" w:eastAsia="Arial Unicode MS" w:hAnsi="Arial" w:cs="Arial"/>
              </w:rPr>
              <w:t xml:space="preserve">R$ </w:t>
            </w:r>
            <w:r w:rsidR="005B402A" w:rsidRPr="001B4759">
              <w:rPr>
                <w:rFonts w:ascii="Arial" w:eastAsia="Arial Unicode MS" w:hAnsi="Arial" w:cs="Arial"/>
              </w:rPr>
              <w:t>75.134,88</w:t>
            </w:r>
          </w:p>
        </w:tc>
        <w:tc>
          <w:tcPr>
            <w:tcW w:w="1560" w:type="dxa"/>
            <w:tcBorders>
              <w:top w:val="single" w:sz="6" w:space="0" w:color="777777"/>
              <w:left w:val="single" w:sz="4" w:space="0" w:color="auto"/>
              <w:bottom w:val="single" w:sz="6" w:space="0" w:color="777777"/>
              <w:right w:val="single" w:sz="6" w:space="0" w:color="777777"/>
            </w:tcBorders>
          </w:tcPr>
          <w:p w14:paraId="30EB83CD" w14:textId="77777777" w:rsidR="004739C6" w:rsidRPr="001B4759" w:rsidRDefault="004739C6" w:rsidP="009D6AC5">
            <w:pPr>
              <w:jc w:val="center"/>
              <w:rPr>
                <w:rFonts w:ascii="Arial" w:eastAsia="Arial Unicode MS" w:hAnsi="Arial" w:cs="Arial"/>
              </w:rPr>
            </w:pPr>
          </w:p>
          <w:p w14:paraId="53F9CAF2" w14:textId="55D08AEA" w:rsidR="004739C6" w:rsidRPr="001B4759" w:rsidRDefault="004739C6" w:rsidP="005B402A">
            <w:pPr>
              <w:jc w:val="center"/>
              <w:rPr>
                <w:rFonts w:ascii="Arial" w:eastAsia="Arial Unicode MS" w:hAnsi="Arial" w:cs="Arial"/>
              </w:rPr>
            </w:pPr>
            <w:r w:rsidRPr="001B4759">
              <w:rPr>
                <w:rFonts w:ascii="Arial" w:eastAsia="Arial Unicode MS" w:hAnsi="Arial" w:cs="Arial"/>
              </w:rPr>
              <w:t>R$ 1.</w:t>
            </w:r>
            <w:r w:rsidR="005B402A" w:rsidRPr="001B4759">
              <w:rPr>
                <w:rFonts w:ascii="Arial" w:eastAsia="Arial Unicode MS" w:hAnsi="Arial" w:cs="Arial"/>
              </w:rPr>
              <w:t>577.832,48</w:t>
            </w:r>
          </w:p>
        </w:tc>
      </w:tr>
      <w:tr w:rsidR="004739C6" w:rsidRPr="001B4759" w14:paraId="79ED4755" w14:textId="34F8D35F" w:rsidTr="00F24480">
        <w:trPr>
          <w:trHeight w:hRule="exact" w:val="998"/>
        </w:trPr>
        <w:tc>
          <w:tcPr>
            <w:tcW w:w="893" w:type="dxa"/>
            <w:tcBorders>
              <w:top w:val="single" w:sz="6" w:space="0" w:color="777777"/>
              <w:left w:val="single" w:sz="6" w:space="0" w:color="777777"/>
              <w:bottom w:val="single" w:sz="6" w:space="0" w:color="777777"/>
              <w:right w:val="single" w:sz="6" w:space="0" w:color="777777"/>
            </w:tcBorders>
          </w:tcPr>
          <w:p w14:paraId="31F15F00" w14:textId="77777777" w:rsidR="004739C6" w:rsidRPr="001B4759" w:rsidRDefault="004739C6" w:rsidP="004739C6">
            <w:pPr>
              <w:jc w:val="center"/>
              <w:rPr>
                <w:rFonts w:ascii="Arial" w:eastAsia="Arial Unicode MS" w:hAnsi="Arial" w:cs="Arial"/>
              </w:rPr>
            </w:pPr>
          </w:p>
          <w:p w14:paraId="13D65C8B" w14:textId="77777777" w:rsidR="004739C6" w:rsidRPr="001B4759" w:rsidRDefault="004739C6" w:rsidP="004739C6">
            <w:pPr>
              <w:jc w:val="center"/>
              <w:rPr>
                <w:rFonts w:ascii="Arial" w:eastAsia="Arial Unicode MS" w:hAnsi="Arial" w:cs="Arial"/>
              </w:rPr>
            </w:pPr>
          </w:p>
          <w:p w14:paraId="4982AA16" w14:textId="21A8F64C" w:rsidR="004739C6" w:rsidRPr="001B4759" w:rsidRDefault="004739C6" w:rsidP="004739C6">
            <w:pPr>
              <w:jc w:val="center"/>
              <w:rPr>
                <w:rFonts w:ascii="Arial" w:eastAsia="Arial Unicode MS" w:hAnsi="Arial" w:cs="Arial"/>
              </w:rPr>
            </w:pPr>
            <w:r w:rsidRPr="001B4759">
              <w:rPr>
                <w:rFonts w:ascii="Arial" w:eastAsia="Arial Unicode MS" w:hAnsi="Arial" w:cs="Arial"/>
              </w:rPr>
              <w:t>2</w:t>
            </w:r>
          </w:p>
        </w:tc>
        <w:tc>
          <w:tcPr>
            <w:tcW w:w="4677" w:type="dxa"/>
            <w:tcBorders>
              <w:top w:val="single" w:sz="6" w:space="0" w:color="777777"/>
              <w:left w:val="single" w:sz="6" w:space="0" w:color="777777"/>
              <w:bottom w:val="single" w:sz="6" w:space="0" w:color="777777"/>
              <w:right w:val="single" w:sz="6" w:space="0" w:color="777777"/>
            </w:tcBorders>
          </w:tcPr>
          <w:p w14:paraId="34C3DCAB" w14:textId="77777777" w:rsidR="004739C6" w:rsidRPr="001B4759" w:rsidRDefault="004739C6" w:rsidP="00730804">
            <w:pPr>
              <w:rPr>
                <w:rFonts w:ascii="Arial" w:eastAsia="Arial Unicode MS" w:hAnsi="Arial" w:cs="Arial"/>
              </w:rPr>
            </w:pPr>
            <w:r w:rsidRPr="001B4759">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58F55B52" w14:textId="77777777" w:rsidR="004739C6" w:rsidRPr="001B4759" w:rsidRDefault="004739C6" w:rsidP="00F24480">
            <w:pPr>
              <w:jc w:val="center"/>
              <w:rPr>
                <w:rFonts w:ascii="Arial" w:eastAsia="Arial Unicode MS" w:hAnsi="Arial" w:cs="Arial"/>
              </w:rPr>
            </w:pPr>
          </w:p>
          <w:p w14:paraId="57BD3267" w14:textId="77777777" w:rsidR="004739C6" w:rsidRPr="001B4759" w:rsidRDefault="004739C6" w:rsidP="00F24480">
            <w:pPr>
              <w:jc w:val="center"/>
              <w:rPr>
                <w:rFonts w:ascii="Arial" w:eastAsia="Arial Unicode MS" w:hAnsi="Arial" w:cs="Arial"/>
              </w:rPr>
            </w:pPr>
          </w:p>
          <w:p w14:paraId="10437C8D"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POS</w:t>
            </w:r>
          </w:p>
        </w:tc>
        <w:tc>
          <w:tcPr>
            <w:tcW w:w="567" w:type="dxa"/>
            <w:tcBorders>
              <w:top w:val="single" w:sz="6" w:space="0" w:color="777777"/>
              <w:left w:val="single" w:sz="6" w:space="0" w:color="777777"/>
              <w:bottom w:val="single" w:sz="6" w:space="0" w:color="777777"/>
              <w:right w:val="single" w:sz="4" w:space="0" w:color="auto"/>
            </w:tcBorders>
          </w:tcPr>
          <w:p w14:paraId="080DEC9E" w14:textId="77777777" w:rsidR="004739C6" w:rsidRPr="001B4759" w:rsidRDefault="004739C6" w:rsidP="00F24480">
            <w:pPr>
              <w:jc w:val="center"/>
              <w:rPr>
                <w:rFonts w:ascii="Arial" w:eastAsia="Arial Unicode MS" w:hAnsi="Arial" w:cs="Arial"/>
              </w:rPr>
            </w:pPr>
          </w:p>
          <w:p w14:paraId="193B1024" w14:textId="77777777" w:rsidR="004739C6" w:rsidRPr="001B4759" w:rsidRDefault="004739C6" w:rsidP="00F24480">
            <w:pPr>
              <w:jc w:val="center"/>
              <w:rPr>
                <w:rFonts w:ascii="Arial" w:eastAsia="Arial Unicode MS" w:hAnsi="Arial" w:cs="Arial"/>
              </w:rPr>
            </w:pPr>
          </w:p>
          <w:p w14:paraId="09E6E509"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11</w:t>
            </w:r>
          </w:p>
        </w:tc>
        <w:tc>
          <w:tcPr>
            <w:tcW w:w="1559" w:type="dxa"/>
            <w:tcBorders>
              <w:top w:val="single" w:sz="6" w:space="0" w:color="777777"/>
              <w:left w:val="single" w:sz="4" w:space="0" w:color="auto"/>
              <w:bottom w:val="single" w:sz="6" w:space="0" w:color="777777"/>
              <w:right w:val="single" w:sz="4" w:space="0" w:color="auto"/>
            </w:tcBorders>
          </w:tcPr>
          <w:p w14:paraId="5A73935C" w14:textId="77777777" w:rsidR="004739C6" w:rsidRPr="001B4759" w:rsidRDefault="004739C6" w:rsidP="009D6AC5">
            <w:pPr>
              <w:jc w:val="center"/>
              <w:rPr>
                <w:rFonts w:ascii="Arial" w:eastAsia="Arial Unicode MS" w:hAnsi="Arial" w:cs="Arial"/>
              </w:rPr>
            </w:pPr>
          </w:p>
          <w:p w14:paraId="36A45C3E" w14:textId="4497F1E2" w:rsidR="004739C6" w:rsidRPr="001B4759" w:rsidRDefault="004739C6" w:rsidP="005B402A">
            <w:pPr>
              <w:jc w:val="center"/>
              <w:rPr>
                <w:rFonts w:ascii="Arial" w:eastAsia="Arial Unicode MS" w:hAnsi="Arial" w:cs="Arial"/>
              </w:rPr>
            </w:pPr>
            <w:r w:rsidRPr="001B4759">
              <w:rPr>
                <w:rFonts w:ascii="Arial" w:eastAsia="Arial Unicode MS" w:hAnsi="Arial" w:cs="Arial"/>
              </w:rPr>
              <w:t xml:space="preserve">R$ </w:t>
            </w:r>
            <w:r w:rsidR="005B402A" w:rsidRPr="001B4759">
              <w:rPr>
                <w:rFonts w:ascii="Arial" w:eastAsia="Arial Unicode MS" w:hAnsi="Arial" w:cs="Arial"/>
              </w:rPr>
              <w:t>97.055,84</w:t>
            </w:r>
          </w:p>
        </w:tc>
        <w:tc>
          <w:tcPr>
            <w:tcW w:w="1560" w:type="dxa"/>
            <w:tcBorders>
              <w:top w:val="single" w:sz="6" w:space="0" w:color="777777"/>
              <w:left w:val="single" w:sz="4" w:space="0" w:color="auto"/>
              <w:bottom w:val="single" w:sz="6" w:space="0" w:color="777777"/>
              <w:right w:val="single" w:sz="6" w:space="0" w:color="777777"/>
            </w:tcBorders>
          </w:tcPr>
          <w:p w14:paraId="14274D56" w14:textId="77777777" w:rsidR="005B402A" w:rsidRPr="001B4759" w:rsidRDefault="005B402A" w:rsidP="009D6AC5">
            <w:pPr>
              <w:jc w:val="center"/>
              <w:rPr>
                <w:rFonts w:ascii="Arial" w:eastAsia="Arial Unicode MS" w:hAnsi="Arial" w:cs="Arial"/>
              </w:rPr>
            </w:pPr>
          </w:p>
          <w:p w14:paraId="2F15517E" w14:textId="2A1A532A" w:rsidR="004739C6" w:rsidRPr="001B4759" w:rsidRDefault="004739C6" w:rsidP="009D6AC5">
            <w:pPr>
              <w:jc w:val="center"/>
              <w:rPr>
                <w:rFonts w:ascii="Arial" w:eastAsia="Arial Unicode MS" w:hAnsi="Arial" w:cs="Arial"/>
              </w:rPr>
            </w:pPr>
            <w:r w:rsidRPr="001B4759">
              <w:rPr>
                <w:rFonts w:ascii="Arial" w:eastAsia="Arial Unicode MS" w:hAnsi="Arial" w:cs="Arial"/>
              </w:rPr>
              <w:t xml:space="preserve">R$ </w:t>
            </w:r>
            <w:r w:rsidR="005B402A" w:rsidRPr="001B4759">
              <w:rPr>
                <w:rFonts w:ascii="Arial" w:eastAsia="Arial Unicode MS" w:hAnsi="Arial" w:cs="Arial"/>
              </w:rPr>
              <w:t>1.067.614,24</w:t>
            </w:r>
          </w:p>
          <w:p w14:paraId="48D1AE37" w14:textId="77777777" w:rsidR="004739C6" w:rsidRPr="001B4759" w:rsidRDefault="004739C6" w:rsidP="009D6AC5">
            <w:pPr>
              <w:jc w:val="center"/>
              <w:rPr>
                <w:rFonts w:ascii="Arial" w:eastAsia="Arial Unicode MS" w:hAnsi="Arial" w:cs="Arial"/>
              </w:rPr>
            </w:pPr>
          </w:p>
        </w:tc>
      </w:tr>
      <w:tr w:rsidR="004739C6" w:rsidRPr="001B4759" w14:paraId="0D5C3790" w14:textId="2B8A06D6" w:rsidTr="00F24480">
        <w:trPr>
          <w:trHeight w:hRule="exact" w:val="808"/>
        </w:trPr>
        <w:tc>
          <w:tcPr>
            <w:tcW w:w="893" w:type="dxa"/>
            <w:tcBorders>
              <w:top w:val="single" w:sz="6" w:space="0" w:color="777777"/>
              <w:left w:val="single" w:sz="6" w:space="0" w:color="777777"/>
              <w:bottom w:val="single" w:sz="6" w:space="0" w:color="777777"/>
              <w:right w:val="single" w:sz="6" w:space="0" w:color="777777"/>
            </w:tcBorders>
          </w:tcPr>
          <w:p w14:paraId="6A90C89F" w14:textId="77777777" w:rsidR="004739C6" w:rsidRPr="001B4759" w:rsidRDefault="004739C6" w:rsidP="004739C6">
            <w:pPr>
              <w:jc w:val="center"/>
              <w:rPr>
                <w:rFonts w:ascii="Arial" w:eastAsia="Arial Unicode MS" w:hAnsi="Arial" w:cs="Arial"/>
              </w:rPr>
            </w:pPr>
          </w:p>
          <w:p w14:paraId="4B3413A5" w14:textId="4F6D7059" w:rsidR="004739C6" w:rsidRPr="001B4759" w:rsidRDefault="004739C6" w:rsidP="004739C6">
            <w:pPr>
              <w:jc w:val="center"/>
              <w:rPr>
                <w:rFonts w:ascii="Arial" w:eastAsia="Arial Unicode MS" w:hAnsi="Arial" w:cs="Arial"/>
              </w:rPr>
            </w:pPr>
            <w:r w:rsidRPr="001B4759">
              <w:rPr>
                <w:rFonts w:ascii="Arial" w:eastAsia="Arial Unicode MS" w:hAnsi="Arial" w:cs="Arial"/>
              </w:rPr>
              <w:t>3</w:t>
            </w:r>
          </w:p>
        </w:tc>
        <w:tc>
          <w:tcPr>
            <w:tcW w:w="4677" w:type="dxa"/>
            <w:tcBorders>
              <w:top w:val="single" w:sz="6" w:space="0" w:color="777777"/>
              <w:left w:val="single" w:sz="6" w:space="0" w:color="777777"/>
              <w:bottom w:val="single" w:sz="6" w:space="0" w:color="777777"/>
              <w:right w:val="single" w:sz="6" w:space="0" w:color="777777"/>
            </w:tcBorders>
          </w:tcPr>
          <w:p w14:paraId="27E27743" w14:textId="77777777" w:rsidR="004739C6" w:rsidRPr="001B4759" w:rsidRDefault="004739C6" w:rsidP="00730804">
            <w:pPr>
              <w:rPr>
                <w:rFonts w:ascii="Arial" w:eastAsia="Arial Unicode MS" w:hAnsi="Arial" w:cs="Arial"/>
              </w:rPr>
            </w:pPr>
            <w:r w:rsidRPr="001B4759">
              <w:rPr>
                <w:rFonts w:ascii="Arial" w:eastAsia="Arial Unicode MS" w:hAnsi="Arial" w:cs="Arial"/>
              </w:rPr>
              <w:t>SERVIÇO ESPECIALIZADO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36060268" w14:textId="77777777" w:rsidR="004739C6" w:rsidRPr="001B4759" w:rsidRDefault="004739C6" w:rsidP="00F24480">
            <w:pPr>
              <w:jc w:val="center"/>
              <w:rPr>
                <w:rFonts w:ascii="Arial" w:eastAsia="Arial Unicode MS" w:hAnsi="Arial" w:cs="Arial"/>
              </w:rPr>
            </w:pPr>
          </w:p>
          <w:p w14:paraId="1F972B0C"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POS</w:t>
            </w:r>
          </w:p>
        </w:tc>
        <w:tc>
          <w:tcPr>
            <w:tcW w:w="567" w:type="dxa"/>
            <w:tcBorders>
              <w:top w:val="single" w:sz="6" w:space="0" w:color="777777"/>
              <w:left w:val="single" w:sz="6" w:space="0" w:color="777777"/>
              <w:bottom w:val="single" w:sz="6" w:space="0" w:color="777777"/>
              <w:right w:val="single" w:sz="4" w:space="0" w:color="auto"/>
            </w:tcBorders>
          </w:tcPr>
          <w:p w14:paraId="055B27FB" w14:textId="77777777" w:rsidR="004739C6" w:rsidRPr="001B4759" w:rsidRDefault="004739C6" w:rsidP="00F24480">
            <w:pPr>
              <w:jc w:val="center"/>
              <w:rPr>
                <w:rFonts w:ascii="Arial" w:eastAsia="Arial Unicode MS" w:hAnsi="Arial" w:cs="Arial"/>
              </w:rPr>
            </w:pPr>
          </w:p>
          <w:p w14:paraId="151979A4"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02</w:t>
            </w:r>
          </w:p>
        </w:tc>
        <w:tc>
          <w:tcPr>
            <w:tcW w:w="1559" w:type="dxa"/>
            <w:tcBorders>
              <w:top w:val="single" w:sz="6" w:space="0" w:color="777777"/>
              <w:left w:val="single" w:sz="4" w:space="0" w:color="auto"/>
              <w:bottom w:val="single" w:sz="6" w:space="0" w:color="777777"/>
              <w:right w:val="single" w:sz="4" w:space="0" w:color="auto"/>
            </w:tcBorders>
          </w:tcPr>
          <w:p w14:paraId="3CF07CB3" w14:textId="77777777" w:rsidR="004739C6" w:rsidRPr="001B4759" w:rsidRDefault="004739C6" w:rsidP="009D6AC5">
            <w:pPr>
              <w:jc w:val="center"/>
              <w:rPr>
                <w:rFonts w:ascii="Arial" w:eastAsia="Arial Unicode MS" w:hAnsi="Arial" w:cs="Arial"/>
              </w:rPr>
            </w:pPr>
          </w:p>
          <w:p w14:paraId="3DF6B7A8" w14:textId="7AC8CA7C" w:rsidR="004739C6" w:rsidRPr="001B4759" w:rsidRDefault="004739C6" w:rsidP="00F43294">
            <w:pPr>
              <w:jc w:val="center"/>
              <w:rPr>
                <w:rFonts w:ascii="Arial" w:eastAsia="Arial Unicode MS" w:hAnsi="Arial" w:cs="Arial"/>
              </w:rPr>
            </w:pPr>
            <w:r w:rsidRPr="001B4759">
              <w:rPr>
                <w:rFonts w:ascii="Arial" w:eastAsia="Arial Unicode MS" w:hAnsi="Arial" w:cs="Arial"/>
              </w:rPr>
              <w:t>R$ 7</w:t>
            </w:r>
            <w:r w:rsidR="00F43294" w:rsidRPr="001B4759">
              <w:rPr>
                <w:rFonts w:ascii="Arial" w:eastAsia="Arial Unicode MS" w:hAnsi="Arial" w:cs="Arial"/>
              </w:rPr>
              <w:t>1.323,12</w:t>
            </w:r>
          </w:p>
        </w:tc>
        <w:tc>
          <w:tcPr>
            <w:tcW w:w="1560" w:type="dxa"/>
            <w:tcBorders>
              <w:top w:val="single" w:sz="6" w:space="0" w:color="777777"/>
              <w:left w:val="single" w:sz="4" w:space="0" w:color="auto"/>
              <w:bottom w:val="single" w:sz="6" w:space="0" w:color="777777"/>
              <w:right w:val="single" w:sz="6" w:space="0" w:color="777777"/>
            </w:tcBorders>
          </w:tcPr>
          <w:p w14:paraId="17CE7E09" w14:textId="77777777" w:rsidR="00F43294" w:rsidRPr="001B4759" w:rsidRDefault="00F43294" w:rsidP="009D6AC5">
            <w:pPr>
              <w:jc w:val="center"/>
              <w:rPr>
                <w:rFonts w:ascii="Arial" w:eastAsia="Arial Unicode MS" w:hAnsi="Arial" w:cs="Arial"/>
              </w:rPr>
            </w:pPr>
          </w:p>
          <w:p w14:paraId="32B376DE" w14:textId="4BCEDCD2" w:rsidR="004739C6" w:rsidRPr="001B4759" w:rsidRDefault="004739C6" w:rsidP="009D6AC5">
            <w:pPr>
              <w:jc w:val="center"/>
              <w:rPr>
                <w:rFonts w:ascii="Arial" w:eastAsia="Arial Unicode MS" w:hAnsi="Arial" w:cs="Arial"/>
              </w:rPr>
            </w:pPr>
            <w:r w:rsidRPr="001B4759">
              <w:rPr>
                <w:rFonts w:ascii="Arial" w:eastAsia="Arial Unicode MS" w:hAnsi="Arial" w:cs="Arial"/>
              </w:rPr>
              <w:t>R$ 142</w:t>
            </w:r>
            <w:r w:rsidR="00F43294" w:rsidRPr="001B4759">
              <w:rPr>
                <w:rFonts w:ascii="Arial" w:eastAsia="Arial Unicode MS" w:hAnsi="Arial" w:cs="Arial"/>
              </w:rPr>
              <w:t>.</w:t>
            </w:r>
            <w:r w:rsidR="003314F2" w:rsidRPr="001B4759">
              <w:rPr>
                <w:rFonts w:ascii="Arial" w:eastAsia="Arial Unicode MS" w:hAnsi="Arial" w:cs="Arial"/>
              </w:rPr>
              <w:t>646,24</w:t>
            </w:r>
          </w:p>
          <w:p w14:paraId="69350952" w14:textId="77777777" w:rsidR="004739C6" w:rsidRPr="001B4759" w:rsidRDefault="004739C6" w:rsidP="009D6AC5">
            <w:pPr>
              <w:jc w:val="center"/>
              <w:rPr>
                <w:rFonts w:ascii="Arial" w:eastAsia="Arial Unicode MS" w:hAnsi="Arial" w:cs="Arial"/>
              </w:rPr>
            </w:pPr>
          </w:p>
        </w:tc>
      </w:tr>
      <w:tr w:rsidR="004739C6" w:rsidRPr="001B4759" w14:paraId="488EDCBB" w14:textId="489DB647" w:rsidTr="00F24480">
        <w:trPr>
          <w:trHeight w:hRule="exact" w:val="838"/>
        </w:trPr>
        <w:tc>
          <w:tcPr>
            <w:tcW w:w="893" w:type="dxa"/>
            <w:tcBorders>
              <w:top w:val="single" w:sz="6" w:space="0" w:color="777777"/>
              <w:left w:val="single" w:sz="6" w:space="0" w:color="777777"/>
              <w:bottom w:val="single" w:sz="6" w:space="0" w:color="777777"/>
              <w:right w:val="single" w:sz="6" w:space="0" w:color="777777"/>
            </w:tcBorders>
          </w:tcPr>
          <w:p w14:paraId="6FB89A2C" w14:textId="77777777" w:rsidR="004739C6" w:rsidRPr="001B4759" w:rsidRDefault="004739C6" w:rsidP="004739C6">
            <w:pPr>
              <w:jc w:val="center"/>
              <w:rPr>
                <w:rFonts w:ascii="Arial" w:eastAsia="Arial Unicode MS" w:hAnsi="Arial" w:cs="Arial"/>
              </w:rPr>
            </w:pPr>
          </w:p>
          <w:p w14:paraId="6FD87DFC" w14:textId="17FF7B6E" w:rsidR="004739C6" w:rsidRPr="001B4759" w:rsidRDefault="004739C6" w:rsidP="004739C6">
            <w:pPr>
              <w:jc w:val="center"/>
              <w:rPr>
                <w:rFonts w:ascii="Arial" w:eastAsia="Arial Unicode MS" w:hAnsi="Arial" w:cs="Arial"/>
              </w:rPr>
            </w:pPr>
            <w:r w:rsidRPr="001B4759">
              <w:rPr>
                <w:rFonts w:ascii="Arial" w:eastAsia="Arial Unicode MS" w:hAnsi="Arial" w:cs="Arial"/>
              </w:rPr>
              <w:t>4</w:t>
            </w:r>
          </w:p>
        </w:tc>
        <w:tc>
          <w:tcPr>
            <w:tcW w:w="4677" w:type="dxa"/>
            <w:tcBorders>
              <w:top w:val="single" w:sz="6" w:space="0" w:color="777777"/>
              <w:left w:val="single" w:sz="6" w:space="0" w:color="777777"/>
              <w:bottom w:val="single" w:sz="6" w:space="0" w:color="777777"/>
              <w:right w:val="single" w:sz="6" w:space="0" w:color="777777"/>
            </w:tcBorders>
          </w:tcPr>
          <w:p w14:paraId="5F662794" w14:textId="77777777" w:rsidR="004739C6" w:rsidRPr="001B4759" w:rsidRDefault="004739C6" w:rsidP="00730804">
            <w:pPr>
              <w:rPr>
                <w:rFonts w:ascii="Arial" w:eastAsia="Arial Unicode MS" w:hAnsi="Arial" w:cs="Arial"/>
              </w:rPr>
            </w:pPr>
            <w:r w:rsidRPr="001B4759">
              <w:rPr>
                <w:rFonts w:ascii="Arial" w:eastAsia="Arial Unicode MS" w:hAnsi="Arial" w:cs="Arial"/>
              </w:rPr>
              <w:t>SERVIÇO ESPECIALIZADO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6D093C7E" w14:textId="77777777" w:rsidR="004739C6" w:rsidRPr="001B4759" w:rsidRDefault="004739C6" w:rsidP="00F24480">
            <w:pPr>
              <w:jc w:val="center"/>
              <w:rPr>
                <w:rFonts w:ascii="Arial" w:eastAsia="Arial Unicode MS" w:hAnsi="Arial" w:cs="Arial"/>
              </w:rPr>
            </w:pPr>
          </w:p>
          <w:p w14:paraId="1662A4EA"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POS</w:t>
            </w:r>
          </w:p>
        </w:tc>
        <w:tc>
          <w:tcPr>
            <w:tcW w:w="567" w:type="dxa"/>
            <w:tcBorders>
              <w:top w:val="single" w:sz="6" w:space="0" w:color="777777"/>
              <w:left w:val="single" w:sz="6" w:space="0" w:color="777777"/>
              <w:bottom w:val="single" w:sz="6" w:space="0" w:color="777777"/>
              <w:right w:val="single" w:sz="4" w:space="0" w:color="auto"/>
            </w:tcBorders>
          </w:tcPr>
          <w:p w14:paraId="615D514A" w14:textId="77777777" w:rsidR="004739C6" w:rsidRPr="001B4759" w:rsidRDefault="004739C6" w:rsidP="00F24480">
            <w:pPr>
              <w:jc w:val="center"/>
              <w:rPr>
                <w:rFonts w:ascii="Arial" w:eastAsia="Arial Unicode MS" w:hAnsi="Arial" w:cs="Arial"/>
              </w:rPr>
            </w:pPr>
          </w:p>
          <w:p w14:paraId="54046B22"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02</w:t>
            </w:r>
          </w:p>
        </w:tc>
        <w:tc>
          <w:tcPr>
            <w:tcW w:w="1559" w:type="dxa"/>
            <w:tcBorders>
              <w:top w:val="single" w:sz="6" w:space="0" w:color="777777"/>
              <w:left w:val="single" w:sz="4" w:space="0" w:color="auto"/>
              <w:bottom w:val="single" w:sz="6" w:space="0" w:color="777777"/>
              <w:right w:val="single" w:sz="4" w:space="0" w:color="auto"/>
            </w:tcBorders>
          </w:tcPr>
          <w:p w14:paraId="7D07E9DF" w14:textId="77777777" w:rsidR="004739C6" w:rsidRPr="001B4759" w:rsidRDefault="004739C6" w:rsidP="009D6AC5">
            <w:pPr>
              <w:jc w:val="center"/>
              <w:rPr>
                <w:rFonts w:ascii="Arial" w:eastAsia="Arial Unicode MS" w:hAnsi="Arial" w:cs="Arial"/>
              </w:rPr>
            </w:pPr>
          </w:p>
          <w:p w14:paraId="09181C72" w14:textId="2454FBAC" w:rsidR="004739C6" w:rsidRPr="001B4759" w:rsidRDefault="004739C6" w:rsidP="003314F2">
            <w:pPr>
              <w:jc w:val="center"/>
              <w:rPr>
                <w:rFonts w:ascii="Arial" w:eastAsia="Arial Unicode MS" w:hAnsi="Arial" w:cs="Arial"/>
              </w:rPr>
            </w:pPr>
            <w:r w:rsidRPr="001B4759">
              <w:rPr>
                <w:rFonts w:ascii="Arial" w:eastAsia="Arial Unicode MS" w:hAnsi="Arial" w:cs="Arial"/>
              </w:rPr>
              <w:t xml:space="preserve">R$ </w:t>
            </w:r>
            <w:r w:rsidR="003314F2" w:rsidRPr="001B4759">
              <w:rPr>
                <w:rFonts w:ascii="Arial" w:eastAsia="Arial Unicode MS" w:hAnsi="Arial" w:cs="Arial"/>
              </w:rPr>
              <w:t>9</w:t>
            </w:r>
            <w:r w:rsidRPr="001B4759">
              <w:rPr>
                <w:rFonts w:ascii="Arial" w:eastAsia="Arial Unicode MS" w:hAnsi="Arial" w:cs="Arial"/>
              </w:rPr>
              <w:t>4</w:t>
            </w:r>
            <w:r w:rsidR="003314F2" w:rsidRPr="001B4759">
              <w:rPr>
                <w:rFonts w:ascii="Arial" w:eastAsia="Arial Unicode MS" w:hAnsi="Arial" w:cs="Arial"/>
              </w:rPr>
              <w:t>.036,80</w:t>
            </w:r>
          </w:p>
        </w:tc>
        <w:tc>
          <w:tcPr>
            <w:tcW w:w="1560" w:type="dxa"/>
            <w:tcBorders>
              <w:top w:val="single" w:sz="6" w:space="0" w:color="777777"/>
              <w:left w:val="single" w:sz="4" w:space="0" w:color="auto"/>
              <w:bottom w:val="single" w:sz="6" w:space="0" w:color="777777"/>
              <w:right w:val="single" w:sz="6" w:space="0" w:color="777777"/>
            </w:tcBorders>
          </w:tcPr>
          <w:p w14:paraId="67C5D045" w14:textId="77777777" w:rsidR="00F43294" w:rsidRPr="001B4759" w:rsidRDefault="00F43294" w:rsidP="009D6AC5">
            <w:pPr>
              <w:jc w:val="center"/>
              <w:rPr>
                <w:rFonts w:ascii="Arial" w:eastAsia="Arial Unicode MS" w:hAnsi="Arial" w:cs="Arial"/>
              </w:rPr>
            </w:pPr>
          </w:p>
          <w:p w14:paraId="2F13C901" w14:textId="2519CBDC" w:rsidR="004739C6" w:rsidRPr="001B4759" w:rsidRDefault="004739C6" w:rsidP="009D6AC5">
            <w:pPr>
              <w:jc w:val="center"/>
              <w:rPr>
                <w:rFonts w:ascii="Arial" w:eastAsia="Arial Unicode MS" w:hAnsi="Arial" w:cs="Arial"/>
              </w:rPr>
            </w:pPr>
            <w:r w:rsidRPr="001B4759">
              <w:rPr>
                <w:rFonts w:ascii="Arial" w:eastAsia="Arial Unicode MS" w:hAnsi="Arial" w:cs="Arial"/>
              </w:rPr>
              <w:t xml:space="preserve">R$ </w:t>
            </w:r>
            <w:r w:rsidR="003314F2" w:rsidRPr="001B4759">
              <w:rPr>
                <w:rFonts w:ascii="Arial" w:eastAsia="Arial Unicode MS" w:hAnsi="Arial" w:cs="Arial"/>
              </w:rPr>
              <w:t>188.073,60</w:t>
            </w:r>
          </w:p>
          <w:p w14:paraId="6566AD50" w14:textId="77777777" w:rsidR="004739C6" w:rsidRPr="001B4759" w:rsidRDefault="004739C6" w:rsidP="009D6AC5">
            <w:pPr>
              <w:jc w:val="center"/>
              <w:rPr>
                <w:rFonts w:ascii="Arial" w:eastAsia="Arial Unicode MS" w:hAnsi="Arial" w:cs="Arial"/>
              </w:rPr>
            </w:pPr>
          </w:p>
        </w:tc>
      </w:tr>
      <w:tr w:rsidR="004739C6" w:rsidRPr="001B4759" w14:paraId="7994A48C" w14:textId="5B96FF84" w:rsidTr="00F24480">
        <w:trPr>
          <w:trHeight w:hRule="exact" w:val="991"/>
        </w:trPr>
        <w:tc>
          <w:tcPr>
            <w:tcW w:w="893" w:type="dxa"/>
            <w:tcBorders>
              <w:top w:val="single" w:sz="6" w:space="0" w:color="777777"/>
              <w:left w:val="single" w:sz="6" w:space="0" w:color="777777"/>
              <w:bottom w:val="single" w:sz="6" w:space="0" w:color="777777"/>
              <w:right w:val="single" w:sz="6" w:space="0" w:color="777777"/>
            </w:tcBorders>
          </w:tcPr>
          <w:p w14:paraId="319A559D" w14:textId="77777777" w:rsidR="004739C6" w:rsidRPr="001B4759" w:rsidRDefault="004739C6" w:rsidP="004739C6">
            <w:pPr>
              <w:jc w:val="center"/>
              <w:rPr>
                <w:rFonts w:ascii="Arial" w:eastAsia="Arial Unicode MS" w:hAnsi="Arial" w:cs="Arial"/>
              </w:rPr>
            </w:pPr>
          </w:p>
          <w:p w14:paraId="08D32E52" w14:textId="77777777" w:rsidR="004739C6" w:rsidRPr="001B4759" w:rsidRDefault="004739C6" w:rsidP="004739C6">
            <w:pPr>
              <w:jc w:val="center"/>
              <w:rPr>
                <w:rFonts w:ascii="Arial" w:eastAsia="Arial Unicode MS" w:hAnsi="Arial" w:cs="Arial"/>
              </w:rPr>
            </w:pPr>
          </w:p>
          <w:p w14:paraId="10ADDDD2" w14:textId="28A4C1CD" w:rsidR="004739C6" w:rsidRPr="001B4759" w:rsidRDefault="004739C6" w:rsidP="004739C6">
            <w:pPr>
              <w:jc w:val="center"/>
              <w:rPr>
                <w:rFonts w:ascii="Arial" w:eastAsia="Arial Unicode MS" w:hAnsi="Arial" w:cs="Arial"/>
              </w:rPr>
            </w:pPr>
            <w:r w:rsidRPr="001B4759">
              <w:rPr>
                <w:rFonts w:ascii="Arial" w:eastAsia="Arial Unicode MS" w:hAnsi="Arial" w:cs="Arial"/>
              </w:rPr>
              <w:t>5</w:t>
            </w:r>
          </w:p>
        </w:tc>
        <w:tc>
          <w:tcPr>
            <w:tcW w:w="4677" w:type="dxa"/>
            <w:tcBorders>
              <w:top w:val="single" w:sz="6" w:space="0" w:color="777777"/>
              <w:left w:val="single" w:sz="6" w:space="0" w:color="777777"/>
              <w:bottom w:val="single" w:sz="6" w:space="0" w:color="777777"/>
              <w:right w:val="single" w:sz="6" w:space="0" w:color="777777"/>
            </w:tcBorders>
          </w:tcPr>
          <w:p w14:paraId="79237B95" w14:textId="77777777" w:rsidR="004739C6" w:rsidRPr="001B4759" w:rsidRDefault="004739C6" w:rsidP="00730804">
            <w:pPr>
              <w:rPr>
                <w:rFonts w:ascii="Arial" w:eastAsia="Arial Unicode MS" w:hAnsi="Arial" w:cs="Arial"/>
              </w:rPr>
            </w:pPr>
            <w:r w:rsidRPr="001B4759">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148E91B" w14:textId="77777777" w:rsidR="004739C6" w:rsidRPr="001B4759" w:rsidRDefault="004739C6" w:rsidP="00F24480">
            <w:pPr>
              <w:jc w:val="center"/>
              <w:rPr>
                <w:rFonts w:ascii="Arial" w:eastAsia="Arial Unicode MS" w:hAnsi="Arial" w:cs="Arial"/>
              </w:rPr>
            </w:pPr>
          </w:p>
          <w:p w14:paraId="452392E4" w14:textId="77777777" w:rsidR="004739C6" w:rsidRPr="001B4759" w:rsidRDefault="004739C6" w:rsidP="00F24480">
            <w:pPr>
              <w:jc w:val="center"/>
              <w:rPr>
                <w:rFonts w:ascii="Arial" w:eastAsia="Arial Unicode MS" w:hAnsi="Arial" w:cs="Arial"/>
              </w:rPr>
            </w:pPr>
          </w:p>
          <w:p w14:paraId="00C705C1"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POS</w:t>
            </w:r>
          </w:p>
        </w:tc>
        <w:tc>
          <w:tcPr>
            <w:tcW w:w="567" w:type="dxa"/>
            <w:tcBorders>
              <w:top w:val="single" w:sz="6" w:space="0" w:color="777777"/>
              <w:left w:val="single" w:sz="6" w:space="0" w:color="777777"/>
              <w:bottom w:val="single" w:sz="6" w:space="0" w:color="777777"/>
              <w:right w:val="single" w:sz="4" w:space="0" w:color="auto"/>
            </w:tcBorders>
          </w:tcPr>
          <w:p w14:paraId="6E34772E" w14:textId="77777777" w:rsidR="004739C6" w:rsidRPr="001B4759" w:rsidRDefault="004739C6" w:rsidP="00F24480">
            <w:pPr>
              <w:jc w:val="center"/>
              <w:rPr>
                <w:rFonts w:ascii="Arial" w:eastAsia="Arial Unicode MS" w:hAnsi="Arial" w:cs="Arial"/>
              </w:rPr>
            </w:pPr>
          </w:p>
          <w:p w14:paraId="6DCD1725" w14:textId="77777777" w:rsidR="004739C6" w:rsidRPr="001B4759" w:rsidRDefault="004739C6" w:rsidP="00F24480">
            <w:pPr>
              <w:jc w:val="center"/>
              <w:rPr>
                <w:rFonts w:ascii="Arial" w:eastAsia="Arial Unicode MS" w:hAnsi="Arial" w:cs="Arial"/>
              </w:rPr>
            </w:pPr>
          </w:p>
          <w:p w14:paraId="6FFDE059" w14:textId="77777777" w:rsidR="004739C6" w:rsidRPr="001B4759" w:rsidRDefault="004739C6" w:rsidP="00F24480">
            <w:pPr>
              <w:jc w:val="center"/>
              <w:rPr>
                <w:rFonts w:ascii="Arial" w:eastAsia="Arial Unicode MS" w:hAnsi="Arial" w:cs="Arial"/>
              </w:rPr>
            </w:pPr>
            <w:r w:rsidRPr="001B4759">
              <w:rPr>
                <w:rFonts w:ascii="Arial" w:eastAsia="Arial Unicode MS" w:hAnsi="Arial" w:cs="Arial"/>
              </w:rPr>
              <w:t>02</w:t>
            </w:r>
          </w:p>
        </w:tc>
        <w:tc>
          <w:tcPr>
            <w:tcW w:w="1559" w:type="dxa"/>
            <w:tcBorders>
              <w:top w:val="single" w:sz="6" w:space="0" w:color="777777"/>
              <w:left w:val="single" w:sz="4" w:space="0" w:color="auto"/>
              <w:bottom w:val="single" w:sz="6" w:space="0" w:color="777777"/>
              <w:right w:val="single" w:sz="4" w:space="0" w:color="auto"/>
            </w:tcBorders>
          </w:tcPr>
          <w:p w14:paraId="348F9752" w14:textId="77777777" w:rsidR="004739C6" w:rsidRPr="001B4759" w:rsidRDefault="004739C6" w:rsidP="009D6AC5">
            <w:pPr>
              <w:jc w:val="center"/>
              <w:rPr>
                <w:rFonts w:ascii="Arial" w:eastAsia="Arial Unicode MS" w:hAnsi="Arial" w:cs="Arial"/>
              </w:rPr>
            </w:pPr>
          </w:p>
          <w:p w14:paraId="1CBDB32D" w14:textId="2C48B89F" w:rsidR="004739C6" w:rsidRPr="001B4759" w:rsidRDefault="004739C6" w:rsidP="0013583E">
            <w:pPr>
              <w:jc w:val="center"/>
              <w:rPr>
                <w:rFonts w:ascii="Arial" w:eastAsia="Arial Unicode MS" w:hAnsi="Arial" w:cs="Arial"/>
              </w:rPr>
            </w:pPr>
            <w:r w:rsidRPr="001B4759">
              <w:rPr>
                <w:rFonts w:ascii="Arial" w:eastAsia="Arial Unicode MS" w:hAnsi="Arial" w:cs="Arial"/>
              </w:rPr>
              <w:t xml:space="preserve">R$ </w:t>
            </w:r>
            <w:r w:rsidR="0013583E" w:rsidRPr="001B4759">
              <w:rPr>
                <w:rFonts w:ascii="Arial" w:eastAsia="Arial Unicode MS" w:hAnsi="Arial" w:cs="Arial"/>
              </w:rPr>
              <w:t>65.441,88</w:t>
            </w:r>
          </w:p>
        </w:tc>
        <w:tc>
          <w:tcPr>
            <w:tcW w:w="1560" w:type="dxa"/>
            <w:tcBorders>
              <w:top w:val="single" w:sz="6" w:space="0" w:color="777777"/>
              <w:left w:val="single" w:sz="4" w:space="0" w:color="auto"/>
              <w:bottom w:val="single" w:sz="6" w:space="0" w:color="777777"/>
              <w:right w:val="single" w:sz="6" w:space="0" w:color="777777"/>
            </w:tcBorders>
          </w:tcPr>
          <w:p w14:paraId="2AD3DF54" w14:textId="77777777" w:rsidR="00F43294" w:rsidRPr="001B4759" w:rsidRDefault="00F43294" w:rsidP="009D6AC5">
            <w:pPr>
              <w:jc w:val="center"/>
              <w:rPr>
                <w:rFonts w:ascii="Arial" w:eastAsia="Arial Unicode MS" w:hAnsi="Arial" w:cs="Arial"/>
              </w:rPr>
            </w:pPr>
          </w:p>
          <w:p w14:paraId="75D92D97" w14:textId="22831FBF" w:rsidR="004739C6" w:rsidRPr="001B4759" w:rsidRDefault="004739C6" w:rsidP="009D6AC5">
            <w:pPr>
              <w:jc w:val="center"/>
              <w:rPr>
                <w:rFonts w:ascii="Arial" w:eastAsia="Arial Unicode MS" w:hAnsi="Arial" w:cs="Arial"/>
              </w:rPr>
            </w:pPr>
            <w:r w:rsidRPr="001B4759">
              <w:rPr>
                <w:rFonts w:ascii="Arial" w:eastAsia="Arial Unicode MS" w:hAnsi="Arial" w:cs="Arial"/>
              </w:rPr>
              <w:t xml:space="preserve">R$ </w:t>
            </w:r>
            <w:r w:rsidR="0013583E" w:rsidRPr="001B4759">
              <w:rPr>
                <w:rFonts w:ascii="Arial" w:eastAsia="Arial Unicode MS" w:hAnsi="Arial" w:cs="Arial"/>
              </w:rPr>
              <w:t>130.883,76</w:t>
            </w:r>
          </w:p>
          <w:p w14:paraId="4AD5598C" w14:textId="77777777" w:rsidR="004739C6" w:rsidRPr="001B4759" w:rsidRDefault="004739C6" w:rsidP="009D6AC5">
            <w:pPr>
              <w:jc w:val="center"/>
              <w:rPr>
                <w:rFonts w:ascii="Arial" w:eastAsia="Arial Unicode MS" w:hAnsi="Arial" w:cs="Arial"/>
              </w:rPr>
            </w:pPr>
          </w:p>
        </w:tc>
      </w:tr>
    </w:tbl>
    <w:p w14:paraId="01731268" w14:textId="77777777" w:rsidR="00E57A1B" w:rsidRPr="001B4759" w:rsidRDefault="00E57A1B" w:rsidP="00730804">
      <w:pPr>
        <w:spacing w:before="120" w:after="120" w:line="240" w:lineRule="atLeast"/>
        <w:jc w:val="center"/>
        <w:rPr>
          <w:rFonts w:ascii="Arial" w:hAnsi="Arial" w:cs="Arial"/>
          <w:b/>
          <w:bCs/>
          <w:lang w:val="pt-BR"/>
        </w:rPr>
      </w:pPr>
    </w:p>
    <w:p w14:paraId="17D40573" w14:textId="3C61F0C0" w:rsidR="00730804" w:rsidRPr="001B4759" w:rsidRDefault="00730804" w:rsidP="0036247F">
      <w:pPr>
        <w:spacing w:before="120" w:after="120" w:line="240" w:lineRule="atLeast"/>
        <w:jc w:val="both"/>
        <w:rPr>
          <w:rFonts w:ascii="Arial" w:hAnsi="Arial" w:cs="Arial"/>
          <w:bCs/>
          <w:lang w:val="pt-BR"/>
        </w:rPr>
      </w:pPr>
      <w:r w:rsidRPr="001B4759">
        <w:rPr>
          <w:rFonts w:ascii="Arial" w:hAnsi="Arial" w:cs="Arial"/>
          <w:b/>
          <w:bCs/>
          <w:lang w:val="pt-BR"/>
        </w:rPr>
        <w:t xml:space="preserve">Valor estimado do lote 8: </w:t>
      </w:r>
      <w:r w:rsidR="00BC3670" w:rsidRPr="0036247F">
        <w:rPr>
          <w:rFonts w:ascii="Arial" w:eastAsia="Arial Unicode MS" w:hAnsi="Arial" w:cs="Arial"/>
          <w:b/>
        </w:rPr>
        <w:t>R$</w:t>
      </w:r>
      <w:r w:rsidR="00BC3670" w:rsidRPr="001B4759">
        <w:rPr>
          <w:rFonts w:ascii="Arial" w:eastAsia="Arial Unicode MS" w:hAnsi="Arial" w:cs="Arial"/>
        </w:rPr>
        <w:t xml:space="preserve"> </w:t>
      </w:r>
      <w:r w:rsidR="005B500B" w:rsidRPr="001B4759">
        <w:rPr>
          <w:rFonts w:ascii="Arial" w:hAnsi="Arial" w:cs="Arial"/>
          <w:b/>
          <w:bCs/>
          <w:lang w:val="pt-BR"/>
        </w:rPr>
        <w:t>3.</w:t>
      </w:r>
      <w:r w:rsidR="0013583E" w:rsidRPr="001B4759">
        <w:rPr>
          <w:rFonts w:ascii="Arial" w:hAnsi="Arial" w:cs="Arial"/>
          <w:b/>
          <w:bCs/>
          <w:lang w:val="pt-BR"/>
        </w:rPr>
        <w:t>107.050,32 (</w:t>
      </w:r>
      <w:r w:rsidR="00E85833" w:rsidRPr="001B4759">
        <w:rPr>
          <w:rFonts w:ascii="Arial" w:hAnsi="Arial" w:cs="Arial"/>
          <w:bCs/>
          <w:lang w:val="pt-BR"/>
        </w:rPr>
        <w:t xml:space="preserve">três milhões, </w:t>
      </w:r>
      <w:r w:rsidR="0013583E" w:rsidRPr="001B4759">
        <w:rPr>
          <w:rFonts w:ascii="Arial" w:hAnsi="Arial" w:cs="Arial"/>
          <w:bCs/>
          <w:lang w:val="pt-BR"/>
        </w:rPr>
        <w:t>cento e sete</w:t>
      </w:r>
      <w:r w:rsidR="00E85833" w:rsidRPr="001B4759">
        <w:rPr>
          <w:rFonts w:ascii="Arial" w:hAnsi="Arial" w:cs="Arial"/>
          <w:bCs/>
          <w:lang w:val="pt-BR"/>
        </w:rPr>
        <w:t xml:space="preserve"> mil, </w:t>
      </w:r>
      <w:r w:rsidR="001B4759" w:rsidRPr="001B4759">
        <w:rPr>
          <w:rFonts w:ascii="Arial" w:hAnsi="Arial" w:cs="Arial"/>
          <w:bCs/>
          <w:lang w:val="pt-BR"/>
        </w:rPr>
        <w:t>cinquenta</w:t>
      </w:r>
      <w:r w:rsidR="00E85833" w:rsidRPr="001B4759">
        <w:rPr>
          <w:rFonts w:ascii="Arial" w:hAnsi="Arial" w:cs="Arial"/>
          <w:bCs/>
          <w:lang w:val="pt-BR"/>
        </w:rPr>
        <w:t xml:space="preserve"> reais </w:t>
      </w:r>
      <w:r w:rsidR="001B4759" w:rsidRPr="001B4759">
        <w:rPr>
          <w:rFonts w:ascii="Arial" w:hAnsi="Arial" w:cs="Arial"/>
          <w:bCs/>
          <w:lang w:val="pt-BR"/>
        </w:rPr>
        <w:t>e trinta e dois</w:t>
      </w:r>
      <w:r w:rsidR="00E85833" w:rsidRPr="001B4759">
        <w:rPr>
          <w:rFonts w:ascii="Arial" w:hAnsi="Arial" w:cs="Arial"/>
          <w:bCs/>
          <w:lang w:val="pt-BR"/>
        </w:rPr>
        <w:t xml:space="preserve"> centavos)</w:t>
      </w:r>
    </w:p>
    <w:p w14:paraId="3BE1BBAF" w14:textId="77777777" w:rsidR="00730804" w:rsidRPr="002E69AB" w:rsidRDefault="00730804" w:rsidP="00730804">
      <w:pPr>
        <w:spacing w:before="120" w:after="120" w:line="240" w:lineRule="atLeast"/>
        <w:jc w:val="center"/>
        <w:rPr>
          <w:rFonts w:ascii="Arial" w:hAnsi="Arial" w:cs="Arial"/>
          <w:b/>
          <w:bCs/>
          <w:lang w:val="pt-BR"/>
        </w:rPr>
      </w:pPr>
    </w:p>
    <w:p w14:paraId="6FE5F5D3" w14:textId="77777777" w:rsidR="00E57A1B" w:rsidRPr="002E69AB" w:rsidRDefault="00E57A1B">
      <w:pPr>
        <w:suppressAutoHyphens w:val="0"/>
        <w:rPr>
          <w:rFonts w:ascii="Arial" w:hAnsi="Arial" w:cs="Arial"/>
          <w:b/>
          <w:bCs/>
          <w:lang w:val="pt-BR"/>
        </w:rPr>
      </w:pPr>
      <w:r w:rsidRPr="002E69AB">
        <w:rPr>
          <w:rFonts w:ascii="Arial" w:hAnsi="Arial" w:cs="Arial"/>
          <w:b/>
          <w:bCs/>
          <w:lang w:val="pt-BR"/>
        </w:rPr>
        <w:br w:type="page"/>
      </w:r>
    </w:p>
    <w:p w14:paraId="5DE9F72C" w14:textId="2C27048A" w:rsidR="00730804" w:rsidRPr="002E69AB" w:rsidRDefault="00730804" w:rsidP="00730804">
      <w:pPr>
        <w:spacing w:before="120" w:after="120" w:line="240" w:lineRule="atLeast"/>
        <w:jc w:val="center"/>
        <w:rPr>
          <w:rFonts w:ascii="Arial" w:hAnsi="Arial" w:cs="Arial"/>
          <w:b/>
          <w:bCs/>
          <w:lang w:val="pt-BR"/>
        </w:rPr>
      </w:pPr>
      <w:r w:rsidRPr="002E69AB">
        <w:rPr>
          <w:rFonts w:ascii="Arial" w:hAnsi="Arial" w:cs="Arial"/>
          <w:b/>
          <w:bCs/>
          <w:lang w:val="pt-BR"/>
        </w:rPr>
        <w:lastRenderedPageBreak/>
        <w:t>LOTE 9 – AMPLA CONCORRÊNCIA</w:t>
      </w:r>
    </w:p>
    <w:p w14:paraId="7E4EFED5" w14:textId="77777777" w:rsidR="00E57A1B" w:rsidRPr="002E69AB" w:rsidRDefault="00E57A1B" w:rsidP="00730804">
      <w:pPr>
        <w:spacing w:before="120" w:after="120" w:line="240" w:lineRule="atLeast"/>
        <w:jc w:val="center"/>
        <w:rPr>
          <w:rFonts w:ascii="Arial" w:hAnsi="Arial" w:cs="Arial"/>
          <w:bCs/>
          <w:lang w:val="pt-BR"/>
        </w:rPr>
      </w:pPr>
    </w:p>
    <w:tbl>
      <w:tblPr>
        <w:tblW w:w="9681" w:type="dxa"/>
        <w:tblInd w:w="92" w:type="dxa"/>
        <w:tblLayout w:type="fixed"/>
        <w:tblCellMar>
          <w:left w:w="0" w:type="dxa"/>
          <w:right w:w="0" w:type="dxa"/>
        </w:tblCellMar>
        <w:tblLook w:val="01E0" w:firstRow="1" w:lastRow="1" w:firstColumn="1" w:lastColumn="1" w:noHBand="0" w:noVBand="0"/>
      </w:tblPr>
      <w:tblGrid>
        <w:gridCol w:w="609"/>
        <w:gridCol w:w="1134"/>
        <w:gridCol w:w="3260"/>
        <w:gridCol w:w="851"/>
        <w:gridCol w:w="850"/>
        <w:gridCol w:w="1384"/>
        <w:gridCol w:w="1593"/>
      </w:tblGrid>
      <w:tr w:rsidR="00865FE5" w:rsidRPr="002E69AB" w14:paraId="146A3747" w14:textId="77777777" w:rsidTr="00D77475">
        <w:trPr>
          <w:trHeight w:hRule="exact" w:val="466"/>
        </w:trPr>
        <w:tc>
          <w:tcPr>
            <w:tcW w:w="9681" w:type="dxa"/>
            <w:gridSpan w:val="7"/>
            <w:tcBorders>
              <w:top w:val="single" w:sz="6" w:space="0" w:color="777777"/>
              <w:left w:val="single" w:sz="6" w:space="0" w:color="777777"/>
              <w:bottom w:val="single" w:sz="6" w:space="0" w:color="777777"/>
              <w:right w:val="single" w:sz="6" w:space="0" w:color="777777"/>
            </w:tcBorders>
          </w:tcPr>
          <w:p w14:paraId="74DAAC4C" w14:textId="77777777" w:rsidR="00865FE5" w:rsidRPr="002E69AB" w:rsidRDefault="00865FE5" w:rsidP="00AC5E42">
            <w:pPr>
              <w:jc w:val="center"/>
              <w:rPr>
                <w:rFonts w:ascii="Arial" w:hAnsi="Arial" w:cs="Arial"/>
                <w:b/>
              </w:rPr>
            </w:pPr>
          </w:p>
          <w:p w14:paraId="0410D28E" w14:textId="77777777" w:rsidR="00865FE5" w:rsidRPr="002E69AB" w:rsidRDefault="00865FE5" w:rsidP="00AC5E42">
            <w:pPr>
              <w:jc w:val="center"/>
              <w:rPr>
                <w:rFonts w:ascii="Arial" w:eastAsia="Arial" w:hAnsi="Arial" w:cs="Arial"/>
              </w:rPr>
            </w:pPr>
            <w:r w:rsidRPr="002E69AB">
              <w:rPr>
                <w:rFonts w:ascii="Arial" w:eastAsia="Arial" w:hAnsi="Arial" w:cs="Arial"/>
                <w:b/>
              </w:rPr>
              <w:t>REGIÃO X</w:t>
            </w:r>
          </w:p>
        </w:tc>
      </w:tr>
      <w:tr w:rsidR="00865FE5" w:rsidRPr="002E69AB" w14:paraId="66957A8D" w14:textId="77777777" w:rsidTr="00D77475">
        <w:trPr>
          <w:trHeight w:hRule="exact" w:val="566"/>
        </w:trPr>
        <w:tc>
          <w:tcPr>
            <w:tcW w:w="9681" w:type="dxa"/>
            <w:gridSpan w:val="7"/>
            <w:tcBorders>
              <w:top w:val="single" w:sz="6" w:space="0" w:color="777777"/>
              <w:left w:val="single" w:sz="6" w:space="0" w:color="777777"/>
              <w:bottom w:val="single" w:sz="6" w:space="0" w:color="777777"/>
              <w:right w:val="single" w:sz="6" w:space="0" w:color="777777"/>
            </w:tcBorders>
          </w:tcPr>
          <w:p w14:paraId="49D76048" w14:textId="0C666336" w:rsidR="00865FE5" w:rsidRPr="002E69AB" w:rsidRDefault="00865FE5" w:rsidP="00AC5E42">
            <w:pPr>
              <w:jc w:val="both"/>
              <w:rPr>
                <w:rFonts w:ascii="Arial" w:eastAsia="Arial Unicode MS" w:hAnsi="Arial" w:cs="Arial"/>
              </w:rPr>
            </w:pPr>
            <w:r w:rsidRPr="00D77475">
              <w:rPr>
                <w:rFonts w:ascii="Arial" w:eastAsia="Arial Unicode MS" w:hAnsi="Arial" w:cs="Arial"/>
                <w:b/>
              </w:rPr>
              <w:t>MUNICÍPIOS</w:t>
            </w:r>
            <w:r w:rsidRPr="002E69AB">
              <w:rPr>
                <w:rFonts w:ascii="Arial" w:eastAsia="Arial Unicode MS" w:hAnsi="Arial" w:cs="Arial"/>
              </w:rPr>
              <w:t>: SORRISO/</w:t>
            </w:r>
            <w:r w:rsidR="008E04DA">
              <w:rPr>
                <w:rFonts w:ascii="Arial" w:eastAsia="Arial Unicode MS" w:hAnsi="Arial" w:cs="Arial"/>
              </w:rPr>
              <w:t xml:space="preserve"> </w:t>
            </w:r>
            <w:r w:rsidRPr="002E69AB">
              <w:rPr>
                <w:rFonts w:ascii="Arial" w:eastAsia="Arial Unicode MS" w:hAnsi="Arial" w:cs="Arial"/>
              </w:rPr>
              <w:t>NOVA MUTUM/</w:t>
            </w:r>
            <w:r w:rsidR="008E04DA">
              <w:rPr>
                <w:rFonts w:ascii="Arial" w:eastAsia="Arial Unicode MS" w:hAnsi="Arial" w:cs="Arial"/>
              </w:rPr>
              <w:t xml:space="preserve"> </w:t>
            </w:r>
            <w:r w:rsidRPr="002E69AB">
              <w:rPr>
                <w:rFonts w:ascii="Arial" w:eastAsia="Arial Unicode MS" w:hAnsi="Arial" w:cs="Arial"/>
              </w:rPr>
              <w:t>SANTA RITA DO TRIVELATO/</w:t>
            </w:r>
            <w:r w:rsidR="008E04DA">
              <w:rPr>
                <w:rFonts w:ascii="Arial" w:eastAsia="Arial Unicode MS" w:hAnsi="Arial" w:cs="Arial"/>
              </w:rPr>
              <w:t xml:space="preserve"> </w:t>
            </w:r>
            <w:r w:rsidRPr="002E69AB">
              <w:rPr>
                <w:rFonts w:ascii="Arial" w:eastAsia="Arial Unicode MS" w:hAnsi="Arial" w:cs="Arial"/>
              </w:rPr>
              <w:t>LUCAS DO RIO VERDE/</w:t>
            </w:r>
            <w:r w:rsidR="008E04DA">
              <w:rPr>
                <w:rFonts w:ascii="Arial" w:eastAsia="Arial Unicode MS" w:hAnsi="Arial" w:cs="Arial"/>
              </w:rPr>
              <w:t xml:space="preserve"> </w:t>
            </w:r>
            <w:r w:rsidRPr="002E69AB">
              <w:rPr>
                <w:rFonts w:ascii="Arial" w:eastAsia="Arial Unicode MS" w:hAnsi="Arial" w:cs="Arial"/>
              </w:rPr>
              <w:t>TAPURAH/</w:t>
            </w:r>
            <w:r w:rsidR="008E04DA">
              <w:rPr>
                <w:rFonts w:ascii="Arial" w:eastAsia="Arial Unicode MS" w:hAnsi="Arial" w:cs="Arial"/>
              </w:rPr>
              <w:t xml:space="preserve"> </w:t>
            </w:r>
            <w:r w:rsidRPr="002E69AB">
              <w:rPr>
                <w:rFonts w:ascii="Arial" w:eastAsia="Arial Unicode MS" w:hAnsi="Arial" w:cs="Arial"/>
              </w:rPr>
              <w:t>IPIRANGA DO NORTE/</w:t>
            </w:r>
            <w:r w:rsidR="008E04DA">
              <w:rPr>
                <w:rFonts w:ascii="Arial" w:eastAsia="Arial Unicode MS" w:hAnsi="Arial" w:cs="Arial"/>
              </w:rPr>
              <w:t xml:space="preserve"> </w:t>
            </w:r>
            <w:r w:rsidRPr="002E69AB">
              <w:rPr>
                <w:rFonts w:ascii="Arial" w:eastAsia="Arial Unicode MS" w:hAnsi="Arial" w:cs="Arial"/>
              </w:rPr>
              <w:t>ITANHANGÁ</w:t>
            </w:r>
            <w:r w:rsidR="008E04DA">
              <w:rPr>
                <w:rFonts w:ascii="Arial" w:eastAsia="Arial Unicode MS" w:hAnsi="Arial" w:cs="Arial"/>
              </w:rPr>
              <w:t>.</w:t>
            </w:r>
          </w:p>
        </w:tc>
      </w:tr>
      <w:tr w:rsidR="00865FE5" w:rsidRPr="0036247F" w14:paraId="45D58E08" w14:textId="77777777" w:rsidTr="00D77475">
        <w:trPr>
          <w:trHeight w:hRule="exact" w:val="466"/>
        </w:trPr>
        <w:tc>
          <w:tcPr>
            <w:tcW w:w="9681" w:type="dxa"/>
            <w:gridSpan w:val="7"/>
            <w:tcBorders>
              <w:top w:val="single" w:sz="6" w:space="0" w:color="777777"/>
              <w:left w:val="single" w:sz="6" w:space="0" w:color="777777"/>
              <w:bottom w:val="single" w:sz="6" w:space="0" w:color="777777"/>
              <w:right w:val="single" w:sz="6" w:space="0" w:color="777777"/>
            </w:tcBorders>
          </w:tcPr>
          <w:p w14:paraId="0F8B6F9B" w14:textId="77777777" w:rsidR="00865FE5" w:rsidRPr="0036247F" w:rsidRDefault="00865FE5" w:rsidP="00D77475">
            <w:pPr>
              <w:jc w:val="center"/>
              <w:rPr>
                <w:rFonts w:ascii="Arial" w:hAnsi="Arial" w:cs="Arial"/>
                <w:b/>
              </w:rPr>
            </w:pPr>
          </w:p>
          <w:p w14:paraId="734554DD" w14:textId="77777777" w:rsidR="00865FE5" w:rsidRPr="0036247F" w:rsidRDefault="00865FE5" w:rsidP="00D77475">
            <w:pPr>
              <w:jc w:val="center"/>
              <w:rPr>
                <w:rFonts w:ascii="Arial" w:eastAsia="Arial" w:hAnsi="Arial" w:cs="Arial"/>
              </w:rPr>
            </w:pPr>
            <w:r w:rsidRPr="0036247F">
              <w:rPr>
                <w:rFonts w:ascii="Arial" w:eastAsia="Arial" w:hAnsi="Arial" w:cs="Arial"/>
                <w:b/>
              </w:rPr>
              <w:t>LOTE 09</w:t>
            </w:r>
          </w:p>
        </w:tc>
      </w:tr>
      <w:tr w:rsidR="005B500B" w:rsidRPr="0036247F" w14:paraId="56987BFD" w14:textId="278943F7" w:rsidTr="00D77475">
        <w:trPr>
          <w:trHeight w:hRule="exact" w:val="826"/>
        </w:trPr>
        <w:tc>
          <w:tcPr>
            <w:tcW w:w="609" w:type="dxa"/>
            <w:tcBorders>
              <w:top w:val="single" w:sz="6" w:space="0" w:color="777777"/>
              <w:left w:val="single" w:sz="6" w:space="0" w:color="777777"/>
              <w:bottom w:val="single" w:sz="6" w:space="0" w:color="777777"/>
              <w:right w:val="single" w:sz="6" w:space="0" w:color="777777"/>
            </w:tcBorders>
          </w:tcPr>
          <w:p w14:paraId="2CB6AA8A"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ITEM</w:t>
            </w:r>
          </w:p>
        </w:tc>
        <w:tc>
          <w:tcPr>
            <w:tcW w:w="1134" w:type="dxa"/>
            <w:tcBorders>
              <w:top w:val="single" w:sz="6" w:space="0" w:color="777777"/>
              <w:left w:val="single" w:sz="6" w:space="0" w:color="777777"/>
              <w:bottom w:val="single" w:sz="6" w:space="0" w:color="777777"/>
              <w:right w:val="single" w:sz="6" w:space="0" w:color="777777"/>
            </w:tcBorders>
          </w:tcPr>
          <w:p w14:paraId="76B93D9B"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CODIGO</w:t>
            </w:r>
          </w:p>
        </w:tc>
        <w:tc>
          <w:tcPr>
            <w:tcW w:w="3260" w:type="dxa"/>
            <w:tcBorders>
              <w:top w:val="single" w:sz="6" w:space="0" w:color="777777"/>
              <w:left w:val="single" w:sz="6" w:space="0" w:color="777777"/>
              <w:bottom w:val="single" w:sz="6" w:space="0" w:color="777777"/>
              <w:right w:val="single" w:sz="6" w:space="0" w:color="777777"/>
            </w:tcBorders>
          </w:tcPr>
          <w:p w14:paraId="3B7D5C78"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DESCRIÇÃO</w:t>
            </w:r>
          </w:p>
        </w:tc>
        <w:tc>
          <w:tcPr>
            <w:tcW w:w="851" w:type="dxa"/>
            <w:tcBorders>
              <w:top w:val="single" w:sz="6" w:space="0" w:color="777777"/>
              <w:left w:val="single" w:sz="6" w:space="0" w:color="777777"/>
              <w:bottom w:val="single" w:sz="6" w:space="0" w:color="777777"/>
              <w:right w:val="single" w:sz="6" w:space="0" w:color="777777"/>
            </w:tcBorders>
          </w:tcPr>
          <w:p w14:paraId="5351367E"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UNID</w:t>
            </w:r>
          </w:p>
        </w:tc>
        <w:tc>
          <w:tcPr>
            <w:tcW w:w="850" w:type="dxa"/>
            <w:tcBorders>
              <w:top w:val="single" w:sz="6" w:space="0" w:color="777777"/>
              <w:left w:val="single" w:sz="6" w:space="0" w:color="777777"/>
              <w:bottom w:val="single" w:sz="6" w:space="0" w:color="777777"/>
              <w:right w:val="single" w:sz="4" w:space="0" w:color="auto"/>
            </w:tcBorders>
          </w:tcPr>
          <w:p w14:paraId="6DA463E0"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QTD</w:t>
            </w:r>
          </w:p>
        </w:tc>
        <w:tc>
          <w:tcPr>
            <w:tcW w:w="1384" w:type="dxa"/>
            <w:tcBorders>
              <w:top w:val="single" w:sz="6" w:space="0" w:color="777777"/>
              <w:left w:val="single" w:sz="4" w:space="0" w:color="auto"/>
              <w:bottom w:val="single" w:sz="6" w:space="0" w:color="777777"/>
              <w:right w:val="single" w:sz="4" w:space="0" w:color="auto"/>
            </w:tcBorders>
            <w:vAlign w:val="center"/>
          </w:tcPr>
          <w:p w14:paraId="7B61417E" w14:textId="2666C6A2" w:rsidR="005B500B" w:rsidRPr="0036247F" w:rsidRDefault="005B500B" w:rsidP="009D6AC5">
            <w:pPr>
              <w:jc w:val="center"/>
              <w:rPr>
                <w:rFonts w:ascii="Arial" w:eastAsia="Arial Unicode MS" w:hAnsi="Arial" w:cs="Arial"/>
              </w:rPr>
            </w:pPr>
            <w:r w:rsidRPr="0036247F">
              <w:rPr>
                <w:rFonts w:ascii="Arial" w:eastAsia="Arial Unicode MS" w:hAnsi="Arial" w:cs="Arial"/>
              </w:rPr>
              <w:t>VALOR UNITÁRIO ESTIMADO</w:t>
            </w:r>
          </w:p>
        </w:tc>
        <w:tc>
          <w:tcPr>
            <w:tcW w:w="1593" w:type="dxa"/>
            <w:tcBorders>
              <w:top w:val="single" w:sz="6" w:space="0" w:color="777777"/>
              <w:left w:val="single" w:sz="4" w:space="0" w:color="auto"/>
              <w:bottom w:val="single" w:sz="6" w:space="0" w:color="777777"/>
              <w:right w:val="single" w:sz="6" w:space="0" w:color="777777"/>
            </w:tcBorders>
            <w:vAlign w:val="center"/>
          </w:tcPr>
          <w:p w14:paraId="58012116" w14:textId="4FDEFA02" w:rsidR="005B500B" w:rsidRPr="0036247F" w:rsidRDefault="005B500B" w:rsidP="009D6AC5">
            <w:pPr>
              <w:jc w:val="center"/>
              <w:rPr>
                <w:rFonts w:ascii="Arial" w:eastAsia="Arial Unicode MS" w:hAnsi="Arial" w:cs="Arial"/>
              </w:rPr>
            </w:pPr>
            <w:r w:rsidRPr="0036247F">
              <w:rPr>
                <w:rFonts w:ascii="Arial" w:eastAsia="Arial Unicode MS" w:hAnsi="Arial" w:cs="Arial"/>
              </w:rPr>
              <w:t>VALOR ESTIMADO</w:t>
            </w:r>
          </w:p>
        </w:tc>
      </w:tr>
      <w:tr w:rsidR="005B500B" w:rsidRPr="0036247F" w14:paraId="7EBFA7EE" w14:textId="7E74E47E" w:rsidTr="00D77475">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32D97D3E" w14:textId="77777777" w:rsidR="005B500B" w:rsidRPr="0036247F" w:rsidRDefault="005B500B" w:rsidP="00D77475">
            <w:pPr>
              <w:jc w:val="center"/>
              <w:rPr>
                <w:rFonts w:ascii="Arial" w:hAnsi="Arial" w:cs="Arial"/>
              </w:rPr>
            </w:pPr>
          </w:p>
          <w:p w14:paraId="5CA66F51" w14:textId="77777777" w:rsidR="005B500B" w:rsidRPr="0036247F" w:rsidRDefault="005B500B" w:rsidP="00D77475">
            <w:pPr>
              <w:jc w:val="center"/>
              <w:rPr>
                <w:rFonts w:ascii="Arial" w:hAnsi="Arial" w:cs="Arial"/>
              </w:rPr>
            </w:pPr>
          </w:p>
          <w:p w14:paraId="78094E50"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w:t>
            </w:r>
          </w:p>
        </w:tc>
        <w:tc>
          <w:tcPr>
            <w:tcW w:w="1134" w:type="dxa"/>
            <w:tcBorders>
              <w:top w:val="single" w:sz="6" w:space="0" w:color="777777"/>
              <w:left w:val="single" w:sz="6" w:space="0" w:color="777777"/>
              <w:bottom w:val="single" w:sz="6" w:space="0" w:color="777777"/>
              <w:right w:val="single" w:sz="6" w:space="0" w:color="777777"/>
            </w:tcBorders>
          </w:tcPr>
          <w:p w14:paraId="180E55BD" w14:textId="77777777" w:rsidR="005B500B" w:rsidRPr="0036247F" w:rsidRDefault="005B500B" w:rsidP="00D77475">
            <w:pPr>
              <w:jc w:val="center"/>
              <w:rPr>
                <w:rFonts w:ascii="Arial" w:hAnsi="Arial" w:cs="Arial"/>
              </w:rPr>
            </w:pPr>
          </w:p>
          <w:p w14:paraId="78FC051B" w14:textId="77777777" w:rsidR="005B500B" w:rsidRPr="0036247F" w:rsidRDefault="005B500B" w:rsidP="00D77475">
            <w:pPr>
              <w:jc w:val="center"/>
              <w:rPr>
                <w:rFonts w:ascii="Arial" w:hAnsi="Arial" w:cs="Arial"/>
              </w:rPr>
            </w:pPr>
          </w:p>
          <w:p w14:paraId="775CC7A7"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1095384</w:t>
            </w:r>
          </w:p>
        </w:tc>
        <w:tc>
          <w:tcPr>
            <w:tcW w:w="3260" w:type="dxa"/>
            <w:tcBorders>
              <w:top w:val="single" w:sz="6" w:space="0" w:color="777777"/>
              <w:left w:val="single" w:sz="6" w:space="0" w:color="777777"/>
              <w:bottom w:val="single" w:sz="6" w:space="0" w:color="777777"/>
              <w:right w:val="single" w:sz="6" w:space="0" w:color="777777"/>
            </w:tcBorders>
          </w:tcPr>
          <w:p w14:paraId="3D6452C5" w14:textId="77777777" w:rsidR="005B500B" w:rsidRPr="0036247F" w:rsidRDefault="005B500B" w:rsidP="00D77475">
            <w:pPr>
              <w:jc w:val="both"/>
              <w:rPr>
                <w:rFonts w:ascii="Arial" w:eastAsia="Arial Unicode MS" w:hAnsi="Arial" w:cs="Arial"/>
              </w:rPr>
            </w:pPr>
            <w:r w:rsidRPr="0036247F">
              <w:rPr>
                <w:rFonts w:ascii="Arial" w:eastAsia="Arial Unicode MS" w:hAnsi="Arial" w:cs="Arial"/>
              </w:rPr>
              <w:t>SERVIÇO ESPECIALIZADO DE SERVENTE DE LIMPEZA, COM JORNADA DE 30 (TRINTA) HORAS SEMANAIS.</w:t>
            </w:r>
          </w:p>
        </w:tc>
        <w:tc>
          <w:tcPr>
            <w:tcW w:w="851" w:type="dxa"/>
            <w:tcBorders>
              <w:top w:val="single" w:sz="6" w:space="0" w:color="777777"/>
              <w:left w:val="single" w:sz="6" w:space="0" w:color="777777"/>
              <w:bottom w:val="single" w:sz="6" w:space="0" w:color="777777"/>
              <w:right w:val="single" w:sz="6" w:space="0" w:color="777777"/>
            </w:tcBorders>
          </w:tcPr>
          <w:p w14:paraId="4CC82835" w14:textId="77777777" w:rsidR="005B500B" w:rsidRPr="0036247F" w:rsidRDefault="005B500B" w:rsidP="00D77475">
            <w:pPr>
              <w:jc w:val="center"/>
              <w:rPr>
                <w:rFonts w:ascii="Arial" w:hAnsi="Arial" w:cs="Arial"/>
              </w:rPr>
            </w:pPr>
          </w:p>
          <w:p w14:paraId="35BB4E86" w14:textId="77777777" w:rsidR="005B500B" w:rsidRPr="0036247F" w:rsidRDefault="005B500B" w:rsidP="00D77475">
            <w:pPr>
              <w:jc w:val="center"/>
              <w:rPr>
                <w:rFonts w:ascii="Arial" w:hAnsi="Arial" w:cs="Arial"/>
              </w:rPr>
            </w:pPr>
          </w:p>
          <w:p w14:paraId="6DC03947"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02624764" w14:textId="77777777" w:rsidR="005B500B" w:rsidRPr="0036247F" w:rsidRDefault="005B500B" w:rsidP="00D77475">
            <w:pPr>
              <w:jc w:val="center"/>
              <w:rPr>
                <w:rFonts w:ascii="Arial" w:hAnsi="Arial" w:cs="Arial"/>
              </w:rPr>
            </w:pPr>
          </w:p>
          <w:p w14:paraId="0F597EB4" w14:textId="77777777" w:rsidR="005B500B" w:rsidRPr="0036247F" w:rsidRDefault="005B500B" w:rsidP="00D77475">
            <w:pPr>
              <w:jc w:val="center"/>
              <w:rPr>
                <w:rFonts w:ascii="Arial" w:hAnsi="Arial" w:cs="Arial"/>
              </w:rPr>
            </w:pPr>
          </w:p>
          <w:p w14:paraId="775E7BC8"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21</w:t>
            </w:r>
          </w:p>
        </w:tc>
        <w:tc>
          <w:tcPr>
            <w:tcW w:w="1384" w:type="dxa"/>
            <w:tcBorders>
              <w:top w:val="single" w:sz="6" w:space="0" w:color="777777"/>
              <w:left w:val="single" w:sz="4" w:space="0" w:color="auto"/>
              <w:bottom w:val="single" w:sz="6" w:space="0" w:color="777777"/>
              <w:right w:val="single" w:sz="4" w:space="0" w:color="auto"/>
            </w:tcBorders>
          </w:tcPr>
          <w:p w14:paraId="079ECB64" w14:textId="77777777" w:rsidR="005B500B" w:rsidRPr="0036247F" w:rsidRDefault="005B500B" w:rsidP="009D6AC5">
            <w:pPr>
              <w:jc w:val="center"/>
              <w:rPr>
                <w:rFonts w:ascii="Arial" w:eastAsia="Arial Unicode MS" w:hAnsi="Arial" w:cs="Arial"/>
              </w:rPr>
            </w:pPr>
          </w:p>
          <w:p w14:paraId="705D3400" w14:textId="77777777" w:rsidR="0036247F" w:rsidRDefault="0036247F" w:rsidP="0036247F">
            <w:pPr>
              <w:jc w:val="center"/>
              <w:rPr>
                <w:rFonts w:ascii="Arial" w:eastAsia="Arial Unicode MS" w:hAnsi="Arial" w:cs="Arial"/>
              </w:rPr>
            </w:pPr>
          </w:p>
          <w:p w14:paraId="02B57D91" w14:textId="750E843B" w:rsidR="005B500B" w:rsidRPr="0036247F" w:rsidRDefault="00BC3670" w:rsidP="0036247F">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75.134,88</w:t>
            </w:r>
          </w:p>
        </w:tc>
        <w:tc>
          <w:tcPr>
            <w:tcW w:w="1593" w:type="dxa"/>
            <w:tcBorders>
              <w:top w:val="single" w:sz="6" w:space="0" w:color="777777"/>
              <w:left w:val="single" w:sz="4" w:space="0" w:color="auto"/>
              <w:bottom w:val="single" w:sz="6" w:space="0" w:color="777777"/>
              <w:right w:val="single" w:sz="6" w:space="0" w:color="777777"/>
            </w:tcBorders>
          </w:tcPr>
          <w:p w14:paraId="4072F8A4" w14:textId="77777777" w:rsidR="00D77475" w:rsidRPr="0036247F" w:rsidRDefault="00D77475" w:rsidP="009D6AC5">
            <w:pPr>
              <w:jc w:val="center"/>
              <w:rPr>
                <w:rFonts w:ascii="Arial" w:eastAsia="Arial Unicode MS" w:hAnsi="Arial" w:cs="Arial"/>
              </w:rPr>
            </w:pPr>
          </w:p>
          <w:p w14:paraId="42A0DCDC" w14:textId="77777777" w:rsidR="0036247F" w:rsidRDefault="0036247F" w:rsidP="009D6AC5">
            <w:pPr>
              <w:jc w:val="center"/>
              <w:rPr>
                <w:rFonts w:ascii="Arial" w:eastAsia="Arial Unicode MS" w:hAnsi="Arial" w:cs="Arial"/>
              </w:rPr>
            </w:pPr>
          </w:p>
          <w:p w14:paraId="6056EB73" w14:textId="495F9A6A" w:rsidR="005B500B" w:rsidRPr="0036247F" w:rsidRDefault="00BC3670" w:rsidP="009D6AC5">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1.577.832,48</w:t>
            </w:r>
          </w:p>
          <w:p w14:paraId="656EA258" w14:textId="77777777" w:rsidR="005B500B" w:rsidRPr="0036247F" w:rsidRDefault="005B500B" w:rsidP="009D6AC5">
            <w:pPr>
              <w:jc w:val="center"/>
              <w:rPr>
                <w:rFonts w:ascii="Arial" w:eastAsia="Arial Unicode MS" w:hAnsi="Arial" w:cs="Arial"/>
              </w:rPr>
            </w:pPr>
          </w:p>
        </w:tc>
      </w:tr>
      <w:tr w:rsidR="005B500B" w:rsidRPr="0036247F" w14:paraId="5566C1E1" w14:textId="1D42C449" w:rsidTr="00D77475">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199A5478" w14:textId="77777777" w:rsidR="005B500B" w:rsidRPr="0036247F" w:rsidRDefault="005B500B" w:rsidP="00D77475">
            <w:pPr>
              <w:jc w:val="center"/>
              <w:rPr>
                <w:rFonts w:ascii="Arial" w:hAnsi="Arial" w:cs="Arial"/>
              </w:rPr>
            </w:pPr>
          </w:p>
          <w:p w14:paraId="50A72E93" w14:textId="77777777" w:rsidR="005B500B" w:rsidRPr="0036247F" w:rsidRDefault="005B500B" w:rsidP="00D77475">
            <w:pPr>
              <w:jc w:val="center"/>
              <w:rPr>
                <w:rFonts w:ascii="Arial" w:hAnsi="Arial" w:cs="Arial"/>
              </w:rPr>
            </w:pPr>
          </w:p>
          <w:p w14:paraId="38B292F9"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2</w:t>
            </w:r>
          </w:p>
        </w:tc>
        <w:tc>
          <w:tcPr>
            <w:tcW w:w="1134" w:type="dxa"/>
            <w:tcBorders>
              <w:top w:val="single" w:sz="6" w:space="0" w:color="777777"/>
              <w:left w:val="single" w:sz="6" w:space="0" w:color="777777"/>
              <w:bottom w:val="single" w:sz="6" w:space="0" w:color="777777"/>
              <w:right w:val="single" w:sz="6" w:space="0" w:color="777777"/>
            </w:tcBorders>
          </w:tcPr>
          <w:p w14:paraId="35BD1E91" w14:textId="77777777" w:rsidR="005B500B" w:rsidRPr="0036247F" w:rsidRDefault="005B500B" w:rsidP="00D77475">
            <w:pPr>
              <w:jc w:val="center"/>
              <w:rPr>
                <w:rFonts w:ascii="Arial" w:hAnsi="Arial" w:cs="Arial"/>
              </w:rPr>
            </w:pPr>
          </w:p>
          <w:p w14:paraId="334A7EC9" w14:textId="77777777" w:rsidR="005B500B" w:rsidRPr="0036247F" w:rsidRDefault="005B500B" w:rsidP="00D77475">
            <w:pPr>
              <w:jc w:val="center"/>
              <w:rPr>
                <w:rFonts w:ascii="Arial" w:hAnsi="Arial" w:cs="Arial"/>
              </w:rPr>
            </w:pPr>
          </w:p>
          <w:p w14:paraId="4BEEC441"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1095385</w:t>
            </w:r>
          </w:p>
        </w:tc>
        <w:tc>
          <w:tcPr>
            <w:tcW w:w="3260" w:type="dxa"/>
            <w:tcBorders>
              <w:top w:val="single" w:sz="6" w:space="0" w:color="777777"/>
              <w:left w:val="single" w:sz="6" w:space="0" w:color="777777"/>
              <w:bottom w:val="single" w:sz="6" w:space="0" w:color="777777"/>
              <w:right w:val="single" w:sz="6" w:space="0" w:color="777777"/>
            </w:tcBorders>
          </w:tcPr>
          <w:p w14:paraId="21EBC649" w14:textId="77777777" w:rsidR="005B500B" w:rsidRPr="0036247F" w:rsidRDefault="005B500B" w:rsidP="00D77475">
            <w:pPr>
              <w:jc w:val="both"/>
              <w:rPr>
                <w:rFonts w:ascii="Arial" w:eastAsia="Arial Unicode MS" w:hAnsi="Arial" w:cs="Arial"/>
              </w:rPr>
            </w:pPr>
            <w:r w:rsidRPr="0036247F">
              <w:rPr>
                <w:rFonts w:ascii="Arial" w:eastAsia="Arial Unicode MS" w:hAnsi="Arial" w:cs="Arial"/>
              </w:rPr>
              <w:t>SERVIÇO ESPECIALIZADO DE SERVENTE DE LIMPEZA, COM JORNADA DE 40 (QUARENTA) HORAS SEMANAIS.</w:t>
            </w:r>
          </w:p>
        </w:tc>
        <w:tc>
          <w:tcPr>
            <w:tcW w:w="851" w:type="dxa"/>
            <w:tcBorders>
              <w:top w:val="single" w:sz="6" w:space="0" w:color="777777"/>
              <w:left w:val="single" w:sz="6" w:space="0" w:color="777777"/>
              <w:bottom w:val="single" w:sz="6" w:space="0" w:color="777777"/>
              <w:right w:val="single" w:sz="6" w:space="0" w:color="777777"/>
            </w:tcBorders>
          </w:tcPr>
          <w:p w14:paraId="6D229BBC" w14:textId="77777777" w:rsidR="005B500B" w:rsidRPr="0036247F" w:rsidRDefault="005B500B" w:rsidP="00D77475">
            <w:pPr>
              <w:jc w:val="center"/>
              <w:rPr>
                <w:rFonts w:ascii="Arial" w:hAnsi="Arial" w:cs="Arial"/>
              </w:rPr>
            </w:pPr>
          </w:p>
          <w:p w14:paraId="63BD647F" w14:textId="77777777" w:rsidR="005B500B" w:rsidRPr="0036247F" w:rsidRDefault="005B500B" w:rsidP="00D77475">
            <w:pPr>
              <w:jc w:val="center"/>
              <w:rPr>
                <w:rFonts w:ascii="Arial" w:hAnsi="Arial" w:cs="Arial"/>
              </w:rPr>
            </w:pPr>
          </w:p>
          <w:p w14:paraId="73C536DF"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6FD707F0" w14:textId="77777777" w:rsidR="005B500B" w:rsidRPr="0036247F" w:rsidRDefault="005B500B" w:rsidP="00D77475">
            <w:pPr>
              <w:jc w:val="center"/>
              <w:rPr>
                <w:rFonts w:ascii="Arial" w:hAnsi="Arial" w:cs="Arial"/>
              </w:rPr>
            </w:pPr>
          </w:p>
          <w:p w14:paraId="27587701" w14:textId="77777777" w:rsidR="005B500B" w:rsidRPr="0036247F" w:rsidRDefault="005B500B" w:rsidP="00D77475">
            <w:pPr>
              <w:jc w:val="center"/>
              <w:rPr>
                <w:rFonts w:ascii="Arial" w:hAnsi="Arial" w:cs="Arial"/>
              </w:rPr>
            </w:pPr>
          </w:p>
          <w:p w14:paraId="07DA1BBC"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20</w:t>
            </w:r>
          </w:p>
        </w:tc>
        <w:tc>
          <w:tcPr>
            <w:tcW w:w="1384" w:type="dxa"/>
            <w:tcBorders>
              <w:top w:val="single" w:sz="6" w:space="0" w:color="777777"/>
              <w:left w:val="single" w:sz="4" w:space="0" w:color="auto"/>
              <w:bottom w:val="single" w:sz="6" w:space="0" w:color="777777"/>
              <w:right w:val="single" w:sz="4" w:space="0" w:color="auto"/>
            </w:tcBorders>
          </w:tcPr>
          <w:p w14:paraId="55F9E133" w14:textId="77777777" w:rsidR="005B500B" w:rsidRPr="0036247F" w:rsidRDefault="005B500B" w:rsidP="009D6AC5">
            <w:pPr>
              <w:jc w:val="center"/>
              <w:rPr>
                <w:rFonts w:ascii="Arial" w:eastAsia="Arial Unicode MS" w:hAnsi="Arial" w:cs="Arial"/>
              </w:rPr>
            </w:pPr>
          </w:p>
          <w:p w14:paraId="3045BD50" w14:textId="77777777" w:rsidR="0036247F" w:rsidRDefault="0036247F" w:rsidP="0036247F">
            <w:pPr>
              <w:jc w:val="center"/>
              <w:rPr>
                <w:rFonts w:ascii="Arial" w:eastAsia="Arial Unicode MS" w:hAnsi="Arial" w:cs="Arial"/>
              </w:rPr>
            </w:pPr>
          </w:p>
          <w:p w14:paraId="7CCCC04A" w14:textId="058F59C9" w:rsidR="005B500B" w:rsidRPr="0036247F" w:rsidRDefault="00BC3670" w:rsidP="0036247F">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97.055,84</w:t>
            </w:r>
          </w:p>
        </w:tc>
        <w:tc>
          <w:tcPr>
            <w:tcW w:w="1593" w:type="dxa"/>
            <w:tcBorders>
              <w:top w:val="single" w:sz="6" w:space="0" w:color="777777"/>
              <w:left w:val="single" w:sz="4" w:space="0" w:color="auto"/>
              <w:bottom w:val="single" w:sz="6" w:space="0" w:color="777777"/>
              <w:right w:val="single" w:sz="6" w:space="0" w:color="777777"/>
            </w:tcBorders>
          </w:tcPr>
          <w:p w14:paraId="15B97A08" w14:textId="77777777" w:rsidR="00D77475" w:rsidRPr="0036247F" w:rsidRDefault="00D77475" w:rsidP="009D6AC5">
            <w:pPr>
              <w:jc w:val="center"/>
              <w:rPr>
                <w:rFonts w:ascii="Arial" w:eastAsia="Arial Unicode MS" w:hAnsi="Arial" w:cs="Arial"/>
              </w:rPr>
            </w:pPr>
          </w:p>
          <w:p w14:paraId="7E7C7449" w14:textId="77777777" w:rsidR="0036247F" w:rsidRDefault="0036247F" w:rsidP="009D6AC5">
            <w:pPr>
              <w:jc w:val="center"/>
              <w:rPr>
                <w:rFonts w:ascii="Arial" w:eastAsia="Arial Unicode MS" w:hAnsi="Arial" w:cs="Arial"/>
              </w:rPr>
            </w:pPr>
          </w:p>
          <w:p w14:paraId="7981F09C" w14:textId="0B2766BC" w:rsidR="005B500B" w:rsidRPr="0036247F" w:rsidRDefault="00BC3670" w:rsidP="009D6AC5">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1.941.116,80</w:t>
            </w:r>
          </w:p>
          <w:p w14:paraId="2570F55E" w14:textId="77777777" w:rsidR="005B500B" w:rsidRPr="0036247F" w:rsidRDefault="005B500B" w:rsidP="009D6AC5">
            <w:pPr>
              <w:jc w:val="center"/>
              <w:rPr>
                <w:rFonts w:ascii="Arial" w:eastAsia="Arial Unicode MS" w:hAnsi="Arial" w:cs="Arial"/>
              </w:rPr>
            </w:pPr>
          </w:p>
        </w:tc>
      </w:tr>
      <w:tr w:rsidR="005B500B" w:rsidRPr="0036247F" w14:paraId="375C949D" w14:textId="69E4DCE5" w:rsidTr="00D77475">
        <w:trPr>
          <w:trHeight w:hRule="exact" w:val="841"/>
        </w:trPr>
        <w:tc>
          <w:tcPr>
            <w:tcW w:w="609" w:type="dxa"/>
            <w:tcBorders>
              <w:top w:val="single" w:sz="6" w:space="0" w:color="777777"/>
              <w:left w:val="single" w:sz="6" w:space="0" w:color="777777"/>
              <w:bottom w:val="single" w:sz="6" w:space="0" w:color="777777"/>
              <w:right w:val="single" w:sz="6" w:space="0" w:color="777777"/>
            </w:tcBorders>
          </w:tcPr>
          <w:p w14:paraId="6228B29F" w14:textId="77777777" w:rsidR="005B500B" w:rsidRPr="0036247F" w:rsidRDefault="005B500B" w:rsidP="00D77475">
            <w:pPr>
              <w:jc w:val="center"/>
              <w:rPr>
                <w:rFonts w:ascii="Arial" w:hAnsi="Arial" w:cs="Arial"/>
              </w:rPr>
            </w:pPr>
          </w:p>
          <w:p w14:paraId="4E596E74"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3</w:t>
            </w:r>
          </w:p>
        </w:tc>
        <w:tc>
          <w:tcPr>
            <w:tcW w:w="1134" w:type="dxa"/>
            <w:tcBorders>
              <w:top w:val="single" w:sz="6" w:space="0" w:color="777777"/>
              <w:left w:val="single" w:sz="6" w:space="0" w:color="777777"/>
              <w:bottom w:val="single" w:sz="6" w:space="0" w:color="777777"/>
              <w:right w:val="single" w:sz="6" w:space="0" w:color="777777"/>
            </w:tcBorders>
          </w:tcPr>
          <w:p w14:paraId="57EF392C" w14:textId="77777777" w:rsidR="005B500B" w:rsidRPr="0036247F" w:rsidRDefault="005B500B" w:rsidP="00D77475">
            <w:pPr>
              <w:jc w:val="center"/>
              <w:rPr>
                <w:rFonts w:ascii="Arial" w:hAnsi="Arial" w:cs="Arial"/>
              </w:rPr>
            </w:pPr>
          </w:p>
          <w:p w14:paraId="0F712F72"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1095386</w:t>
            </w:r>
          </w:p>
        </w:tc>
        <w:tc>
          <w:tcPr>
            <w:tcW w:w="3260" w:type="dxa"/>
            <w:tcBorders>
              <w:top w:val="single" w:sz="6" w:space="0" w:color="777777"/>
              <w:left w:val="single" w:sz="6" w:space="0" w:color="777777"/>
              <w:bottom w:val="single" w:sz="6" w:space="0" w:color="777777"/>
              <w:right w:val="single" w:sz="6" w:space="0" w:color="777777"/>
            </w:tcBorders>
          </w:tcPr>
          <w:p w14:paraId="0435CF75" w14:textId="77777777" w:rsidR="005B500B" w:rsidRPr="0036247F" w:rsidRDefault="005B500B" w:rsidP="00D77475">
            <w:pPr>
              <w:jc w:val="both"/>
              <w:rPr>
                <w:rFonts w:ascii="Arial" w:eastAsia="Arial Unicode MS" w:hAnsi="Arial" w:cs="Arial"/>
              </w:rPr>
            </w:pPr>
            <w:r w:rsidRPr="0036247F">
              <w:rPr>
                <w:rFonts w:ascii="Arial" w:eastAsia="Arial Unicode MS" w:hAnsi="Arial" w:cs="Arial"/>
              </w:rPr>
              <w:t>SERVIÇO ESPECIALIZADO DE JARDINEIRO, COM JORNADA DE 30 (TRINTA) HORAS SEMANAIS.</w:t>
            </w:r>
          </w:p>
        </w:tc>
        <w:tc>
          <w:tcPr>
            <w:tcW w:w="851" w:type="dxa"/>
            <w:tcBorders>
              <w:top w:val="single" w:sz="6" w:space="0" w:color="777777"/>
              <w:left w:val="single" w:sz="6" w:space="0" w:color="777777"/>
              <w:bottom w:val="single" w:sz="6" w:space="0" w:color="777777"/>
              <w:right w:val="single" w:sz="6" w:space="0" w:color="777777"/>
            </w:tcBorders>
          </w:tcPr>
          <w:p w14:paraId="1F6460F8" w14:textId="77777777" w:rsidR="005B500B" w:rsidRPr="0036247F" w:rsidRDefault="005B500B" w:rsidP="00D77475">
            <w:pPr>
              <w:jc w:val="center"/>
              <w:rPr>
                <w:rFonts w:ascii="Arial" w:hAnsi="Arial" w:cs="Arial"/>
              </w:rPr>
            </w:pPr>
          </w:p>
          <w:p w14:paraId="68E8DD0A"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4874A565" w14:textId="77777777" w:rsidR="005B500B" w:rsidRPr="0036247F" w:rsidRDefault="005B500B" w:rsidP="00D77475">
            <w:pPr>
              <w:jc w:val="center"/>
              <w:rPr>
                <w:rFonts w:ascii="Arial" w:hAnsi="Arial" w:cs="Arial"/>
              </w:rPr>
            </w:pPr>
          </w:p>
          <w:p w14:paraId="3DF9E896"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06</w:t>
            </w:r>
          </w:p>
        </w:tc>
        <w:tc>
          <w:tcPr>
            <w:tcW w:w="1384" w:type="dxa"/>
            <w:tcBorders>
              <w:top w:val="single" w:sz="6" w:space="0" w:color="777777"/>
              <w:left w:val="single" w:sz="4" w:space="0" w:color="auto"/>
              <w:bottom w:val="single" w:sz="6" w:space="0" w:color="777777"/>
              <w:right w:val="single" w:sz="4" w:space="0" w:color="auto"/>
            </w:tcBorders>
          </w:tcPr>
          <w:p w14:paraId="2A7DFBE1" w14:textId="77777777" w:rsidR="005B500B" w:rsidRPr="0036247F" w:rsidRDefault="005B500B" w:rsidP="009D6AC5">
            <w:pPr>
              <w:jc w:val="center"/>
              <w:rPr>
                <w:rFonts w:ascii="Arial" w:eastAsia="Arial Unicode MS" w:hAnsi="Arial" w:cs="Arial"/>
              </w:rPr>
            </w:pPr>
          </w:p>
          <w:p w14:paraId="55BF6477" w14:textId="7B2FA40C" w:rsidR="005B500B" w:rsidRPr="0036247F" w:rsidRDefault="00BC3670" w:rsidP="0036247F">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71.323,12</w:t>
            </w:r>
          </w:p>
        </w:tc>
        <w:tc>
          <w:tcPr>
            <w:tcW w:w="1593" w:type="dxa"/>
            <w:tcBorders>
              <w:top w:val="single" w:sz="6" w:space="0" w:color="777777"/>
              <w:left w:val="single" w:sz="4" w:space="0" w:color="auto"/>
              <w:bottom w:val="single" w:sz="6" w:space="0" w:color="777777"/>
              <w:right w:val="single" w:sz="6" w:space="0" w:color="777777"/>
            </w:tcBorders>
          </w:tcPr>
          <w:p w14:paraId="078B3F34" w14:textId="77777777" w:rsidR="00D77475" w:rsidRPr="0036247F" w:rsidRDefault="00D77475" w:rsidP="009D6AC5">
            <w:pPr>
              <w:jc w:val="center"/>
              <w:rPr>
                <w:rFonts w:ascii="Arial" w:eastAsia="Arial Unicode MS" w:hAnsi="Arial" w:cs="Arial"/>
              </w:rPr>
            </w:pPr>
          </w:p>
          <w:p w14:paraId="3F8EE773" w14:textId="33834C31" w:rsidR="005B500B" w:rsidRPr="0036247F" w:rsidRDefault="00BC3670" w:rsidP="009D6AC5">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427.938,72</w:t>
            </w:r>
          </w:p>
          <w:p w14:paraId="0BFB378E" w14:textId="77777777" w:rsidR="005B500B" w:rsidRPr="0036247F" w:rsidRDefault="005B500B" w:rsidP="009D6AC5">
            <w:pPr>
              <w:jc w:val="center"/>
              <w:rPr>
                <w:rFonts w:ascii="Arial" w:eastAsia="Arial Unicode MS" w:hAnsi="Arial" w:cs="Arial"/>
              </w:rPr>
            </w:pPr>
          </w:p>
        </w:tc>
      </w:tr>
      <w:tr w:rsidR="005B500B" w:rsidRPr="0036247F" w14:paraId="5FF2A2E9" w14:textId="5A648B0F" w:rsidTr="00D77475">
        <w:trPr>
          <w:trHeight w:hRule="exact" w:val="1026"/>
        </w:trPr>
        <w:tc>
          <w:tcPr>
            <w:tcW w:w="609" w:type="dxa"/>
            <w:tcBorders>
              <w:top w:val="single" w:sz="6" w:space="0" w:color="777777"/>
              <w:left w:val="single" w:sz="6" w:space="0" w:color="777777"/>
              <w:bottom w:val="single" w:sz="6" w:space="0" w:color="777777"/>
              <w:right w:val="single" w:sz="6" w:space="0" w:color="777777"/>
            </w:tcBorders>
          </w:tcPr>
          <w:p w14:paraId="75BE27DE" w14:textId="77777777" w:rsidR="005B500B" w:rsidRPr="0036247F" w:rsidRDefault="005B500B" w:rsidP="00D77475">
            <w:pPr>
              <w:jc w:val="center"/>
              <w:rPr>
                <w:rFonts w:ascii="Arial" w:hAnsi="Arial" w:cs="Arial"/>
              </w:rPr>
            </w:pPr>
          </w:p>
          <w:p w14:paraId="1B0C71E0"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4</w:t>
            </w:r>
          </w:p>
        </w:tc>
        <w:tc>
          <w:tcPr>
            <w:tcW w:w="1134" w:type="dxa"/>
            <w:tcBorders>
              <w:top w:val="single" w:sz="6" w:space="0" w:color="777777"/>
              <w:left w:val="single" w:sz="6" w:space="0" w:color="777777"/>
              <w:bottom w:val="single" w:sz="6" w:space="0" w:color="777777"/>
              <w:right w:val="single" w:sz="6" w:space="0" w:color="777777"/>
            </w:tcBorders>
          </w:tcPr>
          <w:p w14:paraId="47796C86" w14:textId="77777777" w:rsidR="005B500B" w:rsidRPr="0036247F" w:rsidRDefault="005B500B" w:rsidP="00D77475">
            <w:pPr>
              <w:jc w:val="center"/>
              <w:rPr>
                <w:rFonts w:ascii="Arial" w:hAnsi="Arial" w:cs="Arial"/>
              </w:rPr>
            </w:pPr>
          </w:p>
          <w:p w14:paraId="18453BD4"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1095387</w:t>
            </w:r>
          </w:p>
        </w:tc>
        <w:tc>
          <w:tcPr>
            <w:tcW w:w="3260" w:type="dxa"/>
            <w:tcBorders>
              <w:top w:val="single" w:sz="6" w:space="0" w:color="777777"/>
              <w:left w:val="single" w:sz="6" w:space="0" w:color="777777"/>
              <w:bottom w:val="single" w:sz="6" w:space="0" w:color="777777"/>
              <w:right w:val="single" w:sz="6" w:space="0" w:color="777777"/>
            </w:tcBorders>
          </w:tcPr>
          <w:p w14:paraId="3315041D" w14:textId="77777777" w:rsidR="005B500B" w:rsidRPr="0036247F" w:rsidRDefault="005B500B" w:rsidP="00D77475">
            <w:pPr>
              <w:jc w:val="both"/>
              <w:rPr>
                <w:rFonts w:ascii="Arial" w:eastAsia="Arial Unicode MS" w:hAnsi="Arial" w:cs="Arial"/>
              </w:rPr>
            </w:pPr>
            <w:r w:rsidRPr="0036247F">
              <w:rPr>
                <w:rFonts w:ascii="Arial" w:eastAsia="Arial Unicode MS" w:hAnsi="Arial" w:cs="Arial"/>
              </w:rPr>
              <w:t>SERVIÇO ESPECIALIZADO DE JARDINEIRO, COM JORNADA DE 40 (QUARENTA) HORAS SEMANAIS.</w:t>
            </w:r>
          </w:p>
        </w:tc>
        <w:tc>
          <w:tcPr>
            <w:tcW w:w="851" w:type="dxa"/>
            <w:tcBorders>
              <w:top w:val="single" w:sz="6" w:space="0" w:color="777777"/>
              <w:left w:val="single" w:sz="6" w:space="0" w:color="777777"/>
              <w:bottom w:val="single" w:sz="6" w:space="0" w:color="777777"/>
              <w:right w:val="single" w:sz="6" w:space="0" w:color="777777"/>
            </w:tcBorders>
          </w:tcPr>
          <w:p w14:paraId="484BAD0B" w14:textId="77777777" w:rsidR="005B500B" w:rsidRPr="0036247F" w:rsidRDefault="005B500B" w:rsidP="00D77475">
            <w:pPr>
              <w:jc w:val="center"/>
              <w:rPr>
                <w:rFonts w:ascii="Arial" w:hAnsi="Arial" w:cs="Arial"/>
              </w:rPr>
            </w:pPr>
          </w:p>
          <w:p w14:paraId="1A3A570A"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4B29DE84" w14:textId="77777777" w:rsidR="005B500B" w:rsidRPr="0036247F" w:rsidRDefault="005B500B" w:rsidP="00D77475">
            <w:pPr>
              <w:jc w:val="center"/>
              <w:rPr>
                <w:rFonts w:ascii="Arial" w:hAnsi="Arial" w:cs="Arial"/>
              </w:rPr>
            </w:pPr>
          </w:p>
          <w:p w14:paraId="204A5D86"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03</w:t>
            </w:r>
          </w:p>
        </w:tc>
        <w:tc>
          <w:tcPr>
            <w:tcW w:w="1384" w:type="dxa"/>
            <w:tcBorders>
              <w:top w:val="single" w:sz="6" w:space="0" w:color="777777"/>
              <w:left w:val="single" w:sz="4" w:space="0" w:color="auto"/>
              <w:bottom w:val="single" w:sz="6" w:space="0" w:color="777777"/>
              <w:right w:val="single" w:sz="4" w:space="0" w:color="auto"/>
            </w:tcBorders>
          </w:tcPr>
          <w:p w14:paraId="7E582343" w14:textId="77777777" w:rsidR="005B500B" w:rsidRPr="0036247F" w:rsidRDefault="005B500B" w:rsidP="009D6AC5">
            <w:pPr>
              <w:jc w:val="center"/>
              <w:rPr>
                <w:rFonts w:ascii="Arial" w:eastAsia="Arial Unicode MS" w:hAnsi="Arial" w:cs="Arial"/>
              </w:rPr>
            </w:pPr>
          </w:p>
          <w:p w14:paraId="7D31E62C" w14:textId="1AF0094D" w:rsidR="005B500B" w:rsidRPr="0036247F" w:rsidRDefault="00BC3670" w:rsidP="0036247F">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94.036,80</w:t>
            </w:r>
          </w:p>
        </w:tc>
        <w:tc>
          <w:tcPr>
            <w:tcW w:w="1593" w:type="dxa"/>
            <w:tcBorders>
              <w:top w:val="single" w:sz="6" w:space="0" w:color="777777"/>
              <w:left w:val="single" w:sz="4" w:space="0" w:color="auto"/>
              <w:bottom w:val="single" w:sz="6" w:space="0" w:color="777777"/>
              <w:right w:val="single" w:sz="6" w:space="0" w:color="777777"/>
            </w:tcBorders>
          </w:tcPr>
          <w:p w14:paraId="04046D82" w14:textId="77777777" w:rsidR="00D77475" w:rsidRPr="0036247F" w:rsidRDefault="00D77475" w:rsidP="009D6AC5">
            <w:pPr>
              <w:jc w:val="center"/>
              <w:rPr>
                <w:rFonts w:ascii="Arial" w:eastAsia="Arial Unicode MS" w:hAnsi="Arial" w:cs="Arial"/>
              </w:rPr>
            </w:pPr>
          </w:p>
          <w:p w14:paraId="19A894B7" w14:textId="0079D03E" w:rsidR="005B500B" w:rsidRPr="0036247F" w:rsidRDefault="00BC3670" w:rsidP="009D6AC5">
            <w:pPr>
              <w:jc w:val="center"/>
              <w:rPr>
                <w:rFonts w:ascii="Arial" w:eastAsia="Arial Unicode MS" w:hAnsi="Arial" w:cs="Arial"/>
              </w:rPr>
            </w:pPr>
            <w:r w:rsidRPr="0036247F">
              <w:rPr>
                <w:rFonts w:ascii="Arial" w:eastAsia="Arial Unicode MS" w:hAnsi="Arial" w:cs="Arial"/>
              </w:rPr>
              <w:t xml:space="preserve">R$ </w:t>
            </w:r>
            <w:r w:rsidR="0036247F" w:rsidRPr="0036247F">
              <w:rPr>
                <w:rFonts w:ascii="Arial" w:eastAsia="Arial Unicode MS" w:hAnsi="Arial" w:cs="Arial"/>
              </w:rPr>
              <w:t>282.110,40</w:t>
            </w:r>
          </w:p>
          <w:p w14:paraId="5E37B1B0" w14:textId="77777777" w:rsidR="005B500B" w:rsidRPr="0036247F" w:rsidRDefault="005B500B" w:rsidP="009D6AC5">
            <w:pPr>
              <w:jc w:val="center"/>
              <w:rPr>
                <w:rFonts w:ascii="Arial" w:eastAsia="Arial Unicode MS" w:hAnsi="Arial" w:cs="Arial"/>
              </w:rPr>
            </w:pPr>
          </w:p>
        </w:tc>
      </w:tr>
      <w:tr w:rsidR="005B500B" w:rsidRPr="0036247F" w14:paraId="241020AE" w14:textId="0C32C599" w:rsidTr="00D77475">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7A60BE8D" w14:textId="77777777" w:rsidR="005B500B" w:rsidRPr="0036247F" w:rsidRDefault="005B500B" w:rsidP="00D77475">
            <w:pPr>
              <w:jc w:val="center"/>
              <w:rPr>
                <w:rFonts w:ascii="Arial" w:hAnsi="Arial" w:cs="Arial"/>
              </w:rPr>
            </w:pPr>
          </w:p>
          <w:p w14:paraId="6C7B155D" w14:textId="77777777" w:rsidR="005B500B" w:rsidRPr="0036247F" w:rsidRDefault="005B500B" w:rsidP="00D77475">
            <w:pPr>
              <w:jc w:val="center"/>
              <w:rPr>
                <w:rFonts w:ascii="Arial" w:hAnsi="Arial" w:cs="Arial"/>
              </w:rPr>
            </w:pPr>
          </w:p>
          <w:p w14:paraId="48EF9196"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5</w:t>
            </w:r>
          </w:p>
        </w:tc>
        <w:tc>
          <w:tcPr>
            <w:tcW w:w="1134" w:type="dxa"/>
            <w:tcBorders>
              <w:top w:val="single" w:sz="6" w:space="0" w:color="777777"/>
              <w:left w:val="single" w:sz="6" w:space="0" w:color="777777"/>
              <w:bottom w:val="single" w:sz="6" w:space="0" w:color="777777"/>
              <w:right w:val="single" w:sz="6" w:space="0" w:color="777777"/>
            </w:tcBorders>
          </w:tcPr>
          <w:p w14:paraId="29B10AA0" w14:textId="77777777" w:rsidR="005B500B" w:rsidRPr="0036247F" w:rsidRDefault="005B500B" w:rsidP="00D77475">
            <w:pPr>
              <w:jc w:val="center"/>
              <w:rPr>
                <w:rFonts w:ascii="Arial" w:hAnsi="Arial" w:cs="Arial"/>
              </w:rPr>
            </w:pPr>
          </w:p>
          <w:p w14:paraId="07F15B85" w14:textId="77777777" w:rsidR="005B500B" w:rsidRPr="0036247F" w:rsidRDefault="005B500B" w:rsidP="00D77475">
            <w:pPr>
              <w:jc w:val="center"/>
              <w:rPr>
                <w:rFonts w:ascii="Arial" w:hAnsi="Arial" w:cs="Arial"/>
              </w:rPr>
            </w:pPr>
          </w:p>
          <w:p w14:paraId="5150A40E"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1095388</w:t>
            </w:r>
          </w:p>
        </w:tc>
        <w:tc>
          <w:tcPr>
            <w:tcW w:w="3260" w:type="dxa"/>
            <w:tcBorders>
              <w:top w:val="single" w:sz="6" w:space="0" w:color="777777"/>
              <w:left w:val="single" w:sz="6" w:space="0" w:color="777777"/>
              <w:bottom w:val="single" w:sz="6" w:space="0" w:color="777777"/>
              <w:right w:val="single" w:sz="6" w:space="0" w:color="777777"/>
            </w:tcBorders>
          </w:tcPr>
          <w:p w14:paraId="1DB28368" w14:textId="77777777" w:rsidR="005B500B" w:rsidRPr="0036247F" w:rsidRDefault="005B500B" w:rsidP="00D77475">
            <w:pPr>
              <w:jc w:val="both"/>
              <w:rPr>
                <w:rFonts w:ascii="Arial" w:eastAsia="Arial Unicode MS" w:hAnsi="Arial" w:cs="Arial"/>
              </w:rPr>
            </w:pPr>
            <w:r w:rsidRPr="0036247F">
              <w:rPr>
                <w:rFonts w:ascii="Arial" w:eastAsia="Arial Unicode MS" w:hAnsi="Arial" w:cs="Arial"/>
              </w:rPr>
              <w:t>SERVIÇO ESPECIALIZADO DE AUXILIAR DE JARDINAGEM, COM JORNADA DE 30 (TRINTA) HORAS SEMANAIS.</w:t>
            </w:r>
          </w:p>
        </w:tc>
        <w:tc>
          <w:tcPr>
            <w:tcW w:w="851" w:type="dxa"/>
            <w:tcBorders>
              <w:top w:val="single" w:sz="6" w:space="0" w:color="777777"/>
              <w:left w:val="single" w:sz="6" w:space="0" w:color="777777"/>
              <w:bottom w:val="single" w:sz="6" w:space="0" w:color="777777"/>
              <w:right w:val="single" w:sz="6" w:space="0" w:color="777777"/>
            </w:tcBorders>
          </w:tcPr>
          <w:p w14:paraId="6467E9D9" w14:textId="77777777" w:rsidR="005B500B" w:rsidRPr="0036247F" w:rsidRDefault="005B500B" w:rsidP="00D77475">
            <w:pPr>
              <w:jc w:val="center"/>
              <w:rPr>
                <w:rFonts w:ascii="Arial" w:hAnsi="Arial" w:cs="Arial"/>
              </w:rPr>
            </w:pPr>
          </w:p>
          <w:p w14:paraId="01830519" w14:textId="77777777" w:rsidR="005B500B" w:rsidRPr="0036247F" w:rsidRDefault="005B500B" w:rsidP="00D77475">
            <w:pPr>
              <w:jc w:val="center"/>
              <w:rPr>
                <w:rFonts w:ascii="Arial" w:hAnsi="Arial" w:cs="Arial"/>
              </w:rPr>
            </w:pPr>
          </w:p>
          <w:p w14:paraId="1A674CB4"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07F646D9" w14:textId="77777777" w:rsidR="005B500B" w:rsidRPr="0036247F" w:rsidRDefault="005B500B" w:rsidP="00D77475">
            <w:pPr>
              <w:jc w:val="center"/>
              <w:rPr>
                <w:rFonts w:ascii="Arial" w:hAnsi="Arial" w:cs="Arial"/>
              </w:rPr>
            </w:pPr>
          </w:p>
          <w:p w14:paraId="0E08AD51" w14:textId="77777777" w:rsidR="005B500B" w:rsidRPr="0036247F" w:rsidRDefault="005B500B" w:rsidP="00D77475">
            <w:pPr>
              <w:jc w:val="center"/>
              <w:rPr>
                <w:rFonts w:ascii="Arial" w:hAnsi="Arial" w:cs="Arial"/>
              </w:rPr>
            </w:pPr>
          </w:p>
          <w:p w14:paraId="7DEDBA47" w14:textId="77777777" w:rsidR="005B500B" w:rsidRPr="0036247F" w:rsidRDefault="005B500B" w:rsidP="00D77475">
            <w:pPr>
              <w:jc w:val="center"/>
              <w:rPr>
                <w:rFonts w:ascii="Arial" w:eastAsia="Arial Unicode MS" w:hAnsi="Arial" w:cs="Arial"/>
              </w:rPr>
            </w:pPr>
            <w:r w:rsidRPr="0036247F">
              <w:rPr>
                <w:rFonts w:ascii="Arial" w:eastAsia="Arial Unicode MS" w:hAnsi="Arial" w:cs="Arial"/>
              </w:rPr>
              <w:t>04</w:t>
            </w:r>
          </w:p>
        </w:tc>
        <w:tc>
          <w:tcPr>
            <w:tcW w:w="1384" w:type="dxa"/>
            <w:tcBorders>
              <w:top w:val="single" w:sz="6" w:space="0" w:color="777777"/>
              <w:left w:val="single" w:sz="4" w:space="0" w:color="auto"/>
              <w:bottom w:val="single" w:sz="6" w:space="0" w:color="777777"/>
              <w:right w:val="single" w:sz="4" w:space="0" w:color="auto"/>
            </w:tcBorders>
          </w:tcPr>
          <w:p w14:paraId="0BF70A41" w14:textId="77777777" w:rsidR="005B500B" w:rsidRPr="0036247F" w:rsidRDefault="005B500B" w:rsidP="009D6AC5">
            <w:pPr>
              <w:jc w:val="center"/>
              <w:rPr>
                <w:rFonts w:ascii="Arial" w:eastAsia="Arial Unicode MS" w:hAnsi="Arial" w:cs="Arial"/>
              </w:rPr>
            </w:pPr>
          </w:p>
          <w:p w14:paraId="078606A4" w14:textId="77777777" w:rsidR="0036247F" w:rsidRDefault="0036247F" w:rsidP="0036247F">
            <w:pPr>
              <w:jc w:val="center"/>
              <w:rPr>
                <w:rFonts w:ascii="Arial" w:eastAsia="Arial Unicode MS" w:hAnsi="Arial" w:cs="Arial"/>
              </w:rPr>
            </w:pPr>
          </w:p>
          <w:p w14:paraId="7EDD5446" w14:textId="6B4D6523" w:rsidR="005B500B" w:rsidRPr="0036247F" w:rsidRDefault="00BC3670" w:rsidP="0036247F">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65.441,88</w:t>
            </w:r>
          </w:p>
        </w:tc>
        <w:tc>
          <w:tcPr>
            <w:tcW w:w="1593" w:type="dxa"/>
            <w:tcBorders>
              <w:top w:val="single" w:sz="6" w:space="0" w:color="777777"/>
              <w:left w:val="single" w:sz="4" w:space="0" w:color="auto"/>
              <w:bottom w:val="single" w:sz="6" w:space="0" w:color="777777"/>
              <w:right w:val="single" w:sz="6" w:space="0" w:color="777777"/>
            </w:tcBorders>
          </w:tcPr>
          <w:p w14:paraId="38E9CFDF" w14:textId="77777777" w:rsidR="00D77475" w:rsidRPr="0036247F" w:rsidRDefault="00D77475" w:rsidP="009D6AC5">
            <w:pPr>
              <w:jc w:val="center"/>
              <w:rPr>
                <w:rFonts w:ascii="Arial" w:eastAsia="Arial Unicode MS" w:hAnsi="Arial" w:cs="Arial"/>
              </w:rPr>
            </w:pPr>
          </w:p>
          <w:p w14:paraId="3BB96745" w14:textId="77777777" w:rsidR="0036247F" w:rsidRDefault="0036247F" w:rsidP="009D6AC5">
            <w:pPr>
              <w:jc w:val="center"/>
              <w:rPr>
                <w:rFonts w:ascii="Arial" w:eastAsia="Arial Unicode MS" w:hAnsi="Arial" w:cs="Arial"/>
              </w:rPr>
            </w:pPr>
          </w:p>
          <w:p w14:paraId="4C2B7000" w14:textId="6373E676" w:rsidR="005B500B" w:rsidRPr="0036247F" w:rsidRDefault="00BC3670" w:rsidP="009D6AC5">
            <w:pPr>
              <w:jc w:val="center"/>
              <w:rPr>
                <w:rFonts w:ascii="Arial" w:eastAsia="Arial Unicode MS" w:hAnsi="Arial" w:cs="Arial"/>
              </w:rPr>
            </w:pPr>
            <w:r w:rsidRPr="0036247F">
              <w:rPr>
                <w:rFonts w:ascii="Arial" w:eastAsia="Arial Unicode MS" w:hAnsi="Arial" w:cs="Arial"/>
              </w:rPr>
              <w:t xml:space="preserve">R$ </w:t>
            </w:r>
            <w:r w:rsidR="0036247F">
              <w:rPr>
                <w:rFonts w:ascii="Arial" w:eastAsia="Arial Unicode MS" w:hAnsi="Arial" w:cs="Arial"/>
              </w:rPr>
              <w:t>261.767,52</w:t>
            </w:r>
          </w:p>
          <w:p w14:paraId="12D33881" w14:textId="77777777" w:rsidR="005B500B" w:rsidRPr="0036247F" w:rsidRDefault="005B500B" w:rsidP="009D6AC5">
            <w:pPr>
              <w:jc w:val="center"/>
              <w:rPr>
                <w:rFonts w:ascii="Arial" w:eastAsia="Arial Unicode MS" w:hAnsi="Arial" w:cs="Arial"/>
              </w:rPr>
            </w:pPr>
          </w:p>
        </w:tc>
      </w:tr>
    </w:tbl>
    <w:p w14:paraId="379337BA" w14:textId="77777777" w:rsidR="00E57A1B" w:rsidRPr="0036247F" w:rsidRDefault="00E57A1B" w:rsidP="009F358F">
      <w:pPr>
        <w:spacing w:before="120" w:after="120" w:line="240" w:lineRule="atLeast"/>
        <w:jc w:val="center"/>
        <w:rPr>
          <w:rFonts w:ascii="Arial" w:hAnsi="Arial" w:cs="Arial"/>
          <w:b/>
          <w:bCs/>
          <w:lang w:val="pt-BR"/>
        </w:rPr>
      </w:pPr>
    </w:p>
    <w:p w14:paraId="25CDA846" w14:textId="77777777" w:rsidR="00E57A1B" w:rsidRPr="0036247F" w:rsidRDefault="00E57A1B" w:rsidP="009F358F">
      <w:pPr>
        <w:spacing w:before="120" w:after="120" w:line="240" w:lineRule="atLeast"/>
        <w:jc w:val="center"/>
        <w:rPr>
          <w:rFonts w:ascii="Arial" w:hAnsi="Arial" w:cs="Arial"/>
          <w:b/>
          <w:bCs/>
          <w:lang w:val="pt-BR"/>
        </w:rPr>
      </w:pPr>
    </w:p>
    <w:p w14:paraId="18DAE2C7" w14:textId="332CEB31" w:rsidR="009F358F" w:rsidRPr="0036247F" w:rsidRDefault="009F358F" w:rsidP="0036247F">
      <w:pPr>
        <w:spacing w:before="120" w:after="120" w:line="240" w:lineRule="atLeast"/>
        <w:jc w:val="both"/>
        <w:rPr>
          <w:rFonts w:ascii="Arial" w:hAnsi="Arial" w:cs="Arial"/>
          <w:bCs/>
          <w:lang w:val="pt-BR"/>
        </w:rPr>
      </w:pPr>
      <w:r w:rsidRPr="0036247F">
        <w:rPr>
          <w:rFonts w:ascii="Arial" w:hAnsi="Arial" w:cs="Arial"/>
          <w:b/>
          <w:bCs/>
          <w:lang w:val="pt-BR"/>
        </w:rPr>
        <w:t>Valor estimado do lote 9</w:t>
      </w:r>
      <w:r w:rsidRPr="00BE0F91">
        <w:rPr>
          <w:rFonts w:ascii="Arial" w:hAnsi="Arial" w:cs="Arial"/>
          <w:b/>
          <w:bCs/>
          <w:lang w:val="pt-BR"/>
        </w:rPr>
        <w:t xml:space="preserve">: </w:t>
      </w:r>
      <w:r w:rsidR="00BC3670" w:rsidRPr="00BE0F91">
        <w:rPr>
          <w:rFonts w:ascii="Arial" w:eastAsia="Arial Unicode MS" w:hAnsi="Arial" w:cs="Arial"/>
          <w:b/>
        </w:rPr>
        <w:t>R$</w:t>
      </w:r>
      <w:r w:rsidR="00BC3670" w:rsidRPr="0036247F">
        <w:rPr>
          <w:rFonts w:ascii="Arial" w:eastAsia="Arial Unicode MS" w:hAnsi="Arial" w:cs="Arial"/>
        </w:rPr>
        <w:t xml:space="preserve"> </w:t>
      </w:r>
      <w:r w:rsidRPr="0036247F">
        <w:rPr>
          <w:rFonts w:ascii="Arial" w:hAnsi="Arial" w:cs="Arial"/>
          <w:b/>
          <w:bCs/>
          <w:lang w:val="pt-BR"/>
        </w:rPr>
        <w:t>4.</w:t>
      </w:r>
      <w:r w:rsidR="0036247F">
        <w:rPr>
          <w:rFonts w:ascii="Arial" w:hAnsi="Arial" w:cs="Arial"/>
          <w:b/>
          <w:bCs/>
          <w:lang w:val="pt-BR"/>
        </w:rPr>
        <w:t>490.765,92</w:t>
      </w:r>
      <w:r w:rsidR="00E85833" w:rsidRPr="0036247F">
        <w:rPr>
          <w:rFonts w:ascii="Arial" w:hAnsi="Arial" w:cs="Arial"/>
          <w:b/>
          <w:bCs/>
          <w:lang w:val="pt-BR"/>
        </w:rPr>
        <w:t xml:space="preserve"> </w:t>
      </w:r>
      <w:r w:rsidR="00E85833" w:rsidRPr="0036247F">
        <w:rPr>
          <w:rFonts w:ascii="Arial" w:hAnsi="Arial" w:cs="Arial"/>
          <w:bCs/>
          <w:lang w:val="pt-BR"/>
        </w:rPr>
        <w:t xml:space="preserve">(quatro milhões, </w:t>
      </w:r>
      <w:r w:rsidR="0036247F">
        <w:rPr>
          <w:rFonts w:ascii="Arial" w:hAnsi="Arial" w:cs="Arial"/>
          <w:bCs/>
          <w:lang w:val="pt-BR"/>
        </w:rPr>
        <w:t>quatro</w:t>
      </w:r>
      <w:r w:rsidR="00E85833" w:rsidRPr="0036247F">
        <w:rPr>
          <w:rFonts w:ascii="Arial" w:hAnsi="Arial" w:cs="Arial"/>
          <w:bCs/>
          <w:lang w:val="pt-BR"/>
        </w:rPr>
        <w:t xml:space="preserve">centos e </w:t>
      </w:r>
      <w:r w:rsidR="0036247F">
        <w:rPr>
          <w:rFonts w:ascii="Arial" w:hAnsi="Arial" w:cs="Arial"/>
          <w:bCs/>
          <w:lang w:val="pt-BR"/>
        </w:rPr>
        <w:t>noventa</w:t>
      </w:r>
      <w:r w:rsidR="00E85833" w:rsidRPr="0036247F">
        <w:rPr>
          <w:rFonts w:ascii="Arial" w:hAnsi="Arial" w:cs="Arial"/>
          <w:bCs/>
          <w:lang w:val="pt-BR"/>
        </w:rPr>
        <w:t xml:space="preserve"> mil, </w:t>
      </w:r>
      <w:r w:rsidR="0036247F">
        <w:rPr>
          <w:rFonts w:ascii="Arial" w:hAnsi="Arial" w:cs="Arial"/>
          <w:bCs/>
          <w:lang w:val="pt-BR"/>
        </w:rPr>
        <w:t>sete</w:t>
      </w:r>
      <w:r w:rsidR="00E85833" w:rsidRPr="0036247F">
        <w:rPr>
          <w:rFonts w:ascii="Arial" w:hAnsi="Arial" w:cs="Arial"/>
          <w:bCs/>
          <w:lang w:val="pt-BR"/>
        </w:rPr>
        <w:t>cento</w:t>
      </w:r>
      <w:r w:rsidR="0036247F">
        <w:rPr>
          <w:rFonts w:ascii="Arial" w:hAnsi="Arial" w:cs="Arial"/>
          <w:bCs/>
          <w:lang w:val="pt-BR"/>
        </w:rPr>
        <w:t>s</w:t>
      </w:r>
      <w:r w:rsidR="00E85833" w:rsidRPr="0036247F">
        <w:rPr>
          <w:rFonts w:ascii="Arial" w:hAnsi="Arial" w:cs="Arial"/>
          <w:bCs/>
          <w:lang w:val="pt-BR"/>
        </w:rPr>
        <w:t xml:space="preserve"> e </w:t>
      </w:r>
      <w:r w:rsidR="0036247F">
        <w:rPr>
          <w:rFonts w:ascii="Arial" w:hAnsi="Arial" w:cs="Arial"/>
          <w:bCs/>
          <w:lang w:val="pt-BR"/>
        </w:rPr>
        <w:t>sessenta e cinco</w:t>
      </w:r>
      <w:r w:rsidR="00E85833" w:rsidRPr="0036247F">
        <w:rPr>
          <w:rFonts w:ascii="Arial" w:hAnsi="Arial" w:cs="Arial"/>
          <w:bCs/>
          <w:lang w:val="pt-BR"/>
        </w:rPr>
        <w:t xml:space="preserve"> reais e </w:t>
      </w:r>
      <w:r w:rsidR="0036247F">
        <w:rPr>
          <w:rFonts w:ascii="Arial" w:hAnsi="Arial" w:cs="Arial"/>
          <w:bCs/>
          <w:lang w:val="pt-BR"/>
        </w:rPr>
        <w:t>nov</w:t>
      </w:r>
      <w:r w:rsidR="00E85833" w:rsidRPr="0036247F">
        <w:rPr>
          <w:rFonts w:ascii="Arial" w:hAnsi="Arial" w:cs="Arial"/>
          <w:bCs/>
          <w:lang w:val="pt-BR"/>
        </w:rPr>
        <w:t xml:space="preserve">enta e </w:t>
      </w:r>
      <w:r w:rsidR="0036247F">
        <w:rPr>
          <w:rFonts w:ascii="Arial" w:hAnsi="Arial" w:cs="Arial"/>
          <w:bCs/>
          <w:lang w:val="pt-BR"/>
        </w:rPr>
        <w:t>do</w:t>
      </w:r>
      <w:r w:rsidR="00E85833" w:rsidRPr="0036247F">
        <w:rPr>
          <w:rFonts w:ascii="Arial" w:hAnsi="Arial" w:cs="Arial"/>
          <w:bCs/>
          <w:lang w:val="pt-BR"/>
        </w:rPr>
        <w:t>is centavos)</w:t>
      </w:r>
    </w:p>
    <w:p w14:paraId="203AA7F0" w14:textId="77777777" w:rsidR="009F358F" w:rsidRPr="002E69AB" w:rsidRDefault="009F358F" w:rsidP="009F358F">
      <w:pPr>
        <w:spacing w:before="120" w:after="120" w:line="240" w:lineRule="atLeast"/>
        <w:jc w:val="center"/>
        <w:rPr>
          <w:rFonts w:ascii="Arial" w:hAnsi="Arial" w:cs="Arial"/>
          <w:b/>
          <w:bCs/>
          <w:lang w:val="pt-BR"/>
        </w:rPr>
      </w:pPr>
    </w:p>
    <w:p w14:paraId="766326A6" w14:textId="77777777" w:rsidR="009F358F" w:rsidRPr="002E69AB" w:rsidRDefault="009F358F" w:rsidP="009F358F">
      <w:pPr>
        <w:spacing w:before="120" w:after="120" w:line="240" w:lineRule="atLeast"/>
        <w:jc w:val="center"/>
        <w:rPr>
          <w:rFonts w:ascii="Arial" w:hAnsi="Arial" w:cs="Arial"/>
          <w:b/>
          <w:bCs/>
          <w:lang w:val="pt-BR"/>
        </w:rPr>
      </w:pPr>
    </w:p>
    <w:p w14:paraId="54CEA2AB" w14:textId="77777777" w:rsidR="009F358F" w:rsidRPr="002E69AB" w:rsidRDefault="009F358F" w:rsidP="009F358F">
      <w:pPr>
        <w:spacing w:before="120" w:after="120" w:line="240" w:lineRule="atLeast"/>
        <w:jc w:val="center"/>
        <w:rPr>
          <w:rFonts w:ascii="Arial" w:hAnsi="Arial" w:cs="Arial"/>
          <w:b/>
          <w:bCs/>
          <w:lang w:val="pt-BR"/>
        </w:rPr>
      </w:pPr>
    </w:p>
    <w:p w14:paraId="16435769" w14:textId="77777777" w:rsidR="009F358F" w:rsidRPr="002E69AB" w:rsidRDefault="009F358F" w:rsidP="009F358F">
      <w:pPr>
        <w:spacing w:before="120" w:after="120" w:line="240" w:lineRule="atLeast"/>
        <w:jc w:val="center"/>
        <w:rPr>
          <w:rFonts w:ascii="Arial" w:hAnsi="Arial" w:cs="Arial"/>
          <w:b/>
          <w:bCs/>
          <w:lang w:val="pt-BR"/>
        </w:rPr>
      </w:pPr>
    </w:p>
    <w:p w14:paraId="307D1017" w14:textId="77777777" w:rsidR="009F358F" w:rsidRPr="002E69AB" w:rsidRDefault="009F358F" w:rsidP="009F358F">
      <w:pPr>
        <w:spacing w:before="120" w:after="120" w:line="240" w:lineRule="atLeast"/>
        <w:jc w:val="center"/>
        <w:rPr>
          <w:rFonts w:ascii="Arial" w:hAnsi="Arial" w:cs="Arial"/>
          <w:b/>
          <w:bCs/>
          <w:lang w:val="pt-BR"/>
        </w:rPr>
      </w:pPr>
    </w:p>
    <w:p w14:paraId="4150B607" w14:textId="77777777" w:rsidR="00E57A1B" w:rsidRPr="002E69AB" w:rsidRDefault="00E57A1B">
      <w:pPr>
        <w:suppressAutoHyphens w:val="0"/>
        <w:rPr>
          <w:rFonts w:ascii="Arial" w:hAnsi="Arial" w:cs="Arial"/>
          <w:b/>
          <w:bCs/>
          <w:lang w:val="pt-BR"/>
        </w:rPr>
      </w:pPr>
      <w:r w:rsidRPr="002E69AB">
        <w:rPr>
          <w:rFonts w:ascii="Arial" w:hAnsi="Arial" w:cs="Arial"/>
          <w:b/>
          <w:bCs/>
          <w:lang w:val="pt-BR"/>
        </w:rPr>
        <w:br w:type="page"/>
      </w:r>
    </w:p>
    <w:p w14:paraId="05496C25" w14:textId="5DBD46C4" w:rsidR="009F358F" w:rsidRPr="002E69AB" w:rsidRDefault="009F358F" w:rsidP="009F358F">
      <w:pPr>
        <w:spacing w:before="120" w:after="120" w:line="240" w:lineRule="atLeast"/>
        <w:jc w:val="center"/>
        <w:rPr>
          <w:rFonts w:ascii="Arial" w:hAnsi="Arial" w:cs="Arial"/>
          <w:bCs/>
          <w:lang w:val="pt-BR"/>
        </w:rPr>
      </w:pPr>
      <w:r w:rsidRPr="002E69AB">
        <w:rPr>
          <w:rFonts w:ascii="Arial" w:hAnsi="Arial" w:cs="Arial"/>
          <w:b/>
          <w:bCs/>
          <w:lang w:val="pt-BR"/>
        </w:rPr>
        <w:lastRenderedPageBreak/>
        <w:t>LOTE 10 – AMPLA CONCORRÊNCIA</w:t>
      </w:r>
    </w:p>
    <w:tbl>
      <w:tblPr>
        <w:tblW w:w="9965" w:type="dxa"/>
        <w:tblInd w:w="92" w:type="dxa"/>
        <w:tblLayout w:type="fixed"/>
        <w:tblCellMar>
          <w:left w:w="0" w:type="dxa"/>
          <w:right w:w="0" w:type="dxa"/>
        </w:tblCellMar>
        <w:tblLook w:val="01E0" w:firstRow="1" w:lastRow="1" w:firstColumn="1" w:lastColumn="1" w:noHBand="0" w:noVBand="0"/>
      </w:tblPr>
      <w:tblGrid>
        <w:gridCol w:w="609"/>
        <w:gridCol w:w="992"/>
        <w:gridCol w:w="3969"/>
        <w:gridCol w:w="709"/>
        <w:gridCol w:w="709"/>
        <w:gridCol w:w="1417"/>
        <w:gridCol w:w="1560"/>
      </w:tblGrid>
      <w:tr w:rsidR="00865FE5" w:rsidRPr="002E69AB" w14:paraId="64FEB6CC" w14:textId="77777777" w:rsidTr="00566514">
        <w:trPr>
          <w:trHeight w:hRule="exact" w:val="466"/>
        </w:trPr>
        <w:tc>
          <w:tcPr>
            <w:tcW w:w="9965" w:type="dxa"/>
            <w:gridSpan w:val="7"/>
            <w:tcBorders>
              <w:top w:val="single" w:sz="6" w:space="0" w:color="777777"/>
              <w:left w:val="single" w:sz="6" w:space="0" w:color="777777"/>
              <w:bottom w:val="single" w:sz="6" w:space="0" w:color="777777"/>
              <w:right w:val="single" w:sz="6" w:space="0" w:color="777777"/>
            </w:tcBorders>
          </w:tcPr>
          <w:p w14:paraId="2A26B3AB" w14:textId="77777777" w:rsidR="00865FE5" w:rsidRPr="002E69AB" w:rsidRDefault="00865FE5" w:rsidP="00BA74EC">
            <w:pPr>
              <w:rPr>
                <w:rFonts w:ascii="Arial" w:hAnsi="Arial" w:cs="Arial"/>
              </w:rPr>
            </w:pPr>
          </w:p>
          <w:p w14:paraId="29C77C77" w14:textId="77777777" w:rsidR="00865FE5" w:rsidRPr="002E69AB" w:rsidRDefault="00865FE5" w:rsidP="00AC5E42">
            <w:pPr>
              <w:jc w:val="center"/>
              <w:rPr>
                <w:rFonts w:ascii="Arial" w:eastAsia="Arial" w:hAnsi="Arial" w:cs="Arial"/>
                <w:b/>
              </w:rPr>
            </w:pPr>
            <w:r w:rsidRPr="002E69AB">
              <w:rPr>
                <w:rFonts w:ascii="Arial" w:eastAsia="Arial" w:hAnsi="Arial" w:cs="Arial"/>
                <w:b/>
              </w:rPr>
              <w:t>REGIÃO XI</w:t>
            </w:r>
          </w:p>
        </w:tc>
      </w:tr>
      <w:tr w:rsidR="00865FE5" w:rsidRPr="002E69AB" w14:paraId="10B2243E" w14:textId="77777777" w:rsidTr="00566514">
        <w:trPr>
          <w:trHeight w:hRule="exact" w:val="466"/>
        </w:trPr>
        <w:tc>
          <w:tcPr>
            <w:tcW w:w="9965" w:type="dxa"/>
            <w:gridSpan w:val="7"/>
            <w:tcBorders>
              <w:top w:val="single" w:sz="6" w:space="0" w:color="777777"/>
              <w:left w:val="single" w:sz="6" w:space="0" w:color="777777"/>
              <w:bottom w:val="single" w:sz="6" w:space="0" w:color="777777"/>
              <w:right w:val="single" w:sz="6" w:space="0" w:color="777777"/>
            </w:tcBorders>
          </w:tcPr>
          <w:p w14:paraId="1AB79A96" w14:textId="237F9A68" w:rsidR="00865FE5" w:rsidRPr="002E69AB" w:rsidRDefault="00865FE5" w:rsidP="00BA74EC">
            <w:pPr>
              <w:rPr>
                <w:rFonts w:ascii="Arial" w:eastAsia="Arial Unicode MS" w:hAnsi="Arial" w:cs="Arial"/>
              </w:rPr>
            </w:pPr>
            <w:r w:rsidRPr="00D77475">
              <w:rPr>
                <w:rFonts w:ascii="Arial" w:eastAsia="Arial Unicode MS" w:hAnsi="Arial" w:cs="Arial"/>
                <w:b/>
              </w:rPr>
              <w:t>MUNICÍPIOS:</w:t>
            </w:r>
            <w:r w:rsidRPr="002E69AB">
              <w:rPr>
                <w:rFonts w:ascii="Arial" w:eastAsia="Arial Unicode MS" w:hAnsi="Arial" w:cs="Arial"/>
              </w:rPr>
              <w:t xml:space="preserve"> JUARA/</w:t>
            </w:r>
            <w:r w:rsidR="00D77475">
              <w:rPr>
                <w:rFonts w:ascii="Arial" w:eastAsia="Arial Unicode MS" w:hAnsi="Arial" w:cs="Arial"/>
              </w:rPr>
              <w:t xml:space="preserve"> </w:t>
            </w:r>
            <w:r w:rsidRPr="002E69AB">
              <w:rPr>
                <w:rFonts w:ascii="Arial" w:eastAsia="Arial Unicode MS" w:hAnsi="Arial" w:cs="Arial"/>
              </w:rPr>
              <w:t>PORTO DOS GAUCHOS/</w:t>
            </w:r>
            <w:r w:rsidR="00D77475">
              <w:rPr>
                <w:rFonts w:ascii="Arial" w:eastAsia="Arial Unicode MS" w:hAnsi="Arial" w:cs="Arial"/>
              </w:rPr>
              <w:t xml:space="preserve"> </w:t>
            </w:r>
            <w:r w:rsidRPr="002E69AB">
              <w:rPr>
                <w:rFonts w:ascii="Arial" w:eastAsia="Arial Unicode MS" w:hAnsi="Arial" w:cs="Arial"/>
              </w:rPr>
              <w:t>NOVO HORIZONTE DO NORTE/</w:t>
            </w:r>
            <w:r w:rsidR="00D77475">
              <w:rPr>
                <w:rFonts w:ascii="Arial" w:eastAsia="Arial Unicode MS" w:hAnsi="Arial" w:cs="Arial"/>
              </w:rPr>
              <w:t xml:space="preserve"> </w:t>
            </w:r>
            <w:r w:rsidRPr="002E69AB">
              <w:rPr>
                <w:rFonts w:ascii="Arial" w:eastAsia="Arial Unicode MS" w:hAnsi="Arial" w:cs="Arial"/>
              </w:rPr>
              <w:t>TABAPORÃ</w:t>
            </w:r>
            <w:r w:rsidR="00D77475">
              <w:rPr>
                <w:rFonts w:ascii="Arial" w:eastAsia="Arial Unicode MS" w:hAnsi="Arial" w:cs="Arial"/>
              </w:rPr>
              <w:t>.</w:t>
            </w:r>
          </w:p>
        </w:tc>
      </w:tr>
      <w:tr w:rsidR="00604E67" w:rsidRPr="0036247F" w14:paraId="08077701" w14:textId="77777777" w:rsidTr="00566514">
        <w:trPr>
          <w:trHeight w:hRule="exact" w:val="466"/>
        </w:trPr>
        <w:tc>
          <w:tcPr>
            <w:tcW w:w="9965" w:type="dxa"/>
            <w:gridSpan w:val="7"/>
            <w:tcBorders>
              <w:top w:val="single" w:sz="6" w:space="0" w:color="777777"/>
              <w:left w:val="single" w:sz="6" w:space="0" w:color="777777"/>
              <w:bottom w:val="single" w:sz="6" w:space="0" w:color="777777"/>
              <w:right w:val="single" w:sz="6" w:space="0" w:color="777777"/>
            </w:tcBorders>
          </w:tcPr>
          <w:p w14:paraId="1D251765" w14:textId="77777777" w:rsidR="00865FE5" w:rsidRPr="0036247F" w:rsidRDefault="00865FE5" w:rsidP="00D77475">
            <w:pPr>
              <w:jc w:val="center"/>
              <w:rPr>
                <w:rFonts w:ascii="Arial" w:hAnsi="Arial" w:cs="Arial"/>
                <w:b/>
              </w:rPr>
            </w:pPr>
          </w:p>
          <w:p w14:paraId="32FF525D" w14:textId="77777777" w:rsidR="00865FE5" w:rsidRPr="0036247F" w:rsidRDefault="00865FE5" w:rsidP="00D77475">
            <w:pPr>
              <w:jc w:val="center"/>
              <w:rPr>
                <w:rFonts w:ascii="Arial" w:eastAsia="Arial" w:hAnsi="Arial" w:cs="Arial"/>
                <w:b/>
              </w:rPr>
            </w:pPr>
            <w:r w:rsidRPr="0036247F">
              <w:rPr>
                <w:rFonts w:ascii="Arial" w:eastAsia="Arial" w:hAnsi="Arial" w:cs="Arial"/>
                <w:b/>
              </w:rPr>
              <w:t>LOTE 10</w:t>
            </w:r>
          </w:p>
        </w:tc>
      </w:tr>
      <w:tr w:rsidR="00604E67" w:rsidRPr="0036247F" w14:paraId="02388BA7" w14:textId="18927B49" w:rsidTr="00566514">
        <w:trPr>
          <w:trHeight w:hRule="exact" w:val="862"/>
        </w:trPr>
        <w:tc>
          <w:tcPr>
            <w:tcW w:w="609" w:type="dxa"/>
            <w:tcBorders>
              <w:top w:val="single" w:sz="6" w:space="0" w:color="777777"/>
              <w:left w:val="single" w:sz="6" w:space="0" w:color="777777"/>
              <w:bottom w:val="single" w:sz="6" w:space="0" w:color="777777"/>
              <w:right w:val="single" w:sz="6" w:space="0" w:color="777777"/>
            </w:tcBorders>
          </w:tcPr>
          <w:p w14:paraId="216D2434" w14:textId="77777777" w:rsidR="00BA74EC" w:rsidRPr="0036247F" w:rsidRDefault="00BA74EC" w:rsidP="00D77475">
            <w:pPr>
              <w:jc w:val="center"/>
              <w:rPr>
                <w:rFonts w:ascii="Arial" w:eastAsia="Arial Unicode MS" w:hAnsi="Arial" w:cs="Arial"/>
                <w:b/>
              </w:rPr>
            </w:pPr>
            <w:r w:rsidRPr="0036247F">
              <w:rPr>
                <w:rFonts w:ascii="Arial" w:eastAsia="Arial Unicode MS" w:hAnsi="Arial" w:cs="Arial"/>
                <w:b/>
              </w:rPr>
              <w:t>ITEM</w:t>
            </w:r>
          </w:p>
        </w:tc>
        <w:tc>
          <w:tcPr>
            <w:tcW w:w="992" w:type="dxa"/>
            <w:tcBorders>
              <w:top w:val="single" w:sz="6" w:space="0" w:color="777777"/>
              <w:left w:val="single" w:sz="6" w:space="0" w:color="777777"/>
              <w:bottom w:val="single" w:sz="6" w:space="0" w:color="777777"/>
              <w:right w:val="single" w:sz="6" w:space="0" w:color="777777"/>
            </w:tcBorders>
          </w:tcPr>
          <w:p w14:paraId="73129343" w14:textId="77777777" w:rsidR="00BA74EC" w:rsidRPr="0036247F" w:rsidRDefault="00BA74EC" w:rsidP="00D77475">
            <w:pPr>
              <w:jc w:val="center"/>
              <w:rPr>
                <w:rFonts w:ascii="Arial" w:eastAsia="Arial Unicode MS" w:hAnsi="Arial" w:cs="Arial"/>
                <w:b/>
              </w:rPr>
            </w:pPr>
            <w:r w:rsidRPr="0036247F">
              <w:rPr>
                <w:rFonts w:ascii="Arial" w:eastAsia="Arial Unicode MS" w:hAnsi="Arial" w:cs="Arial"/>
                <w:b/>
              </w:rPr>
              <w:t>CODIGO</w:t>
            </w:r>
          </w:p>
        </w:tc>
        <w:tc>
          <w:tcPr>
            <w:tcW w:w="3969" w:type="dxa"/>
            <w:tcBorders>
              <w:top w:val="single" w:sz="6" w:space="0" w:color="777777"/>
              <w:left w:val="single" w:sz="6" w:space="0" w:color="777777"/>
              <w:bottom w:val="single" w:sz="6" w:space="0" w:color="777777"/>
              <w:right w:val="single" w:sz="6" w:space="0" w:color="777777"/>
            </w:tcBorders>
          </w:tcPr>
          <w:p w14:paraId="2AA87045" w14:textId="77777777" w:rsidR="00BA74EC" w:rsidRPr="0036247F" w:rsidRDefault="00BA74EC" w:rsidP="00D77475">
            <w:pPr>
              <w:jc w:val="center"/>
              <w:rPr>
                <w:rFonts w:ascii="Arial" w:eastAsia="Arial Unicode MS" w:hAnsi="Arial" w:cs="Arial"/>
                <w:b/>
              </w:rPr>
            </w:pPr>
            <w:r w:rsidRPr="0036247F">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tcPr>
          <w:p w14:paraId="1AE7D585" w14:textId="77777777" w:rsidR="00BA74EC" w:rsidRPr="0036247F" w:rsidRDefault="00BA74EC" w:rsidP="00D77475">
            <w:pPr>
              <w:jc w:val="center"/>
              <w:rPr>
                <w:rFonts w:ascii="Arial" w:eastAsia="Arial Unicode MS" w:hAnsi="Arial" w:cs="Arial"/>
                <w:b/>
              </w:rPr>
            </w:pPr>
            <w:r w:rsidRPr="0036247F">
              <w:rPr>
                <w:rFonts w:ascii="Arial" w:eastAsia="Arial Unicode MS" w:hAnsi="Arial" w:cs="Arial"/>
                <w:b/>
              </w:rPr>
              <w:t>UNID</w:t>
            </w:r>
          </w:p>
        </w:tc>
        <w:tc>
          <w:tcPr>
            <w:tcW w:w="709" w:type="dxa"/>
            <w:tcBorders>
              <w:top w:val="single" w:sz="6" w:space="0" w:color="777777"/>
              <w:left w:val="single" w:sz="6" w:space="0" w:color="777777"/>
              <w:bottom w:val="single" w:sz="6" w:space="0" w:color="777777"/>
              <w:right w:val="single" w:sz="4" w:space="0" w:color="auto"/>
            </w:tcBorders>
          </w:tcPr>
          <w:p w14:paraId="4AF7099C" w14:textId="77777777" w:rsidR="00BA74EC" w:rsidRPr="0036247F" w:rsidRDefault="00BA74EC" w:rsidP="00D77475">
            <w:pPr>
              <w:jc w:val="center"/>
              <w:rPr>
                <w:rFonts w:ascii="Arial" w:eastAsia="Arial Unicode MS" w:hAnsi="Arial" w:cs="Arial"/>
                <w:b/>
              </w:rPr>
            </w:pPr>
            <w:r w:rsidRPr="0036247F">
              <w:rPr>
                <w:rFonts w:ascii="Arial" w:eastAsia="Arial Unicode MS" w:hAnsi="Arial" w:cs="Arial"/>
                <w:b/>
              </w:rPr>
              <w:t>QTD</w:t>
            </w:r>
          </w:p>
        </w:tc>
        <w:tc>
          <w:tcPr>
            <w:tcW w:w="1417" w:type="dxa"/>
            <w:tcBorders>
              <w:top w:val="single" w:sz="6" w:space="0" w:color="777777"/>
              <w:left w:val="single" w:sz="4" w:space="0" w:color="auto"/>
              <w:bottom w:val="single" w:sz="6" w:space="0" w:color="777777"/>
              <w:right w:val="single" w:sz="4" w:space="0" w:color="auto"/>
            </w:tcBorders>
            <w:vAlign w:val="center"/>
          </w:tcPr>
          <w:p w14:paraId="377A0106" w14:textId="37ED3288" w:rsidR="00BA74EC" w:rsidRPr="0036247F" w:rsidRDefault="00BA74EC" w:rsidP="00D77475">
            <w:pPr>
              <w:jc w:val="center"/>
              <w:rPr>
                <w:rFonts w:ascii="Arial" w:eastAsia="Arial Unicode MS" w:hAnsi="Arial" w:cs="Arial"/>
                <w:b/>
              </w:rPr>
            </w:pPr>
            <w:r w:rsidRPr="0036247F">
              <w:rPr>
                <w:rFonts w:ascii="Arial" w:eastAsia="Arial Unicode MS" w:hAnsi="Arial" w:cs="Arial"/>
                <w:b/>
              </w:rPr>
              <w:t>VALOR UNITÁRIO ESTIMADO</w:t>
            </w:r>
          </w:p>
        </w:tc>
        <w:tc>
          <w:tcPr>
            <w:tcW w:w="1560" w:type="dxa"/>
            <w:tcBorders>
              <w:top w:val="single" w:sz="6" w:space="0" w:color="777777"/>
              <w:left w:val="single" w:sz="4" w:space="0" w:color="auto"/>
              <w:bottom w:val="single" w:sz="6" w:space="0" w:color="777777"/>
              <w:right w:val="single" w:sz="6" w:space="0" w:color="777777"/>
            </w:tcBorders>
            <w:vAlign w:val="center"/>
          </w:tcPr>
          <w:p w14:paraId="4690711E" w14:textId="21B84C12" w:rsidR="00BA74EC" w:rsidRPr="0036247F" w:rsidRDefault="00BA74EC" w:rsidP="00D77475">
            <w:pPr>
              <w:jc w:val="center"/>
              <w:rPr>
                <w:rFonts w:ascii="Arial" w:eastAsia="Arial Unicode MS" w:hAnsi="Arial" w:cs="Arial"/>
                <w:b/>
              </w:rPr>
            </w:pPr>
            <w:r w:rsidRPr="0036247F">
              <w:rPr>
                <w:rFonts w:ascii="Arial" w:eastAsia="Arial Unicode MS" w:hAnsi="Arial" w:cs="Arial"/>
                <w:b/>
              </w:rPr>
              <w:t>VALOR ESTIMADO</w:t>
            </w:r>
          </w:p>
        </w:tc>
      </w:tr>
      <w:tr w:rsidR="00604E67" w:rsidRPr="0036247F" w14:paraId="731ACA54" w14:textId="06D31F79" w:rsidTr="00566514">
        <w:trPr>
          <w:trHeight w:hRule="exact" w:val="860"/>
        </w:trPr>
        <w:tc>
          <w:tcPr>
            <w:tcW w:w="609" w:type="dxa"/>
            <w:tcBorders>
              <w:top w:val="single" w:sz="6" w:space="0" w:color="777777"/>
              <w:left w:val="single" w:sz="6" w:space="0" w:color="777777"/>
              <w:bottom w:val="single" w:sz="6" w:space="0" w:color="777777"/>
              <w:right w:val="single" w:sz="6" w:space="0" w:color="777777"/>
            </w:tcBorders>
          </w:tcPr>
          <w:p w14:paraId="4E52414F" w14:textId="77777777" w:rsidR="00BA74EC" w:rsidRPr="0036247F" w:rsidRDefault="00BA74EC" w:rsidP="00D77475">
            <w:pPr>
              <w:jc w:val="center"/>
              <w:rPr>
                <w:rFonts w:ascii="Arial" w:hAnsi="Arial" w:cs="Arial"/>
              </w:rPr>
            </w:pPr>
          </w:p>
          <w:p w14:paraId="44A06405" w14:textId="77777777" w:rsidR="00BA74EC" w:rsidRPr="0036247F" w:rsidRDefault="00BA74EC" w:rsidP="00D77475">
            <w:pPr>
              <w:jc w:val="center"/>
              <w:rPr>
                <w:rFonts w:ascii="Arial" w:hAnsi="Arial" w:cs="Arial"/>
              </w:rPr>
            </w:pPr>
          </w:p>
          <w:p w14:paraId="5829E902"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w:t>
            </w:r>
          </w:p>
        </w:tc>
        <w:tc>
          <w:tcPr>
            <w:tcW w:w="992" w:type="dxa"/>
            <w:tcBorders>
              <w:top w:val="single" w:sz="6" w:space="0" w:color="777777"/>
              <w:left w:val="single" w:sz="6" w:space="0" w:color="777777"/>
              <w:bottom w:val="single" w:sz="6" w:space="0" w:color="777777"/>
              <w:right w:val="single" w:sz="6" w:space="0" w:color="777777"/>
            </w:tcBorders>
          </w:tcPr>
          <w:p w14:paraId="5ADCDFB8" w14:textId="77777777" w:rsidR="00BA74EC" w:rsidRPr="0036247F" w:rsidRDefault="00BA74EC" w:rsidP="00D77475">
            <w:pPr>
              <w:jc w:val="center"/>
              <w:rPr>
                <w:rFonts w:ascii="Arial" w:hAnsi="Arial" w:cs="Arial"/>
              </w:rPr>
            </w:pPr>
          </w:p>
          <w:p w14:paraId="667F888F" w14:textId="77777777" w:rsidR="00BA74EC" w:rsidRPr="0036247F" w:rsidRDefault="00BA74EC" w:rsidP="00D77475">
            <w:pPr>
              <w:jc w:val="center"/>
              <w:rPr>
                <w:rFonts w:ascii="Arial" w:hAnsi="Arial" w:cs="Arial"/>
              </w:rPr>
            </w:pPr>
          </w:p>
          <w:p w14:paraId="45A6B34F"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1095384</w:t>
            </w:r>
          </w:p>
        </w:tc>
        <w:tc>
          <w:tcPr>
            <w:tcW w:w="3969" w:type="dxa"/>
            <w:tcBorders>
              <w:top w:val="single" w:sz="6" w:space="0" w:color="777777"/>
              <w:left w:val="single" w:sz="6" w:space="0" w:color="777777"/>
              <w:bottom w:val="single" w:sz="6" w:space="0" w:color="777777"/>
              <w:right w:val="single" w:sz="6" w:space="0" w:color="777777"/>
            </w:tcBorders>
          </w:tcPr>
          <w:p w14:paraId="2739C3FA" w14:textId="77777777" w:rsidR="00BA74EC" w:rsidRPr="0036247F" w:rsidRDefault="00BA74EC" w:rsidP="00D77475">
            <w:pPr>
              <w:rPr>
                <w:rFonts w:ascii="Arial" w:eastAsia="Arial Unicode MS" w:hAnsi="Arial" w:cs="Arial"/>
              </w:rPr>
            </w:pPr>
            <w:r w:rsidRPr="0036247F">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6E202556" w14:textId="77777777" w:rsidR="00BA74EC" w:rsidRPr="0036247F" w:rsidRDefault="00BA74EC" w:rsidP="00D77475">
            <w:pPr>
              <w:jc w:val="center"/>
              <w:rPr>
                <w:rFonts w:ascii="Arial" w:hAnsi="Arial" w:cs="Arial"/>
              </w:rPr>
            </w:pPr>
          </w:p>
          <w:p w14:paraId="62453413" w14:textId="77777777" w:rsidR="00BA74EC" w:rsidRPr="0036247F" w:rsidRDefault="00BA74EC" w:rsidP="00D77475">
            <w:pPr>
              <w:jc w:val="center"/>
              <w:rPr>
                <w:rFonts w:ascii="Arial" w:hAnsi="Arial" w:cs="Arial"/>
              </w:rPr>
            </w:pPr>
          </w:p>
          <w:p w14:paraId="13EBA308"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51DA337C" w14:textId="77777777" w:rsidR="00BA74EC" w:rsidRPr="0036247F" w:rsidRDefault="00BA74EC" w:rsidP="00D77475">
            <w:pPr>
              <w:jc w:val="center"/>
              <w:rPr>
                <w:rFonts w:ascii="Arial" w:hAnsi="Arial" w:cs="Arial"/>
              </w:rPr>
            </w:pPr>
          </w:p>
          <w:p w14:paraId="3AF6041F" w14:textId="77777777" w:rsidR="00BA74EC" w:rsidRPr="0036247F" w:rsidRDefault="00BA74EC" w:rsidP="00D77475">
            <w:pPr>
              <w:jc w:val="center"/>
              <w:rPr>
                <w:rFonts w:ascii="Arial" w:hAnsi="Arial" w:cs="Arial"/>
              </w:rPr>
            </w:pPr>
          </w:p>
          <w:p w14:paraId="0B08FE91"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19</w:t>
            </w:r>
          </w:p>
        </w:tc>
        <w:tc>
          <w:tcPr>
            <w:tcW w:w="1417" w:type="dxa"/>
            <w:tcBorders>
              <w:top w:val="single" w:sz="6" w:space="0" w:color="777777"/>
              <w:left w:val="single" w:sz="4" w:space="0" w:color="auto"/>
              <w:bottom w:val="single" w:sz="6" w:space="0" w:color="777777"/>
              <w:right w:val="single" w:sz="4" w:space="0" w:color="auto"/>
            </w:tcBorders>
          </w:tcPr>
          <w:p w14:paraId="1557687C" w14:textId="77777777" w:rsidR="00BA74EC" w:rsidRPr="0036247F" w:rsidRDefault="00BA74EC" w:rsidP="00D77475">
            <w:pPr>
              <w:jc w:val="center"/>
              <w:rPr>
                <w:rFonts w:ascii="Arial" w:eastAsia="Arial Unicode MS" w:hAnsi="Arial" w:cs="Arial"/>
              </w:rPr>
            </w:pPr>
          </w:p>
          <w:p w14:paraId="01A2CE57" w14:textId="77777777" w:rsidR="00604E67" w:rsidRDefault="00604E67" w:rsidP="00D77475">
            <w:pPr>
              <w:jc w:val="center"/>
              <w:rPr>
                <w:rFonts w:ascii="Arial" w:eastAsia="Arial Unicode MS" w:hAnsi="Arial" w:cs="Arial"/>
              </w:rPr>
            </w:pPr>
          </w:p>
          <w:p w14:paraId="3DA59BD1" w14:textId="1732CFF5"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75.134,88</w:t>
            </w:r>
          </w:p>
        </w:tc>
        <w:tc>
          <w:tcPr>
            <w:tcW w:w="1560" w:type="dxa"/>
            <w:tcBorders>
              <w:top w:val="single" w:sz="6" w:space="0" w:color="777777"/>
              <w:left w:val="single" w:sz="4" w:space="0" w:color="auto"/>
              <w:bottom w:val="single" w:sz="6" w:space="0" w:color="777777"/>
              <w:right w:val="single" w:sz="6" w:space="0" w:color="777777"/>
            </w:tcBorders>
          </w:tcPr>
          <w:p w14:paraId="24A2B69E" w14:textId="77777777" w:rsidR="00604E67" w:rsidRDefault="00604E67" w:rsidP="00D77475">
            <w:pPr>
              <w:jc w:val="center"/>
              <w:rPr>
                <w:rFonts w:ascii="Arial" w:eastAsia="Arial Unicode MS" w:hAnsi="Arial" w:cs="Arial"/>
              </w:rPr>
            </w:pPr>
          </w:p>
          <w:p w14:paraId="0FEBB933" w14:textId="77777777" w:rsidR="00604E67" w:rsidRDefault="00604E67" w:rsidP="00604E67">
            <w:pPr>
              <w:jc w:val="center"/>
              <w:rPr>
                <w:rFonts w:ascii="Arial" w:eastAsia="Arial Unicode MS" w:hAnsi="Arial" w:cs="Arial"/>
              </w:rPr>
            </w:pPr>
          </w:p>
          <w:p w14:paraId="65F69094" w14:textId="7BD9D11D"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BD6C61" w:rsidRPr="0036247F">
              <w:rPr>
                <w:rFonts w:ascii="Arial" w:eastAsia="Arial Unicode MS" w:hAnsi="Arial" w:cs="Arial"/>
              </w:rPr>
              <w:t>1.</w:t>
            </w:r>
            <w:r w:rsidR="00604E67">
              <w:rPr>
                <w:rFonts w:ascii="Arial" w:eastAsia="Arial Unicode MS" w:hAnsi="Arial" w:cs="Arial"/>
              </w:rPr>
              <w:t>427.562,72</w:t>
            </w:r>
          </w:p>
          <w:p w14:paraId="6C6B2851" w14:textId="77777777" w:rsidR="00BA74EC" w:rsidRPr="0036247F" w:rsidRDefault="00BA74EC" w:rsidP="00D77475">
            <w:pPr>
              <w:jc w:val="center"/>
              <w:rPr>
                <w:rFonts w:ascii="Arial" w:eastAsia="Arial Unicode MS" w:hAnsi="Arial" w:cs="Arial"/>
              </w:rPr>
            </w:pPr>
          </w:p>
        </w:tc>
      </w:tr>
      <w:tr w:rsidR="00604E67" w:rsidRPr="0036247F" w14:paraId="5699ED46" w14:textId="663E6A91" w:rsidTr="00566514">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65D0E78F" w14:textId="77777777" w:rsidR="00BA74EC" w:rsidRPr="0036247F" w:rsidRDefault="00BA74EC" w:rsidP="00D77475">
            <w:pPr>
              <w:jc w:val="center"/>
              <w:rPr>
                <w:rFonts w:ascii="Arial" w:hAnsi="Arial" w:cs="Arial"/>
              </w:rPr>
            </w:pPr>
          </w:p>
          <w:p w14:paraId="1A503A49" w14:textId="77777777" w:rsidR="00BA74EC" w:rsidRPr="0036247F" w:rsidRDefault="00BA74EC" w:rsidP="00D77475">
            <w:pPr>
              <w:jc w:val="center"/>
              <w:rPr>
                <w:rFonts w:ascii="Arial" w:hAnsi="Arial" w:cs="Arial"/>
              </w:rPr>
            </w:pPr>
          </w:p>
          <w:p w14:paraId="12D8B420"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2</w:t>
            </w:r>
          </w:p>
        </w:tc>
        <w:tc>
          <w:tcPr>
            <w:tcW w:w="992" w:type="dxa"/>
            <w:tcBorders>
              <w:top w:val="single" w:sz="6" w:space="0" w:color="777777"/>
              <w:left w:val="single" w:sz="6" w:space="0" w:color="777777"/>
              <w:bottom w:val="single" w:sz="6" w:space="0" w:color="777777"/>
              <w:right w:val="single" w:sz="6" w:space="0" w:color="777777"/>
            </w:tcBorders>
          </w:tcPr>
          <w:p w14:paraId="1E82EC8B" w14:textId="77777777" w:rsidR="00BA74EC" w:rsidRPr="0036247F" w:rsidRDefault="00BA74EC" w:rsidP="00D77475">
            <w:pPr>
              <w:jc w:val="center"/>
              <w:rPr>
                <w:rFonts w:ascii="Arial" w:hAnsi="Arial" w:cs="Arial"/>
              </w:rPr>
            </w:pPr>
          </w:p>
          <w:p w14:paraId="1FB95DD3" w14:textId="77777777" w:rsidR="00BA74EC" w:rsidRPr="0036247F" w:rsidRDefault="00BA74EC" w:rsidP="00D77475">
            <w:pPr>
              <w:jc w:val="center"/>
              <w:rPr>
                <w:rFonts w:ascii="Arial" w:hAnsi="Arial" w:cs="Arial"/>
              </w:rPr>
            </w:pPr>
          </w:p>
          <w:p w14:paraId="25512C83"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1095385</w:t>
            </w:r>
          </w:p>
        </w:tc>
        <w:tc>
          <w:tcPr>
            <w:tcW w:w="3969" w:type="dxa"/>
            <w:tcBorders>
              <w:top w:val="single" w:sz="6" w:space="0" w:color="777777"/>
              <w:left w:val="single" w:sz="6" w:space="0" w:color="777777"/>
              <w:bottom w:val="single" w:sz="6" w:space="0" w:color="777777"/>
              <w:right w:val="single" w:sz="6" w:space="0" w:color="777777"/>
            </w:tcBorders>
          </w:tcPr>
          <w:p w14:paraId="362574A8" w14:textId="77777777" w:rsidR="00BA74EC" w:rsidRPr="0036247F" w:rsidRDefault="00BA74EC" w:rsidP="00D77475">
            <w:pPr>
              <w:rPr>
                <w:rFonts w:ascii="Arial" w:eastAsia="Arial Unicode MS" w:hAnsi="Arial" w:cs="Arial"/>
              </w:rPr>
            </w:pPr>
            <w:r w:rsidRPr="0036247F">
              <w:rPr>
                <w:rFonts w:ascii="Arial" w:eastAsia="Arial Unicode MS" w:hAnsi="Arial" w:cs="Arial"/>
              </w:rPr>
              <w:t>SERVIÇO ESPECIALIZADO DE SERVENTE DE LIMPEZA,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55F92D6B" w14:textId="77777777" w:rsidR="00BA74EC" w:rsidRPr="0036247F" w:rsidRDefault="00BA74EC" w:rsidP="00D77475">
            <w:pPr>
              <w:jc w:val="center"/>
              <w:rPr>
                <w:rFonts w:ascii="Arial" w:hAnsi="Arial" w:cs="Arial"/>
              </w:rPr>
            </w:pPr>
          </w:p>
          <w:p w14:paraId="53503A49" w14:textId="77777777" w:rsidR="00BA74EC" w:rsidRPr="0036247F" w:rsidRDefault="00BA74EC" w:rsidP="00D77475">
            <w:pPr>
              <w:jc w:val="center"/>
              <w:rPr>
                <w:rFonts w:ascii="Arial" w:hAnsi="Arial" w:cs="Arial"/>
              </w:rPr>
            </w:pPr>
          </w:p>
          <w:p w14:paraId="47D8E93F"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6778F0D9" w14:textId="77777777" w:rsidR="00BA74EC" w:rsidRPr="0036247F" w:rsidRDefault="00BA74EC" w:rsidP="00D77475">
            <w:pPr>
              <w:jc w:val="center"/>
              <w:rPr>
                <w:rFonts w:ascii="Arial" w:hAnsi="Arial" w:cs="Arial"/>
              </w:rPr>
            </w:pPr>
          </w:p>
          <w:p w14:paraId="25BCA24E" w14:textId="77777777" w:rsidR="00BA74EC" w:rsidRPr="0036247F" w:rsidRDefault="00BA74EC" w:rsidP="00D77475">
            <w:pPr>
              <w:jc w:val="center"/>
              <w:rPr>
                <w:rFonts w:ascii="Arial" w:hAnsi="Arial" w:cs="Arial"/>
              </w:rPr>
            </w:pPr>
          </w:p>
          <w:p w14:paraId="50AB4C46"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08</w:t>
            </w:r>
          </w:p>
        </w:tc>
        <w:tc>
          <w:tcPr>
            <w:tcW w:w="1417" w:type="dxa"/>
            <w:tcBorders>
              <w:top w:val="single" w:sz="6" w:space="0" w:color="777777"/>
              <w:left w:val="single" w:sz="4" w:space="0" w:color="auto"/>
              <w:bottom w:val="single" w:sz="6" w:space="0" w:color="777777"/>
              <w:right w:val="single" w:sz="4" w:space="0" w:color="auto"/>
            </w:tcBorders>
          </w:tcPr>
          <w:p w14:paraId="540EEA3F" w14:textId="77777777" w:rsidR="00BA74EC" w:rsidRPr="0036247F" w:rsidRDefault="00BA74EC" w:rsidP="00D77475">
            <w:pPr>
              <w:jc w:val="center"/>
              <w:rPr>
                <w:rFonts w:ascii="Arial" w:eastAsia="Arial Unicode MS" w:hAnsi="Arial" w:cs="Arial"/>
              </w:rPr>
            </w:pPr>
          </w:p>
          <w:p w14:paraId="612C964B" w14:textId="77777777" w:rsidR="00604E67" w:rsidRDefault="00604E67" w:rsidP="00D77475">
            <w:pPr>
              <w:jc w:val="center"/>
              <w:rPr>
                <w:rFonts w:ascii="Arial" w:eastAsia="Arial Unicode MS" w:hAnsi="Arial" w:cs="Arial"/>
              </w:rPr>
            </w:pPr>
          </w:p>
          <w:p w14:paraId="7D2A1FB2" w14:textId="7C969AE8"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97.055,84</w:t>
            </w:r>
          </w:p>
        </w:tc>
        <w:tc>
          <w:tcPr>
            <w:tcW w:w="1560" w:type="dxa"/>
            <w:tcBorders>
              <w:top w:val="single" w:sz="6" w:space="0" w:color="777777"/>
              <w:left w:val="single" w:sz="4" w:space="0" w:color="auto"/>
              <w:bottom w:val="single" w:sz="6" w:space="0" w:color="777777"/>
              <w:right w:val="single" w:sz="6" w:space="0" w:color="777777"/>
            </w:tcBorders>
          </w:tcPr>
          <w:p w14:paraId="103F41CB" w14:textId="77777777" w:rsidR="00566514" w:rsidRPr="0036247F" w:rsidRDefault="00566514" w:rsidP="00D77475">
            <w:pPr>
              <w:jc w:val="center"/>
              <w:rPr>
                <w:rFonts w:ascii="Arial" w:eastAsia="Arial Unicode MS" w:hAnsi="Arial" w:cs="Arial"/>
              </w:rPr>
            </w:pPr>
          </w:p>
          <w:p w14:paraId="068EA101" w14:textId="77777777" w:rsidR="00604E67" w:rsidRDefault="00604E67" w:rsidP="00D77475">
            <w:pPr>
              <w:jc w:val="center"/>
              <w:rPr>
                <w:rFonts w:ascii="Arial" w:eastAsia="Arial Unicode MS" w:hAnsi="Arial" w:cs="Arial"/>
              </w:rPr>
            </w:pPr>
          </w:p>
          <w:p w14:paraId="0CB197AF" w14:textId="7C5FAF52" w:rsidR="00BA74EC" w:rsidRPr="0036247F" w:rsidRDefault="00BC3670" w:rsidP="00D77475">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776.446,72</w:t>
            </w:r>
          </w:p>
          <w:p w14:paraId="038B2907" w14:textId="77777777" w:rsidR="00BA74EC" w:rsidRPr="0036247F" w:rsidRDefault="00BA74EC" w:rsidP="00D77475">
            <w:pPr>
              <w:jc w:val="center"/>
              <w:rPr>
                <w:rFonts w:ascii="Arial" w:eastAsia="Arial Unicode MS" w:hAnsi="Arial" w:cs="Arial"/>
              </w:rPr>
            </w:pPr>
          </w:p>
        </w:tc>
      </w:tr>
      <w:tr w:rsidR="00604E67" w:rsidRPr="0036247F" w14:paraId="7A8106ED" w14:textId="2A52A108" w:rsidTr="00566514">
        <w:trPr>
          <w:trHeight w:hRule="exact" w:val="849"/>
        </w:trPr>
        <w:tc>
          <w:tcPr>
            <w:tcW w:w="609" w:type="dxa"/>
            <w:tcBorders>
              <w:top w:val="single" w:sz="6" w:space="0" w:color="777777"/>
              <w:left w:val="single" w:sz="6" w:space="0" w:color="777777"/>
              <w:bottom w:val="single" w:sz="6" w:space="0" w:color="777777"/>
              <w:right w:val="single" w:sz="6" w:space="0" w:color="777777"/>
            </w:tcBorders>
          </w:tcPr>
          <w:p w14:paraId="6A307A15" w14:textId="77777777" w:rsidR="00BA74EC" w:rsidRPr="0036247F" w:rsidRDefault="00BA74EC" w:rsidP="00D77475">
            <w:pPr>
              <w:jc w:val="center"/>
              <w:rPr>
                <w:rFonts w:ascii="Arial" w:hAnsi="Arial" w:cs="Arial"/>
              </w:rPr>
            </w:pPr>
          </w:p>
          <w:p w14:paraId="60C867CB"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3</w:t>
            </w:r>
          </w:p>
        </w:tc>
        <w:tc>
          <w:tcPr>
            <w:tcW w:w="992" w:type="dxa"/>
            <w:tcBorders>
              <w:top w:val="single" w:sz="6" w:space="0" w:color="777777"/>
              <w:left w:val="single" w:sz="6" w:space="0" w:color="777777"/>
              <w:bottom w:val="single" w:sz="6" w:space="0" w:color="777777"/>
              <w:right w:val="single" w:sz="6" w:space="0" w:color="777777"/>
            </w:tcBorders>
          </w:tcPr>
          <w:p w14:paraId="0342D3BB" w14:textId="77777777" w:rsidR="00BA74EC" w:rsidRPr="0036247F" w:rsidRDefault="00BA74EC" w:rsidP="00D77475">
            <w:pPr>
              <w:jc w:val="center"/>
              <w:rPr>
                <w:rFonts w:ascii="Arial" w:hAnsi="Arial" w:cs="Arial"/>
              </w:rPr>
            </w:pPr>
          </w:p>
          <w:p w14:paraId="35C15F83"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1095386</w:t>
            </w:r>
          </w:p>
        </w:tc>
        <w:tc>
          <w:tcPr>
            <w:tcW w:w="3969" w:type="dxa"/>
            <w:tcBorders>
              <w:top w:val="single" w:sz="6" w:space="0" w:color="777777"/>
              <w:left w:val="single" w:sz="6" w:space="0" w:color="777777"/>
              <w:bottom w:val="single" w:sz="6" w:space="0" w:color="777777"/>
              <w:right w:val="single" w:sz="6" w:space="0" w:color="777777"/>
            </w:tcBorders>
          </w:tcPr>
          <w:p w14:paraId="5679EF5F" w14:textId="77777777" w:rsidR="00BA74EC" w:rsidRPr="0036247F" w:rsidRDefault="00BA74EC" w:rsidP="00D77475">
            <w:pPr>
              <w:rPr>
                <w:rFonts w:ascii="Arial" w:eastAsia="Arial Unicode MS" w:hAnsi="Arial" w:cs="Arial"/>
              </w:rPr>
            </w:pPr>
            <w:proofErr w:type="gramStart"/>
            <w:r w:rsidRPr="0036247F">
              <w:rPr>
                <w:rFonts w:ascii="Arial" w:eastAsia="Arial Unicode MS" w:hAnsi="Arial" w:cs="Arial"/>
              </w:rPr>
              <w:t>SERVIÇO  ESPECIALIZADO</w:t>
            </w:r>
            <w:proofErr w:type="gramEnd"/>
            <w:r w:rsidRPr="0036247F">
              <w:rPr>
                <w:rFonts w:ascii="Arial" w:eastAsia="Arial Unicode MS" w:hAnsi="Arial" w:cs="Arial"/>
              </w:rPr>
              <w:t xml:space="preserve">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1EE0E4A2" w14:textId="77777777" w:rsidR="00BA74EC" w:rsidRPr="0036247F" w:rsidRDefault="00BA74EC" w:rsidP="00D77475">
            <w:pPr>
              <w:jc w:val="center"/>
              <w:rPr>
                <w:rFonts w:ascii="Arial" w:hAnsi="Arial" w:cs="Arial"/>
              </w:rPr>
            </w:pPr>
          </w:p>
          <w:p w14:paraId="34AFDB84"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5985276D" w14:textId="77777777" w:rsidR="00BA74EC" w:rsidRPr="0036247F" w:rsidRDefault="00BA74EC" w:rsidP="00D77475">
            <w:pPr>
              <w:jc w:val="center"/>
              <w:rPr>
                <w:rFonts w:ascii="Arial" w:hAnsi="Arial" w:cs="Arial"/>
              </w:rPr>
            </w:pPr>
          </w:p>
          <w:p w14:paraId="64465D95"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03</w:t>
            </w:r>
          </w:p>
        </w:tc>
        <w:tc>
          <w:tcPr>
            <w:tcW w:w="1417" w:type="dxa"/>
            <w:tcBorders>
              <w:top w:val="single" w:sz="6" w:space="0" w:color="777777"/>
              <w:left w:val="single" w:sz="4" w:space="0" w:color="auto"/>
              <w:bottom w:val="single" w:sz="6" w:space="0" w:color="777777"/>
              <w:right w:val="single" w:sz="4" w:space="0" w:color="auto"/>
            </w:tcBorders>
          </w:tcPr>
          <w:p w14:paraId="5A97B362" w14:textId="77777777" w:rsidR="00BA74EC" w:rsidRPr="0036247F" w:rsidRDefault="00BA74EC" w:rsidP="00D77475">
            <w:pPr>
              <w:jc w:val="center"/>
              <w:rPr>
                <w:rFonts w:ascii="Arial" w:eastAsia="Arial Unicode MS" w:hAnsi="Arial" w:cs="Arial"/>
              </w:rPr>
            </w:pPr>
          </w:p>
          <w:p w14:paraId="7B6E8956" w14:textId="0C2B1B59"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BD6C61" w:rsidRPr="0036247F">
              <w:rPr>
                <w:rFonts w:ascii="Arial" w:eastAsia="Arial Unicode MS" w:hAnsi="Arial" w:cs="Arial"/>
              </w:rPr>
              <w:t>7</w:t>
            </w:r>
            <w:r w:rsidR="00604E67">
              <w:rPr>
                <w:rFonts w:ascii="Arial" w:eastAsia="Arial Unicode MS" w:hAnsi="Arial" w:cs="Arial"/>
              </w:rPr>
              <w:t>1.323,12</w:t>
            </w:r>
          </w:p>
        </w:tc>
        <w:tc>
          <w:tcPr>
            <w:tcW w:w="1560" w:type="dxa"/>
            <w:tcBorders>
              <w:top w:val="single" w:sz="6" w:space="0" w:color="777777"/>
              <w:left w:val="single" w:sz="4" w:space="0" w:color="auto"/>
              <w:bottom w:val="single" w:sz="6" w:space="0" w:color="777777"/>
              <w:right w:val="single" w:sz="6" w:space="0" w:color="777777"/>
            </w:tcBorders>
          </w:tcPr>
          <w:p w14:paraId="65CBC4FD" w14:textId="77777777" w:rsidR="00566514" w:rsidRPr="0036247F" w:rsidRDefault="00566514" w:rsidP="00D77475">
            <w:pPr>
              <w:jc w:val="center"/>
              <w:rPr>
                <w:rFonts w:ascii="Arial" w:eastAsia="Arial Unicode MS" w:hAnsi="Arial" w:cs="Arial"/>
              </w:rPr>
            </w:pPr>
          </w:p>
          <w:p w14:paraId="5BA765A6" w14:textId="084F61AA" w:rsidR="00BA74EC" w:rsidRPr="0036247F" w:rsidRDefault="00BC3670" w:rsidP="00D77475">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213.969,36</w:t>
            </w:r>
          </w:p>
          <w:p w14:paraId="3EF86E2C" w14:textId="77777777" w:rsidR="00BA74EC" w:rsidRPr="0036247F" w:rsidRDefault="00BA74EC" w:rsidP="00D77475">
            <w:pPr>
              <w:jc w:val="center"/>
              <w:rPr>
                <w:rFonts w:ascii="Arial" w:eastAsia="Arial Unicode MS" w:hAnsi="Arial" w:cs="Arial"/>
              </w:rPr>
            </w:pPr>
          </w:p>
        </w:tc>
      </w:tr>
      <w:tr w:rsidR="00604E67" w:rsidRPr="0036247F" w14:paraId="274BF2AA" w14:textId="186D52EF" w:rsidTr="00566514">
        <w:trPr>
          <w:trHeight w:hRule="exact" w:val="930"/>
        </w:trPr>
        <w:tc>
          <w:tcPr>
            <w:tcW w:w="609" w:type="dxa"/>
            <w:tcBorders>
              <w:top w:val="single" w:sz="6" w:space="0" w:color="777777"/>
              <w:left w:val="single" w:sz="6" w:space="0" w:color="777777"/>
              <w:bottom w:val="single" w:sz="6" w:space="0" w:color="777777"/>
              <w:right w:val="single" w:sz="6" w:space="0" w:color="777777"/>
            </w:tcBorders>
          </w:tcPr>
          <w:p w14:paraId="42F39E38" w14:textId="77777777" w:rsidR="00BA74EC" w:rsidRPr="0036247F" w:rsidRDefault="00BA74EC" w:rsidP="00D77475">
            <w:pPr>
              <w:jc w:val="center"/>
              <w:rPr>
                <w:rFonts w:ascii="Arial" w:hAnsi="Arial" w:cs="Arial"/>
              </w:rPr>
            </w:pPr>
          </w:p>
          <w:p w14:paraId="1709A862"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4</w:t>
            </w:r>
          </w:p>
        </w:tc>
        <w:tc>
          <w:tcPr>
            <w:tcW w:w="992" w:type="dxa"/>
            <w:tcBorders>
              <w:top w:val="single" w:sz="6" w:space="0" w:color="777777"/>
              <w:left w:val="single" w:sz="6" w:space="0" w:color="777777"/>
              <w:bottom w:val="single" w:sz="6" w:space="0" w:color="777777"/>
              <w:right w:val="single" w:sz="6" w:space="0" w:color="777777"/>
            </w:tcBorders>
          </w:tcPr>
          <w:p w14:paraId="688D6980" w14:textId="77777777" w:rsidR="00BA74EC" w:rsidRPr="0036247F" w:rsidRDefault="00BA74EC" w:rsidP="00D77475">
            <w:pPr>
              <w:jc w:val="center"/>
              <w:rPr>
                <w:rFonts w:ascii="Arial" w:hAnsi="Arial" w:cs="Arial"/>
              </w:rPr>
            </w:pPr>
          </w:p>
          <w:p w14:paraId="141552A8"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1095387</w:t>
            </w:r>
          </w:p>
        </w:tc>
        <w:tc>
          <w:tcPr>
            <w:tcW w:w="3969" w:type="dxa"/>
            <w:tcBorders>
              <w:top w:val="single" w:sz="6" w:space="0" w:color="777777"/>
              <w:left w:val="single" w:sz="6" w:space="0" w:color="777777"/>
              <w:bottom w:val="single" w:sz="6" w:space="0" w:color="777777"/>
              <w:right w:val="single" w:sz="6" w:space="0" w:color="777777"/>
            </w:tcBorders>
          </w:tcPr>
          <w:p w14:paraId="1110B3E0" w14:textId="77777777" w:rsidR="00BA74EC" w:rsidRPr="0036247F" w:rsidRDefault="00BA74EC" w:rsidP="00D77475">
            <w:pPr>
              <w:rPr>
                <w:rFonts w:ascii="Arial" w:eastAsia="Arial Unicode MS" w:hAnsi="Arial" w:cs="Arial"/>
              </w:rPr>
            </w:pPr>
            <w:proofErr w:type="gramStart"/>
            <w:r w:rsidRPr="0036247F">
              <w:rPr>
                <w:rFonts w:ascii="Arial" w:eastAsia="Arial Unicode MS" w:hAnsi="Arial" w:cs="Arial"/>
              </w:rPr>
              <w:t>SERVIÇO  ESPECIALIZADO</w:t>
            </w:r>
            <w:proofErr w:type="gramEnd"/>
            <w:r w:rsidRPr="0036247F">
              <w:rPr>
                <w:rFonts w:ascii="Arial" w:eastAsia="Arial Unicode MS" w:hAnsi="Arial" w:cs="Arial"/>
              </w:rPr>
              <w:t xml:space="preserve">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48D15EBC" w14:textId="77777777" w:rsidR="00BA74EC" w:rsidRPr="0036247F" w:rsidRDefault="00BA74EC" w:rsidP="00D77475">
            <w:pPr>
              <w:jc w:val="center"/>
              <w:rPr>
                <w:rFonts w:ascii="Arial" w:hAnsi="Arial" w:cs="Arial"/>
              </w:rPr>
            </w:pPr>
          </w:p>
          <w:p w14:paraId="232C1B47"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6E1F497C" w14:textId="77777777" w:rsidR="00BA74EC" w:rsidRPr="0036247F" w:rsidRDefault="00BA74EC" w:rsidP="00D77475">
            <w:pPr>
              <w:jc w:val="center"/>
              <w:rPr>
                <w:rFonts w:ascii="Arial" w:hAnsi="Arial" w:cs="Arial"/>
              </w:rPr>
            </w:pPr>
          </w:p>
          <w:p w14:paraId="4152F9F5"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03</w:t>
            </w:r>
          </w:p>
        </w:tc>
        <w:tc>
          <w:tcPr>
            <w:tcW w:w="1417" w:type="dxa"/>
            <w:tcBorders>
              <w:top w:val="single" w:sz="6" w:space="0" w:color="777777"/>
              <w:left w:val="single" w:sz="4" w:space="0" w:color="auto"/>
              <w:bottom w:val="single" w:sz="6" w:space="0" w:color="777777"/>
              <w:right w:val="single" w:sz="4" w:space="0" w:color="auto"/>
            </w:tcBorders>
          </w:tcPr>
          <w:p w14:paraId="5A618BAF" w14:textId="77777777" w:rsidR="00BA74EC" w:rsidRPr="0036247F" w:rsidRDefault="00BA74EC" w:rsidP="00D77475">
            <w:pPr>
              <w:jc w:val="center"/>
              <w:rPr>
                <w:rFonts w:ascii="Arial" w:eastAsia="Arial Unicode MS" w:hAnsi="Arial" w:cs="Arial"/>
              </w:rPr>
            </w:pPr>
          </w:p>
          <w:p w14:paraId="12F4F4D7" w14:textId="73C19D9C"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94.036,80</w:t>
            </w:r>
          </w:p>
        </w:tc>
        <w:tc>
          <w:tcPr>
            <w:tcW w:w="1560" w:type="dxa"/>
            <w:tcBorders>
              <w:top w:val="single" w:sz="6" w:space="0" w:color="777777"/>
              <w:left w:val="single" w:sz="4" w:space="0" w:color="auto"/>
              <w:bottom w:val="single" w:sz="6" w:space="0" w:color="777777"/>
              <w:right w:val="single" w:sz="6" w:space="0" w:color="777777"/>
            </w:tcBorders>
          </w:tcPr>
          <w:p w14:paraId="5550F93F" w14:textId="77777777" w:rsidR="00566514" w:rsidRPr="0036247F" w:rsidRDefault="00566514" w:rsidP="00D77475">
            <w:pPr>
              <w:jc w:val="center"/>
              <w:rPr>
                <w:rFonts w:ascii="Arial" w:eastAsia="Arial Unicode MS" w:hAnsi="Arial" w:cs="Arial"/>
              </w:rPr>
            </w:pPr>
          </w:p>
          <w:p w14:paraId="79C7FAF2" w14:textId="77777777" w:rsidR="00604E67" w:rsidRPr="00604E67" w:rsidRDefault="00BC3670" w:rsidP="00604E67">
            <w:pPr>
              <w:jc w:val="center"/>
              <w:rPr>
                <w:rFonts w:ascii="Arial" w:eastAsia="Arial Unicode MS" w:hAnsi="Arial" w:cs="Arial"/>
              </w:rPr>
            </w:pPr>
            <w:r w:rsidRPr="0036247F">
              <w:rPr>
                <w:rFonts w:ascii="Arial" w:eastAsia="Arial Unicode MS" w:hAnsi="Arial" w:cs="Arial"/>
              </w:rPr>
              <w:t>R</w:t>
            </w:r>
            <w:r w:rsidR="00604E67" w:rsidRPr="00604E67">
              <w:rPr>
                <w:rFonts w:ascii="Arial" w:eastAsia="Arial Unicode MS" w:hAnsi="Arial" w:cs="Arial"/>
              </w:rPr>
              <w:t>$ 282.110,40</w:t>
            </w:r>
          </w:p>
          <w:p w14:paraId="4073545C" w14:textId="2FC027EA" w:rsidR="00BA74EC" w:rsidRPr="0036247F" w:rsidRDefault="00BA74EC" w:rsidP="00D77475">
            <w:pPr>
              <w:jc w:val="center"/>
              <w:rPr>
                <w:rFonts w:ascii="Arial" w:eastAsia="Arial Unicode MS" w:hAnsi="Arial" w:cs="Arial"/>
              </w:rPr>
            </w:pPr>
          </w:p>
          <w:p w14:paraId="35134CBA" w14:textId="77777777" w:rsidR="00BA74EC" w:rsidRPr="0036247F" w:rsidRDefault="00BA74EC" w:rsidP="00D77475">
            <w:pPr>
              <w:jc w:val="center"/>
              <w:rPr>
                <w:rFonts w:ascii="Arial" w:eastAsia="Arial Unicode MS" w:hAnsi="Arial" w:cs="Arial"/>
              </w:rPr>
            </w:pPr>
          </w:p>
        </w:tc>
      </w:tr>
      <w:tr w:rsidR="00604E67" w:rsidRPr="0036247F" w14:paraId="6CB1DB09" w14:textId="7BA17A85" w:rsidTr="00566514">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27A92240" w14:textId="77777777" w:rsidR="00604E67" w:rsidRPr="0036247F" w:rsidRDefault="00604E67" w:rsidP="00604E67">
            <w:pPr>
              <w:jc w:val="center"/>
              <w:rPr>
                <w:rFonts w:ascii="Arial" w:hAnsi="Arial" w:cs="Arial"/>
              </w:rPr>
            </w:pPr>
          </w:p>
          <w:p w14:paraId="1E93B776" w14:textId="77777777" w:rsidR="00604E67" w:rsidRPr="0036247F" w:rsidRDefault="00604E67" w:rsidP="00604E67">
            <w:pPr>
              <w:jc w:val="center"/>
              <w:rPr>
                <w:rFonts w:ascii="Arial" w:hAnsi="Arial" w:cs="Arial"/>
              </w:rPr>
            </w:pPr>
          </w:p>
          <w:p w14:paraId="23F1E4EA" w14:textId="77777777" w:rsidR="00604E67" w:rsidRPr="0036247F" w:rsidRDefault="00604E67" w:rsidP="00604E67">
            <w:pPr>
              <w:jc w:val="center"/>
              <w:rPr>
                <w:rFonts w:ascii="Arial" w:eastAsia="Arial Unicode MS" w:hAnsi="Arial" w:cs="Arial"/>
              </w:rPr>
            </w:pPr>
            <w:r w:rsidRPr="0036247F">
              <w:rPr>
                <w:rFonts w:ascii="Arial" w:eastAsia="Arial Unicode MS" w:hAnsi="Arial" w:cs="Arial"/>
              </w:rPr>
              <w:t>5</w:t>
            </w:r>
          </w:p>
        </w:tc>
        <w:tc>
          <w:tcPr>
            <w:tcW w:w="992" w:type="dxa"/>
            <w:tcBorders>
              <w:top w:val="single" w:sz="6" w:space="0" w:color="777777"/>
              <w:left w:val="single" w:sz="6" w:space="0" w:color="777777"/>
              <w:bottom w:val="single" w:sz="6" w:space="0" w:color="777777"/>
              <w:right w:val="single" w:sz="6" w:space="0" w:color="777777"/>
            </w:tcBorders>
          </w:tcPr>
          <w:p w14:paraId="11E79D95" w14:textId="77777777" w:rsidR="00604E67" w:rsidRPr="0036247F" w:rsidRDefault="00604E67" w:rsidP="00604E67">
            <w:pPr>
              <w:jc w:val="center"/>
              <w:rPr>
                <w:rFonts w:ascii="Arial" w:hAnsi="Arial" w:cs="Arial"/>
              </w:rPr>
            </w:pPr>
          </w:p>
          <w:p w14:paraId="7D9515EC" w14:textId="77777777" w:rsidR="00604E67" w:rsidRPr="0036247F" w:rsidRDefault="00604E67" w:rsidP="00604E67">
            <w:pPr>
              <w:jc w:val="center"/>
              <w:rPr>
                <w:rFonts w:ascii="Arial" w:hAnsi="Arial" w:cs="Arial"/>
              </w:rPr>
            </w:pPr>
          </w:p>
          <w:p w14:paraId="5B76F2CC" w14:textId="77777777" w:rsidR="00604E67" w:rsidRPr="0036247F" w:rsidRDefault="00604E67" w:rsidP="00604E67">
            <w:pPr>
              <w:jc w:val="center"/>
              <w:rPr>
                <w:rFonts w:ascii="Arial" w:eastAsia="Arial Unicode MS" w:hAnsi="Arial" w:cs="Arial"/>
              </w:rPr>
            </w:pPr>
            <w:r w:rsidRPr="0036247F">
              <w:rPr>
                <w:rFonts w:ascii="Arial" w:eastAsia="Arial Unicode MS" w:hAnsi="Arial" w:cs="Arial"/>
              </w:rPr>
              <w:t>1095388</w:t>
            </w:r>
          </w:p>
        </w:tc>
        <w:tc>
          <w:tcPr>
            <w:tcW w:w="3969" w:type="dxa"/>
            <w:tcBorders>
              <w:top w:val="single" w:sz="6" w:space="0" w:color="777777"/>
              <w:left w:val="single" w:sz="6" w:space="0" w:color="777777"/>
              <w:bottom w:val="single" w:sz="6" w:space="0" w:color="777777"/>
              <w:right w:val="single" w:sz="6" w:space="0" w:color="777777"/>
            </w:tcBorders>
          </w:tcPr>
          <w:p w14:paraId="7D4D63E2" w14:textId="77777777" w:rsidR="00604E67" w:rsidRPr="0036247F" w:rsidRDefault="00604E67" w:rsidP="00604E67">
            <w:pPr>
              <w:rPr>
                <w:rFonts w:ascii="Arial" w:eastAsia="Arial Unicode MS" w:hAnsi="Arial" w:cs="Arial"/>
              </w:rPr>
            </w:pPr>
            <w:r w:rsidRPr="0036247F">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1CFDC4E6" w14:textId="77777777" w:rsidR="00604E67" w:rsidRPr="0036247F" w:rsidRDefault="00604E67" w:rsidP="00604E67">
            <w:pPr>
              <w:jc w:val="center"/>
              <w:rPr>
                <w:rFonts w:ascii="Arial" w:hAnsi="Arial" w:cs="Arial"/>
              </w:rPr>
            </w:pPr>
          </w:p>
          <w:p w14:paraId="4E775F54" w14:textId="77777777" w:rsidR="00604E67" w:rsidRPr="0036247F" w:rsidRDefault="00604E67" w:rsidP="00604E67">
            <w:pPr>
              <w:jc w:val="center"/>
              <w:rPr>
                <w:rFonts w:ascii="Arial" w:hAnsi="Arial" w:cs="Arial"/>
              </w:rPr>
            </w:pPr>
          </w:p>
          <w:p w14:paraId="5491070F" w14:textId="77777777" w:rsidR="00604E67" w:rsidRPr="0036247F" w:rsidRDefault="00604E67" w:rsidP="00604E67">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5AC8B9B7" w14:textId="77777777" w:rsidR="00604E67" w:rsidRPr="0036247F" w:rsidRDefault="00604E67" w:rsidP="00604E67">
            <w:pPr>
              <w:jc w:val="center"/>
              <w:rPr>
                <w:rFonts w:ascii="Arial" w:hAnsi="Arial" w:cs="Arial"/>
              </w:rPr>
            </w:pPr>
          </w:p>
          <w:p w14:paraId="61899791" w14:textId="77777777" w:rsidR="00604E67" w:rsidRPr="0036247F" w:rsidRDefault="00604E67" w:rsidP="00604E67">
            <w:pPr>
              <w:jc w:val="center"/>
              <w:rPr>
                <w:rFonts w:ascii="Arial" w:hAnsi="Arial" w:cs="Arial"/>
              </w:rPr>
            </w:pPr>
          </w:p>
          <w:p w14:paraId="768879B4" w14:textId="77777777" w:rsidR="00604E67" w:rsidRPr="0036247F" w:rsidRDefault="00604E67" w:rsidP="00604E67">
            <w:pPr>
              <w:jc w:val="center"/>
              <w:rPr>
                <w:rFonts w:ascii="Arial" w:eastAsia="Arial Unicode MS" w:hAnsi="Arial" w:cs="Arial"/>
              </w:rPr>
            </w:pPr>
            <w:r w:rsidRPr="0036247F">
              <w:rPr>
                <w:rFonts w:ascii="Arial" w:eastAsia="Arial Unicode MS" w:hAnsi="Arial" w:cs="Arial"/>
              </w:rPr>
              <w:t>02</w:t>
            </w:r>
          </w:p>
        </w:tc>
        <w:tc>
          <w:tcPr>
            <w:tcW w:w="1417" w:type="dxa"/>
            <w:tcBorders>
              <w:top w:val="single" w:sz="6" w:space="0" w:color="777777"/>
              <w:left w:val="single" w:sz="4" w:space="0" w:color="auto"/>
              <w:bottom w:val="single" w:sz="6" w:space="0" w:color="777777"/>
              <w:right w:val="single" w:sz="4" w:space="0" w:color="auto"/>
            </w:tcBorders>
          </w:tcPr>
          <w:p w14:paraId="767B624C" w14:textId="77777777" w:rsidR="00604E67" w:rsidRPr="0036247F" w:rsidRDefault="00604E67" w:rsidP="00604E67">
            <w:pPr>
              <w:jc w:val="center"/>
              <w:rPr>
                <w:rFonts w:ascii="Arial" w:eastAsia="Arial Unicode MS" w:hAnsi="Arial" w:cs="Arial"/>
              </w:rPr>
            </w:pPr>
          </w:p>
          <w:p w14:paraId="3F7EA933" w14:textId="77777777" w:rsidR="00604E67" w:rsidRDefault="00604E67" w:rsidP="00604E67">
            <w:pPr>
              <w:jc w:val="center"/>
              <w:rPr>
                <w:rFonts w:ascii="Arial" w:eastAsia="Arial Unicode MS" w:hAnsi="Arial" w:cs="Arial"/>
              </w:rPr>
            </w:pPr>
          </w:p>
          <w:p w14:paraId="09CAAFBB" w14:textId="76770587" w:rsidR="00604E67" w:rsidRPr="0036247F" w:rsidRDefault="00604E67" w:rsidP="00604E67">
            <w:pPr>
              <w:jc w:val="center"/>
              <w:rPr>
                <w:rFonts w:ascii="Arial" w:eastAsia="Arial Unicode MS" w:hAnsi="Arial" w:cs="Arial"/>
              </w:rPr>
            </w:pPr>
            <w:r w:rsidRPr="0036247F">
              <w:rPr>
                <w:rFonts w:ascii="Arial" w:eastAsia="Arial Unicode MS" w:hAnsi="Arial" w:cs="Arial"/>
              </w:rPr>
              <w:t xml:space="preserve">R$ </w:t>
            </w:r>
            <w:r>
              <w:rPr>
                <w:rFonts w:ascii="Arial" w:eastAsia="Arial Unicode MS" w:hAnsi="Arial" w:cs="Arial"/>
              </w:rPr>
              <w:t>65.441,88</w:t>
            </w:r>
          </w:p>
        </w:tc>
        <w:tc>
          <w:tcPr>
            <w:tcW w:w="1560" w:type="dxa"/>
            <w:tcBorders>
              <w:top w:val="single" w:sz="6" w:space="0" w:color="777777"/>
              <w:left w:val="single" w:sz="4" w:space="0" w:color="auto"/>
              <w:bottom w:val="single" w:sz="6" w:space="0" w:color="777777"/>
              <w:right w:val="single" w:sz="6" w:space="0" w:color="777777"/>
            </w:tcBorders>
          </w:tcPr>
          <w:p w14:paraId="4F1BF910" w14:textId="77777777" w:rsidR="00604E67" w:rsidRPr="0036247F" w:rsidRDefault="00604E67" w:rsidP="00604E67">
            <w:pPr>
              <w:jc w:val="center"/>
              <w:rPr>
                <w:rFonts w:ascii="Arial" w:eastAsia="Arial Unicode MS" w:hAnsi="Arial" w:cs="Arial"/>
              </w:rPr>
            </w:pPr>
          </w:p>
          <w:p w14:paraId="792DE6F6" w14:textId="77777777" w:rsidR="00604E67" w:rsidRDefault="00604E67" w:rsidP="00604E67">
            <w:pPr>
              <w:jc w:val="center"/>
              <w:rPr>
                <w:rFonts w:ascii="Arial" w:eastAsia="Arial Unicode MS" w:hAnsi="Arial" w:cs="Arial"/>
              </w:rPr>
            </w:pPr>
          </w:p>
          <w:p w14:paraId="7F2EBFBD" w14:textId="77777777" w:rsidR="00604E67" w:rsidRPr="0036247F" w:rsidRDefault="00604E67" w:rsidP="00604E67">
            <w:pPr>
              <w:jc w:val="center"/>
              <w:rPr>
                <w:rFonts w:ascii="Arial" w:eastAsia="Arial Unicode MS" w:hAnsi="Arial" w:cs="Arial"/>
              </w:rPr>
            </w:pPr>
            <w:r w:rsidRPr="0036247F">
              <w:rPr>
                <w:rFonts w:ascii="Arial" w:eastAsia="Arial Unicode MS" w:hAnsi="Arial" w:cs="Arial"/>
              </w:rPr>
              <w:t xml:space="preserve">R$ </w:t>
            </w:r>
            <w:r>
              <w:rPr>
                <w:rFonts w:ascii="Arial" w:eastAsia="Arial Unicode MS" w:hAnsi="Arial" w:cs="Arial"/>
              </w:rPr>
              <w:t>130.883,76</w:t>
            </w:r>
          </w:p>
          <w:p w14:paraId="7CE62D56" w14:textId="77777777" w:rsidR="00604E67" w:rsidRPr="0036247F" w:rsidRDefault="00604E67" w:rsidP="00604E67">
            <w:pPr>
              <w:jc w:val="center"/>
              <w:rPr>
                <w:rFonts w:ascii="Arial" w:eastAsia="Arial Unicode MS" w:hAnsi="Arial" w:cs="Arial"/>
              </w:rPr>
            </w:pPr>
          </w:p>
        </w:tc>
      </w:tr>
      <w:tr w:rsidR="00604E67" w:rsidRPr="0036247F" w14:paraId="26EF2BE8" w14:textId="38575157" w:rsidTr="00566514">
        <w:trPr>
          <w:trHeight w:hRule="exact" w:val="1069"/>
        </w:trPr>
        <w:tc>
          <w:tcPr>
            <w:tcW w:w="609" w:type="dxa"/>
            <w:tcBorders>
              <w:top w:val="single" w:sz="6" w:space="0" w:color="777777"/>
              <w:left w:val="single" w:sz="6" w:space="0" w:color="777777"/>
              <w:bottom w:val="single" w:sz="6" w:space="0" w:color="777777"/>
              <w:right w:val="single" w:sz="6" w:space="0" w:color="777777"/>
            </w:tcBorders>
          </w:tcPr>
          <w:p w14:paraId="7E2CD0CB" w14:textId="77777777" w:rsidR="00BA74EC" w:rsidRPr="0036247F" w:rsidRDefault="00BA74EC" w:rsidP="00D77475">
            <w:pPr>
              <w:jc w:val="center"/>
              <w:rPr>
                <w:rFonts w:ascii="Arial" w:hAnsi="Arial" w:cs="Arial"/>
              </w:rPr>
            </w:pPr>
          </w:p>
          <w:p w14:paraId="1852E493" w14:textId="77777777" w:rsidR="00BA74EC" w:rsidRPr="0036247F" w:rsidRDefault="00BA74EC" w:rsidP="00D77475">
            <w:pPr>
              <w:jc w:val="center"/>
              <w:rPr>
                <w:rFonts w:ascii="Arial" w:hAnsi="Arial" w:cs="Arial"/>
              </w:rPr>
            </w:pPr>
          </w:p>
          <w:p w14:paraId="3F179360"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6</w:t>
            </w:r>
          </w:p>
        </w:tc>
        <w:tc>
          <w:tcPr>
            <w:tcW w:w="992" w:type="dxa"/>
            <w:tcBorders>
              <w:top w:val="single" w:sz="6" w:space="0" w:color="777777"/>
              <w:left w:val="single" w:sz="6" w:space="0" w:color="777777"/>
              <w:bottom w:val="single" w:sz="6" w:space="0" w:color="777777"/>
              <w:right w:val="single" w:sz="6" w:space="0" w:color="777777"/>
            </w:tcBorders>
          </w:tcPr>
          <w:p w14:paraId="067D97A8" w14:textId="77777777" w:rsidR="00BA74EC" w:rsidRPr="0036247F" w:rsidRDefault="00BA74EC" w:rsidP="00D77475">
            <w:pPr>
              <w:jc w:val="center"/>
              <w:rPr>
                <w:rFonts w:ascii="Arial" w:hAnsi="Arial" w:cs="Arial"/>
              </w:rPr>
            </w:pPr>
          </w:p>
          <w:p w14:paraId="1B2FA9FA" w14:textId="77777777" w:rsidR="00BA74EC" w:rsidRPr="0036247F" w:rsidRDefault="00BA74EC" w:rsidP="00D77475">
            <w:pPr>
              <w:jc w:val="center"/>
              <w:rPr>
                <w:rFonts w:ascii="Arial" w:hAnsi="Arial" w:cs="Arial"/>
              </w:rPr>
            </w:pPr>
          </w:p>
          <w:p w14:paraId="0E989A2A"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1095389</w:t>
            </w:r>
          </w:p>
        </w:tc>
        <w:tc>
          <w:tcPr>
            <w:tcW w:w="3969" w:type="dxa"/>
            <w:tcBorders>
              <w:top w:val="single" w:sz="6" w:space="0" w:color="777777"/>
              <w:left w:val="single" w:sz="6" w:space="0" w:color="777777"/>
              <w:bottom w:val="single" w:sz="6" w:space="0" w:color="777777"/>
              <w:right w:val="single" w:sz="6" w:space="0" w:color="777777"/>
            </w:tcBorders>
          </w:tcPr>
          <w:p w14:paraId="0F5EF588" w14:textId="77777777" w:rsidR="00BA74EC" w:rsidRPr="0036247F" w:rsidRDefault="00BA74EC" w:rsidP="00D77475">
            <w:pPr>
              <w:rPr>
                <w:rFonts w:ascii="Arial" w:eastAsia="Arial Unicode MS" w:hAnsi="Arial" w:cs="Arial"/>
              </w:rPr>
            </w:pPr>
            <w:r w:rsidRPr="0036247F">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48FE25B1" w14:textId="77777777" w:rsidR="00BA74EC" w:rsidRPr="0036247F" w:rsidRDefault="00BA74EC" w:rsidP="00D77475">
            <w:pPr>
              <w:jc w:val="center"/>
              <w:rPr>
                <w:rFonts w:ascii="Arial" w:hAnsi="Arial" w:cs="Arial"/>
              </w:rPr>
            </w:pPr>
          </w:p>
          <w:p w14:paraId="58F8D57C" w14:textId="77777777" w:rsidR="00BA74EC" w:rsidRPr="0036247F" w:rsidRDefault="00BA74EC" w:rsidP="00D77475">
            <w:pPr>
              <w:jc w:val="center"/>
              <w:rPr>
                <w:rFonts w:ascii="Arial" w:hAnsi="Arial" w:cs="Arial"/>
              </w:rPr>
            </w:pPr>
          </w:p>
          <w:p w14:paraId="5D22DC3F"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POS</w:t>
            </w:r>
          </w:p>
        </w:tc>
        <w:tc>
          <w:tcPr>
            <w:tcW w:w="709" w:type="dxa"/>
            <w:tcBorders>
              <w:top w:val="single" w:sz="6" w:space="0" w:color="777777"/>
              <w:left w:val="single" w:sz="6" w:space="0" w:color="777777"/>
              <w:bottom w:val="single" w:sz="6" w:space="0" w:color="777777"/>
              <w:right w:val="single" w:sz="4" w:space="0" w:color="auto"/>
            </w:tcBorders>
          </w:tcPr>
          <w:p w14:paraId="1D6853CD" w14:textId="77777777" w:rsidR="00BA74EC" w:rsidRPr="0036247F" w:rsidRDefault="00BA74EC" w:rsidP="00D77475">
            <w:pPr>
              <w:jc w:val="center"/>
              <w:rPr>
                <w:rFonts w:ascii="Arial" w:hAnsi="Arial" w:cs="Arial"/>
              </w:rPr>
            </w:pPr>
          </w:p>
          <w:p w14:paraId="46639D10" w14:textId="77777777" w:rsidR="00BA74EC" w:rsidRPr="0036247F" w:rsidRDefault="00BA74EC" w:rsidP="00D77475">
            <w:pPr>
              <w:jc w:val="center"/>
              <w:rPr>
                <w:rFonts w:ascii="Arial" w:hAnsi="Arial" w:cs="Arial"/>
              </w:rPr>
            </w:pPr>
          </w:p>
          <w:p w14:paraId="768D547D" w14:textId="77777777" w:rsidR="00BA74EC" w:rsidRPr="0036247F" w:rsidRDefault="00BA74EC" w:rsidP="00D77475">
            <w:pPr>
              <w:jc w:val="center"/>
              <w:rPr>
                <w:rFonts w:ascii="Arial" w:eastAsia="Arial Unicode MS" w:hAnsi="Arial" w:cs="Arial"/>
              </w:rPr>
            </w:pPr>
            <w:r w:rsidRPr="0036247F">
              <w:rPr>
                <w:rFonts w:ascii="Arial" w:eastAsia="Arial Unicode MS" w:hAnsi="Arial" w:cs="Arial"/>
              </w:rPr>
              <w:t>02</w:t>
            </w:r>
          </w:p>
        </w:tc>
        <w:tc>
          <w:tcPr>
            <w:tcW w:w="1417" w:type="dxa"/>
            <w:tcBorders>
              <w:top w:val="single" w:sz="6" w:space="0" w:color="777777"/>
              <w:left w:val="single" w:sz="4" w:space="0" w:color="auto"/>
              <w:bottom w:val="single" w:sz="6" w:space="0" w:color="777777"/>
              <w:right w:val="single" w:sz="4" w:space="0" w:color="auto"/>
            </w:tcBorders>
          </w:tcPr>
          <w:p w14:paraId="21A61F2B" w14:textId="77777777" w:rsidR="00BA74EC" w:rsidRPr="0036247F" w:rsidRDefault="00BA74EC" w:rsidP="00D77475">
            <w:pPr>
              <w:jc w:val="center"/>
              <w:rPr>
                <w:rFonts w:ascii="Arial" w:eastAsia="Arial Unicode MS" w:hAnsi="Arial" w:cs="Arial"/>
              </w:rPr>
            </w:pPr>
          </w:p>
          <w:p w14:paraId="50F72545" w14:textId="77777777" w:rsidR="00604E67" w:rsidRDefault="00604E67" w:rsidP="00D77475">
            <w:pPr>
              <w:jc w:val="center"/>
              <w:rPr>
                <w:rFonts w:ascii="Arial" w:eastAsia="Arial Unicode MS" w:hAnsi="Arial" w:cs="Arial"/>
              </w:rPr>
            </w:pPr>
          </w:p>
          <w:p w14:paraId="784C4954" w14:textId="5292DF24" w:rsidR="00BA74EC" w:rsidRPr="0036247F" w:rsidRDefault="00BC3670" w:rsidP="00604E67">
            <w:pPr>
              <w:jc w:val="center"/>
              <w:rPr>
                <w:rFonts w:ascii="Arial" w:eastAsia="Arial Unicode MS" w:hAnsi="Arial" w:cs="Arial"/>
              </w:rPr>
            </w:pPr>
            <w:r w:rsidRPr="0036247F">
              <w:rPr>
                <w:rFonts w:ascii="Arial" w:eastAsia="Arial Unicode MS" w:hAnsi="Arial" w:cs="Arial"/>
              </w:rPr>
              <w:t xml:space="preserve">R$ </w:t>
            </w:r>
            <w:r w:rsidR="00604E67">
              <w:rPr>
                <w:rFonts w:ascii="Arial" w:eastAsia="Arial Unicode MS" w:hAnsi="Arial" w:cs="Arial"/>
              </w:rPr>
              <w:t>88.236,96</w:t>
            </w:r>
          </w:p>
        </w:tc>
        <w:tc>
          <w:tcPr>
            <w:tcW w:w="1560" w:type="dxa"/>
            <w:tcBorders>
              <w:top w:val="single" w:sz="6" w:space="0" w:color="777777"/>
              <w:left w:val="single" w:sz="4" w:space="0" w:color="auto"/>
              <w:bottom w:val="single" w:sz="6" w:space="0" w:color="777777"/>
              <w:right w:val="single" w:sz="6" w:space="0" w:color="777777"/>
            </w:tcBorders>
          </w:tcPr>
          <w:p w14:paraId="4F101870" w14:textId="77777777" w:rsidR="00566514" w:rsidRPr="0036247F" w:rsidRDefault="00566514" w:rsidP="00D77475">
            <w:pPr>
              <w:jc w:val="center"/>
              <w:rPr>
                <w:rFonts w:ascii="Arial" w:eastAsia="Arial Unicode MS" w:hAnsi="Arial" w:cs="Arial"/>
              </w:rPr>
            </w:pPr>
          </w:p>
          <w:p w14:paraId="345DA355" w14:textId="77777777" w:rsidR="00604E67" w:rsidRDefault="00604E67" w:rsidP="00D77475">
            <w:pPr>
              <w:jc w:val="center"/>
              <w:rPr>
                <w:rFonts w:ascii="Arial" w:eastAsia="Arial Unicode MS" w:hAnsi="Arial" w:cs="Arial"/>
              </w:rPr>
            </w:pPr>
          </w:p>
          <w:p w14:paraId="6C81E35F" w14:textId="49FA522A" w:rsidR="00BA74EC" w:rsidRPr="0036247F" w:rsidRDefault="00BC3670" w:rsidP="00D77475">
            <w:pPr>
              <w:jc w:val="center"/>
              <w:rPr>
                <w:rFonts w:ascii="Arial" w:eastAsia="Arial Unicode MS" w:hAnsi="Arial" w:cs="Arial"/>
              </w:rPr>
            </w:pPr>
            <w:r w:rsidRPr="0036247F">
              <w:rPr>
                <w:rFonts w:ascii="Arial" w:eastAsia="Arial Unicode MS" w:hAnsi="Arial" w:cs="Arial"/>
              </w:rPr>
              <w:t xml:space="preserve">R$ </w:t>
            </w:r>
            <w:r w:rsidR="00D82A9B" w:rsidRPr="0036247F">
              <w:rPr>
                <w:rFonts w:ascii="Arial" w:eastAsia="Arial Unicode MS" w:hAnsi="Arial" w:cs="Arial"/>
              </w:rPr>
              <w:t>1</w:t>
            </w:r>
            <w:r w:rsidR="00604E67">
              <w:rPr>
                <w:rFonts w:ascii="Arial" w:eastAsia="Arial Unicode MS" w:hAnsi="Arial" w:cs="Arial"/>
              </w:rPr>
              <w:t>76.473,92</w:t>
            </w:r>
          </w:p>
          <w:p w14:paraId="08D84954" w14:textId="77777777" w:rsidR="00BA74EC" w:rsidRPr="0036247F" w:rsidRDefault="00BA74EC" w:rsidP="00D77475">
            <w:pPr>
              <w:jc w:val="center"/>
              <w:rPr>
                <w:rFonts w:ascii="Arial" w:eastAsia="Arial Unicode MS" w:hAnsi="Arial" w:cs="Arial"/>
              </w:rPr>
            </w:pPr>
          </w:p>
        </w:tc>
      </w:tr>
    </w:tbl>
    <w:p w14:paraId="506408CD" w14:textId="77777777" w:rsidR="00E57A1B" w:rsidRPr="0036247F" w:rsidRDefault="00E57A1B" w:rsidP="00C502E1">
      <w:pPr>
        <w:spacing w:before="120" w:after="120" w:line="240" w:lineRule="atLeast"/>
        <w:jc w:val="center"/>
        <w:rPr>
          <w:rFonts w:ascii="Arial" w:hAnsi="Arial" w:cs="Arial"/>
          <w:b/>
          <w:bCs/>
          <w:lang w:val="pt-BR"/>
        </w:rPr>
      </w:pPr>
    </w:p>
    <w:p w14:paraId="28B28DA5" w14:textId="77777777" w:rsidR="00E57A1B" w:rsidRPr="0036247F" w:rsidRDefault="00E57A1B" w:rsidP="00C502E1">
      <w:pPr>
        <w:spacing w:before="120" w:after="120" w:line="240" w:lineRule="atLeast"/>
        <w:jc w:val="center"/>
        <w:rPr>
          <w:rFonts w:ascii="Arial" w:hAnsi="Arial" w:cs="Arial"/>
          <w:b/>
          <w:bCs/>
          <w:lang w:val="pt-BR"/>
        </w:rPr>
      </w:pPr>
    </w:p>
    <w:p w14:paraId="691D6373" w14:textId="428046E9" w:rsidR="00C502E1" w:rsidRPr="0036247F" w:rsidRDefault="00C502E1" w:rsidP="0036247F">
      <w:pPr>
        <w:spacing w:before="120" w:after="120" w:line="240" w:lineRule="atLeast"/>
        <w:jc w:val="both"/>
        <w:rPr>
          <w:rFonts w:ascii="Arial" w:hAnsi="Arial" w:cs="Arial"/>
          <w:b/>
          <w:bCs/>
          <w:lang w:val="pt-BR"/>
        </w:rPr>
      </w:pPr>
      <w:r w:rsidRPr="0036247F">
        <w:rPr>
          <w:rFonts w:ascii="Arial" w:hAnsi="Arial" w:cs="Arial"/>
          <w:b/>
          <w:bCs/>
          <w:lang w:val="pt-BR"/>
        </w:rPr>
        <w:t xml:space="preserve">Valor estimado do lote 10: </w:t>
      </w:r>
      <w:r w:rsidR="00BC3670" w:rsidRPr="00604E67">
        <w:rPr>
          <w:rFonts w:ascii="Arial" w:eastAsia="Arial Unicode MS" w:hAnsi="Arial" w:cs="Arial"/>
          <w:b/>
        </w:rPr>
        <w:t>R$</w:t>
      </w:r>
      <w:r w:rsidR="00BC3670" w:rsidRPr="0036247F">
        <w:rPr>
          <w:rFonts w:ascii="Arial" w:eastAsia="Arial Unicode MS" w:hAnsi="Arial" w:cs="Arial"/>
        </w:rPr>
        <w:t xml:space="preserve"> </w:t>
      </w:r>
      <w:r w:rsidRPr="0036247F">
        <w:rPr>
          <w:rFonts w:ascii="Arial" w:hAnsi="Arial" w:cs="Arial"/>
          <w:b/>
          <w:bCs/>
          <w:lang w:val="pt-BR"/>
        </w:rPr>
        <w:t>3.</w:t>
      </w:r>
      <w:r w:rsidR="00604E67">
        <w:rPr>
          <w:rFonts w:ascii="Arial" w:hAnsi="Arial" w:cs="Arial"/>
          <w:b/>
          <w:bCs/>
          <w:lang w:val="pt-BR"/>
        </w:rPr>
        <w:t>007.446,88</w:t>
      </w:r>
      <w:r w:rsidRPr="0036247F">
        <w:rPr>
          <w:rFonts w:ascii="Arial" w:hAnsi="Arial" w:cs="Arial"/>
          <w:b/>
          <w:bCs/>
          <w:lang w:val="pt-BR"/>
        </w:rPr>
        <w:t xml:space="preserve"> </w:t>
      </w:r>
      <w:r w:rsidR="00E85833" w:rsidRPr="0036247F">
        <w:rPr>
          <w:rFonts w:ascii="Arial" w:hAnsi="Arial" w:cs="Arial"/>
          <w:bCs/>
          <w:lang w:val="pt-BR"/>
        </w:rPr>
        <w:t>(três</w:t>
      </w:r>
      <w:r w:rsidR="00E85833" w:rsidRPr="0036247F">
        <w:rPr>
          <w:rFonts w:ascii="Arial" w:hAnsi="Arial" w:cs="Arial"/>
          <w:b/>
          <w:bCs/>
          <w:lang w:val="pt-BR"/>
        </w:rPr>
        <w:t xml:space="preserve"> </w:t>
      </w:r>
      <w:r w:rsidR="00E85833" w:rsidRPr="0036247F">
        <w:rPr>
          <w:rFonts w:ascii="Arial" w:hAnsi="Arial" w:cs="Arial"/>
          <w:bCs/>
          <w:lang w:val="pt-BR"/>
        </w:rPr>
        <w:t xml:space="preserve">milhões, </w:t>
      </w:r>
      <w:r w:rsidR="00604E67">
        <w:rPr>
          <w:rFonts w:ascii="Arial" w:hAnsi="Arial" w:cs="Arial"/>
          <w:bCs/>
          <w:lang w:val="pt-BR"/>
        </w:rPr>
        <w:t>sete</w:t>
      </w:r>
      <w:r w:rsidR="00E85833" w:rsidRPr="0036247F">
        <w:rPr>
          <w:rFonts w:ascii="Arial" w:hAnsi="Arial" w:cs="Arial"/>
          <w:bCs/>
          <w:lang w:val="pt-BR"/>
        </w:rPr>
        <w:t xml:space="preserve"> mil, </w:t>
      </w:r>
      <w:r w:rsidR="00604E67">
        <w:rPr>
          <w:rFonts w:ascii="Arial" w:hAnsi="Arial" w:cs="Arial"/>
          <w:bCs/>
          <w:lang w:val="pt-BR"/>
        </w:rPr>
        <w:t>quatro</w:t>
      </w:r>
      <w:r w:rsidR="00E85833" w:rsidRPr="0036247F">
        <w:rPr>
          <w:rFonts w:ascii="Arial" w:hAnsi="Arial" w:cs="Arial"/>
          <w:bCs/>
          <w:lang w:val="pt-BR"/>
        </w:rPr>
        <w:t xml:space="preserve">centos e </w:t>
      </w:r>
      <w:r w:rsidR="00604E67">
        <w:rPr>
          <w:rFonts w:ascii="Arial" w:hAnsi="Arial" w:cs="Arial"/>
          <w:bCs/>
          <w:lang w:val="pt-BR"/>
        </w:rPr>
        <w:t>quar</w:t>
      </w:r>
      <w:r w:rsidR="00E85833" w:rsidRPr="0036247F">
        <w:rPr>
          <w:rFonts w:ascii="Arial" w:hAnsi="Arial" w:cs="Arial"/>
          <w:bCs/>
          <w:lang w:val="pt-BR"/>
        </w:rPr>
        <w:t xml:space="preserve">enta e </w:t>
      </w:r>
      <w:r w:rsidR="00604E67">
        <w:rPr>
          <w:rFonts w:ascii="Arial" w:hAnsi="Arial" w:cs="Arial"/>
          <w:bCs/>
          <w:lang w:val="pt-BR"/>
        </w:rPr>
        <w:t>seis</w:t>
      </w:r>
      <w:r w:rsidR="00E85833" w:rsidRPr="0036247F">
        <w:rPr>
          <w:rFonts w:ascii="Arial" w:hAnsi="Arial" w:cs="Arial"/>
          <w:bCs/>
          <w:lang w:val="pt-BR"/>
        </w:rPr>
        <w:t xml:space="preserve"> reais e oitenta e oito centavos)</w:t>
      </w:r>
    </w:p>
    <w:p w14:paraId="277D329B" w14:textId="77777777" w:rsidR="00C502E1" w:rsidRPr="0036247F" w:rsidRDefault="00C502E1" w:rsidP="00C502E1">
      <w:pPr>
        <w:spacing w:before="120" w:after="120" w:line="240" w:lineRule="atLeast"/>
        <w:jc w:val="center"/>
        <w:rPr>
          <w:rFonts w:ascii="Arial" w:hAnsi="Arial" w:cs="Arial"/>
          <w:b/>
          <w:bCs/>
          <w:lang w:val="pt-BR"/>
        </w:rPr>
      </w:pPr>
    </w:p>
    <w:p w14:paraId="02EA5D7B" w14:textId="77777777" w:rsidR="00E57A1B" w:rsidRPr="0036247F" w:rsidRDefault="00E57A1B">
      <w:pPr>
        <w:suppressAutoHyphens w:val="0"/>
        <w:rPr>
          <w:rFonts w:ascii="Arial" w:hAnsi="Arial" w:cs="Arial"/>
          <w:b/>
          <w:bCs/>
          <w:lang w:val="pt-BR"/>
        </w:rPr>
      </w:pPr>
      <w:r w:rsidRPr="0036247F">
        <w:rPr>
          <w:rFonts w:ascii="Arial" w:hAnsi="Arial" w:cs="Arial"/>
          <w:b/>
          <w:bCs/>
          <w:lang w:val="pt-BR"/>
        </w:rPr>
        <w:br w:type="page"/>
      </w:r>
    </w:p>
    <w:p w14:paraId="554F2CD8" w14:textId="64F0BF5E" w:rsidR="00C502E1" w:rsidRPr="002E69AB" w:rsidRDefault="00C502E1" w:rsidP="00C502E1">
      <w:pPr>
        <w:spacing w:before="120" w:after="120" w:line="240" w:lineRule="atLeast"/>
        <w:jc w:val="center"/>
        <w:rPr>
          <w:rFonts w:ascii="Arial" w:hAnsi="Arial" w:cs="Arial"/>
          <w:b/>
          <w:bCs/>
          <w:lang w:val="pt-BR"/>
        </w:rPr>
      </w:pPr>
      <w:r w:rsidRPr="002E69AB">
        <w:rPr>
          <w:rFonts w:ascii="Arial" w:hAnsi="Arial" w:cs="Arial"/>
          <w:b/>
          <w:bCs/>
          <w:lang w:val="pt-BR"/>
        </w:rPr>
        <w:lastRenderedPageBreak/>
        <w:t>LOTE 11 – AMPLA CONCORRÊNCIA</w:t>
      </w:r>
    </w:p>
    <w:p w14:paraId="7410F379" w14:textId="77777777" w:rsidR="00E57A1B" w:rsidRPr="002E69AB" w:rsidRDefault="00E57A1B" w:rsidP="00C502E1">
      <w:pPr>
        <w:spacing w:before="120" w:after="120" w:line="240" w:lineRule="atLeast"/>
        <w:jc w:val="center"/>
        <w:rPr>
          <w:rFonts w:ascii="Arial" w:hAnsi="Arial" w:cs="Arial"/>
          <w:bCs/>
          <w:lang w:val="pt-BR"/>
        </w:rPr>
      </w:pPr>
    </w:p>
    <w:tbl>
      <w:tblPr>
        <w:tblW w:w="9785" w:type="dxa"/>
        <w:tblInd w:w="92" w:type="dxa"/>
        <w:tblLayout w:type="fixed"/>
        <w:tblCellMar>
          <w:left w:w="0" w:type="dxa"/>
          <w:right w:w="0" w:type="dxa"/>
        </w:tblCellMar>
        <w:tblLook w:val="01E0" w:firstRow="1" w:lastRow="1" w:firstColumn="1" w:lastColumn="1" w:noHBand="0" w:noVBand="0"/>
      </w:tblPr>
      <w:tblGrid>
        <w:gridCol w:w="751"/>
        <w:gridCol w:w="4394"/>
        <w:gridCol w:w="709"/>
        <w:gridCol w:w="850"/>
        <w:gridCol w:w="1560"/>
        <w:gridCol w:w="1521"/>
      </w:tblGrid>
      <w:tr w:rsidR="00865FE5" w:rsidRPr="002E69AB" w14:paraId="6BAB639E" w14:textId="77777777" w:rsidTr="00865FE5">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1CA28033" w14:textId="77777777" w:rsidR="00865FE5" w:rsidRPr="002E69AB" w:rsidRDefault="00865FE5" w:rsidP="00C502E1">
            <w:pPr>
              <w:rPr>
                <w:rFonts w:ascii="Arial" w:hAnsi="Arial" w:cs="Arial"/>
              </w:rPr>
            </w:pPr>
          </w:p>
          <w:p w14:paraId="211CDF33" w14:textId="77777777" w:rsidR="00865FE5" w:rsidRPr="002E69AB" w:rsidRDefault="00865FE5" w:rsidP="00AC5E42">
            <w:pPr>
              <w:jc w:val="center"/>
              <w:rPr>
                <w:rFonts w:ascii="Arial" w:eastAsia="Arial" w:hAnsi="Arial" w:cs="Arial"/>
                <w:b/>
              </w:rPr>
            </w:pPr>
            <w:r w:rsidRPr="002E69AB">
              <w:rPr>
                <w:rFonts w:ascii="Arial" w:eastAsia="Arial" w:hAnsi="Arial" w:cs="Arial"/>
                <w:b/>
              </w:rPr>
              <w:t>REGIÃO XII</w:t>
            </w:r>
          </w:p>
        </w:tc>
      </w:tr>
      <w:tr w:rsidR="00865FE5" w:rsidRPr="002E69AB" w14:paraId="55EF4F29" w14:textId="77777777" w:rsidTr="00865FE5">
        <w:trPr>
          <w:trHeight w:hRule="exact" w:val="768"/>
        </w:trPr>
        <w:tc>
          <w:tcPr>
            <w:tcW w:w="9785" w:type="dxa"/>
            <w:gridSpan w:val="6"/>
            <w:tcBorders>
              <w:top w:val="single" w:sz="6" w:space="0" w:color="777777"/>
              <w:left w:val="single" w:sz="6" w:space="0" w:color="777777"/>
              <w:bottom w:val="single" w:sz="6" w:space="0" w:color="777777"/>
              <w:right w:val="single" w:sz="6" w:space="0" w:color="777777"/>
            </w:tcBorders>
          </w:tcPr>
          <w:p w14:paraId="2919982A" w14:textId="7A47F8AE" w:rsidR="00865FE5" w:rsidRPr="002E69AB" w:rsidRDefault="00865FE5" w:rsidP="00566514">
            <w:pPr>
              <w:jc w:val="both"/>
              <w:rPr>
                <w:rFonts w:ascii="Arial" w:eastAsia="Arial Unicode MS" w:hAnsi="Arial" w:cs="Arial"/>
              </w:rPr>
            </w:pPr>
            <w:r w:rsidRPr="00566514">
              <w:rPr>
                <w:rFonts w:ascii="Arial" w:eastAsia="Arial Unicode MS" w:hAnsi="Arial" w:cs="Arial"/>
                <w:b/>
              </w:rPr>
              <w:t>MUNICÍPIOS:</w:t>
            </w:r>
            <w:r w:rsidRPr="002E69AB">
              <w:rPr>
                <w:rFonts w:ascii="Arial" w:eastAsia="Arial Unicode MS" w:hAnsi="Arial" w:cs="Arial"/>
              </w:rPr>
              <w:t xml:space="preserve">   SINOP/</w:t>
            </w:r>
            <w:r w:rsidR="00E57A1B" w:rsidRPr="002E69AB">
              <w:rPr>
                <w:rFonts w:ascii="Arial" w:eastAsia="Arial Unicode MS" w:hAnsi="Arial" w:cs="Arial"/>
              </w:rPr>
              <w:t xml:space="preserve"> </w:t>
            </w:r>
            <w:r w:rsidRPr="002E69AB">
              <w:rPr>
                <w:rFonts w:ascii="Arial" w:eastAsia="Arial Unicode MS" w:hAnsi="Arial" w:cs="Arial"/>
              </w:rPr>
              <w:t>FELIZ NATAL/</w:t>
            </w:r>
            <w:r w:rsidR="00E57A1B" w:rsidRPr="002E69AB">
              <w:rPr>
                <w:rFonts w:ascii="Arial" w:eastAsia="Arial Unicode MS" w:hAnsi="Arial" w:cs="Arial"/>
              </w:rPr>
              <w:t xml:space="preserve"> </w:t>
            </w:r>
            <w:r w:rsidRPr="002E69AB">
              <w:rPr>
                <w:rFonts w:ascii="Arial" w:eastAsia="Arial Unicode MS" w:hAnsi="Arial" w:cs="Arial"/>
              </w:rPr>
              <w:t>VERA/</w:t>
            </w:r>
            <w:r w:rsidR="00E57A1B" w:rsidRPr="002E69AB">
              <w:rPr>
                <w:rFonts w:ascii="Arial" w:eastAsia="Arial Unicode MS" w:hAnsi="Arial" w:cs="Arial"/>
              </w:rPr>
              <w:t xml:space="preserve"> </w:t>
            </w:r>
            <w:r w:rsidRPr="002E69AB">
              <w:rPr>
                <w:rFonts w:ascii="Arial" w:eastAsia="Arial Unicode MS" w:hAnsi="Arial" w:cs="Arial"/>
              </w:rPr>
              <w:t>SANTA CARMEM/</w:t>
            </w:r>
            <w:r w:rsidR="00E57A1B" w:rsidRPr="002E69AB">
              <w:rPr>
                <w:rFonts w:ascii="Arial" w:eastAsia="Arial Unicode MS" w:hAnsi="Arial" w:cs="Arial"/>
              </w:rPr>
              <w:t xml:space="preserve"> </w:t>
            </w:r>
            <w:r w:rsidRPr="002E69AB">
              <w:rPr>
                <w:rFonts w:ascii="Arial" w:eastAsia="Arial Unicode MS" w:hAnsi="Arial" w:cs="Arial"/>
              </w:rPr>
              <w:t>CLAUDIA/</w:t>
            </w:r>
            <w:r w:rsidR="00E57A1B" w:rsidRPr="002E69AB">
              <w:rPr>
                <w:rFonts w:ascii="Arial" w:eastAsia="Arial Unicode MS" w:hAnsi="Arial" w:cs="Arial"/>
              </w:rPr>
              <w:t xml:space="preserve"> </w:t>
            </w:r>
            <w:r w:rsidRPr="002E69AB">
              <w:rPr>
                <w:rFonts w:ascii="Arial" w:eastAsia="Arial Unicode MS" w:hAnsi="Arial" w:cs="Arial"/>
              </w:rPr>
              <w:t xml:space="preserve">UNIÃO </w:t>
            </w:r>
            <w:r w:rsidR="0007366A" w:rsidRPr="002E69AB">
              <w:rPr>
                <w:rFonts w:ascii="Arial" w:eastAsia="Arial Unicode MS" w:hAnsi="Arial" w:cs="Arial"/>
              </w:rPr>
              <w:t>DO SUL</w:t>
            </w:r>
            <w:r w:rsidRPr="002E69AB">
              <w:rPr>
                <w:rFonts w:ascii="Arial" w:eastAsia="Arial Unicode MS" w:hAnsi="Arial" w:cs="Arial"/>
              </w:rPr>
              <w:t>/</w:t>
            </w:r>
            <w:r w:rsidR="00E57A1B" w:rsidRPr="002E69AB">
              <w:rPr>
                <w:rFonts w:ascii="Arial" w:eastAsia="Arial Unicode MS" w:hAnsi="Arial" w:cs="Arial"/>
              </w:rPr>
              <w:t xml:space="preserve"> </w:t>
            </w:r>
            <w:r w:rsidRPr="002E69AB">
              <w:rPr>
                <w:rFonts w:ascii="Arial" w:eastAsia="Arial Unicode MS" w:hAnsi="Arial" w:cs="Arial"/>
              </w:rPr>
              <w:t>ITAÚBA/</w:t>
            </w:r>
            <w:r w:rsidR="00E57A1B" w:rsidRPr="002E69AB">
              <w:rPr>
                <w:rFonts w:ascii="Arial" w:eastAsia="Arial Unicode MS" w:hAnsi="Arial" w:cs="Arial"/>
              </w:rPr>
              <w:t xml:space="preserve"> </w:t>
            </w:r>
            <w:r w:rsidRPr="002E69AB">
              <w:rPr>
                <w:rFonts w:ascii="Arial" w:eastAsia="Arial Unicode MS" w:hAnsi="Arial" w:cs="Arial"/>
              </w:rPr>
              <w:t>MARCELÂNDIA/</w:t>
            </w:r>
            <w:r w:rsidR="00E57A1B" w:rsidRPr="002E69AB">
              <w:rPr>
                <w:rFonts w:ascii="Arial" w:eastAsia="Arial Unicode MS" w:hAnsi="Arial" w:cs="Arial"/>
              </w:rPr>
              <w:t xml:space="preserve"> </w:t>
            </w:r>
            <w:r w:rsidRPr="002E69AB">
              <w:rPr>
                <w:rFonts w:ascii="Arial" w:eastAsia="Arial Unicode MS" w:hAnsi="Arial" w:cs="Arial"/>
              </w:rPr>
              <w:t>NOVA UBIRATÃ</w:t>
            </w:r>
            <w:r w:rsidR="00566514">
              <w:rPr>
                <w:rFonts w:ascii="Arial" w:eastAsia="Arial Unicode MS" w:hAnsi="Arial" w:cs="Arial"/>
              </w:rPr>
              <w:t>.</w:t>
            </w:r>
          </w:p>
        </w:tc>
      </w:tr>
      <w:tr w:rsidR="00865FE5" w:rsidRPr="00604E67" w14:paraId="06BE4F61" w14:textId="77777777" w:rsidTr="00865FE5">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58BCB1CF" w14:textId="77777777" w:rsidR="00865FE5" w:rsidRPr="00604E67" w:rsidRDefault="00865FE5" w:rsidP="00C502E1">
            <w:pPr>
              <w:rPr>
                <w:rFonts w:ascii="Arial" w:hAnsi="Arial" w:cs="Arial"/>
              </w:rPr>
            </w:pPr>
          </w:p>
          <w:p w14:paraId="59FE2AD7" w14:textId="77777777" w:rsidR="00865FE5" w:rsidRPr="00604E67" w:rsidRDefault="00865FE5" w:rsidP="00566514">
            <w:pPr>
              <w:jc w:val="center"/>
              <w:rPr>
                <w:rFonts w:ascii="Arial" w:eastAsia="Arial" w:hAnsi="Arial" w:cs="Arial"/>
                <w:b/>
              </w:rPr>
            </w:pPr>
            <w:r w:rsidRPr="00604E67">
              <w:rPr>
                <w:rFonts w:ascii="Arial" w:eastAsia="Arial" w:hAnsi="Arial" w:cs="Arial"/>
                <w:b/>
              </w:rPr>
              <w:t>LOTE 11</w:t>
            </w:r>
          </w:p>
        </w:tc>
      </w:tr>
      <w:tr w:rsidR="00566514" w:rsidRPr="00604E67" w14:paraId="19661176" w14:textId="1B645F39" w:rsidTr="00566514">
        <w:trPr>
          <w:trHeight w:hRule="exact" w:val="773"/>
        </w:trPr>
        <w:tc>
          <w:tcPr>
            <w:tcW w:w="751" w:type="dxa"/>
            <w:tcBorders>
              <w:top w:val="single" w:sz="6" w:space="0" w:color="777777"/>
              <w:left w:val="single" w:sz="6" w:space="0" w:color="777777"/>
              <w:bottom w:val="single" w:sz="6" w:space="0" w:color="777777"/>
              <w:right w:val="single" w:sz="6" w:space="0" w:color="777777"/>
            </w:tcBorders>
          </w:tcPr>
          <w:p w14:paraId="3A04E48D" w14:textId="18D56134" w:rsidR="00566514" w:rsidRPr="00604E67" w:rsidRDefault="00566514" w:rsidP="00566514">
            <w:pPr>
              <w:jc w:val="center"/>
              <w:rPr>
                <w:rFonts w:ascii="Arial" w:eastAsia="Arial Unicode MS" w:hAnsi="Arial" w:cs="Arial"/>
              </w:rPr>
            </w:pPr>
            <w:r w:rsidRPr="00604E67">
              <w:rPr>
                <w:rFonts w:ascii="Arial" w:eastAsia="Arial Unicode MS" w:hAnsi="Arial" w:cs="Arial"/>
              </w:rPr>
              <w:t>ITEM</w:t>
            </w:r>
          </w:p>
        </w:tc>
        <w:tc>
          <w:tcPr>
            <w:tcW w:w="4394" w:type="dxa"/>
            <w:tcBorders>
              <w:top w:val="single" w:sz="6" w:space="0" w:color="777777"/>
              <w:left w:val="single" w:sz="6" w:space="0" w:color="777777"/>
              <w:bottom w:val="single" w:sz="6" w:space="0" w:color="777777"/>
              <w:right w:val="single" w:sz="6" w:space="0" w:color="777777"/>
            </w:tcBorders>
          </w:tcPr>
          <w:p w14:paraId="68C0D2F5"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DESCRIÇÃO</w:t>
            </w:r>
          </w:p>
        </w:tc>
        <w:tc>
          <w:tcPr>
            <w:tcW w:w="709" w:type="dxa"/>
            <w:tcBorders>
              <w:top w:val="single" w:sz="6" w:space="0" w:color="777777"/>
              <w:left w:val="single" w:sz="6" w:space="0" w:color="777777"/>
              <w:bottom w:val="single" w:sz="6" w:space="0" w:color="777777"/>
              <w:right w:val="single" w:sz="6" w:space="0" w:color="777777"/>
            </w:tcBorders>
          </w:tcPr>
          <w:p w14:paraId="4869E3C2"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UNID</w:t>
            </w:r>
          </w:p>
        </w:tc>
        <w:tc>
          <w:tcPr>
            <w:tcW w:w="850" w:type="dxa"/>
            <w:tcBorders>
              <w:top w:val="single" w:sz="6" w:space="0" w:color="777777"/>
              <w:left w:val="single" w:sz="6" w:space="0" w:color="777777"/>
              <w:bottom w:val="single" w:sz="6" w:space="0" w:color="777777"/>
              <w:right w:val="single" w:sz="4" w:space="0" w:color="auto"/>
            </w:tcBorders>
          </w:tcPr>
          <w:p w14:paraId="215372C1"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QTD</w:t>
            </w:r>
          </w:p>
        </w:tc>
        <w:tc>
          <w:tcPr>
            <w:tcW w:w="1560" w:type="dxa"/>
            <w:tcBorders>
              <w:top w:val="single" w:sz="6" w:space="0" w:color="777777"/>
              <w:left w:val="single" w:sz="4" w:space="0" w:color="auto"/>
              <w:bottom w:val="single" w:sz="6" w:space="0" w:color="777777"/>
              <w:right w:val="single" w:sz="4" w:space="0" w:color="auto"/>
            </w:tcBorders>
            <w:vAlign w:val="center"/>
          </w:tcPr>
          <w:p w14:paraId="5E7F4B95" w14:textId="490623C4" w:rsidR="00566514" w:rsidRPr="00604E67" w:rsidRDefault="00566514" w:rsidP="00566514">
            <w:pPr>
              <w:jc w:val="center"/>
              <w:rPr>
                <w:rFonts w:ascii="Arial" w:eastAsia="Arial Unicode MS" w:hAnsi="Arial" w:cs="Arial"/>
              </w:rPr>
            </w:pPr>
            <w:r w:rsidRPr="00604E67">
              <w:rPr>
                <w:rFonts w:ascii="Arial" w:eastAsia="Arial Unicode MS" w:hAnsi="Arial" w:cs="Arial"/>
              </w:rPr>
              <w:t>VALOR UNITÁRIO ESTIMADO</w:t>
            </w:r>
          </w:p>
        </w:tc>
        <w:tc>
          <w:tcPr>
            <w:tcW w:w="1521" w:type="dxa"/>
            <w:tcBorders>
              <w:top w:val="single" w:sz="6" w:space="0" w:color="777777"/>
              <w:left w:val="single" w:sz="4" w:space="0" w:color="auto"/>
              <w:bottom w:val="single" w:sz="6" w:space="0" w:color="777777"/>
              <w:right w:val="single" w:sz="6" w:space="0" w:color="777777"/>
            </w:tcBorders>
            <w:vAlign w:val="center"/>
          </w:tcPr>
          <w:p w14:paraId="74A5CBAB" w14:textId="0B96E781" w:rsidR="00566514" w:rsidRPr="00604E67" w:rsidRDefault="00566514" w:rsidP="00566514">
            <w:pPr>
              <w:jc w:val="center"/>
              <w:rPr>
                <w:rFonts w:ascii="Arial" w:eastAsia="Arial Unicode MS" w:hAnsi="Arial" w:cs="Arial"/>
              </w:rPr>
            </w:pPr>
            <w:r w:rsidRPr="00604E67">
              <w:rPr>
                <w:rFonts w:ascii="Arial" w:eastAsia="Arial Unicode MS" w:hAnsi="Arial" w:cs="Arial"/>
              </w:rPr>
              <w:t>VALOR ESTIMADO</w:t>
            </w:r>
          </w:p>
        </w:tc>
      </w:tr>
      <w:tr w:rsidR="00604E67" w:rsidRPr="00604E67" w14:paraId="668635B7" w14:textId="702588D2" w:rsidTr="00566514">
        <w:trPr>
          <w:trHeight w:hRule="exact" w:val="982"/>
        </w:trPr>
        <w:tc>
          <w:tcPr>
            <w:tcW w:w="751" w:type="dxa"/>
            <w:tcBorders>
              <w:top w:val="single" w:sz="6" w:space="0" w:color="777777"/>
              <w:left w:val="single" w:sz="6" w:space="0" w:color="777777"/>
              <w:bottom w:val="single" w:sz="6" w:space="0" w:color="777777"/>
              <w:right w:val="single" w:sz="6" w:space="0" w:color="777777"/>
            </w:tcBorders>
          </w:tcPr>
          <w:p w14:paraId="58EF974F" w14:textId="77777777" w:rsidR="00566514" w:rsidRPr="00604E67" w:rsidRDefault="00566514" w:rsidP="00566514">
            <w:pPr>
              <w:jc w:val="center"/>
              <w:rPr>
                <w:rFonts w:ascii="Arial" w:hAnsi="Arial" w:cs="Arial"/>
              </w:rPr>
            </w:pPr>
          </w:p>
          <w:p w14:paraId="7A8C8F82" w14:textId="77777777" w:rsidR="00566514" w:rsidRPr="00604E67" w:rsidRDefault="00566514" w:rsidP="00566514">
            <w:pPr>
              <w:jc w:val="center"/>
              <w:rPr>
                <w:rFonts w:ascii="Arial" w:hAnsi="Arial" w:cs="Arial"/>
              </w:rPr>
            </w:pPr>
          </w:p>
          <w:p w14:paraId="4E698281" w14:textId="7D6A57F2" w:rsidR="00566514" w:rsidRPr="00604E67" w:rsidRDefault="00566514" w:rsidP="00566514">
            <w:pPr>
              <w:jc w:val="center"/>
              <w:rPr>
                <w:rFonts w:ascii="Arial" w:eastAsia="Arial Unicode MS" w:hAnsi="Arial" w:cs="Arial"/>
              </w:rPr>
            </w:pPr>
            <w:r w:rsidRPr="00604E67">
              <w:rPr>
                <w:rFonts w:ascii="Arial" w:eastAsia="Arial Unicode MS" w:hAnsi="Arial" w:cs="Arial"/>
              </w:rPr>
              <w:t>1</w:t>
            </w:r>
          </w:p>
        </w:tc>
        <w:tc>
          <w:tcPr>
            <w:tcW w:w="4394" w:type="dxa"/>
            <w:tcBorders>
              <w:top w:val="single" w:sz="6" w:space="0" w:color="777777"/>
              <w:left w:val="single" w:sz="6" w:space="0" w:color="777777"/>
              <w:bottom w:val="single" w:sz="6" w:space="0" w:color="777777"/>
              <w:right w:val="single" w:sz="6" w:space="0" w:color="777777"/>
            </w:tcBorders>
          </w:tcPr>
          <w:p w14:paraId="40C07BA9" w14:textId="7F66C123" w:rsidR="00566514" w:rsidRPr="00604E67" w:rsidRDefault="00566514" w:rsidP="00525205">
            <w:pPr>
              <w:rPr>
                <w:rFonts w:ascii="Arial" w:eastAsia="Arial Unicode MS" w:hAnsi="Arial" w:cs="Arial"/>
              </w:rPr>
            </w:pPr>
            <w:r w:rsidRPr="00604E67">
              <w:rPr>
                <w:rFonts w:ascii="Arial" w:eastAsia="Arial Unicode MS" w:hAnsi="Arial" w:cs="Arial"/>
              </w:rPr>
              <w:t>SERVIÇO ESPECIALIZADO DE SERVENTE DE LIMPEZA, COM JORNADA</w:t>
            </w:r>
            <w:r w:rsidR="00525205" w:rsidRPr="00604E67">
              <w:rPr>
                <w:rFonts w:ascii="Arial" w:eastAsia="Arial Unicode MS" w:hAnsi="Arial" w:cs="Arial"/>
              </w:rPr>
              <w:t xml:space="preserve"> </w:t>
            </w:r>
            <w:r w:rsidRPr="00604E67">
              <w:rPr>
                <w:rFonts w:ascii="Arial" w:eastAsia="Arial Unicode MS" w:hAnsi="Arial" w:cs="Arial"/>
              </w:rPr>
              <w:t>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3354D258" w14:textId="77777777" w:rsidR="00566514" w:rsidRPr="00604E67" w:rsidRDefault="00566514" w:rsidP="00566514">
            <w:pPr>
              <w:jc w:val="center"/>
              <w:rPr>
                <w:rFonts w:ascii="Arial" w:hAnsi="Arial" w:cs="Arial"/>
              </w:rPr>
            </w:pPr>
          </w:p>
          <w:p w14:paraId="58164C8A" w14:textId="77777777" w:rsidR="00566514" w:rsidRPr="00604E67" w:rsidRDefault="00566514" w:rsidP="00566514">
            <w:pPr>
              <w:jc w:val="center"/>
              <w:rPr>
                <w:rFonts w:ascii="Arial" w:hAnsi="Arial" w:cs="Arial"/>
              </w:rPr>
            </w:pPr>
          </w:p>
          <w:p w14:paraId="6A832A6A"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44FF0E02" w14:textId="77777777" w:rsidR="00566514" w:rsidRPr="00604E67" w:rsidRDefault="00566514" w:rsidP="00566514">
            <w:pPr>
              <w:jc w:val="center"/>
              <w:rPr>
                <w:rFonts w:ascii="Arial" w:hAnsi="Arial" w:cs="Arial"/>
              </w:rPr>
            </w:pPr>
          </w:p>
          <w:p w14:paraId="07C932FB" w14:textId="77777777" w:rsidR="00566514" w:rsidRPr="00604E67" w:rsidRDefault="00566514" w:rsidP="00566514">
            <w:pPr>
              <w:jc w:val="center"/>
              <w:rPr>
                <w:rFonts w:ascii="Arial" w:hAnsi="Arial" w:cs="Arial"/>
              </w:rPr>
            </w:pPr>
          </w:p>
          <w:p w14:paraId="4CB568E7"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30</w:t>
            </w:r>
          </w:p>
        </w:tc>
        <w:tc>
          <w:tcPr>
            <w:tcW w:w="1560" w:type="dxa"/>
            <w:tcBorders>
              <w:top w:val="single" w:sz="6" w:space="0" w:color="777777"/>
              <w:left w:val="single" w:sz="4" w:space="0" w:color="auto"/>
              <w:bottom w:val="single" w:sz="6" w:space="0" w:color="777777"/>
              <w:right w:val="single" w:sz="4" w:space="0" w:color="auto"/>
            </w:tcBorders>
          </w:tcPr>
          <w:p w14:paraId="4F7FE987" w14:textId="77777777" w:rsidR="00566514" w:rsidRPr="00604E67" w:rsidRDefault="00566514" w:rsidP="00566514">
            <w:pPr>
              <w:jc w:val="both"/>
              <w:rPr>
                <w:rFonts w:ascii="Arial" w:eastAsia="Arial Unicode MS" w:hAnsi="Arial" w:cs="Arial"/>
              </w:rPr>
            </w:pPr>
          </w:p>
          <w:p w14:paraId="4806FF60" w14:textId="5502F0A7" w:rsidR="00566514" w:rsidRPr="00604E67" w:rsidRDefault="00566514" w:rsidP="00604E67">
            <w:pPr>
              <w:jc w:val="both"/>
              <w:rPr>
                <w:rFonts w:ascii="Arial" w:eastAsia="Arial Unicode MS" w:hAnsi="Arial" w:cs="Arial"/>
              </w:rPr>
            </w:pPr>
            <w:r w:rsidRPr="00604E67">
              <w:rPr>
                <w:rFonts w:ascii="Arial" w:eastAsia="Arial Unicode MS" w:hAnsi="Arial" w:cs="Arial"/>
              </w:rPr>
              <w:t xml:space="preserve">R$ </w:t>
            </w:r>
            <w:r w:rsidR="00604E67">
              <w:rPr>
                <w:rFonts w:ascii="Arial" w:eastAsia="Arial Unicode MS" w:hAnsi="Arial" w:cs="Arial"/>
              </w:rPr>
              <w:t>97.055,84</w:t>
            </w:r>
          </w:p>
        </w:tc>
        <w:tc>
          <w:tcPr>
            <w:tcW w:w="1521" w:type="dxa"/>
            <w:tcBorders>
              <w:top w:val="single" w:sz="6" w:space="0" w:color="777777"/>
              <w:left w:val="single" w:sz="4" w:space="0" w:color="auto"/>
              <w:bottom w:val="single" w:sz="6" w:space="0" w:color="777777"/>
              <w:right w:val="single" w:sz="6" w:space="0" w:color="777777"/>
            </w:tcBorders>
          </w:tcPr>
          <w:p w14:paraId="4E059E62" w14:textId="77777777" w:rsidR="00566514" w:rsidRPr="00604E67" w:rsidRDefault="00566514" w:rsidP="00566514">
            <w:pPr>
              <w:jc w:val="both"/>
              <w:rPr>
                <w:rFonts w:ascii="Arial" w:eastAsia="Arial Unicode MS" w:hAnsi="Arial" w:cs="Arial"/>
              </w:rPr>
            </w:pPr>
          </w:p>
          <w:p w14:paraId="6AFEDA32" w14:textId="1410E0D6" w:rsidR="00566514" w:rsidRPr="00604E67" w:rsidRDefault="00566514" w:rsidP="00604E67">
            <w:pPr>
              <w:jc w:val="both"/>
              <w:rPr>
                <w:rFonts w:ascii="Arial" w:eastAsia="Arial Unicode MS" w:hAnsi="Arial" w:cs="Arial"/>
              </w:rPr>
            </w:pPr>
            <w:r w:rsidRPr="00604E67">
              <w:rPr>
                <w:rFonts w:ascii="Arial" w:eastAsia="Arial Unicode MS" w:hAnsi="Arial" w:cs="Arial"/>
              </w:rPr>
              <w:t xml:space="preserve">R$ </w:t>
            </w:r>
            <w:r w:rsidR="00604E67">
              <w:rPr>
                <w:rFonts w:ascii="Arial" w:eastAsia="Arial Unicode MS" w:hAnsi="Arial" w:cs="Arial"/>
              </w:rPr>
              <w:t>2.911.675,20</w:t>
            </w:r>
          </w:p>
        </w:tc>
      </w:tr>
      <w:tr w:rsidR="00566514" w:rsidRPr="00604E67" w14:paraId="5C880095" w14:textId="2ACB61DA" w:rsidTr="00566514">
        <w:trPr>
          <w:trHeight w:hRule="exact" w:val="855"/>
        </w:trPr>
        <w:tc>
          <w:tcPr>
            <w:tcW w:w="751" w:type="dxa"/>
            <w:tcBorders>
              <w:top w:val="single" w:sz="6" w:space="0" w:color="777777"/>
              <w:left w:val="single" w:sz="6" w:space="0" w:color="777777"/>
              <w:bottom w:val="single" w:sz="6" w:space="0" w:color="777777"/>
              <w:right w:val="single" w:sz="6" w:space="0" w:color="777777"/>
            </w:tcBorders>
          </w:tcPr>
          <w:p w14:paraId="3F1E225F" w14:textId="77777777" w:rsidR="00566514" w:rsidRPr="00604E67" w:rsidRDefault="00566514" w:rsidP="00566514">
            <w:pPr>
              <w:jc w:val="center"/>
              <w:rPr>
                <w:rFonts w:ascii="Arial" w:hAnsi="Arial" w:cs="Arial"/>
              </w:rPr>
            </w:pPr>
          </w:p>
          <w:p w14:paraId="68A4AEA2" w14:textId="02196D22" w:rsidR="00566514" w:rsidRPr="00604E67" w:rsidRDefault="00566514" w:rsidP="00566514">
            <w:pPr>
              <w:jc w:val="center"/>
              <w:rPr>
                <w:rFonts w:ascii="Arial" w:eastAsia="Arial Unicode MS" w:hAnsi="Arial" w:cs="Arial"/>
              </w:rPr>
            </w:pPr>
            <w:r w:rsidRPr="00604E67">
              <w:rPr>
                <w:rFonts w:ascii="Arial" w:eastAsia="Arial Unicode MS" w:hAnsi="Arial" w:cs="Arial"/>
              </w:rPr>
              <w:t>2</w:t>
            </w:r>
          </w:p>
        </w:tc>
        <w:tc>
          <w:tcPr>
            <w:tcW w:w="4394" w:type="dxa"/>
            <w:tcBorders>
              <w:top w:val="single" w:sz="6" w:space="0" w:color="777777"/>
              <w:left w:val="single" w:sz="6" w:space="0" w:color="777777"/>
              <w:bottom w:val="single" w:sz="6" w:space="0" w:color="777777"/>
              <w:right w:val="single" w:sz="6" w:space="0" w:color="777777"/>
            </w:tcBorders>
          </w:tcPr>
          <w:p w14:paraId="10CC6E25" w14:textId="145AA1F0" w:rsidR="00566514" w:rsidRPr="00604E67" w:rsidRDefault="00566514" w:rsidP="00566514">
            <w:pPr>
              <w:rPr>
                <w:rFonts w:ascii="Arial" w:eastAsia="Arial Unicode MS" w:hAnsi="Arial" w:cs="Arial"/>
              </w:rPr>
            </w:pPr>
            <w:r w:rsidRPr="00604E67">
              <w:rPr>
                <w:rFonts w:ascii="Arial" w:eastAsia="Arial Unicode MS" w:hAnsi="Arial" w:cs="Arial"/>
              </w:rPr>
              <w:t>SERVIÇO ESPECIALIZADO DE SERVENTE DE LIMPEZA,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0DAA4D7F" w14:textId="77777777" w:rsidR="00566514" w:rsidRPr="00604E67" w:rsidRDefault="00566514" w:rsidP="00566514">
            <w:pPr>
              <w:jc w:val="center"/>
              <w:rPr>
                <w:rFonts w:ascii="Arial" w:hAnsi="Arial" w:cs="Arial"/>
              </w:rPr>
            </w:pPr>
          </w:p>
          <w:p w14:paraId="596BC29F"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16164487" w14:textId="77777777" w:rsidR="00566514" w:rsidRPr="00604E67" w:rsidRDefault="00566514" w:rsidP="00566514">
            <w:pPr>
              <w:jc w:val="center"/>
              <w:rPr>
                <w:rFonts w:ascii="Arial" w:hAnsi="Arial" w:cs="Arial"/>
              </w:rPr>
            </w:pPr>
          </w:p>
          <w:p w14:paraId="6F4F9EB2" w14:textId="77777777" w:rsidR="00566514" w:rsidRPr="00604E67" w:rsidRDefault="00566514" w:rsidP="00566514">
            <w:pPr>
              <w:jc w:val="center"/>
              <w:rPr>
                <w:rFonts w:ascii="Arial" w:eastAsia="Arial Unicode MS" w:hAnsi="Arial" w:cs="Arial"/>
              </w:rPr>
            </w:pPr>
            <w:r w:rsidRPr="00604E67">
              <w:rPr>
                <w:rFonts w:ascii="Arial" w:eastAsia="Arial Unicode MS" w:hAnsi="Arial" w:cs="Arial"/>
              </w:rPr>
              <w:t>19</w:t>
            </w:r>
          </w:p>
        </w:tc>
        <w:tc>
          <w:tcPr>
            <w:tcW w:w="1560" w:type="dxa"/>
            <w:tcBorders>
              <w:top w:val="single" w:sz="6" w:space="0" w:color="777777"/>
              <w:left w:val="single" w:sz="4" w:space="0" w:color="auto"/>
              <w:bottom w:val="single" w:sz="6" w:space="0" w:color="777777"/>
              <w:right w:val="single" w:sz="4" w:space="0" w:color="auto"/>
            </w:tcBorders>
          </w:tcPr>
          <w:p w14:paraId="45895146" w14:textId="77777777" w:rsidR="00566514" w:rsidRPr="00604E67" w:rsidRDefault="00566514" w:rsidP="00566514">
            <w:pPr>
              <w:jc w:val="both"/>
              <w:rPr>
                <w:rFonts w:ascii="Arial" w:eastAsia="Arial Unicode MS" w:hAnsi="Arial" w:cs="Arial"/>
              </w:rPr>
            </w:pPr>
          </w:p>
          <w:p w14:paraId="5ECBA517" w14:textId="7A1EFA02" w:rsidR="00566514" w:rsidRPr="00604E67" w:rsidRDefault="00566514" w:rsidP="00604E67">
            <w:pPr>
              <w:jc w:val="both"/>
              <w:rPr>
                <w:rFonts w:ascii="Arial" w:eastAsia="Arial Unicode MS" w:hAnsi="Arial" w:cs="Arial"/>
              </w:rPr>
            </w:pPr>
            <w:r w:rsidRPr="00604E67">
              <w:rPr>
                <w:rFonts w:ascii="Arial" w:eastAsia="Arial Unicode MS" w:hAnsi="Arial" w:cs="Arial"/>
              </w:rPr>
              <w:t xml:space="preserve">R$ </w:t>
            </w:r>
            <w:r w:rsidR="00604E67">
              <w:rPr>
                <w:rFonts w:ascii="Arial" w:eastAsia="Arial Unicode MS" w:hAnsi="Arial" w:cs="Arial"/>
              </w:rPr>
              <w:t>75.134,88</w:t>
            </w:r>
          </w:p>
        </w:tc>
        <w:tc>
          <w:tcPr>
            <w:tcW w:w="1521" w:type="dxa"/>
            <w:tcBorders>
              <w:top w:val="single" w:sz="6" w:space="0" w:color="777777"/>
              <w:left w:val="single" w:sz="4" w:space="0" w:color="auto"/>
              <w:bottom w:val="single" w:sz="6" w:space="0" w:color="777777"/>
              <w:right w:val="single" w:sz="6" w:space="0" w:color="777777"/>
            </w:tcBorders>
          </w:tcPr>
          <w:p w14:paraId="240C62F6" w14:textId="77777777" w:rsidR="00525205" w:rsidRPr="00604E67" w:rsidRDefault="00525205" w:rsidP="00566514">
            <w:pPr>
              <w:jc w:val="both"/>
              <w:rPr>
                <w:rFonts w:ascii="Arial" w:eastAsia="Arial Unicode MS" w:hAnsi="Arial" w:cs="Arial"/>
              </w:rPr>
            </w:pPr>
          </w:p>
          <w:p w14:paraId="5B3A2999" w14:textId="2D307969" w:rsidR="00566514" w:rsidRPr="00604E67" w:rsidRDefault="00566514" w:rsidP="00566514">
            <w:pPr>
              <w:jc w:val="both"/>
              <w:rPr>
                <w:rFonts w:ascii="Arial" w:eastAsia="Arial Unicode MS" w:hAnsi="Arial" w:cs="Arial"/>
              </w:rPr>
            </w:pPr>
            <w:r w:rsidRPr="00604E67">
              <w:rPr>
                <w:rFonts w:ascii="Arial" w:eastAsia="Arial Unicode MS" w:hAnsi="Arial" w:cs="Arial"/>
              </w:rPr>
              <w:t>R$ 1</w:t>
            </w:r>
            <w:r w:rsidR="0007366A">
              <w:rPr>
                <w:rFonts w:ascii="Arial" w:eastAsia="Arial Unicode MS" w:hAnsi="Arial" w:cs="Arial"/>
              </w:rPr>
              <w:t>.</w:t>
            </w:r>
            <w:r w:rsidR="00604E67">
              <w:rPr>
                <w:rFonts w:ascii="Arial" w:eastAsia="Arial Unicode MS" w:hAnsi="Arial" w:cs="Arial"/>
              </w:rPr>
              <w:t>427.562,72</w:t>
            </w:r>
          </w:p>
          <w:p w14:paraId="5775BF56" w14:textId="77777777" w:rsidR="00566514" w:rsidRPr="00604E67" w:rsidRDefault="00566514" w:rsidP="00566514">
            <w:pPr>
              <w:jc w:val="both"/>
              <w:rPr>
                <w:rFonts w:ascii="Arial" w:eastAsia="Arial Unicode MS" w:hAnsi="Arial" w:cs="Arial"/>
              </w:rPr>
            </w:pPr>
          </w:p>
        </w:tc>
      </w:tr>
      <w:tr w:rsidR="00566514" w:rsidRPr="00604E67" w14:paraId="6068E95A" w14:textId="20611A55" w:rsidTr="00566514">
        <w:trPr>
          <w:trHeight w:hRule="exact" w:val="852"/>
        </w:trPr>
        <w:tc>
          <w:tcPr>
            <w:tcW w:w="751" w:type="dxa"/>
            <w:tcBorders>
              <w:top w:val="single" w:sz="6" w:space="0" w:color="777777"/>
              <w:left w:val="single" w:sz="6" w:space="0" w:color="777777"/>
              <w:bottom w:val="single" w:sz="6" w:space="0" w:color="777777"/>
              <w:right w:val="single" w:sz="6" w:space="0" w:color="777777"/>
            </w:tcBorders>
          </w:tcPr>
          <w:p w14:paraId="49DACFC8" w14:textId="77777777" w:rsidR="00566514" w:rsidRPr="00604E67" w:rsidRDefault="00566514" w:rsidP="00566514">
            <w:pPr>
              <w:jc w:val="center"/>
              <w:rPr>
                <w:rFonts w:ascii="Arial" w:hAnsi="Arial" w:cs="Arial"/>
              </w:rPr>
            </w:pPr>
          </w:p>
          <w:p w14:paraId="12FD20AB" w14:textId="6A6208A4" w:rsidR="00566514" w:rsidRPr="00604E67" w:rsidRDefault="00566514" w:rsidP="00566514">
            <w:pPr>
              <w:jc w:val="center"/>
              <w:rPr>
                <w:rFonts w:ascii="Arial" w:hAnsi="Arial" w:cs="Arial"/>
              </w:rPr>
            </w:pPr>
            <w:r w:rsidRPr="00604E67">
              <w:rPr>
                <w:rFonts w:ascii="Arial" w:hAnsi="Arial" w:cs="Arial"/>
              </w:rPr>
              <w:t>3</w:t>
            </w:r>
          </w:p>
        </w:tc>
        <w:tc>
          <w:tcPr>
            <w:tcW w:w="4394" w:type="dxa"/>
            <w:tcBorders>
              <w:top w:val="single" w:sz="6" w:space="0" w:color="777777"/>
              <w:left w:val="single" w:sz="6" w:space="0" w:color="777777"/>
              <w:bottom w:val="single" w:sz="6" w:space="0" w:color="777777"/>
              <w:right w:val="single" w:sz="6" w:space="0" w:color="777777"/>
            </w:tcBorders>
          </w:tcPr>
          <w:p w14:paraId="13DB0642" w14:textId="77777777" w:rsidR="00566514" w:rsidRPr="00604E67" w:rsidRDefault="00566514" w:rsidP="00566514">
            <w:pPr>
              <w:rPr>
                <w:rFonts w:ascii="Arial" w:eastAsia="Arial Unicode MS" w:hAnsi="Arial" w:cs="Arial"/>
              </w:rPr>
            </w:pPr>
            <w:r w:rsidRPr="00604E67">
              <w:rPr>
                <w:rFonts w:ascii="Arial" w:eastAsia="Arial Unicode MS" w:hAnsi="Arial" w:cs="Arial"/>
              </w:rPr>
              <w:t>SERVIÇO ESPECIALIZADO DE JARDINEIRO,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48BC60D" w14:textId="77777777" w:rsidR="00566514" w:rsidRPr="00604E67" w:rsidRDefault="00566514" w:rsidP="00566514">
            <w:pPr>
              <w:jc w:val="center"/>
              <w:rPr>
                <w:rFonts w:ascii="Arial" w:hAnsi="Arial" w:cs="Arial"/>
              </w:rPr>
            </w:pPr>
          </w:p>
          <w:p w14:paraId="1139C3C8" w14:textId="77777777" w:rsidR="00566514" w:rsidRPr="00604E67" w:rsidRDefault="00566514" w:rsidP="00566514">
            <w:pPr>
              <w:jc w:val="center"/>
              <w:rPr>
                <w:rFonts w:ascii="Arial" w:hAnsi="Arial" w:cs="Arial"/>
              </w:rPr>
            </w:pPr>
            <w:r w:rsidRPr="00604E67">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70188813" w14:textId="77777777" w:rsidR="00566514" w:rsidRPr="00604E67" w:rsidRDefault="00566514" w:rsidP="00566514">
            <w:pPr>
              <w:jc w:val="center"/>
              <w:rPr>
                <w:rFonts w:ascii="Arial" w:hAnsi="Arial" w:cs="Arial"/>
              </w:rPr>
            </w:pPr>
          </w:p>
          <w:p w14:paraId="7829387C" w14:textId="77777777" w:rsidR="00566514" w:rsidRPr="00604E67" w:rsidRDefault="00566514" w:rsidP="00566514">
            <w:pPr>
              <w:jc w:val="center"/>
              <w:rPr>
                <w:rFonts w:ascii="Arial" w:hAnsi="Arial" w:cs="Arial"/>
              </w:rPr>
            </w:pPr>
            <w:r w:rsidRPr="00604E67">
              <w:rPr>
                <w:rFonts w:ascii="Arial" w:hAnsi="Arial" w:cs="Arial"/>
              </w:rPr>
              <w:t>07</w:t>
            </w:r>
          </w:p>
        </w:tc>
        <w:tc>
          <w:tcPr>
            <w:tcW w:w="1560" w:type="dxa"/>
            <w:tcBorders>
              <w:top w:val="single" w:sz="6" w:space="0" w:color="777777"/>
              <w:left w:val="single" w:sz="4" w:space="0" w:color="auto"/>
              <w:bottom w:val="single" w:sz="6" w:space="0" w:color="777777"/>
              <w:right w:val="single" w:sz="4" w:space="0" w:color="auto"/>
            </w:tcBorders>
          </w:tcPr>
          <w:p w14:paraId="0CFD0DF5" w14:textId="77777777" w:rsidR="00566514" w:rsidRPr="00604E67" w:rsidRDefault="00566514" w:rsidP="00566514">
            <w:pPr>
              <w:jc w:val="both"/>
              <w:rPr>
                <w:rFonts w:ascii="Arial" w:hAnsi="Arial" w:cs="Arial"/>
              </w:rPr>
            </w:pPr>
          </w:p>
          <w:p w14:paraId="5055F74C" w14:textId="6B9CECCE" w:rsidR="00566514" w:rsidRPr="00604E67" w:rsidRDefault="00566514" w:rsidP="0007366A">
            <w:pPr>
              <w:jc w:val="both"/>
              <w:rPr>
                <w:rFonts w:ascii="Arial" w:hAnsi="Arial" w:cs="Arial"/>
              </w:rPr>
            </w:pPr>
            <w:r w:rsidRPr="00604E67">
              <w:rPr>
                <w:rFonts w:ascii="Arial" w:eastAsia="Arial Unicode MS" w:hAnsi="Arial" w:cs="Arial"/>
              </w:rPr>
              <w:t xml:space="preserve">R$ </w:t>
            </w:r>
            <w:r w:rsidR="00604E67">
              <w:rPr>
                <w:rFonts w:ascii="Arial" w:hAnsi="Arial" w:cs="Arial"/>
              </w:rPr>
              <w:t>7</w:t>
            </w:r>
            <w:r w:rsidR="0007366A">
              <w:rPr>
                <w:rFonts w:ascii="Arial" w:hAnsi="Arial" w:cs="Arial"/>
              </w:rPr>
              <w:t>1.323,12</w:t>
            </w:r>
          </w:p>
        </w:tc>
        <w:tc>
          <w:tcPr>
            <w:tcW w:w="1521" w:type="dxa"/>
            <w:tcBorders>
              <w:top w:val="single" w:sz="6" w:space="0" w:color="777777"/>
              <w:left w:val="single" w:sz="4" w:space="0" w:color="auto"/>
              <w:bottom w:val="single" w:sz="6" w:space="0" w:color="777777"/>
              <w:right w:val="single" w:sz="6" w:space="0" w:color="777777"/>
            </w:tcBorders>
          </w:tcPr>
          <w:p w14:paraId="0A3D4BF7" w14:textId="77777777" w:rsidR="00525205" w:rsidRPr="00604E67" w:rsidRDefault="00525205" w:rsidP="00566514">
            <w:pPr>
              <w:jc w:val="both"/>
              <w:rPr>
                <w:rFonts w:ascii="Arial" w:eastAsia="Arial Unicode MS" w:hAnsi="Arial" w:cs="Arial"/>
              </w:rPr>
            </w:pPr>
          </w:p>
          <w:p w14:paraId="4107D973" w14:textId="45056B9C" w:rsidR="00566514" w:rsidRPr="00604E67" w:rsidRDefault="00566514" w:rsidP="00566514">
            <w:pPr>
              <w:jc w:val="both"/>
              <w:rPr>
                <w:rFonts w:ascii="Arial" w:hAnsi="Arial" w:cs="Arial"/>
              </w:rPr>
            </w:pPr>
            <w:r w:rsidRPr="00604E67">
              <w:rPr>
                <w:rFonts w:ascii="Arial" w:eastAsia="Arial Unicode MS" w:hAnsi="Arial" w:cs="Arial"/>
              </w:rPr>
              <w:t xml:space="preserve">R$ </w:t>
            </w:r>
            <w:r w:rsidR="00604E67">
              <w:rPr>
                <w:rFonts w:ascii="Arial" w:hAnsi="Arial" w:cs="Arial"/>
              </w:rPr>
              <w:t>499.261,84</w:t>
            </w:r>
          </w:p>
          <w:p w14:paraId="483C013A" w14:textId="77777777" w:rsidR="00566514" w:rsidRPr="00604E67" w:rsidRDefault="00566514" w:rsidP="00566514">
            <w:pPr>
              <w:jc w:val="both"/>
              <w:rPr>
                <w:rFonts w:ascii="Arial" w:hAnsi="Arial" w:cs="Arial"/>
              </w:rPr>
            </w:pPr>
          </w:p>
        </w:tc>
      </w:tr>
      <w:tr w:rsidR="00566514" w:rsidRPr="00604E67" w14:paraId="53C81BEC" w14:textId="144252C6" w:rsidTr="00566514">
        <w:trPr>
          <w:trHeight w:hRule="exact" w:val="851"/>
        </w:trPr>
        <w:tc>
          <w:tcPr>
            <w:tcW w:w="751" w:type="dxa"/>
            <w:tcBorders>
              <w:top w:val="single" w:sz="6" w:space="0" w:color="777777"/>
              <w:left w:val="single" w:sz="6" w:space="0" w:color="777777"/>
              <w:bottom w:val="single" w:sz="6" w:space="0" w:color="777777"/>
              <w:right w:val="single" w:sz="6" w:space="0" w:color="777777"/>
            </w:tcBorders>
          </w:tcPr>
          <w:p w14:paraId="323D49A7" w14:textId="77777777" w:rsidR="00566514" w:rsidRPr="00604E67" w:rsidRDefault="00566514" w:rsidP="00566514">
            <w:pPr>
              <w:jc w:val="center"/>
              <w:rPr>
                <w:rFonts w:ascii="Arial" w:hAnsi="Arial" w:cs="Arial"/>
              </w:rPr>
            </w:pPr>
          </w:p>
          <w:p w14:paraId="001350F8" w14:textId="743F4822" w:rsidR="00566514" w:rsidRPr="00604E67" w:rsidRDefault="00566514" w:rsidP="00566514">
            <w:pPr>
              <w:jc w:val="center"/>
              <w:rPr>
                <w:rFonts w:ascii="Arial" w:hAnsi="Arial" w:cs="Arial"/>
              </w:rPr>
            </w:pPr>
            <w:r w:rsidRPr="00604E67">
              <w:rPr>
                <w:rFonts w:ascii="Arial" w:hAnsi="Arial" w:cs="Arial"/>
              </w:rPr>
              <w:t>4</w:t>
            </w:r>
          </w:p>
        </w:tc>
        <w:tc>
          <w:tcPr>
            <w:tcW w:w="4394" w:type="dxa"/>
            <w:tcBorders>
              <w:top w:val="single" w:sz="6" w:space="0" w:color="777777"/>
              <w:left w:val="single" w:sz="6" w:space="0" w:color="777777"/>
              <w:bottom w:val="single" w:sz="6" w:space="0" w:color="777777"/>
              <w:right w:val="single" w:sz="6" w:space="0" w:color="777777"/>
            </w:tcBorders>
          </w:tcPr>
          <w:p w14:paraId="0015D97F" w14:textId="77777777" w:rsidR="00566514" w:rsidRPr="00604E67" w:rsidRDefault="00566514" w:rsidP="00566514">
            <w:pPr>
              <w:rPr>
                <w:rFonts w:ascii="Arial" w:eastAsia="Arial Unicode MS" w:hAnsi="Arial" w:cs="Arial"/>
              </w:rPr>
            </w:pPr>
            <w:r w:rsidRPr="00604E67">
              <w:rPr>
                <w:rFonts w:ascii="Arial" w:eastAsia="Arial Unicode MS" w:hAnsi="Arial" w:cs="Arial"/>
              </w:rPr>
              <w:t>SERVIÇO ESPECIALIZADO DE JARDINEIRO,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61457CBE" w14:textId="77777777" w:rsidR="00566514" w:rsidRPr="00604E67" w:rsidRDefault="00566514" w:rsidP="00566514">
            <w:pPr>
              <w:jc w:val="center"/>
              <w:rPr>
                <w:rFonts w:ascii="Arial" w:hAnsi="Arial" w:cs="Arial"/>
              </w:rPr>
            </w:pPr>
          </w:p>
          <w:p w14:paraId="41CF7188" w14:textId="77777777" w:rsidR="00566514" w:rsidRPr="00604E67" w:rsidRDefault="00566514" w:rsidP="00566514">
            <w:pPr>
              <w:jc w:val="center"/>
              <w:rPr>
                <w:rFonts w:ascii="Arial" w:hAnsi="Arial" w:cs="Arial"/>
              </w:rPr>
            </w:pPr>
            <w:r w:rsidRPr="00604E67">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4E4352CF" w14:textId="77777777" w:rsidR="00566514" w:rsidRPr="00604E67" w:rsidRDefault="00566514" w:rsidP="00566514">
            <w:pPr>
              <w:jc w:val="center"/>
              <w:rPr>
                <w:rFonts w:ascii="Arial" w:hAnsi="Arial" w:cs="Arial"/>
              </w:rPr>
            </w:pPr>
          </w:p>
          <w:p w14:paraId="07CCB854" w14:textId="77777777" w:rsidR="00566514" w:rsidRPr="00604E67" w:rsidRDefault="00566514" w:rsidP="00566514">
            <w:pPr>
              <w:jc w:val="center"/>
              <w:rPr>
                <w:rFonts w:ascii="Arial" w:hAnsi="Arial" w:cs="Arial"/>
              </w:rPr>
            </w:pPr>
            <w:r w:rsidRPr="00604E67">
              <w:rPr>
                <w:rFonts w:ascii="Arial" w:hAnsi="Arial" w:cs="Arial"/>
              </w:rPr>
              <w:t>04</w:t>
            </w:r>
          </w:p>
        </w:tc>
        <w:tc>
          <w:tcPr>
            <w:tcW w:w="1560" w:type="dxa"/>
            <w:tcBorders>
              <w:top w:val="single" w:sz="6" w:space="0" w:color="777777"/>
              <w:left w:val="single" w:sz="4" w:space="0" w:color="auto"/>
              <w:bottom w:val="single" w:sz="6" w:space="0" w:color="777777"/>
              <w:right w:val="single" w:sz="4" w:space="0" w:color="auto"/>
            </w:tcBorders>
          </w:tcPr>
          <w:p w14:paraId="466EF43C" w14:textId="77777777" w:rsidR="00566514" w:rsidRPr="00604E67" w:rsidRDefault="00566514" w:rsidP="00566514">
            <w:pPr>
              <w:jc w:val="both"/>
              <w:rPr>
                <w:rFonts w:ascii="Arial" w:hAnsi="Arial" w:cs="Arial"/>
              </w:rPr>
            </w:pPr>
          </w:p>
          <w:p w14:paraId="2E6727CF" w14:textId="0532056E" w:rsidR="00566514" w:rsidRPr="00604E67" w:rsidRDefault="00566514" w:rsidP="00435D2E">
            <w:pPr>
              <w:jc w:val="both"/>
              <w:rPr>
                <w:rFonts w:ascii="Arial" w:hAnsi="Arial" w:cs="Arial"/>
              </w:rPr>
            </w:pPr>
            <w:r w:rsidRPr="00604E67">
              <w:rPr>
                <w:rFonts w:ascii="Arial" w:eastAsia="Arial Unicode MS" w:hAnsi="Arial" w:cs="Arial"/>
              </w:rPr>
              <w:t xml:space="preserve">R$ </w:t>
            </w:r>
            <w:r w:rsidR="00435D2E">
              <w:rPr>
                <w:rFonts w:ascii="Arial" w:eastAsia="Arial Unicode MS" w:hAnsi="Arial" w:cs="Arial"/>
              </w:rPr>
              <w:t>94,036,80</w:t>
            </w:r>
          </w:p>
        </w:tc>
        <w:tc>
          <w:tcPr>
            <w:tcW w:w="1521" w:type="dxa"/>
            <w:tcBorders>
              <w:top w:val="single" w:sz="6" w:space="0" w:color="777777"/>
              <w:left w:val="single" w:sz="4" w:space="0" w:color="auto"/>
              <w:bottom w:val="single" w:sz="6" w:space="0" w:color="777777"/>
              <w:right w:val="single" w:sz="6" w:space="0" w:color="777777"/>
            </w:tcBorders>
          </w:tcPr>
          <w:p w14:paraId="6C97F8FA" w14:textId="77777777" w:rsidR="00525205" w:rsidRPr="00604E67" w:rsidRDefault="00525205" w:rsidP="00566514">
            <w:pPr>
              <w:jc w:val="both"/>
              <w:rPr>
                <w:rFonts w:ascii="Arial" w:eastAsia="Arial Unicode MS" w:hAnsi="Arial" w:cs="Arial"/>
              </w:rPr>
            </w:pPr>
          </w:p>
          <w:p w14:paraId="4ED5BC5C" w14:textId="076371F5" w:rsidR="00566514" w:rsidRPr="00604E67" w:rsidRDefault="00566514" w:rsidP="00566514">
            <w:pPr>
              <w:jc w:val="both"/>
              <w:rPr>
                <w:rFonts w:ascii="Arial" w:hAnsi="Arial" w:cs="Arial"/>
              </w:rPr>
            </w:pPr>
            <w:r w:rsidRPr="00604E67">
              <w:rPr>
                <w:rFonts w:ascii="Arial" w:eastAsia="Arial Unicode MS" w:hAnsi="Arial" w:cs="Arial"/>
              </w:rPr>
              <w:t xml:space="preserve">R$ </w:t>
            </w:r>
            <w:r w:rsidR="00435D2E">
              <w:rPr>
                <w:rFonts w:ascii="Arial" w:hAnsi="Arial" w:cs="Arial"/>
              </w:rPr>
              <w:t>376.147,20</w:t>
            </w:r>
          </w:p>
          <w:p w14:paraId="4F6E2030" w14:textId="77777777" w:rsidR="00566514" w:rsidRPr="00604E67" w:rsidRDefault="00566514" w:rsidP="00566514">
            <w:pPr>
              <w:jc w:val="both"/>
              <w:rPr>
                <w:rFonts w:ascii="Arial" w:hAnsi="Arial" w:cs="Arial"/>
              </w:rPr>
            </w:pPr>
          </w:p>
        </w:tc>
      </w:tr>
      <w:tr w:rsidR="00566514" w:rsidRPr="00604E67" w14:paraId="24C54327" w14:textId="1D8FAA4C" w:rsidTr="00566514">
        <w:trPr>
          <w:trHeight w:hRule="exact" w:val="848"/>
        </w:trPr>
        <w:tc>
          <w:tcPr>
            <w:tcW w:w="751" w:type="dxa"/>
            <w:tcBorders>
              <w:top w:val="single" w:sz="6" w:space="0" w:color="777777"/>
              <w:left w:val="single" w:sz="6" w:space="0" w:color="777777"/>
              <w:bottom w:val="single" w:sz="6" w:space="0" w:color="777777"/>
              <w:right w:val="single" w:sz="6" w:space="0" w:color="777777"/>
            </w:tcBorders>
          </w:tcPr>
          <w:p w14:paraId="34F69370" w14:textId="77777777" w:rsidR="00566514" w:rsidRPr="00604E67" w:rsidRDefault="00566514" w:rsidP="00566514">
            <w:pPr>
              <w:jc w:val="center"/>
              <w:rPr>
                <w:rFonts w:ascii="Arial" w:hAnsi="Arial" w:cs="Arial"/>
              </w:rPr>
            </w:pPr>
          </w:p>
          <w:p w14:paraId="1561ED8B" w14:textId="72830421" w:rsidR="00566514" w:rsidRPr="00604E67" w:rsidRDefault="00566514" w:rsidP="00566514">
            <w:pPr>
              <w:jc w:val="center"/>
              <w:rPr>
                <w:rFonts w:ascii="Arial" w:hAnsi="Arial" w:cs="Arial"/>
              </w:rPr>
            </w:pPr>
            <w:r w:rsidRPr="00604E67">
              <w:rPr>
                <w:rFonts w:ascii="Arial" w:hAnsi="Arial" w:cs="Arial"/>
              </w:rPr>
              <w:t>5</w:t>
            </w:r>
          </w:p>
        </w:tc>
        <w:tc>
          <w:tcPr>
            <w:tcW w:w="4394" w:type="dxa"/>
            <w:tcBorders>
              <w:top w:val="single" w:sz="6" w:space="0" w:color="777777"/>
              <w:left w:val="single" w:sz="6" w:space="0" w:color="777777"/>
              <w:bottom w:val="single" w:sz="6" w:space="0" w:color="777777"/>
              <w:right w:val="single" w:sz="6" w:space="0" w:color="777777"/>
            </w:tcBorders>
          </w:tcPr>
          <w:p w14:paraId="68E2B979" w14:textId="77777777" w:rsidR="00566514" w:rsidRPr="00604E67" w:rsidRDefault="00566514" w:rsidP="00566514">
            <w:pPr>
              <w:rPr>
                <w:rFonts w:ascii="Arial" w:eastAsia="Arial Unicode MS" w:hAnsi="Arial" w:cs="Arial"/>
              </w:rPr>
            </w:pPr>
            <w:r w:rsidRPr="00604E67">
              <w:rPr>
                <w:rFonts w:ascii="Arial" w:eastAsia="Arial Unicode MS" w:hAnsi="Arial" w:cs="Arial"/>
              </w:rPr>
              <w:t>SERVIÇO ESPECIALIZADO DE AUXILIAR DE JARDINAGEM, COM JORNADA DE 30 (TRINTA) HORAS SEMANAIS.</w:t>
            </w:r>
          </w:p>
        </w:tc>
        <w:tc>
          <w:tcPr>
            <w:tcW w:w="709" w:type="dxa"/>
            <w:tcBorders>
              <w:top w:val="single" w:sz="6" w:space="0" w:color="777777"/>
              <w:left w:val="single" w:sz="6" w:space="0" w:color="777777"/>
              <w:bottom w:val="single" w:sz="6" w:space="0" w:color="777777"/>
              <w:right w:val="single" w:sz="6" w:space="0" w:color="777777"/>
            </w:tcBorders>
          </w:tcPr>
          <w:p w14:paraId="5CF237D6" w14:textId="77777777" w:rsidR="00566514" w:rsidRPr="00604E67" w:rsidRDefault="00566514" w:rsidP="00566514">
            <w:pPr>
              <w:jc w:val="center"/>
              <w:rPr>
                <w:rFonts w:ascii="Arial" w:hAnsi="Arial" w:cs="Arial"/>
              </w:rPr>
            </w:pPr>
          </w:p>
          <w:p w14:paraId="00125AC6" w14:textId="77777777" w:rsidR="00566514" w:rsidRPr="00604E67" w:rsidRDefault="00566514" w:rsidP="00566514">
            <w:pPr>
              <w:jc w:val="center"/>
              <w:rPr>
                <w:rFonts w:ascii="Arial" w:hAnsi="Arial" w:cs="Arial"/>
              </w:rPr>
            </w:pPr>
            <w:r w:rsidRPr="00604E67">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023F4DF0" w14:textId="77777777" w:rsidR="00566514" w:rsidRPr="00604E67" w:rsidRDefault="00566514" w:rsidP="00566514">
            <w:pPr>
              <w:jc w:val="center"/>
              <w:rPr>
                <w:rFonts w:ascii="Arial" w:hAnsi="Arial" w:cs="Arial"/>
              </w:rPr>
            </w:pPr>
          </w:p>
          <w:p w14:paraId="519D90B5" w14:textId="77777777" w:rsidR="00566514" w:rsidRPr="00604E67" w:rsidRDefault="00566514" w:rsidP="00566514">
            <w:pPr>
              <w:jc w:val="center"/>
              <w:rPr>
                <w:rFonts w:ascii="Arial" w:hAnsi="Arial" w:cs="Arial"/>
              </w:rPr>
            </w:pPr>
            <w:r w:rsidRPr="00604E67">
              <w:rPr>
                <w:rFonts w:ascii="Arial" w:hAnsi="Arial" w:cs="Arial"/>
              </w:rPr>
              <w:t>02</w:t>
            </w:r>
          </w:p>
        </w:tc>
        <w:tc>
          <w:tcPr>
            <w:tcW w:w="1560" w:type="dxa"/>
            <w:tcBorders>
              <w:top w:val="single" w:sz="6" w:space="0" w:color="777777"/>
              <w:left w:val="single" w:sz="4" w:space="0" w:color="auto"/>
              <w:bottom w:val="single" w:sz="6" w:space="0" w:color="777777"/>
              <w:right w:val="single" w:sz="4" w:space="0" w:color="auto"/>
            </w:tcBorders>
          </w:tcPr>
          <w:p w14:paraId="22E91F92" w14:textId="77777777" w:rsidR="00566514" w:rsidRPr="00604E67" w:rsidRDefault="00566514" w:rsidP="00566514">
            <w:pPr>
              <w:jc w:val="both"/>
              <w:rPr>
                <w:rFonts w:ascii="Arial" w:hAnsi="Arial" w:cs="Arial"/>
              </w:rPr>
            </w:pPr>
          </w:p>
          <w:p w14:paraId="79B8001C" w14:textId="585AFAD6" w:rsidR="00566514" w:rsidRPr="00604E67" w:rsidRDefault="00566514" w:rsidP="00435D2E">
            <w:pPr>
              <w:jc w:val="both"/>
              <w:rPr>
                <w:rFonts w:ascii="Arial" w:hAnsi="Arial" w:cs="Arial"/>
              </w:rPr>
            </w:pPr>
            <w:r w:rsidRPr="00604E67">
              <w:rPr>
                <w:rFonts w:ascii="Arial" w:eastAsia="Arial Unicode MS" w:hAnsi="Arial" w:cs="Arial"/>
              </w:rPr>
              <w:t xml:space="preserve">R$ </w:t>
            </w:r>
            <w:r w:rsidR="00435D2E">
              <w:rPr>
                <w:rFonts w:ascii="Arial" w:hAnsi="Arial" w:cs="Arial"/>
              </w:rPr>
              <w:t>65.441,88</w:t>
            </w:r>
          </w:p>
        </w:tc>
        <w:tc>
          <w:tcPr>
            <w:tcW w:w="1521" w:type="dxa"/>
            <w:tcBorders>
              <w:top w:val="single" w:sz="6" w:space="0" w:color="777777"/>
              <w:left w:val="single" w:sz="4" w:space="0" w:color="auto"/>
              <w:bottom w:val="single" w:sz="6" w:space="0" w:color="777777"/>
              <w:right w:val="single" w:sz="6" w:space="0" w:color="777777"/>
            </w:tcBorders>
          </w:tcPr>
          <w:p w14:paraId="1D377C25" w14:textId="77777777" w:rsidR="00525205" w:rsidRPr="00604E67" w:rsidRDefault="00525205" w:rsidP="00566514">
            <w:pPr>
              <w:jc w:val="both"/>
              <w:rPr>
                <w:rFonts w:ascii="Arial" w:eastAsia="Arial Unicode MS" w:hAnsi="Arial" w:cs="Arial"/>
              </w:rPr>
            </w:pPr>
          </w:p>
          <w:p w14:paraId="2468FD12" w14:textId="388CE9D0" w:rsidR="00566514" w:rsidRPr="00604E67" w:rsidRDefault="00566514" w:rsidP="00566514">
            <w:pPr>
              <w:jc w:val="both"/>
              <w:rPr>
                <w:rFonts w:ascii="Arial" w:hAnsi="Arial" w:cs="Arial"/>
              </w:rPr>
            </w:pPr>
            <w:r w:rsidRPr="00604E67">
              <w:rPr>
                <w:rFonts w:ascii="Arial" w:eastAsia="Arial Unicode MS" w:hAnsi="Arial" w:cs="Arial"/>
              </w:rPr>
              <w:t xml:space="preserve">R$ </w:t>
            </w:r>
            <w:r w:rsidR="00435D2E">
              <w:rPr>
                <w:rFonts w:ascii="Arial" w:hAnsi="Arial" w:cs="Arial"/>
              </w:rPr>
              <w:t>130.883,76</w:t>
            </w:r>
          </w:p>
          <w:p w14:paraId="2B84E59A" w14:textId="77777777" w:rsidR="00566514" w:rsidRPr="00604E67" w:rsidRDefault="00566514" w:rsidP="00566514">
            <w:pPr>
              <w:jc w:val="both"/>
              <w:rPr>
                <w:rFonts w:ascii="Arial" w:hAnsi="Arial" w:cs="Arial"/>
              </w:rPr>
            </w:pPr>
          </w:p>
        </w:tc>
      </w:tr>
      <w:tr w:rsidR="00566514" w:rsidRPr="00604E67" w14:paraId="5459ABEF" w14:textId="7725752F" w:rsidTr="00566514">
        <w:trPr>
          <w:trHeight w:hRule="exact" w:val="861"/>
        </w:trPr>
        <w:tc>
          <w:tcPr>
            <w:tcW w:w="751" w:type="dxa"/>
            <w:tcBorders>
              <w:top w:val="single" w:sz="6" w:space="0" w:color="777777"/>
              <w:left w:val="single" w:sz="6" w:space="0" w:color="777777"/>
              <w:bottom w:val="single" w:sz="6" w:space="0" w:color="777777"/>
              <w:right w:val="single" w:sz="6" w:space="0" w:color="777777"/>
            </w:tcBorders>
          </w:tcPr>
          <w:p w14:paraId="0642BA21" w14:textId="77777777" w:rsidR="00566514" w:rsidRPr="00604E67" w:rsidRDefault="00566514" w:rsidP="00566514">
            <w:pPr>
              <w:jc w:val="center"/>
              <w:rPr>
                <w:rFonts w:ascii="Arial" w:hAnsi="Arial" w:cs="Arial"/>
              </w:rPr>
            </w:pPr>
          </w:p>
          <w:p w14:paraId="64846728" w14:textId="48EB4A0C" w:rsidR="00566514" w:rsidRPr="00604E67" w:rsidRDefault="00566514" w:rsidP="00566514">
            <w:pPr>
              <w:jc w:val="center"/>
              <w:rPr>
                <w:rFonts w:ascii="Arial" w:hAnsi="Arial" w:cs="Arial"/>
              </w:rPr>
            </w:pPr>
            <w:r w:rsidRPr="00604E67">
              <w:rPr>
                <w:rFonts w:ascii="Arial" w:hAnsi="Arial" w:cs="Arial"/>
              </w:rPr>
              <w:t>6</w:t>
            </w:r>
          </w:p>
        </w:tc>
        <w:tc>
          <w:tcPr>
            <w:tcW w:w="4394" w:type="dxa"/>
            <w:tcBorders>
              <w:top w:val="single" w:sz="6" w:space="0" w:color="777777"/>
              <w:left w:val="single" w:sz="6" w:space="0" w:color="777777"/>
              <w:bottom w:val="single" w:sz="6" w:space="0" w:color="777777"/>
              <w:right w:val="single" w:sz="6" w:space="0" w:color="777777"/>
            </w:tcBorders>
          </w:tcPr>
          <w:p w14:paraId="467656C7" w14:textId="77777777" w:rsidR="00566514" w:rsidRPr="00604E67" w:rsidRDefault="00566514" w:rsidP="00566514">
            <w:pPr>
              <w:rPr>
                <w:rFonts w:ascii="Arial" w:eastAsia="Arial Unicode MS" w:hAnsi="Arial" w:cs="Arial"/>
              </w:rPr>
            </w:pPr>
            <w:r w:rsidRPr="00604E67">
              <w:rPr>
                <w:rFonts w:ascii="Arial" w:eastAsia="Arial Unicode MS" w:hAnsi="Arial" w:cs="Arial"/>
              </w:rPr>
              <w:t>SERVIÇO ESPECIALIZADO DE AUXILIAR DE JARDINAGEM, COM JORNADA DE 40 (QUARENTA) HORAS SEMANAIS.</w:t>
            </w:r>
          </w:p>
        </w:tc>
        <w:tc>
          <w:tcPr>
            <w:tcW w:w="709" w:type="dxa"/>
            <w:tcBorders>
              <w:top w:val="single" w:sz="6" w:space="0" w:color="777777"/>
              <w:left w:val="single" w:sz="6" w:space="0" w:color="777777"/>
              <w:bottom w:val="single" w:sz="6" w:space="0" w:color="777777"/>
              <w:right w:val="single" w:sz="6" w:space="0" w:color="777777"/>
            </w:tcBorders>
          </w:tcPr>
          <w:p w14:paraId="288AB726" w14:textId="77777777" w:rsidR="00566514" w:rsidRPr="00604E67" w:rsidRDefault="00566514" w:rsidP="00566514">
            <w:pPr>
              <w:jc w:val="center"/>
              <w:rPr>
                <w:rFonts w:ascii="Arial" w:hAnsi="Arial" w:cs="Arial"/>
              </w:rPr>
            </w:pPr>
          </w:p>
          <w:p w14:paraId="6CA0E8F8" w14:textId="77777777" w:rsidR="00566514" w:rsidRPr="00604E67" w:rsidRDefault="00566514" w:rsidP="00566514">
            <w:pPr>
              <w:jc w:val="center"/>
              <w:rPr>
                <w:rFonts w:ascii="Arial" w:hAnsi="Arial" w:cs="Arial"/>
              </w:rPr>
            </w:pPr>
            <w:r w:rsidRPr="00604E67">
              <w:rPr>
                <w:rFonts w:ascii="Arial" w:hAnsi="Arial" w:cs="Arial"/>
              </w:rPr>
              <w:t>POS</w:t>
            </w:r>
          </w:p>
        </w:tc>
        <w:tc>
          <w:tcPr>
            <w:tcW w:w="850" w:type="dxa"/>
            <w:tcBorders>
              <w:top w:val="single" w:sz="6" w:space="0" w:color="777777"/>
              <w:left w:val="single" w:sz="6" w:space="0" w:color="777777"/>
              <w:bottom w:val="single" w:sz="6" w:space="0" w:color="777777"/>
              <w:right w:val="single" w:sz="4" w:space="0" w:color="auto"/>
            </w:tcBorders>
          </w:tcPr>
          <w:p w14:paraId="1B59C8E0" w14:textId="77777777" w:rsidR="00566514" w:rsidRPr="00604E67" w:rsidRDefault="00566514" w:rsidP="00566514">
            <w:pPr>
              <w:jc w:val="center"/>
              <w:rPr>
                <w:rFonts w:ascii="Arial" w:hAnsi="Arial" w:cs="Arial"/>
              </w:rPr>
            </w:pPr>
          </w:p>
          <w:p w14:paraId="5E7BF458" w14:textId="77777777" w:rsidR="00566514" w:rsidRPr="00604E67" w:rsidRDefault="00566514" w:rsidP="00566514">
            <w:pPr>
              <w:jc w:val="center"/>
              <w:rPr>
                <w:rFonts w:ascii="Arial" w:hAnsi="Arial" w:cs="Arial"/>
              </w:rPr>
            </w:pPr>
            <w:r w:rsidRPr="00604E67">
              <w:rPr>
                <w:rFonts w:ascii="Arial" w:hAnsi="Arial" w:cs="Arial"/>
              </w:rPr>
              <w:t>02</w:t>
            </w:r>
          </w:p>
        </w:tc>
        <w:tc>
          <w:tcPr>
            <w:tcW w:w="1560" w:type="dxa"/>
            <w:tcBorders>
              <w:top w:val="single" w:sz="6" w:space="0" w:color="777777"/>
              <w:left w:val="single" w:sz="4" w:space="0" w:color="auto"/>
              <w:bottom w:val="single" w:sz="6" w:space="0" w:color="777777"/>
              <w:right w:val="single" w:sz="4" w:space="0" w:color="auto"/>
            </w:tcBorders>
          </w:tcPr>
          <w:p w14:paraId="25414374" w14:textId="77777777" w:rsidR="00566514" w:rsidRPr="00604E67" w:rsidRDefault="00566514" w:rsidP="00566514">
            <w:pPr>
              <w:jc w:val="both"/>
              <w:rPr>
                <w:rFonts w:ascii="Arial" w:hAnsi="Arial" w:cs="Arial"/>
              </w:rPr>
            </w:pPr>
          </w:p>
          <w:p w14:paraId="0C0E8CEE" w14:textId="4A06F180" w:rsidR="00566514" w:rsidRPr="00604E67" w:rsidRDefault="00566514" w:rsidP="00435D2E">
            <w:pPr>
              <w:jc w:val="both"/>
              <w:rPr>
                <w:rFonts w:ascii="Arial" w:hAnsi="Arial" w:cs="Arial"/>
              </w:rPr>
            </w:pPr>
            <w:r w:rsidRPr="00604E67">
              <w:rPr>
                <w:rFonts w:ascii="Arial" w:eastAsia="Arial Unicode MS" w:hAnsi="Arial" w:cs="Arial"/>
              </w:rPr>
              <w:t xml:space="preserve">R$ </w:t>
            </w:r>
            <w:r w:rsidR="00435D2E">
              <w:rPr>
                <w:rFonts w:ascii="Arial" w:hAnsi="Arial" w:cs="Arial"/>
              </w:rPr>
              <w:t>88.236,96</w:t>
            </w:r>
          </w:p>
        </w:tc>
        <w:tc>
          <w:tcPr>
            <w:tcW w:w="1521" w:type="dxa"/>
            <w:tcBorders>
              <w:top w:val="single" w:sz="6" w:space="0" w:color="777777"/>
              <w:left w:val="single" w:sz="4" w:space="0" w:color="auto"/>
              <w:bottom w:val="single" w:sz="6" w:space="0" w:color="777777"/>
              <w:right w:val="single" w:sz="6" w:space="0" w:color="777777"/>
            </w:tcBorders>
          </w:tcPr>
          <w:p w14:paraId="74A24B84" w14:textId="77777777" w:rsidR="00525205" w:rsidRPr="00604E67" w:rsidRDefault="00525205" w:rsidP="00566514">
            <w:pPr>
              <w:jc w:val="both"/>
              <w:rPr>
                <w:rFonts w:ascii="Arial" w:eastAsia="Arial Unicode MS" w:hAnsi="Arial" w:cs="Arial"/>
              </w:rPr>
            </w:pPr>
          </w:p>
          <w:p w14:paraId="6B01C392" w14:textId="477AA330" w:rsidR="00566514" w:rsidRPr="00604E67" w:rsidRDefault="00566514" w:rsidP="00566514">
            <w:pPr>
              <w:jc w:val="both"/>
              <w:rPr>
                <w:rFonts w:ascii="Arial" w:hAnsi="Arial" w:cs="Arial"/>
              </w:rPr>
            </w:pPr>
            <w:r w:rsidRPr="00604E67">
              <w:rPr>
                <w:rFonts w:ascii="Arial" w:eastAsia="Arial Unicode MS" w:hAnsi="Arial" w:cs="Arial"/>
              </w:rPr>
              <w:t xml:space="preserve">R$ </w:t>
            </w:r>
            <w:r w:rsidR="00435D2E">
              <w:rPr>
                <w:rFonts w:ascii="Arial" w:hAnsi="Arial" w:cs="Arial"/>
              </w:rPr>
              <w:t>176.473,92</w:t>
            </w:r>
          </w:p>
          <w:p w14:paraId="730D945E" w14:textId="77777777" w:rsidR="00566514" w:rsidRPr="00604E67" w:rsidRDefault="00566514" w:rsidP="00566514">
            <w:pPr>
              <w:jc w:val="both"/>
              <w:rPr>
                <w:rFonts w:ascii="Arial" w:hAnsi="Arial" w:cs="Arial"/>
              </w:rPr>
            </w:pPr>
          </w:p>
        </w:tc>
      </w:tr>
    </w:tbl>
    <w:p w14:paraId="49596737" w14:textId="77777777" w:rsidR="00E57A1B" w:rsidRPr="00604E67" w:rsidRDefault="00E57A1B" w:rsidP="005028DD">
      <w:pPr>
        <w:spacing w:before="120" w:after="120" w:line="240" w:lineRule="atLeast"/>
        <w:jc w:val="center"/>
        <w:rPr>
          <w:rFonts w:ascii="Arial" w:hAnsi="Arial" w:cs="Arial"/>
          <w:b/>
          <w:bCs/>
          <w:lang w:val="pt-BR"/>
        </w:rPr>
      </w:pPr>
    </w:p>
    <w:p w14:paraId="525D295D" w14:textId="6105978D" w:rsidR="005028DD" w:rsidRPr="00604E67" w:rsidRDefault="005028DD" w:rsidP="00435D2E">
      <w:pPr>
        <w:spacing w:before="120" w:after="120" w:line="240" w:lineRule="atLeast"/>
        <w:jc w:val="both"/>
        <w:rPr>
          <w:rFonts w:ascii="Arial" w:hAnsi="Arial" w:cs="Arial"/>
          <w:bCs/>
          <w:lang w:val="pt-BR"/>
        </w:rPr>
      </w:pPr>
      <w:r w:rsidRPr="00604E67">
        <w:rPr>
          <w:rFonts w:ascii="Arial" w:hAnsi="Arial" w:cs="Arial"/>
          <w:b/>
          <w:bCs/>
          <w:lang w:val="pt-BR"/>
        </w:rPr>
        <w:t>Valor estimado do lote 1</w:t>
      </w:r>
      <w:r w:rsidR="00181857" w:rsidRPr="00604E67">
        <w:rPr>
          <w:rFonts w:ascii="Arial" w:hAnsi="Arial" w:cs="Arial"/>
          <w:b/>
          <w:bCs/>
          <w:lang w:val="pt-BR"/>
        </w:rPr>
        <w:t>1</w:t>
      </w:r>
      <w:r w:rsidRPr="00604E67">
        <w:rPr>
          <w:rFonts w:ascii="Arial" w:hAnsi="Arial" w:cs="Arial"/>
          <w:b/>
          <w:bCs/>
          <w:lang w:val="pt-BR"/>
        </w:rPr>
        <w:t xml:space="preserve">: </w:t>
      </w:r>
      <w:r w:rsidR="00BC3670" w:rsidRPr="00604E67">
        <w:rPr>
          <w:rFonts w:ascii="Arial" w:eastAsia="Arial Unicode MS" w:hAnsi="Arial" w:cs="Arial"/>
        </w:rPr>
        <w:t xml:space="preserve">R$ </w:t>
      </w:r>
      <w:r w:rsidR="00435D2E">
        <w:rPr>
          <w:rFonts w:ascii="Arial" w:hAnsi="Arial" w:cs="Arial"/>
          <w:b/>
          <w:bCs/>
          <w:lang w:val="pt-BR"/>
        </w:rPr>
        <w:t>5</w:t>
      </w:r>
      <w:r w:rsidR="00181857" w:rsidRPr="00604E67">
        <w:rPr>
          <w:rFonts w:ascii="Arial" w:hAnsi="Arial" w:cs="Arial"/>
          <w:b/>
          <w:bCs/>
          <w:lang w:val="pt-BR"/>
        </w:rPr>
        <w:t>.</w:t>
      </w:r>
      <w:r w:rsidR="00435D2E">
        <w:rPr>
          <w:rFonts w:ascii="Arial" w:hAnsi="Arial" w:cs="Arial"/>
          <w:b/>
          <w:bCs/>
          <w:lang w:val="pt-BR"/>
        </w:rPr>
        <w:t>522.004,64</w:t>
      </w:r>
      <w:r w:rsidR="00E85833" w:rsidRPr="00604E67">
        <w:rPr>
          <w:rFonts w:ascii="Arial" w:hAnsi="Arial" w:cs="Arial"/>
          <w:b/>
          <w:bCs/>
          <w:lang w:val="pt-BR"/>
        </w:rPr>
        <w:t xml:space="preserve"> (</w:t>
      </w:r>
      <w:r w:rsidR="00435D2E">
        <w:rPr>
          <w:rFonts w:ascii="Arial" w:hAnsi="Arial" w:cs="Arial"/>
          <w:b/>
          <w:bCs/>
          <w:lang w:val="pt-BR"/>
        </w:rPr>
        <w:t>cinco</w:t>
      </w:r>
      <w:r w:rsidR="00E85833" w:rsidRPr="00604E67">
        <w:rPr>
          <w:rFonts w:ascii="Arial" w:hAnsi="Arial" w:cs="Arial"/>
          <w:bCs/>
          <w:lang w:val="pt-BR"/>
        </w:rPr>
        <w:t xml:space="preserve"> milhões, </w:t>
      </w:r>
      <w:r w:rsidR="00435D2E">
        <w:rPr>
          <w:rFonts w:ascii="Arial" w:hAnsi="Arial" w:cs="Arial"/>
          <w:bCs/>
          <w:lang w:val="pt-BR"/>
        </w:rPr>
        <w:t>quinhentos</w:t>
      </w:r>
      <w:r w:rsidR="00E85833" w:rsidRPr="00604E67">
        <w:rPr>
          <w:rFonts w:ascii="Arial" w:hAnsi="Arial" w:cs="Arial"/>
          <w:bCs/>
          <w:lang w:val="pt-BR"/>
        </w:rPr>
        <w:t xml:space="preserve"> e </w:t>
      </w:r>
      <w:r w:rsidR="00435D2E">
        <w:rPr>
          <w:rFonts w:ascii="Arial" w:hAnsi="Arial" w:cs="Arial"/>
          <w:bCs/>
          <w:lang w:val="pt-BR"/>
        </w:rPr>
        <w:t xml:space="preserve">vinte e </w:t>
      </w:r>
      <w:r w:rsidR="00E85833" w:rsidRPr="00604E67">
        <w:rPr>
          <w:rFonts w:ascii="Arial" w:hAnsi="Arial" w:cs="Arial"/>
          <w:bCs/>
          <w:lang w:val="pt-BR"/>
        </w:rPr>
        <w:t xml:space="preserve">dois mil, </w:t>
      </w:r>
      <w:r w:rsidR="00435D2E">
        <w:rPr>
          <w:rFonts w:ascii="Arial" w:hAnsi="Arial" w:cs="Arial"/>
          <w:bCs/>
          <w:lang w:val="pt-BR"/>
        </w:rPr>
        <w:t xml:space="preserve">quatro </w:t>
      </w:r>
      <w:r w:rsidR="00E85833" w:rsidRPr="00604E67">
        <w:rPr>
          <w:rFonts w:ascii="Arial" w:hAnsi="Arial" w:cs="Arial"/>
          <w:bCs/>
          <w:lang w:val="pt-BR"/>
        </w:rPr>
        <w:t xml:space="preserve">reais e </w:t>
      </w:r>
      <w:r w:rsidR="00435D2E">
        <w:rPr>
          <w:rFonts w:ascii="Arial" w:hAnsi="Arial" w:cs="Arial"/>
          <w:bCs/>
          <w:lang w:val="pt-BR"/>
        </w:rPr>
        <w:t>sess</w:t>
      </w:r>
      <w:r w:rsidR="00E85833" w:rsidRPr="00604E67">
        <w:rPr>
          <w:rFonts w:ascii="Arial" w:hAnsi="Arial" w:cs="Arial"/>
          <w:bCs/>
          <w:lang w:val="pt-BR"/>
        </w:rPr>
        <w:t>enta e quatro centavos)</w:t>
      </w:r>
    </w:p>
    <w:p w14:paraId="76247577" w14:textId="77777777" w:rsidR="00865FE5" w:rsidRPr="002E69AB" w:rsidRDefault="00865FE5">
      <w:pPr>
        <w:suppressAutoHyphens w:val="0"/>
        <w:rPr>
          <w:rFonts w:ascii="Arial" w:hAnsi="Arial" w:cs="Arial"/>
          <w:bCs/>
          <w:lang w:val="pt-BR"/>
        </w:rPr>
      </w:pPr>
    </w:p>
    <w:p w14:paraId="083F4AD1" w14:textId="77777777" w:rsidR="005028DD" w:rsidRPr="002E69AB" w:rsidRDefault="005028DD">
      <w:pPr>
        <w:suppressAutoHyphens w:val="0"/>
        <w:rPr>
          <w:rFonts w:ascii="Arial" w:hAnsi="Arial" w:cs="Arial"/>
          <w:bCs/>
          <w:lang w:val="pt-BR"/>
        </w:rPr>
      </w:pPr>
    </w:p>
    <w:p w14:paraId="2F2B6DA0" w14:textId="77777777" w:rsidR="00B72D7D" w:rsidRPr="0007366A" w:rsidRDefault="00B72D7D">
      <w:pPr>
        <w:suppressAutoHyphens w:val="0"/>
        <w:rPr>
          <w:rFonts w:ascii="Arial" w:hAnsi="Arial" w:cs="Arial"/>
          <w:b/>
          <w:bCs/>
          <w:lang w:val="pt-BR"/>
        </w:rPr>
      </w:pPr>
    </w:p>
    <w:p w14:paraId="1D1AEF4E" w14:textId="1AC43397" w:rsidR="009D6AC5" w:rsidRPr="0007366A" w:rsidRDefault="005028DD" w:rsidP="00BE0F91">
      <w:pPr>
        <w:shd w:val="clear" w:color="auto" w:fill="D9D9D9" w:themeFill="background1" w:themeFillShade="D9"/>
        <w:suppressAutoHyphens w:val="0"/>
        <w:rPr>
          <w:rFonts w:ascii="Arial" w:eastAsia="Arial" w:hAnsi="Arial" w:cs="Arial"/>
        </w:rPr>
      </w:pPr>
      <w:r w:rsidRPr="0007366A">
        <w:rPr>
          <w:rFonts w:ascii="Arial" w:hAnsi="Arial" w:cs="Arial"/>
          <w:b/>
          <w:bCs/>
          <w:lang w:val="pt-BR"/>
        </w:rPr>
        <w:t xml:space="preserve">Valor estimado da Licitação: </w:t>
      </w:r>
      <w:r w:rsidR="00E85833" w:rsidRPr="003E01A6">
        <w:rPr>
          <w:rFonts w:ascii="Arial" w:eastAsia="Arial" w:hAnsi="Arial" w:cs="Arial"/>
          <w:b/>
        </w:rPr>
        <w:t xml:space="preserve">R$ </w:t>
      </w:r>
      <w:r w:rsidR="0007366A" w:rsidRPr="003E01A6">
        <w:rPr>
          <w:rFonts w:ascii="Arial" w:eastAsia="Arial" w:hAnsi="Arial" w:cs="Arial"/>
          <w:b/>
        </w:rPr>
        <w:t>64.832.260,56</w:t>
      </w:r>
      <w:r w:rsidR="00E85833" w:rsidRPr="003E01A6">
        <w:rPr>
          <w:rFonts w:ascii="Arial" w:eastAsia="Arial" w:hAnsi="Arial" w:cs="Arial"/>
          <w:b/>
        </w:rPr>
        <w:t xml:space="preserve"> (</w:t>
      </w:r>
      <w:r w:rsidR="0007366A" w:rsidRPr="003E01A6">
        <w:rPr>
          <w:rFonts w:ascii="Arial" w:eastAsia="Arial" w:hAnsi="Arial" w:cs="Arial"/>
          <w:b/>
        </w:rPr>
        <w:t>sessenta e quatro</w:t>
      </w:r>
      <w:r w:rsidR="00E85833" w:rsidRPr="003E01A6">
        <w:rPr>
          <w:rFonts w:ascii="Arial" w:eastAsia="Arial" w:hAnsi="Arial" w:cs="Arial"/>
          <w:b/>
        </w:rPr>
        <w:t xml:space="preserve"> milhões, </w:t>
      </w:r>
      <w:r w:rsidR="0007366A" w:rsidRPr="003E01A6">
        <w:rPr>
          <w:rFonts w:ascii="Arial" w:eastAsia="Arial" w:hAnsi="Arial" w:cs="Arial"/>
          <w:b/>
        </w:rPr>
        <w:t>oito</w:t>
      </w:r>
      <w:r w:rsidR="00E85833" w:rsidRPr="003E01A6">
        <w:rPr>
          <w:rFonts w:ascii="Arial" w:eastAsia="Arial" w:hAnsi="Arial" w:cs="Arial"/>
          <w:b/>
        </w:rPr>
        <w:t>cento</w:t>
      </w:r>
      <w:r w:rsidR="0007366A" w:rsidRPr="003E01A6">
        <w:rPr>
          <w:rFonts w:ascii="Arial" w:eastAsia="Arial" w:hAnsi="Arial" w:cs="Arial"/>
          <w:b/>
        </w:rPr>
        <w:t>s</w:t>
      </w:r>
      <w:r w:rsidR="00E85833" w:rsidRPr="003E01A6">
        <w:rPr>
          <w:rFonts w:ascii="Arial" w:eastAsia="Arial" w:hAnsi="Arial" w:cs="Arial"/>
          <w:b/>
        </w:rPr>
        <w:t xml:space="preserve"> e </w:t>
      </w:r>
      <w:r w:rsidR="0007366A" w:rsidRPr="003E01A6">
        <w:rPr>
          <w:rFonts w:ascii="Arial" w:eastAsia="Arial" w:hAnsi="Arial" w:cs="Arial"/>
          <w:b/>
        </w:rPr>
        <w:t xml:space="preserve">trinta e dois </w:t>
      </w:r>
      <w:r w:rsidR="00E85833" w:rsidRPr="003E01A6">
        <w:rPr>
          <w:rFonts w:ascii="Arial" w:eastAsia="Arial" w:hAnsi="Arial" w:cs="Arial"/>
          <w:b/>
        </w:rPr>
        <w:t xml:space="preserve">mil, </w:t>
      </w:r>
      <w:r w:rsidR="0007366A" w:rsidRPr="003E01A6">
        <w:rPr>
          <w:rFonts w:ascii="Arial" w:eastAsia="Arial" w:hAnsi="Arial" w:cs="Arial"/>
          <w:b/>
        </w:rPr>
        <w:t xml:space="preserve">duzentos e sessenta </w:t>
      </w:r>
      <w:r w:rsidR="00E85833" w:rsidRPr="003E01A6">
        <w:rPr>
          <w:rFonts w:ascii="Arial" w:eastAsia="Arial" w:hAnsi="Arial" w:cs="Arial"/>
          <w:b/>
        </w:rPr>
        <w:t xml:space="preserve">reais e </w:t>
      </w:r>
      <w:r w:rsidR="0007366A" w:rsidRPr="003E01A6">
        <w:rPr>
          <w:rFonts w:ascii="Arial" w:eastAsia="Arial" w:hAnsi="Arial" w:cs="Arial"/>
          <w:b/>
        </w:rPr>
        <w:t>cinquenta e seis</w:t>
      </w:r>
      <w:r w:rsidR="00E85833" w:rsidRPr="003E01A6">
        <w:rPr>
          <w:rFonts w:ascii="Arial" w:eastAsia="Arial" w:hAnsi="Arial" w:cs="Arial"/>
          <w:b/>
        </w:rPr>
        <w:t xml:space="preserve"> centavos)</w:t>
      </w:r>
      <w:r w:rsidR="009D6AC5" w:rsidRPr="0007366A">
        <w:rPr>
          <w:rFonts w:ascii="Arial" w:eastAsia="Arial" w:hAnsi="Arial" w:cs="Arial"/>
        </w:rPr>
        <w:br w:type="page"/>
      </w:r>
    </w:p>
    <w:p w14:paraId="41F62855" w14:textId="77777777" w:rsidR="005028DD" w:rsidRPr="002E69AB" w:rsidRDefault="005028DD">
      <w:pPr>
        <w:suppressAutoHyphens w:val="0"/>
        <w:rPr>
          <w:rFonts w:ascii="Arial" w:hAnsi="Arial" w:cs="Arial"/>
          <w:bCs/>
          <w:lang w:val="pt-BR"/>
        </w:rPr>
      </w:pPr>
    </w:p>
    <w:p w14:paraId="4E86C197" w14:textId="11F78ACD" w:rsidR="004C08B2" w:rsidRPr="002E69AB" w:rsidRDefault="004C08B2" w:rsidP="004C08B2">
      <w:pPr>
        <w:pStyle w:val="Ttulo1"/>
        <w:shd w:val="clear" w:color="auto" w:fill="AEAAAA" w:themeFill="background2" w:themeFillShade="BF"/>
        <w:spacing w:before="120" w:after="120" w:line="240" w:lineRule="atLeast"/>
        <w:jc w:val="center"/>
        <w:rPr>
          <w:rFonts w:cs="Arial"/>
          <w:sz w:val="20"/>
          <w:lang w:val="pt-BR"/>
        </w:rPr>
      </w:pPr>
      <w:bookmarkStart w:id="30" w:name="_Toc96095668"/>
      <w:bookmarkStart w:id="31" w:name="_Toc96350294"/>
      <w:bookmarkStart w:id="32" w:name="_Toc96353083"/>
      <w:r w:rsidRPr="002E69AB">
        <w:rPr>
          <w:rFonts w:cs="Arial"/>
          <w:sz w:val="20"/>
          <w:lang w:val="pt-BR"/>
        </w:rPr>
        <w:t>ANEXO II - MODELO DE PROPOSTA REALINHADA DE PREÇOS</w:t>
      </w:r>
      <w:bookmarkEnd w:id="30"/>
      <w:bookmarkEnd w:id="31"/>
      <w:bookmarkEnd w:id="32"/>
    </w:p>
    <w:p w14:paraId="22BDABC7" w14:textId="77777777" w:rsidR="004C08B2" w:rsidRPr="002E69AB" w:rsidRDefault="004C08B2" w:rsidP="004C08B2">
      <w:pPr>
        <w:pStyle w:val="Recuodecorpodetexto"/>
        <w:keepLines/>
        <w:numPr>
          <w:ilvl w:val="12"/>
          <w:numId w:val="0"/>
        </w:numPr>
        <w:spacing w:before="120" w:after="120" w:line="240" w:lineRule="atLeast"/>
        <w:jc w:val="center"/>
        <w:rPr>
          <w:rFonts w:ascii="Arial" w:eastAsia="Arial" w:hAnsi="Arial" w:cs="Arial"/>
          <w:color w:val="FF0000"/>
          <w:sz w:val="20"/>
          <w:highlight w:val="yellow"/>
          <w:lang w:val="pt-BR"/>
        </w:rPr>
      </w:pPr>
    </w:p>
    <w:p w14:paraId="6173B6AD" w14:textId="77777777" w:rsidR="004C08B2" w:rsidRPr="00BE0F91" w:rsidRDefault="004C08B2" w:rsidP="004C08B2">
      <w:pPr>
        <w:spacing w:before="120" w:after="120" w:line="240" w:lineRule="atLeast"/>
        <w:jc w:val="center"/>
        <w:rPr>
          <w:rFonts w:ascii="Arial" w:hAnsi="Arial" w:cs="Arial"/>
          <w:b/>
          <w:lang w:val="pt-BR"/>
        </w:rPr>
      </w:pPr>
      <w:r w:rsidRPr="00BE0F91">
        <w:rPr>
          <w:rFonts w:ascii="Arial" w:hAnsi="Arial" w:cs="Arial"/>
          <w:b/>
          <w:lang w:val="pt-BR"/>
        </w:rPr>
        <w:t>PAPEL TIMBRADO DA EMPRESA</w:t>
      </w:r>
      <w:r w:rsidRPr="00BE0F91">
        <w:rPr>
          <w:rFonts w:ascii="Arial" w:hAnsi="Arial" w:cs="Arial"/>
          <w:b/>
          <w:lang w:val="pt-BR"/>
        </w:rPr>
        <w:cr/>
        <w:t>Proposta realinhada de preços</w:t>
      </w:r>
    </w:p>
    <w:p w14:paraId="380D9DF7" w14:textId="20B55692" w:rsidR="00A07772" w:rsidRPr="00BE0F91" w:rsidRDefault="004C08B2" w:rsidP="004C08B2">
      <w:pPr>
        <w:spacing w:line="240" w:lineRule="atLeast"/>
        <w:rPr>
          <w:rFonts w:ascii="Arial" w:hAnsi="Arial" w:cs="Arial"/>
          <w:b/>
          <w:lang w:val="pt-BR"/>
        </w:rPr>
      </w:pPr>
      <w:r w:rsidRPr="00BE0F91">
        <w:rPr>
          <w:rFonts w:ascii="Arial" w:hAnsi="Arial" w:cs="Arial"/>
          <w:b/>
          <w:lang w:val="pt-BR"/>
        </w:rPr>
        <w:t>Licitação:</w:t>
      </w:r>
      <w:r w:rsidRPr="00BE0F91">
        <w:rPr>
          <w:rFonts w:ascii="Arial" w:hAnsi="Arial" w:cs="Arial"/>
          <w:lang w:val="pt-BR"/>
        </w:rPr>
        <w:t xml:space="preserve"> Nº </w:t>
      </w:r>
      <w:r w:rsidRPr="00BE0F91">
        <w:rPr>
          <w:rFonts w:ascii="Arial" w:hAnsi="Arial" w:cs="Arial"/>
          <w:b/>
          <w:lang w:val="pt-BR"/>
        </w:rPr>
        <w:t>0</w:t>
      </w:r>
      <w:r w:rsidR="00A07772" w:rsidRPr="00BE0F91">
        <w:rPr>
          <w:rFonts w:ascii="Arial" w:hAnsi="Arial" w:cs="Arial"/>
          <w:b/>
          <w:lang w:val="pt-BR"/>
        </w:rPr>
        <w:t>1</w:t>
      </w:r>
      <w:r w:rsidR="00BE0F91" w:rsidRPr="00BE0F91">
        <w:rPr>
          <w:rFonts w:ascii="Arial" w:hAnsi="Arial" w:cs="Arial"/>
          <w:b/>
          <w:lang w:val="pt-BR"/>
        </w:rPr>
        <w:t>5</w:t>
      </w:r>
      <w:r w:rsidR="00525205" w:rsidRPr="00BE0F91">
        <w:rPr>
          <w:rFonts w:ascii="Arial" w:hAnsi="Arial" w:cs="Arial"/>
          <w:b/>
          <w:lang w:val="pt-BR"/>
        </w:rPr>
        <w:t>/2023</w:t>
      </w:r>
      <w:r w:rsidRPr="00BE0F91">
        <w:rPr>
          <w:rFonts w:ascii="Arial" w:hAnsi="Arial" w:cs="Arial"/>
          <w:b/>
          <w:lang w:val="pt-BR"/>
        </w:rPr>
        <w:t>/SEPLAG</w:t>
      </w:r>
    </w:p>
    <w:p w14:paraId="0C2D4A1F" w14:textId="11C78D55" w:rsidR="00A07772" w:rsidRPr="00BE0F91" w:rsidRDefault="004C08B2" w:rsidP="004C08B2">
      <w:pPr>
        <w:spacing w:line="240" w:lineRule="atLeast"/>
        <w:rPr>
          <w:rFonts w:ascii="Arial" w:hAnsi="Arial" w:cs="Arial"/>
          <w:lang w:val="pt-BR"/>
        </w:rPr>
      </w:pPr>
      <w:r w:rsidRPr="00BE0F91">
        <w:rPr>
          <w:rFonts w:ascii="Arial" w:hAnsi="Arial" w:cs="Arial"/>
          <w:b/>
          <w:lang w:val="pt-BR"/>
        </w:rPr>
        <w:t>Modalidade:</w:t>
      </w:r>
      <w:r w:rsidRPr="00BE0F91">
        <w:rPr>
          <w:rFonts w:ascii="Arial" w:hAnsi="Arial" w:cs="Arial"/>
          <w:lang w:val="pt-BR"/>
        </w:rPr>
        <w:t xml:space="preserve"> PREGÃO ELETRÔNICO. </w:t>
      </w:r>
    </w:p>
    <w:p w14:paraId="75FE386A" w14:textId="40813651" w:rsidR="004C08B2" w:rsidRPr="00BE0F91" w:rsidRDefault="004C08B2" w:rsidP="004C08B2">
      <w:pPr>
        <w:spacing w:line="240" w:lineRule="atLeast"/>
        <w:rPr>
          <w:rFonts w:ascii="Arial" w:hAnsi="Arial" w:cs="Arial"/>
          <w:b/>
          <w:bCs/>
          <w:u w:val="single"/>
          <w:lang w:val="pt-BR"/>
        </w:rPr>
      </w:pPr>
      <w:r w:rsidRPr="00BE0F91">
        <w:rPr>
          <w:rFonts w:ascii="Arial" w:hAnsi="Arial" w:cs="Arial"/>
          <w:b/>
          <w:lang w:val="pt-BR"/>
        </w:rPr>
        <w:t xml:space="preserve">Tipo: </w:t>
      </w:r>
      <w:r w:rsidRPr="00BE0F91">
        <w:rPr>
          <w:rFonts w:ascii="Arial" w:hAnsi="Arial" w:cs="Arial"/>
          <w:b/>
          <w:u w:val="single"/>
          <w:lang w:val="pt-BR"/>
        </w:rPr>
        <w:t>MENOR PREÇO GLOBAL POR LOTE</w:t>
      </w:r>
    </w:p>
    <w:p w14:paraId="34C73BE9" w14:textId="77777777" w:rsidR="004C08B2" w:rsidRPr="00BE0F91" w:rsidRDefault="004C08B2" w:rsidP="004C08B2">
      <w:pPr>
        <w:spacing w:line="240" w:lineRule="atLeast"/>
        <w:rPr>
          <w:rFonts w:ascii="Arial" w:hAnsi="Arial" w:cs="Arial"/>
          <w:lang w:val="pt-BR"/>
        </w:rPr>
      </w:pPr>
      <w:r w:rsidRPr="00BE0F91">
        <w:rPr>
          <w:rFonts w:ascii="Arial" w:hAnsi="Arial" w:cs="Arial"/>
          <w:b/>
          <w:lang w:val="pt-BR"/>
        </w:rPr>
        <w:t>Licitante:</w:t>
      </w:r>
      <w:r w:rsidRPr="00BE0F91">
        <w:rPr>
          <w:rFonts w:ascii="Arial" w:hAnsi="Arial" w:cs="Arial"/>
          <w:lang w:val="pt-BR"/>
        </w:rPr>
        <w:t xml:space="preserve"> ____________________________________ </w:t>
      </w:r>
      <w:r w:rsidRPr="00BE0F91">
        <w:rPr>
          <w:rFonts w:ascii="Arial" w:hAnsi="Arial" w:cs="Arial"/>
          <w:b/>
          <w:lang w:val="pt-BR"/>
        </w:rPr>
        <w:t>C.N.P.J.:</w:t>
      </w:r>
      <w:r w:rsidRPr="00BE0F91">
        <w:rPr>
          <w:rFonts w:ascii="Arial" w:hAnsi="Arial" w:cs="Arial"/>
          <w:lang w:val="pt-BR"/>
        </w:rPr>
        <w:t xml:space="preserve"> _____________________</w:t>
      </w:r>
      <w:r w:rsidRPr="00BE0F91">
        <w:rPr>
          <w:rFonts w:ascii="Arial" w:hAnsi="Arial" w:cs="Arial"/>
          <w:lang w:val="pt-BR"/>
        </w:rPr>
        <w:cr/>
      </w:r>
      <w:r w:rsidRPr="00BE0F91">
        <w:rPr>
          <w:rFonts w:ascii="Arial" w:hAnsi="Arial" w:cs="Arial"/>
          <w:b/>
          <w:lang w:val="pt-BR"/>
        </w:rPr>
        <w:t>Tel Fax:</w:t>
      </w:r>
      <w:r w:rsidRPr="00BE0F91">
        <w:rPr>
          <w:rFonts w:ascii="Arial" w:hAnsi="Arial" w:cs="Arial"/>
          <w:lang w:val="pt-BR"/>
        </w:rPr>
        <w:t xml:space="preserve"> (__</w:t>
      </w:r>
      <w:proofErr w:type="gramStart"/>
      <w:r w:rsidRPr="00BE0F91">
        <w:rPr>
          <w:rFonts w:ascii="Arial" w:hAnsi="Arial" w:cs="Arial"/>
          <w:lang w:val="pt-BR"/>
        </w:rPr>
        <w:t>_)_</w:t>
      </w:r>
      <w:proofErr w:type="gramEnd"/>
      <w:r w:rsidRPr="00BE0F91">
        <w:rPr>
          <w:rFonts w:ascii="Arial" w:hAnsi="Arial" w:cs="Arial"/>
          <w:lang w:val="pt-BR"/>
        </w:rPr>
        <w:t xml:space="preserve">_________ </w:t>
      </w:r>
      <w:r w:rsidRPr="00BE0F91">
        <w:rPr>
          <w:rFonts w:ascii="Arial" w:hAnsi="Arial" w:cs="Arial"/>
          <w:b/>
          <w:lang w:val="pt-BR"/>
        </w:rPr>
        <w:t>E-mail:</w:t>
      </w:r>
      <w:r w:rsidRPr="00BE0F91">
        <w:rPr>
          <w:rFonts w:ascii="Arial" w:hAnsi="Arial" w:cs="Arial"/>
          <w:lang w:val="pt-BR"/>
        </w:rPr>
        <w:t xml:space="preserve"> ________________</w:t>
      </w:r>
      <w:r w:rsidRPr="00BE0F91">
        <w:rPr>
          <w:rFonts w:ascii="Arial" w:hAnsi="Arial" w:cs="Arial"/>
          <w:b/>
          <w:lang w:val="pt-BR"/>
        </w:rPr>
        <w:t>Tel Celular:</w:t>
      </w:r>
      <w:r w:rsidRPr="00BE0F91">
        <w:rPr>
          <w:rFonts w:ascii="Arial" w:hAnsi="Arial" w:cs="Arial"/>
          <w:lang w:val="pt-BR"/>
        </w:rPr>
        <w:t>(____)_____________</w:t>
      </w:r>
    </w:p>
    <w:p w14:paraId="5A5227CB" w14:textId="77777777" w:rsidR="004C08B2" w:rsidRPr="00BE0F91" w:rsidRDefault="004C08B2" w:rsidP="004C08B2">
      <w:pPr>
        <w:spacing w:line="240" w:lineRule="atLeast"/>
        <w:jc w:val="both"/>
        <w:rPr>
          <w:rFonts w:ascii="Arial" w:hAnsi="Arial" w:cs="Arial"/>
          <w:lang w:val="pt-BR"/>
        </w:rPr>
      </w:pPr>
      <w:r w:rsidRPr="00BE0F91">
        <w:rPr>
          <w:rFonts w:ascii="Arial" w:hAnsi="Arial" w:cs="Arial"/>
          <w:b/>
          <w:lang w:val="pt-BR"/>
        </w:rPr>
        <w:t>Endereço:</w:t>
      </w:r>
      <w:r w:rsidRPr="00BE0F91">
        <w:rPr>
          <w:rFonts w:ascii="Arial" w:hAnsi="Arial" w:cs="Arial"/>
          <w:lang w:val="pt-BR"/>
        </w:rPr>
        <w:t xml:space="preserve"> _________________________________________________________________</w:t>
      </w:r>
      <w:r w:rsidRPr="00BE0F91">
        <w:rPr>
          <w:rFonts w:ascii="Arial" w:hAnsi="Arial" w:cs="Arial"/>
          <w:lang w:val="pt-BR"/>
        </w:rPr>
        <w:cr/>
      </w:r>
      <w:r w:rsidRPr="00BE0F91">
        <w:rPr>
          <w:rFonts w:ascii="Arial" w:hAnsi="Arial" w:cs="Arial"/>
          <w:b/>
          <w:lang w:val="pt-BR"/>
        </w:rPr>
        <w:t>Conta Corrente:</w:t>
      </w:r>
      <w:r w:rsidRPr="00BE0F91">
        <w:rPr>
          <w:rFonts w:ascii="Arial" w:hAnsi="Arial" w:cs="Arial"/>
          <w:lang w:val="pt-BR"/>
        </w:rPr>
        <w:t xml:space="preserve"> __________ </w:t>
      </w:r>
      <w:r w:rsidRPr="00BE0F91">
        <w:rPr>
          <w:rFonts w:ascii="Arial" w:hAnsi="Arial" w:cs="Arial"/>
          <w:b/>
          <w:lang w:val="pt-BR"/>
        </w:rPr>
        <w:t>Agência:</w:t>
      </w:r>
      <w:r w:rsidRPr="00BE0F91">
        <w:rPr>
          <w:rFonts w:ascii="Arial" w:hAnsi="Arial" w:cs="Arial"/>
          <w:lang w:val="pt-BR"/>
        </w:rPr>
        <w:t xml:space="preserve"> ______________ </w:t>
      </w:r>
      <w:r w:rsidRPr="00BE0F91">
        <w:rPr>
          <w:rFonts w:ascii="Arial" w:hAnsi="Arial" w:cs="Arial"/>
          <w:b/>
          <w:lang w:val="pt-BR"/>
        </w:rPr>
        <w:t xml:space="preserve">Banco: </w:t>
      </w:r>
      <w:r w:rsidRPr="00BE0F91">
        <w:rPr>
          <w:rFonts w:ascii="Arial" w:hAnsi="Arial" w:cs="Arial"/>
          <w:lang w:val="pt-BR"/>
        </w:rPr>
        <w:t>___________________</w:t>
      </w:r>
      <w:r w:rsidRPr="00BE0F91">
        <w:rPr>
          <w:rFonts w:ascii="Arial" w:hAnsi="Arial" w:cs="Arial"/>
          <w:lang w:val="pt-BR"/>
        </w:rPr>
        <w:cr/>
      </w:r>
    </w:p>
    <w:p w14:paraId="1CCD81E5" w14:textId="77777777" w:rsidR="004C08B2" w:rsidRPr="00BE0F91" w:rsidRDefault="004C08B2" w:rsidP="004C08B2">
      <w:pPr>
        <w:shd w:val="clear" w:color="auto" w:fill="AEAAAA" w:themeFill="background2" w:themeFillShade="BF"/>
        <w:spacing w:before="120" w:after="120" w:line="240" w:lineRule="atLeast"/>
        <w:jc w:val="center"/>
        <w:rPr>
          <w:rFonts w:ascii="Arial" w:hAnsi="Arial" w:cs="Arial"/>
          <w:b/>
          <w:lang w:val="pt-BR"/>
        </w:rPr>
      </w:pPr>
      <w:r w:rsidRPr="00BE0F91">
        <w:rPr>
          <w:rFonts w:ascii="Arial" w:hAnsi="Arial" w:cs="Arial"/>
          <w:b/>
          <w:lang w:val="pt-BR"/>
        </w:rPr>
        <w:t>LOTE “.......”</w:t>
      </w:r>
    </w:p>
    <w:p w14:paraId="0EB43D65" w14:textId="2F85AB4E" w:rsidR="004C08B2" w:rsidRPr="00BE0F91" w:rsidRDefault="004C08B2" w:rsidP="004C08B2">
      <w:pPr>
        <w:tabs>
          <w:tab w:val="left" w:pos="4305"/>
          <w:tab w:val="center" w:pos="4818"/>
        </w:tabs>
        <w:spacing w:before="120" w:after="120" w:line="240" w:lineRule="atLeast"/>
        <w:ind w:left="567" w:hanging="567"/>
        <w:jc w:val="center"/>
        <w:rPr>
          <w:rFonts w:ascii="Arial" w:hAnsi="Arial" w:cs="Arial"/>
          <w:b/>
          <w:lang w:val="pt-BR"/>
        </w:rPr>
      </w:pPr>
      <w:r w:rsidRPr="00BE0F91">
        <w:rPr>
          <w:rFonts w:ascii="Arial" w:hAnsi="Arial" w:cs="Arial"/>
          <w:b/>
          <w:lang w:val="pt-BR"/>
        </w:rPr>
        <w:t>(AMPLA CONCORRÊNCIA)</w:t>
      </w:r>
    </w:p>
    <w:tbl>
      <w:tblPr>
        <w:tblStyle w:val="Tabelacomgrade"/>
        <w:tblW w:w="9776" w:type="dxa"/>
        <w:tblLook w:val="04A0" w:firstRow="1" w:lastRow="0" w:firstColumn="1" w:lastColumn="0" w:noHBand="0" w:noVBand="1"/>
      </w:tblPr>
      <w:tblGrid>
        <w:gridCol w:w="702"/>
        <w:gridCol w:w="1120"/>
        <w:gridCol w:w="1695"/>
        <w:gridCol w:w="705"/>
        <w:gridCol w:w="1574"/>
        <w:gridCol w:w="1185"/>
        <w:gridCol w:w="1550"/>
        <w:gridCol w:w="1245"/>
      </w:tblGrid>
      <w:tr w:rsidR="004C08B2" w:rsidRPr="00BE0F91" w14:paraId="6D044B85" w14:textId="77777777" w:rsidTr="004C08B2">
        <w:tc>
          <w:tcPr>
            <w:tcW w:w="704" w:type="dxa"/>
            <w:vAlign w:val="center"/>
          </w:tcPr>
          <w:p w14:paraId="33A3FD5F"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Cs/>
                <w:lang w:val="pt-BR"/>
              </w:rPr>
              <w:br w:type="page"/>
            </w:r>
            <w:r w:rsidRPr="00BE0F91">
              <w:rPr>
                <w:rFonts w:ascii="Arial" w:hAnsi="Arial" w:cs="Arial"/>
                <w:b/>
                <w:bCs/>
                <w:snapToGrid w:val="0"/>
                <w:lang w:val="pt-BR"/>
              </w:rPr>
              <w:t>A</w:t>
            </w:r>
          </w:p>
        </w:tc>
        <w:tc>
          <w:tcPr>
            <w:tcW w:w="1134" w:type="dxa"/>
            <w:vAlign w:val="center"/>
          </w:tcPr>
          <w:p w14:paraId="353BE966"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B</w:t>
            </w:r>
          </w:p>
        </w:tc>
        <w:tc>
          <w:tcPr>
            <w:tcW w:w="1737" w:type="dxa"/>
            <w:vAlign w:val="center"/>
          </w:tcPr>
          <w:p w14:paraId="5675B742"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C</w:t>
            </w:r>
          </w:p>
        </w:tc>
        <w:tc>
          <w:tcPr>
            <w:tcW w:w="673" w:type="dxa"/>
            <w:vAlign w:val="center"/>
          </w:tcPr>
          <w:p w14:paraId="7D044A92"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D</w:t>
            </w:r>
          </w:p>
        </w:tc>
        <w:tc>
          <w:tcPr>
            <w:tcW w:w="1632" w:type="dxa"/>
            <w:vAlign w:val="center"/>
          </w:tcPr>
          <w:p w14:paraId="28ADBCF3"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E</w:t>
            </w:r>
          </w:p>
        </w:tc>
        <w:tc>
          <w:tcPr>
            <w:tcW w:w="1185" w:type="dxa"/>
            <w:vAlign w:val="center"/>
          </w:tcPr>
          <w:p w14:paraId="2C367E23"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F</w:t>
            </w:r>
          </w:p>
        </w:tc>
        <w:tc>
          <w:tcPr>
            <w:tcW w:w="1416" w:type="dxa"/>
            <w:vAlign w:val="center"/>
          </w:tcPr>
          <w:p w14:paraId="4191BF9C"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G</w:t>
            </w:r>
          </w:p>
        </w:tc>
        <w:tc>
          <w:tcPr>
            <w:tcW w:w="1295" w:type="dxa"/>
            <w:vAlign w:val="center"/>
          </w:tcPr>
          <w:p w14:paraId="0F7094AC"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H</w:t>
            </w:r>
          </w:p>
        </w:tc>
      </w:tr>
      <w:tr w:rsidR="004C08B2" w:rsidRPr="00BE0F91" w14:paraId="7B83E4C3" w14:textId="77777777" w:rsidTr="004C08B2">
        <w:tc>
          <w:tcPr>
            <w:tcW w:w="704" w:type="dxa"/>
            <w:vAlign w:val="center"/>
          </w:tcPr>
          <w:p w14:paraId="58D220A1"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ITEM</w:t>
            </w:r>
          </w:p>
        </w:tc>
        <w:tc>
          <w:tcPr>
            <w:tcW w:w="1134" w:type="dxa"/>
            <w:vAlign w:val="center"/>
          </w:tcPr>
          <w:p w14:paraId="103AAF4F"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CÓDIGO</w:t>
            </w:r>
          </w:p>
        </w:tc>
        <w:tc>
          <w:tcPr>
            <w:tcW w:w="1737" w:type="dxa"/>
            <w:vAlign w:val="center"/>
          </w:tcPr>
          <w:p w14:paraId="366435FA"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DESCRIÇÃO DO LOTE</w:t>
            </w:r>
          </w:p>
        </w:tc>
        <w:tc>
          <w:tcPr>
            <w:tcW w:w="673" w:type="dxa"/>
            <w:vAlign w:val="center"/>
          </w:tcPr>
          <w:p w14:paraId="3D778E37"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UNID</w:t>
            </w:r>
          </w:p>
        </w:tc>
        <w:tc>
          <w:tcPr>
            <w:tcW w:w="1632" w:type="dxa"/>
            <w:vAlign w:val="center"/>
          </w:tcPr>
          <w:p w14:paraId="2E979804"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VALOR UNITÁRIO DO POSTO (MENSAL)</w:t>
            </w:r>
          </w:p>
        </w:tc>
        <w:tc>
          <w:tcPr>
            <w:tcW w:w="1185" w:type="dxa"/>
            <w:vAlign w:val="center"/>
          </w:tcPr>
          <w:p w14:paraId="08AFA899"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VALOR UNITÁRIO DO POSTO PARA 24 MESES (Ex24)</w:t>
            </w:r>
          </w:p>
        </w:tc>
        <w:tc>
          <w:tcPr>
            <w:tcW w:w="1416" w:type="dxa"/>
            <w:vAlign w:val="center"/>
          </w:tcPr>
          <w:p w14:paraId="55E3B293"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QUANTIDADE POSTOS</w:t>
            </w:r>
          </w:p>
        </w:tc>
        <w:tc>
          <w:tcPr>
            <w:tcW w:w="1295" w:type="dxa"/>
            <w:vAlign w:val="center"/>
          </w:tcPr>
          <w:p w14:paraId="1B4685B3" w14:textId="77777777" w:rsidR="004C08B2" w:rsidRPr="00BE0F91" w:rsidRDefault="004C08B2" w:rsidP="004C08B2">
            <w:pPr>
              <w:suppressAutoHyphens w:val="0"/>
              <w:jc w:val="center"/>
              <w:rPr>
                <w:rFonts w:ascii="Arial" w:hAnsi="Arial" w:cs="Arial"/>
                <w:b/>
                <w:bCs/>
                <w:snapToGrid w:val="0"/>
                <w:lang w:val="pt-BR"/>
              </w:rPr>
            </w:pPr>
            <w:r w:rsidRPr="00BE0F91">
              <w:rPr>
                <w:rFonts w:ascii="Arial" w:hAnsi="Arial" w:cs="Arial"/>
                <w:b/>
                <w:bCs/>
                <w:snapToGrid w:val="0"/>
                <w:lang w:val="pt-BR"/>
              </w:rPr>
              <w:t>VALOR TOTAL DO ITEM PARA 24 MESES (FxG)</w:t>
            </w:r>
          </w:p>
        </w:tc>
      </w:tr>
      <w:tr w:rsidR="004C08B2" w:rsidRPr="00BE0F91" w14:paraId="77C633BB" w14:textId="77777777" w:rsidTr="004C08B2">
        <w:trPr>
          <w:trHeight w:val="876"/>
        </w:trPr>
        <w:tc>
          <w:tcPr>
            <w:tcW w:w="704" w:type="dxa"/>
            <w:vAlign w:val="center"/>
          </w:tcPr>
          <w:p w14:paraId="0DEC0AA6" w14:textId="77777777" w:rsidR="004C08B2" w:rsidRPr="00BE0F91" w:rsidRDefault="004C08B2" w:rsidP="004C08B2">
            <w:pPr>
              <w:suppressAutoHyphens w:val="0"/>
              <w:rPr>
                <w:rFonts w:ascii="Arial" w:hAnsi="Arial" w:cs="Arial"/>
                <w:bCs/>
                <w:snapToGrid w:val="0"/>
                <w:lang w:val="pt-BR"/>
              </w:rPr>
            </w:pPr>
          </w:p>
        </w:tc>
        <w:tc>
          <w:tcPr>
            <w:tcW w:w="1134" w:type="dxa"/>
            <w:vAlign w:val="center"/>
          </w:tcPr>
          <w:p w14:paraId="336134E2" w14:textId="77777777" w:rsidR="004C08B2" w:rsidRPr="00BE0F91" w:rsidRDefault="004C08B2" w:rsidP="004C08B2">
            <w:pPr>
              <w:suppressAutoHyphens w:val="0"/>
              <w:rPr>
                <w:rFonts w:ascii="Arial" w:hAnsi="Arial" w:cs="Arial"/>
                <w:bCs/>
                <w:snapToGrid w:val="0"/>
                <w:lang w:val="pt-BR"/>
              </w:rPr>
            </w:pPr>
          </w:p>
        </w:tc>
        <w:tc>
          <w:tcPr>
            <w:tcW w:w="1737" w:type="dxa"/>
            <w:vAlign w:val="center"/>
          </w:tcPr>
          <w:p w14:paraId="33368CE2" w14:textId="77777777" w:rsidR="004C08B2" w:rsidRPr="00BE0F91" w:rsidRDefault="004C08B2" w:rsidP="004C08B2">
            <w:pPr>
              <w:suppressAutoHyphens w:val="0"/>
              <w:rPr>
                <w:rFonts w:ascii="Arial" w:hAnsi="Arial" w:cs="Arial"/>
                <w:bCs/>
                <w:snapToGrid w:val="0"/>
                <w:lang w:val="pt-BR"/>
              </w:rPr>
            </w:pPr>
          </w:p>
        </w:tc>
        <w:tc>
          <w:tcPr>
            <w:tcW w:w="673" w:type="dxa"/>
            <w:vAlign w:val="center"/>
          </w:tcPr>
          <w:p w14:paraId="4EC77837" w14:textId="77777777" w:rsidR="004C08B2" w:rsidRPr="00BE0F91" w:rsidRDefault="004C08B2" w:rsidP="004C08B2">
            <w:pPr>
              <w:suppressAutoHyphens w:val="0"/>
              <w:rPr>
                <w:rFonts w:ascii="Arial" w:hAnsi="Arial" w:cs="Arial"/>
                <w:bCs/>
                <w:snapToGrid w:val="0"/>
                <w:lang w:val="pt-BR"/>
              </w:rPr>
            </w:pPr>
            <w:r w:rsidRPr="00BE0F91">
              <w:rPr>
                <w:rFonts w:ascii="Arial" w:hAnsi="Arial" w:cs="Arial"/>
                <w:bCs/>
                <w:snapToGrid w:val="0"/>
                <w:lang w:val="pt-BR"/>
              </w:rPr>
              <w:t>POS</w:t>
            </w:r>
          </w:p>
        </w:tc>
        <w:tc>
          <w:tcPr>
            <w:tcW w:w="1632" w:type="dxa"/>
            <w:vAlign w:val="center"/>
          </w:tcPr>
          <w:p w14:paraId="555BC612" w14:textId="77777777" w:rsidR="004C08B2" w:rsidRPr="00BE0F91" w:rsidRDefault="004C08B2" w:rsidP="004C08B2">
            <w:pPr>
              <w:suppressAutoHyphens w:val="0"/>
              <w:rPr>
                <w:rFonts w:ascii="Arial" w:hAnsi="Arial" w:cs="Arial"/>
                <w:bCs/>
                <w:snapToGrid w:val="0"/>
                <w:lang w:val="pt-BR"/>
              </w:rPr>
            </w:pPr>
          </w:p>
        </w:tc>
        <w:tc>
          <w:tcPr>
            <w:tcW w:w="1185" w:type="dxa"/>
            <w:vAlign w:val="center"/>
          </w:tcPr>
          <w:p w14:paraId="3CCA968D" w14:textId="77777777" w:rsidR="004C08B2" w:rsidRPr="00BE0F91" w:rsidRDefault="004C08B2" w:rsidP="004C08B2">
            <w:pPr>
              <w:suppressAutoHyphens w:val="0"/>
              <w:rPr>
                <w:rFonts w:ascii="Arial" w:hAnsi="Arial" w:cs="Arial"/>
                <w:bCs/>
                <w:snapToGrid w:val="0"/>
                <w:lang w:val="pt-BR"/>
              </w:rPr>
            </w:pPr>
          </w:p>
        </w:tc>
        <w:tc>
          <w:tcPr>
            <w:tcW w:w="1416" w:type="dxa"/>
            <w:vAlign w:val="center"/>
          </w:tcPr>
          <w:p w14:paraId="42FE7C49" w14:textId="77777777" w:rsidR="004C08B2" w:rsidRPr="00BE0F91" w:rsidRDefault="004C08B2" w:rsidP="004C08B2">
            <w:pPr>
              <w:suppressAutoHyphens w:val="0"/>
              <w:rPr>
                <w:rFonts w:ascii="Arial" w:hAnsi="Arial" w:cs="Arial"/>
                <w:bCs/>
                <w:snapToGrid w:val="0"/>
                <w:lang w:val="pt-BR"/>
              </w:rPr>
            </w:pPr>
          </w:p>
        </w:tc>
        <w:tc>
          <w:tcPr>
            <w:tcW w:w="1295" w:type="dxa"/>
            <w:vAlign w:val="center"/>
          </w:tcPr>
          <w:p w14:paraId="37F2C6ED" w14:textId="77777777" w:rsidR="004C08B2" w:rsidRPr="00BE0F91" w:rsidRDefault="004C08B2" w:rsidP="004C08B2">
            <w:pPr>
              <w:suppressAutoHyphens w:val="0"/>
              <w:rPr>
                <w:rFonts w:ascii="Arial" w:hAnsi="Arial" w:cs="Arial"/>
                <w:bCs/>
                <w:snapToGrid w:val="0"/>
                <w:lang w:val="pt-BR"/>
              </w:rPr>
            </w:pPr>
          </w:p>
        </w:tc>
      </w:tr>
    </w:tbl>
    <w:p w14:paraId="09BB91A3" w14:textId="77777777" w:rsidR="004C08B2" w:rsidRPr="00BE0F91" w:rsidRDefault="004C08B2" w:rsidP="004C08B2">
      <w:pPr>
        <w:pStyle w:val="Recuodecorpodetexto"/>
        <w:keepLines/>
        <w:numPr>
          <w:ilvl w:val="12"/>
          <w:numId w:val="0"/>
        </w:numPr>
        <w:spacing w:before="120" w:after="120" w:line="240" w:lineRule="atLeast"/>
        <w:rPr>
          <w:rFonts w:ascii="Arial" w:hAnsi="Arial" w:cs="Arial"/>
          <w:b/>
          <w:sz w:val="20"/>
          <w:lang w:val="pt-BR"/>
        </w:rPr>
      </w:pPr>
      <w:r w:rsidRPr="00BE0F91">
        <w:rPr>
          <w:rFonts w:ascii="Arial" w:hAnsi="Arial" w:cs="Arial"/>
          <w:b/>
          <w:sz w:val="20"/>
          <w:lang w:val="pt-BR"/>
        </w:rPr>
        <w:t>Estamos de acordo com os termos do ato convocatório e com a legislação nele indicada, propomos os valores acima, sendo:</w:t>
      </w:r>
    </w:p>
    <w:p w14:paraId="7BCEC1B3" w14:textId="77777777" w:rsidR="004C08B2" w:rsidRPr="00BE0F91" w:rsidRDefault="004C08B2" w:rsidP="004C08B2">
      <w:pPr>
        <w:pStyle w:val="Recuodecorpodetexto"/>
        <w:keepLines/>
        <w:spacing w:before="120" w:after="120" w:line="240" w:lineRule="atLeast"/>
        <w:ind w:firstLine="0"/>
        <w:rPr>
          <w:rFonts w:ascii="Arial" w:hAnsi="Arial" w:cs="Arial"/>
          <w:b/>
          <w:sz w:val="20"/>
          <w:lang w:val="pt-BR"/>
        </w:rPr>
      </w:pPr>
      <w:r w:rsidRPr="00BE0F91">
        <w:rPr>
          <w:rFonts w:ascii="Arial" w:hAnsi="Arial" w:cs="Arial"/>
          <w:b/>
          <w:sz w:val="20"/>
          <w:lang w:val="pt-BR"/>
        </w:rPr>
        <w:t xml:space="preserve">1. </w:t>
      </w:r>
      <w:r w:rsidRPr="00BE0F91">
        <w:rPr>
          <w:rFonts w:ascii="Arial" w:hAnsi="Arial" w:cs="Arial"/>
          <w:sz w:val="20"/>
          <w:lang w:val="pt-BR"/>
        </w:rPr>
        <w:t>O prazo de eficácia da proposta, que não poderá ser inferior a 60 (sessenta) dias corridos, a contar da data da apresentação da proposta realinhada, prazo este que será suspenso caso haja recursos administrativos ou judiciais;</w:t>
      </w:r>
    </w:p>
    <w:p w14:paraId="45E9E5AA" w14:textId="77777777" w:rsidR="004C08B2" w:rsidRPr="00BE0F91" w:rsidRDefault="004C08B2" w:rsidP="004C08B2">
      <w:pPr>
        <w:pStyle w:val="Recuodecorpodetexto"/>
        <w:keepLines/>
        <w:shd w:val="clear" w:color="auto" w:fill="FFFFFF"/>
        <w:spacing w:before="120" w:after="120" w:line="240" w:lineRule="atLeast"/>
        <w:ind w:firstLine="0"/>
        <w:rPr>
          <w:rFonts w:ascii="Arial" w:hAnsi="Arial" w:cs="Arial"/>
          <w:b/>
          <w:bCs/>
          <w:sz w:val="20"/>
          <w:lang w:val="pt-BR"/>
        </w:rPr>
      </w:pPr>
      <w:r w:rsidRPr="00BE0F91">
        <w:rPr>
          <w:rFonts w:ascii="Arial" w:hAnsi="Arial" w:cs="Arial"/>
          <w:b/>
          <w:bCs/>
          <w:sz w:val="20"/>
          <w:lang w:val="pt-BR"/>
        </w:rPr>
        <w:t>2.</w:t>
      </w:r>
      <w:r w:rsidRPr="00BE0F91">
        <w:rPr>
          <w:rFonts w:ascii="Arial" w:hAnsi="Arial" w:cs="Arial"/>
          <w:bCs/>
          <w:sz w:val="20"/>
          <w:lang w:val="pt-BR"/>
        </w:rPr>
        <w:t xml:space="preserve"> Declaro expressamente que os preços cotados incluem todos os custos e despesas necessários ao cumprimento integral das obrigações decorrentes da licitação;</w:t>
      </w:r>
    </w:p>
    <w:p w14:paraId="391C8B7E" w14:textId="77777777" w:rsidR="004C08B2" w:rsidRPr="00BE0F91" w:rsidRDefault="004C08B2" w:rsidP="004C08B2">
      <w:pPr>
        <w:spacing w:before="120" w:after="120" w:line="240" w:lineRule="atLeast"/>
        <w:jc w:val="both"/>
        <w:rPr>
          <w:rFonts w:ascii="Arial" w:hAnsi="Arial" w:cs="Arial"/>
          <w:lang w:val="pt-BR"/>
        </w:rPr>
      </w:pPr>
      <w:r w:rsidRPr="00BE0F91">
        <w:rPr>
          <w:rFonts w:ascii="Arial" w:hAnsi="Arial" w:cs="Arial"/>
          <w:b/>
          <w:lang w:val="pt-BR"/>
        </w:rPr>
        <w:t>3.</w:t>
      </w:r>
      <w:r w:rsidRPr="00BE0F91">
        <w:rPr>
          <w:rFonts w:ascii="Arial" w:hAnsi="Arial" w:cs="Arial"/>
          <w:lang w:val="pt-BR"/>
        </w:rPr>
        <w:t xml:space="preserve"> Para formulação desta Proposta de Preço, foram observados o Termo de Referência - </w:t>
      </w:r>
      <w:r w:rsidRPr="00BE0F91">
        <w:rPr>
          <w:rFonts w:ascii="Arial" w:hAnsi="Arial" w:cs="Arial"/>
          <w:b/>
          <w:lang w:val="pt-BR"/>
        </w:rPr>
        <w:t>Anexo III</w:t>
      </w:r>
      <w:r w:rsidRPr="00BE0F91">
        <w:rPr>
          <w:rFonts w:ascii="Arial" w:hAnsi="Arial" w:cs="Arial"/>
          <w:lang w:val="pt-BR"/>
        </w:rPr>
        <w:t xml:space="preserve"> do Edital, principalmente os itens que influenciam na formação do preço;</w:t>
      </w:r>
    </w:p>
    <w:p w14:paraId="1720275C" w14:textId="77777777" w:rsidR="004C08B2" w:rsidRPr="00BE0F91" w:rsidRDefault="004C08B2" w:rsidP="004C08B2">
      <w:pPr>
        <w:pStyle w:val="Recuodecorpodetexto"/>
        <w:keepLines/>
        <w:spacing w:before="120" w:after="120" w:line="240" w:lineRule="atLeast"/>
        <w:ind w:firstLine="0"/>
        <w:rPr>
          <w:rFonts w:ascii="Arial" w:hAnsi="Arial" w:cs="Arial"/>
          <w:b/>
          <w:bCs/>
          <w:sz w:val="20"/>
          <w:lang w:val="pt-BR"/>
        </w:rPr>
      </w:pPr>
      <w:r w:rsidRPr="00BE0F91">
        <w:rPr>
          <w:rFonts w:ascii="Arial" w:hAnsi="Arial" w:cs="Arial"/>
          <w:b/>
          <w:sz w:val="20"/>
          <w:lang w:val="pt-BR"/>
        </w:rPr>
        <w:t>4. Pagamento através do banco: ______________________</w:t>
      </w:r>
    </w:p>
    <w:p w14:paraId="4792ABF2" w14:textId="77777777" w:rsidR="004C08B2" w:rsidRPr="00BE0F91" w:rsidRDefault="004C08B2" w:rsidP="004C08B2">
      <w:pPr>
        <w:pStyle w:val="Recuodecorpodetexto"/>
        <w:keepLines/>
        <w:tabs>
          <w:tab w:val="clear" w:pos="709"/>
          <w:tab w:val="left" w:pos="0"/>
        </w:tabs>
        <w:spacing w:before="120" w:after="120" w:line="240" w:lineRule="atLeast"/>
        <w:ind w:firstLine="0"/>
        <w:rPr>
          <w:rFonts w:ascii="Arial" w:hAnsi="Arial" w:cs="Arial"/>
          <w:b/>
          <w:sz w:val="20"/>
          <w:lang w:val="pt-BR"/>
        </w:rPr>
      </w:pPr>
      <w:r w:rsidRPr="00BE0F91">
        <w:rPr>
          <w:rFonts w:ascii="Arial" w:hAnsi="Arial" w:cs="Arial"/>
          <w:b/>
          <w:sz w:val="20"/>
          <w:lang w:val="pt-BR"/>
        </w:rPr>
        <w:t xml:space="preserve">    Agência Nº ____________</w:t>
      </w:r>
    </w:p>
    <w:p w14:paraId="60DB2D3E" w14:textId="77777777" w:rsidR="004C08B2" w:rsidRPr="00BE0F91" w:rsidRDefault="004C08B2" w:rsidP="004C08B2">
      <w:pPr>
        <w:pStyle w:val="Recuodecorpodetexto"/>
        <w:keepLines/>
        <w:tabs>
          <w:tab w:val="clear" w:pos="709"/>
          <w:tab w:val="left" w:pos="0"/>
        </w:tabs>
        <w:spacing w:before="120" w:after="120" w:line="240" w:lineRule="atLeast"/>
        <w:ind w:firstLine="0"/>
        <w:rPr>
          <w:rFonts w:ascii="Arial" w:hAnsi="Arial" w:cs="Arial"/>
          <w:b/>
          <w:sz w:val="20"/>
          <w:lang w:val="pt-BR"/>
        </w:rPr>
      </w:pPr>
      <w:r w:rsidRPr="00BE0F91">
        <w:rPr>
          <w:rFonts w:ascii="Arial" w:hAnsi="Arial" w:cs="Arial"/>
          <w:b/>
          <w:sz w:val="20"/>
          <w:lang w:val="pt-BR"/>
        </w:rPr>
        <w:t xml:space="preserve">    C/C Nº ____________________</w:t>
      </w:r>
    </w:p>
    <w:p w14:paraId="5363848E" w14:textId="77777777" w:rsidR="004C08B2" w:rsidRPr="002E69AB" w:rsidRDefault="004C08B2" w:rsidP="004C08B2">
      <w:pPr>
        <w:pStyle w:val="Recuodecorpodetexto"/>
        <w:keepLines/>
        <w:tabs>
          <w:tab w:val="clear" w:pos="709"/>
          <w:tab w:val="left" w:pos="0"/>
        </w:tabs>
        <w:spacing w:before="120" w:after="120" w:line="240" w:lineRule="atLeast"/>
        <w:ind w:firstLine="0"/>
        <w:rPr>
          <w:rFonts w:ascii="Arial" w:hAnsi="Arial" w:cs="Arial"/>
          <w:b/>
          <w:bCs/>
          <w:sz w:val="20"/>
          <w:lang w:val="pt-BR"/>
        </w:rPr>
      </w:pPr>
      <w:r w:rsidRPr="002E69AB">
        <w:rPr>
          <w:rFonts w:ascii="Arial" w:hAnsi="Arial" w:cs="Arial"/>
          <w:b/>
          <w:sz w:val="20"/>
          <w:lang w:val="pt-BR"/>
        </w:rPr>
        <w:t xml:space="preserve">    Cidade: ____________________.</w:t>
      </w:r>
    </w:p>
    <w:p w14:paraId="2BE11E0B" w14:textId="77777777" w:rsidR="004C08B2" w:rsidRPr="002E69AB" w:rsidRDefault="004C08B2" w:rsidP="004C08B2">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lang w:val="pt-BR"/>
        </w:rPr>
      </w:pPr>
      <w:r w:rsidRPr="002E69AB">
        <w:rPr>
          <w:rFonts w:ascii="Arial" w:hAnsi="Arial" w:cs="Arial"/>
          <w:bCs/>
          <w:sz w:val="20"/>
          <w:lang w:val="pt-BR"/>
        </w:rPr>
        <w:t>Cidade - UF, ____</w:t>
      </w:r>
      <w:proofErr w:type="gramStart"/>
      <w:r w:rsidRPr="002E69AB">
        <w:rPr>
          <w:rFonts w:ascii="Arial" w:hAnsi="Arial" w:cs="Arial"/>
          <w:bCs/>
          <w:sz w:val="20"/>
          <w:lang w:val="pt-BR"/>
        </w:rPr>
        <w:t>_,_</w:t>
      </w:r>
      <w:proofErr w:type="gramEnd"/>
      <w:r w:rsidRPr="002E69AB">
        <w:rPr>
          <w:rFonts w:ascii="Arial" w:hAnsi="Arial" w:cs="Arial"/>
          <w:bCs/>
          <w:sz w:val="20"/>
          <w:lang w:val="pt-BR"/>
        </w:rPr>
        <w:t>___________de 202X.</w:t>
      </w:r>
    </w:p>
    <w:p w14:paraId="764A5965" w14:textId="77777777" w:rsidR="004C08B2" w:rsidRPr="002E69AB" w:rsidRDefault="004C08B2" w:rsidP="004C08B2">
      <w:pPr>
        <w:pStyle w:val="Recuodecorpodetexto"/>
        <w:keepLines/>
        <w:numPr>
          <w:ilvl w:val="12"/>
          <w:numId w:val="0"/>
        </w:numPr>
        <w:spacing w:before="120" w:after="120" w:line="240" w:lineRule="atLeast"/>
        <w:contextualSpacing/>
        <w:jc w:val="right"/>
        <w:rPr>
          <w:rFonts w:ascii="Arial" w:hAnsi="Arial" w:cs="Arial"/>
          <w:bCs/>
          <w:sz w:val="20"/>
          <w:lang w:val="pt-BR"/>
        </w:rPr>
      </w:pPr>
    </w:p>
    <w:p w14:paraId="1D5469E2" w14:textId="77777777" w:rsidR="004C08B2" w:rsidRPr="002E69AB" w:rsidRDefault="004C08B2" w:rsidP="004C08B2">
      <w:pPr>
        <w:pStyle w:val="Recuodecorpodetexto"/>
        <w:keepLines/>
        <w:numPr>
          <w:ilvl w:val="12"/>
          <w:numId w:val="0"/>
        </w:numPr>
        <w:spacing w:line="240" w:lineRule="atLeast"/>
        <w:jc w:val="center"/>
        <w:rPr>
          <w:rFonts w:ascii="Arial" w:hAnsi="Arial" w:cs="Arial"/>
          <w:bCs/>
          <w:sz w:val="20"/>
          <w:lang w:val="pt-BR"/>
        </w:rPr>
      </w:pPr>
      <w:r w:rsidRPr="002E69AB">
        <w:rPr>
          <w:rFonts w:ascii="Arial" w:hAnsi="Arial" w:cs="Arial"/>
          <w:bCs/>
          <w:sz w:val="20"/>
          <w:lang w:val="pt-BR"/>
        </w:rPr>
        <w:t>------------------------------------------------------------------------------------------------</w:t>
      </w:r>
    </w:p>
    <w:p w14:paraId="4A6ED60C" w14:textId="77777777" w:rsidR="004C08B2" w:rsidRPr="002E69AB" w:rsidRDefault="004C08B2" w:rsidP="004C08B2">
      <w:pPr>
        <w:pStyle w:val="Recuodecorpodetexto"/>
        <w:keepLines/>
        <w:numPr>
          <w:ilvl w:val="12"/>
          <w:numId w:val="0"/>
        </w:numPr>
        <w:spacing w:line="240" w:lineRule="atLeast"/>
        <w:jc w:val="center"/>
        <w:rPr>
          <w:rFonts w:ascii="Arial" w:hAnsi="Arial" w:cs="Arial"/>
          <w:bCs/>
          <w:sz w:val="20"/>
          <w:lang w:val="pt-BR"/>
        </w:rPr>
      </w:pPr>
      <w:r w:rsidRPr="002E69AB">
        <w:rPr>
          <w:rFonts w:ascii="Arial" w:hAnsi="Arial" w:cs="Arial"/>
          <w:bCs/>
          <w:sz w:val="20"/>
          <w:lang w:val="pt-BR"/>
        </w:rPr>
        <w:t xml:space="preserve">CARIMBO E ASSINATURA DO REPRESENTANTE </w:t>
      </w:r>
    </w:p>
    <w:p w14:paraId="19166720" w14:textId="77777777" w:rsidR="004C08B2" w:rsidRPr="002E69AB" w:rsidRDefault="004C08B2" w:rsidP="004C08B2">
      <w:pPr>
        <w:pStyle w:val="Recuodecorpodetexto"/>
        <w:keepLines/>
        <w:numPr>
          <w:ilvl w:val="12"/>
          <w:numId w:val="0"/>
        </w:numPr>
        <w:spacing w:line="240" w:lineRule="atLeast"/>
        <w:ind w:hanging="567"/>
        <w:jc w:val="center"/>
        <w:rPr>
          <w:rFonts w:ascii="Arial" w:hAnsi="Arial" w:cs="Arial"/>
          <w:bCs/>
          <w:sz w:val="20"/>
          <w:lang w:val="pt-BR"/>
        </w:rPr>
      </w:pPr>
      <w:r w:rsidRPr="002E69AB">
        <w:rPr>
          <w:rFonts w:ascii="Arial" w:hAnsi="Arial" w:cs="Arial"/>
          <w:bCs/>
          <w:sz w:val="20"/>
          <w:lang w:val="pt-BR"/>
        </w:rPr>
        <w:t>LEGAL DA EMPRESA</w:t>
      </w:r>
    </w:p>
    <w:p w14:paraId="2391BB44" w14:textId="5FD9C7A6" w:rsidR="00957A1C" w:rsidRPr="002E69AB" w:rsidRDefault="00957A1C" w:rsidP="00957A1C">
      <w:pPr>
        <w:pStyle w:val="Ttulo1"/>
        <w:shd w:val="clear" w:color="auto" w:fill="AEAAAA" w:themeFill="background2" w:themeFillShade="BF"/>
        <w:spacing w:before="120" w:after="120" w:line="240" w:lineRule="atLeast"/>
        <w:ind w:left="567" w:hanging="567"/>
        <w:jc w:val="center"/>
        <w:rPr>
          <w:rFonts w:cs="Arial"/>
          <w:bCs/>
          <w:sz w:val="20"/>
          <w:lang w:val="pt-BR"/>
        </w:rPr>
      </w:pPr>
      <w:r w:rsidRPr="002E69AB">
        <w:rPr>
          <w:rFonts w:cs="Arial"/>
          <w:bCs/>
          <w:sz w:val="20"/>
          <w:lang w:val="pt-BR"/>
        </w:rPr>
        <w:lastRenderedPageBreak/>
        <w:t>ANEXO I</w:t>
      </w:r>
      <w:r w:rsidR="004C08B2" w:rsidRPr="002E69AB">
        <w:rPr>
          <w:rFonts w:cs="Arial"/>
          <w:bCs/>
          <w:sz w:val="20"/>
          <w:lang w:val="pt-BR"/>
        </w:rPr>
        <w:t>I</w:t>
      </w:r>
      <w:r w:rsidR="00A07772">
        <w:rPr>
          <w:rFonts w:cs="Arial"/>
          <w:bCs/>
          <w:sz w:val="20"/>
          <w:lang w:val="pt-BR"/>
        </w:rPr>
        <w:t>-a</w:t>
      </w:r>
      <w:r w:rsidRPr="002E69AB">
        <w:rPr>
          <w:rFonts w:cs="Arial"/>
          <w:bCs/>
          <w:sz w:val="20"/>
          <w:lang w:val="pt-BR"/>
        </w:rPr>
        <w:t xml:space="preserve"> – MODELO DE PLANILHA DE CUSTOS E FORMAÇÃO DE PREÇOS</w:t>
      </w:r>
    </w:p>
    <w:p w14:paraId="78A66C32" w14:textId="77777777" w:rsidR="00957A1C" w:rsidRPr="002E69AB" w:rsidRDefault="00957A1C" w:rsidP="00865FE5">
      <w:pPr>
        <w:spacing w:before="37"/>
        <w:ind w:left="4572" w:right="4572"/>
        <w:jc w:val="center"/>
        <w:rPr>
          <w:rFonts w:ascii="Arial" w:eastAsia="Arial" w:hAnsi="Arial" w:cs="Arial"/>
          <w:b/>
        </w:rPr>
      </w:pPr>
    </w:p>
    <w:p w14:paraId="785BE875" w14:textId="51C04D34" w:rsidR="00865FE5" w:rsidRPr="002E69AB" w:rsidRDefault="00865FE5" w:rsidP="00865FE5">
      <w:pPr>
        <w:spacing w:before="21" w:line="300" w:lineRule="exact"/>
        <w:ind w:left="100" w:right="54"/>
        <w:jc w:val="both"/>
        <w:rPr>
          <w:rFonts w:ascii="Arial" w:eastAsia="Arial Unicode MS" w:hAnsi="Arial" w:cs="Arial"/>
        </w:rPr>
      </w:pPr>
      <w:r w:rsidRPr="002E69AB">
        <w:rPr>
          <w:rFonts w:ascii="Arial" w:eastAsia="Arial Unicode MS" w:hAnsi="Arial" w:cs="Arial"/>
        </w:rPr>
        <w:t>TODOS OS LICITANTES DEVERÃO UTILIZAR OBRIGATORIAMENTE O MODELO DE PLANILHA DE CUSTOS E FORMAÇÃO DE PREÇOS DISPOSTA NA INSTRUÇÃO NORMATIVA Nº 001/2020/SEPLAG, A SEGUIR EXPOSTA. TODOS OS PERCENTUAIS REFE</w:t>
      </w:r>
      <w:r w:rsidR="008E12E2">
        <w:rPr>
          <w:rFonts w:ascii="Arial" w:eastAsia="Arial Unicode MS" w:hAnsi="Arial" w:cs="Arial"/>
        </w:rPr>
        <w:t>RE</w:t>
      </w:r>
      <w:r w:rsidRPr="002E69AB">
        <w:rPr>
          <w:rFonts w:ascii="Arial" w:eastAsia="Arial Unicode MS" w:hAnsi="Arial" w:cs="Arial"/>
        </w:rPr>
        <w:t>NCIADOS NOS MÓDULOS 2.1, 2.2, 3 E 4.1 SÃO VINCULANTES, NÃO CABENDO ALTERAÇÃO.</w:t>
      </w:r>
    </w:p>
    <w:p w14:paraId="78F1C44D" w14:textId="77777777" w:rsidR="00865FE5" w:rsidRPr="002E69AB" w:rsidRDefault="00865FE5" w:rsidP="00865FE5">
      <w:pPr>
        <w:spacing w:line="200" w:lineRule="exact"/>
        <w:rPr>
          <w:rFonts w:ascii="Arial" w:hAnsi="Arial" w:cs="Arial"/>
        </w:rPr>
      </w:pPr>
    </w:p>
    <w:tbl>
      <w:tblPr>
        <w:tblW w:w="9786" w:type="dxa"/>
        <w:tblInd w:w="92" w:type="dxa"/>
        <w:tblLayout w:type="fixed"/>
        <w:tblCellMar>
          <w:left w:w="0" w:type="dxa"/>
          <w:right w:w="0" w:type="dxa"/>
        </w:tblCellMar>
        <w:tblLook w:val="01E0" w:firstRow="1" w:lastRow="1" w:firstColumn="1" w:lastColumn="1" w:noHBand="0" w:noVBand="0"/>
      </w:tblPr>
      <w:tblGrid>
        <w:gridCol w:w="1896"/>
        <w:gridCol w:w="5292"/>
        <w:gridCol w:w="1633"/>
        <w:gridCol w:w="965"/>
      </w:tblGrid>
      <w:tr w:rsidR="00865FE5" w:rsidRPr="002E69AB" w14:paraId="75A08002"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7343AAC0" w14:textId="77777777" w:rsidR="00865FE5" w:rsidRPr="002E69AB" w:rsidRDefault="00865FE5" w:rsidP="00865FE5">
            <w:pPr>
              <w:spacing w:before="9" w:line="100" w:lineRule="exact"/>
              <w:rPr>
                <w:rFonts w:ascii="Arial" w:hAnsi="Arial" w:cs="Arial"/>
              </w:rPr>
            </w:pPr>
          </w:p>
          <w:p w14:paraId="05FA7D2B" w14:textId="77777777" w:rsidR="00865FE5" w:rsidRPr="002E69AB" w:rsidRDefault="00865FE5" w:rsidP="00865FE5">
            <w:pPr>
              <w:ind w:left="75"/>
              <w:rPr>
                <w:rFonts w:ascii="Arial" w:eastAsia="Arial" w:hAnsi="Arial" w:cs="Arial"/>
              </w:rPr>
            </w:pPr>
            <w:r w:rsidRPr="002E69AB">
              <w:rPr>
                <w:rFonts w:ascii="Arial" w:eastAsia="Arial" w:hAnsi="Arial" w:cs="Arial"/>
                <w:b/>
              </w:rPr>
              <w:t>PLANILHA DE CUSTOS E FORMAÇÃO DE PREÇOS</w:t>
            </w:r>
          </w:p>
        </w:tc>
      </w:tr>
      <w:tr w:rsidR="00865FE5" w:rsidRPr="002E69AB" w14:paraId="3FBDD035"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295BBF1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MODELO PARA A CONSOLIDAÇÃO E APRESENTAÇÃO DE PROPOSTAS</w:t>
            </w:r>
          </w:p>
        </w:tc>
      </w:tr>
      <w:tr w:rsidR="00865FE5" w:rsidRPr="002E69AB" w14:paraId="67A30A84" w14:textId="77777777" w:rsidTr="00865FE5">
        <w:trPr>
          <w:trHeight w:hRule="exact" w:val="165"/>
        </w:trPr>
        <w:tc>
          <w:tcPr>
            <w:tcW w:w="9786" w:type="dxa"/>
            <w:gridSpan w:val="4"/>
            <w:tcBorders>
              <w:top w:val="single" w:sz="6" w:space="0" w:color="777777"/>
              <w:left w:val="single" w:sz="6" w:space="0" w:color="777777"/>
              <w:bottom w:val="single" w:sz="6" w:space="0" w:color="777777"/>
              <w:right w:val="single" w:sz="6" w:space="0" w:color="777777"/>
            </w:tcBorders>
          </w:tcPr>
          <w:p w14:paraId="6FE963B5" w14:textId="77777777" w:rsidR="00865FE5" w:rsidRPr="002E69AB" w:rsidRDefault="00865FE5" w:rsidP="00865FE5">
            <w:pPr>
              <w:rPr>
                <w:rFonts w:ascii="Arial" w:hAnsi="Arial" w:cs="Arial"/>
              </w:rPr>
            </w:pPr>
          </w:p>
        </w:tc>
      </w:tr>
      <w:tr w:rsidR="00865FE5" w:rsidRPr="002E69AB" w14:paraId="04F9AA43"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74D75C3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 DISCRIMINAÇÃO DOS SERVIÇOS (DADOS REFERENTES À CONTRATAÇÃO)</w:t>
            </w:r>
          </w:p>
        </w:tc>
      </w:tr>
      <w:tr w:rsidR="00865FE5" w:rsidRPr="002E69AB" w14:paraId="6FA7BF2D"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79057E9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62D748A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Nº do Processo</w:t>
            </w:r>
          </w:p>
        </w:tc>
        <w:tc>
          <w:tcPr>
            <w:tcW w:w="2598" w:type="dxa"/>
            <w:gridSpan w:val="2"/>
            <w:tcBorders>
              <w:top w:val="single" w:sz="6" w:space="0" w:color="777777"/>
              <w:left w:val="single" w:sz="6" w:space="0" w:color="777777"/>
              <w:bottom w:val="single" w:sz="6" w:space="0" w:color="777777"/>
              <w:right w:val="single" w:sz="6" w:space="0" w:color="777777"/>
            </w:tcBorders>
          </w:tcPr>
          <w:p w14:paraId="780B96DE" w14:textId="77777777" w:rsidR="00865FE5" w:rsidRPr="002E69AB" w:rsidRDefault="00865FE5" w:rsidP="00865FE5">
            <w:pPr>
              <w:rPr>
                <w:rFonts w:ascii="Arial" w:hAnsi="Arial" w:cs="Arial"/>
              </w:rPr>
            </w:pPr>
          </w:p>
        </w:tc>
      </w:tr>
      <w:tr w:rsidR="00865FE5" w:rsidRPr="002E69AB" w14:paraId="3005E9E4"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15E1D5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6298F73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Licitação Nº</w:t>
            </w:r>
          </w:p>
        </w:tc>
        <w:tc>
          <w:tcPr>
            <w:tcW w:w="2598" w:type="dxa"/>
            <w:gridSpan w:val="2"/>
            <w:tcBorders>
              <w:top w:val="single" w:sz="6" w:space="0" w:color="777777"/>
              <w:left w:val="single" w:sz="6" w:space="0" w:color="777777"/>
              <w:bottom w:val="single" w:sz="6" w:space="0" w:color="777777"/>
              <w:right w:val="single" w:sz="6" w:space="0" w:color="777777"/>
            </w:tcBorders>
          </w:tcPr>
          <w:p w14:paraId="2150B394" w14:textId="77777777" w:rsidR="00865FE5" w:rsidRPr="002E69AB" w:rsidRDefault="00865FE5" w:rsidP="00865FE5">
            <w:pPr>
              <w:rPr>
                <w:rFonts w:ascii="Arial" w:hAnsi="Arial" w:cs="Arial"/>
              </w:rPr>
            </w:pPr>
          </w:p>
        </w:tc>
      </w:tr>
      <w:tr w:rsidR="00865FE5" w:rsidRPr="002E69AB" w14:paraId="3E2D3D4E"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DEAA15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5292" w:type="dxa"/>
            <w:tcBorders>
              <w:top w:val="single" w:sz="6" w:space="0" w:color="777777"/>
              <w:left w:val="single" w:sz="6" w:space="0" w:color="777777"/>
              <w:bottom w:val="single" w:sz="6" w:space="0" w:color="777777"/>
              <w:right w:val="single" w:sz="6" w:space="0" w:color="777777"/>
            </w:tcBorders>
          </w:tcPr>
          <w:p w14:paraId="5D3CC52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Data de apresentação da proposta (dia/mês/ano):</w:t>
            </w:r>
          </w:p>
        </w:tc>
        <w:tc>
          <w:tcPr>
            <w:tcW w:w="2598" w:type="dxa"/>
            <w:gridSpan w:val="2"/>
            <w:tcBorders>
              <w:top w:val="single" w:sz="6" w:space="0" w:color="777777"/>
              <w:left w:val="single" w:sz="6" w:space="0" w:color="777777"/>
              <w:bottom w:val="single" w:sz="6" w:space="0" w:color="777777"/>
              <w:right w:val="single" w:sz="6" w:space="0" w:color="777777"/>
            </w:tcBorders>
          </w:tcPr>
          <w:p w14:paraId="7F641958" w14:textId="77777777" w:rsidR="00865FE5" w:rsidRPr="002E69AB" w:rsidRDefault="00865FE5" w:rsidP="00865FE5">
            <w:pPr>
              <w:rPr>
                <w:rFonts w:ascii="Arial" w:hAnsi="Arial" w:cs="Arial"/>
              </w:rPr>
            </w:pPr>
          </w:p>
        </w:tc>
      </w:tr>
      <w:tr w:rsidR="00865FE5" w:rsidRPr="002E69AB" w14:paraId="443EC648"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895A86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w:t>
            </w:r>
          </w:p>
        </w:tc>
        <w:tc>
          <w:tcPr>
            <w:tcW w:w="5292" w:type="dxa"/>
            <w:tcBorders>
              <w:top w:val="single" w:sz="6" w:space="0" w:color="777777"/>
              <w:left w:val="single" w:sz="6" w:space="0" w:color="777777"/>
              <w:bottom w:val="single" w:sz="6" w:space="0" w:color="777777"/>
              <w:right w:val="single" w:sz="6" w:space="0" w:color="777777"/>
            </w:tcBorders>
          </w:tcPr>
          <w:p w14:paraId="5069A9A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Município/UF</w:t>
            </w:r>
          </w:p>
        </w:tc>
        <w:tc>
          <w:tcPr>
            <w:tcW w:w="2598" w:type="dxa"/>
            <w:gridSpan w:val="2"/>
            <w:tcBorders>
              <w:top w:val="single" w:sz="6" w:space="0" w:color="777777"/>
              <w:left w:val="single" w:sz="6" w:space="0" w:color="777777"/>
              <w:bottom w:val="single" w:sz="6" w:space="0" w:color="777777"/>
              <w:right w:val="single" w:sz="6" w:space="0" w:color="777777"/>
            </w:tcBorders>
          </w:tcPr>
          <w:p w14:paraId="009DE3F4" w14:textId="77777777" w:rsidR="00865FE5" w:rsidRPr="002E69AB" w:rsidRDefault="00865FE5" w:rsidP="00865FE5">
            <w:pPr>
              <w:rPr>
                <w:rFonts w:ascii="Arial" w:hAnsi="Arial" w:cs="Arial"/>
              </w:rPr>
            </w:pPr>
          </w:p>
        </w:tc>
      </w:tr>
      <w:tr w:rsidR="00865FE5" w:rsidRPr="002E69AB" w14:paraId="1B46C772"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7498C4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E</w:t>
            </w:r>
          </w:p>
        </w:tc>
        <w:tc>
          <w:tcPr>
            <w:tcW w:w="5292" w:type="dxa"/>
            <w:tcBorders>
              <w:top w:val="single" w:sz="6" w:space="0" w:color="777777"/>
              <w:left w:val="single" w:sz="6" w:space="0" w:color="777777"/>
              <w:bottom w:val="single" w:sz="6" w:space="0" w:color="777777"/>
              <w:right w:val="single" w:sz="6" w:space="0" w:color="777777"/>
            </w:tcBorders>
          </w:tcPr>
          <w:p w14:paraId="1B984A9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Número de meses de execução contratual:</w:t>
            </w:r>
          </w:p>
        </w:tc>
        <w:tc>
          <w:tcPr>
            <w:tcW w:w="2598" w:type="dxa"/>
            <w:gridSpan w:val="2"/>
            <w:tcBorders>
              <w:top w:val="single" w:sz="6" w:space="0" w:color="777777"/>
              <w:left w:val="single" w:sz="6" w:space="0" w:color="777777"/>
              <w:bottom w:val="single" w:sz="6" w:space="0" w:color="777777"/>
              <w:right w:val="single" w:sz="6" w:space="0" w:color="777777"/>
            </w:tcBorders>
          </w:tcPr>
          <w:p w14:paraId="3C72CD9D" w14:textId="77777777" w:rsidR="00865FE5" w:rsidRPr="002E69AB" w:rsidRDefault="00865FE5" w:rsidP="00865FE5">
            <w:pPr>
              <w:rPr>
                <w:rFonts w:ascii="Arial" w:hAnsi="Arial" w:cs="Arial"/>
              </w:rPr>
            </w:pPr>
          </w:p>
        </w:tc>
      </w:tr>
      <w:tr w:rsidR="00865FE5" w:rsidRPr="002E69AB" w14:paraId="344659CD" w14:textId="77777777" w:rsidTr="00E6488F">
        <w:trPr>
          <w:trHeight w:hRule="exact" w:val="581"/>
        </w:trPr>
        <w:tc>
          <w:tcPr>
            <w:tcW w:w="1896" w:type="dxa"/>
            <w:tcBorders>
              <w:top w:val="single" w:sz="6" w:space="0" w:color="777777"/>
              <w:left w:val="single" w:sz="6" w:space="0" w:color="777777"/>
              <w:bottom w:val="single" w:sz="6" w:space="0" w:color="777777"/>
              <w:right w:val="single" w:sz="6" w:space="0" w:color="777777"/>
            </w:tcBorders>
          </w:tcPr>
          <w:p w14:paraId="055E17D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w:t>
            </w:r>
          </w:p>
        </w:tc>
        <w:tc>
          <w:tcPr>
            <w:tcW w:w="5292" w:type="dxa"/>
            <w:tcBorders>
              <w:top w:val="single" w:sz="6" w:space="0" w:color="777777"/>
              <w:left w:val="single" w:sz="6" w:space="0" w:color="777777"/>
              <w:bottom w:val="single" w:sz="6" w:space="0" w:color="777777"/>
              <w:right w:val="single" w:sz="6" w:space="0" w:color="777777"/>
            </w:tcBorders>
          </w:tcPr>
          <w:p w14:paraId="05C63CA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Tipo de Serviço (mesmo serviço com características distintas)</w:t>
            </w:r>
          </w:p>
        </w:tc>
        <w:tc>
          <w:tcPr>
            <w:tcW w:w="2598" w:type="dxa"/>
            <w:gridSpan w:val="2"/>
            <w:tcBorders>
              <w:top w:val="single" w:sz="6" w:space="0" w:color="777777"/>
              <w:left w:val="single" w:sz="6" w:space="0" w:color="777777"/>
              <w:bottom w:val="single" w:sz="6" w:space="0" w:color="777777"/>
              <w:right w:val="single" w:sz="6" w:space="0" w:color="777777"/>
            </w:tcBorders>
          </w:tcPr>
          <w:p w14:paraId="21116B19" w14:textId="77777777" w:rsidR="00865FE5" w:rsidRPr="002E69AB" w:rsidRDefault="00865FE5" w:rsidP="00865FE5">
            <w:pPr>
              <w:rPr>
                <w:rFonts w:ascii="Arial" w:hAnsi="Arial" w:cs="Arial"/>
              </w:rPr>
            </w:pPr>
          </w:p>
        </w:tc>
      </w:tr>
      <w:tr w:rsidR="00865FE5" w:rsidRPr="002E69AB" w14:paraId="5309F808"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9EFDE6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G</w:t>
            </w:r>
          </w:p>
        </w:tc>
        <w:tc>
          <w:tcPr>
            <w:tcW w:w="5292" w:type="dxa"/>
            <w:tcBorders>
              <w:top w:val="single" w:sz="6" w:space="0" w:color="777777"/>
              <w:left w:val="single" w:sz="6" w:space="0" w:color="777777"/>
              <w:bottom w:val="single" w:sz="6" w:space="0" w:color="777777"/>
              <w:right w:val="single" w:sz="6" w:space="0" w:color="777777"/>
            </w:tcBorders>
          </w:tcPr>
          <w:p w14:paraId="5233A92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Unidade de Medida</w:t>
            </w:r>
          </w:p>
        </w:tc>
        <w:tc>
          <w:tcPr>
            <w:tcW w:w="2598" w:type="dxa"/>
            <w:gridSpan w:val="2"/>
            <w:tcBorders>
              <w:top w:val="single" w:sz="6" w:space="0" w:color="777777"/>
              <w:left w:val="single" w:sz="6" w:space="0" w:color="777777"/>
              <w:bottom w:val="single" w:sz="6" w:space="0" w:color="777777"/>
              <w:right w:val="single" w:sz="6" w:space="0" w:color="777777"/>
            </w:tcBorders>
          </w:tcPr>
          <w:p w14:paraId="22EC01B3" w14:textId="77777777" w:rsidR="00865FE5" w:rsidRPr="002E69AB" w:rsidRDefault="00865FE5" w:rsidP="00865FE5">
            <w:pPr>
              <w:rPr>
                <w:rFonts w:ascii="Arial" w:hAnsi="Arial" w:cs="Arial"/>
              </w:rPr>
            </w:pPr>
          </w:p>
        </w:tc>
      </w:tr>
      <w:tr w:rsidR="00865FE5" w:rsidRPr="002E69AB" w14:paraId="5710A057"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E6ED31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H</w:t>
            </w:r>
          </w:p>
        </w:tc>
        <w:tc>
          <w:tcPr>
            <w:tcW w:w="5292" w:type="dxa"/>
            <w:tcBorders>
              <w:top w:val="single" w:sz="6" w:space="0" w:color="777777"/>
              <w:left w:val="single" w:sz="6" w:space="0" w:color="777777"/>
              <w:bottom w:val="single" w:sz="6" w:space="0" w:color="777777"/>
              <w:right w:val="single" w:sz="6" w:space="0" w:color="777777"/>
            </w:tcBorders>
          </w:tcPr>
          <w:p w14:paraId="6CA5E51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Classificação Brasileira de Ocupações (CBO)</w:t>
            </w:r>
          </w:p>
        </w:tc>
        <w:tc>
          <w:tcPr>
            <w:tcW w:w="2598" w:type="dxa"/>
            <w:gridSpan w:val="2"/>
            <w:tcBorders>
              <w:top w:val="single" w:sz="6" w:space="0" w:color="777777"/>
              <w:left w:val="single" w:sz="6" w:space="0" w:color="777777"/>
              <w:bottom w:val="single" w:sz="6" w:space="0" w:color="777777"/>
              <w:right w:val="single" w:sz="6" w:space="0" w:color="777777"/>
            </w:tcBorders>
          </w:tcPr>
          <w:p w14:paraId="33517560" w14:textId="77777777" w:rsidR="00865FE5" w:rsidRPr="002E69AB" w:rsidRDefault="00865FE5" w:rsidP="00865FE5">
            <w:pPr>
              <w:rPr>
                <w:rFonts w:ascii="Arial" w:hAnsi="Arial" w:cs="Arial"/>
              </w:rPr>
            </w:pPr>
          </w:p>
        </w:tc>
      </w:tr>
      <w:tr w:rsidR="00865FE5" w:rsidRPr="002E69AB" w14:paraId="056A0975"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3E419D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w:t>
            </w:r>
          </w:p>
        </w:tc>
        <w:tc>
          <w:tcPr>
            <w:tcW w:w="5292" w:type="dxa"/>
            <w:tcBorders>
              <w:top w:val="single" w:sz="6" w:space="0" w:color="777777"/>
              <w:left w:val="single" w:sz="6" w:space="0" w:color="777777"/>
              <w:bottom w:val="single" w:sz="6" w:space="0" w:color="777777"/>
              <w:right w:val="single" w:sz="6" w:space="0" w:color="777777"/>
            </w:tcBorders>
          </w:tcPr>
          <w:p w14:paraId="50C0776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Salário Normativo da Categoria Profissional</w:t>
            </w:r>
          </w:p>
        </w:tc>
        <w:tc>
          <w:tcPr>
            <w:tcW w:w="2598" w:type="dxa"/>
            <w:gridSpan w:val="2"/>
            <w:tcBorders>
              <w:top w:val="single" w:sz="6" w:space="0" w:color="777777"/>
              <w:left w:val="single" w:sz="6" w:space="0" w:color="777777"/>
              <w:bottom w:val="single" w:sz="6" w:space="0" w:color="777777"/>
              <w:right w:val="single" w:sz="6" w:space="0" w:color="777777"/>
            </w:tcBorders>
          </w:tcPr>
          <w:p w14:paraId="02B218B2" w14:textId="77777777" w:rsidR="00865FE5" w:rsidRPr="002E69AB" w:rsidRDefault="00865FE5" w:rsidP="00865FE5">
            <w:pPr>
              <w:rPr>
                <w:rFonts w:ascii="Arial" w:hAnsi="Arial" w:cs="Arial"/>
              </w:rPr>
            </w:pPr>
          </w:p>
        </w:tc>
      </w:tr>
      <w:tr w:rsidR="00865FE5" w:rsidRPr="002E69AB" w14:paraId="4FAAB703"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FF9881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J</w:t>
            </w:r>
          </w:p>
        </w:tc>
        <w:tc>
          <w:tcPr>
            <w:tcW w:w="5292" w:type="dxa"/>
            <w:tcBorders>
              <w:top w:val="single" w:sz="6" w:space="0" w:color="777777"/>
              <w:left w:val="single" w:sz="6" w:space="0" w:color="777777"/>
              <w:bottom w:val="single" w:sz="6" w:space="0" w:color="777777"/>
              <w:right w:val="single" w:sz="6" w:space="0" w:color="777777"/>
            </w:tcBorders>
          </w:tcPr>
          <w:p w14:paraId="32E7199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Categoria Profissional (vinculada à execução contratual)</w:t>
            </w:r>
          </w:p>
        </w:tc>
        <w:tc>
          <w:tcPr>
            <w:tcW w:w="2598" w:type="dxa"/>
            <w:gridSpan w:val="2"/>
            <w:tcBorders>
              <w:top w:val="single" w:sz="6" w:space="0" w:color="777777"/>
              <w:left w:val="single" w:sz="6" w:space="0" w:color="777777"/>
              <w:bottom w:val="single" w:sz="6" w:space="0" w:color="777777"/>
              <w:right w:val="single" w:sz="6" w:space="0" w:color="777777"/>
            </w:tcBorders>
          </w:tcPr>
          <w:p w14:paraId="66CC88D8" w14:textId="77777777" w:rsidR="00865FE5" w:rsidRPr="002E69AB" w:rsidRDefault="00865FE5" w:rsidP="00865FE5">
            <w:pPr>
              <w:rPr>
                <w:rFonts w:ascii="Arial" w:hAnsi="Arial" w:cs="Arial"/>
              </w:rPr>
            </w:pPr>
          </w:p>
        </w:tc>
      </w:tr>
      <w:tr w:rsidR="00865FE5" w:rsidRPr="002E69AB" w14:paraId="42DFE100"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33BC12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K</w:t>
            </w:r>
          </w:p>
        </w:tc>
        <w:tc>
          <w:tcPr>
            <w:tcW w:w="5292" w:type="dxa"/>
            <w:tcBorders>
              <w:top w:val="single" w:sz="6" w:space="0" w:color="777777"/>
              <w:left w:val="single" w:sz="6" w:space="0" w:color="777777"/>
              <w:bottom w:val="single" w:sz="6" w:space="0" w:color="777777"/>
              <w:right w:val="single" w:sz="6" w:space="0" w:color="777777"/>
            </w:tcBorders>
          </w:tcPr>
          <w:p w14:paraId="066F12C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Ano Acordo, Convenção ou Dissídio Coletivo</w:t>
            </w:r>
          </w:p>
        </w:tc>
        <w:tc>
          <w:tcPr>
            <w:tcW w:w="2598" w:type="dxa"/>
            <w:gridSpan w:val="2"/>
            <w:tcBorders>
              <w:top w:val="single" w:sz="6" w:space="0" w:color="777777"/>
              <w:left w:val="single" w:sz="6" w:space="0" w:color="777777"/>
              <w:bottom w:val="single" w:sz="6" w:space="0" w:color="777777"/>
              <w:right w:val="single" w:sz="6" w:space="0" w:color="777777"/>
            </w:tcBorders>
          </w:tcPr>
          <w:p w14:paraId="6E300294" w14:textId="77777777" w:rsidR="00865FE5" w:rsidRPr="002E69AB" w:rsidRDefault="00865FE5" w:rsidP="00865FE5">
            <w:pPr>
              <w:rPr>
                <w:rFonts w:ascii="Arial" w:hAnsi="Arial" w:cs="Arial"/>
              </w:rPr>
            </w:pPr>
          </w:p>
        </w:tc>
      </w:tr>
      <w:tr w:rsidR="00865FE5" w:rsidRPr="002E69AB" w14:paraId="289FDB42"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1C792F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L</w:t>
            </w:r>
          </w:p>
        </w:tc>
        <w:tc>
          <w:tcPr>
            <w:tcW w:w="5292" w:type="dxa"/>
            <w:tcBorders>
              <w:top w:val="single" w:sz="6" w:space="0" w:color="777777"/>
              <w:left w:val="single" w:sz="6" w:space="0" w:color="777777"/>
              <w:bottom w:val="single" w:sz="6" w:space="0" w:color="777777"/>
              <w:right w:val="single" w:sz="6" w:space="0" w:color="777777"/>
            </w:tcBorders>
          </w:tcPr>
          <w:p w14:paraId="005D0E8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Nº de registro do Acordo, Convenção ou Dissídio Coletivo</w:t>
            </w:r>
          </w:p>
        </w:tc>
        <w:tc>
          <w:tcPr>
            <w:tcW w:w="2598" w:type="dxa"/>
            <w:gridSpan w:val="2"/>
            <w:tcBorders>
              <w:top w:val="single" w:sz="6" w:space="0" w:color="777777"/>
              <w:left w:val="single" w:sz="6" w:space="0" w:color="777777"/>
              <w:bottom w:val="single" w:sz="6" w:space="0" w:color="777777"/>
              <w:right w:val="single" w:sz="6" w:space="0" w:color="777777"/>
            </w:tcBorders>
          </w:tcPr>
          <w:p w14:paraId="0D02345F" w14:textId="77777777" w:rsidR="00865FE5" w:rsidRPr="002E69AB" w:rsidRDefault="00865FE5" w:rsidP="00865FE5">
            <w:pPr>
              <w:rPr>
                <w:rFonts w:ascii="Arial" w:hAnsi="Arial" w:cs="Arial"/>
              </w:rPr>
            </w:pPr>
          </w:p>
        </w:tc>
      </w:tr>
      <w:tr w:rsidR="00865FE5" w:rsidRPr="002E69AB" w14:paraId="08C83030"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7AB446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w:t>
            </w:r>
          </w:p>
        </w:tc>
        <w:tc>
          <w:tcPr>
            <w:tcW w:w="5292" w:type="dxa"/>
            <w:tcBorders>
              <w:top w:val="single" w:sz="6" w:space="0" w:color="777777"/>
              <w:left w:val="single" w:sz="6" w:space="0" w:color="777777"/>
              <w:bottom w:val="single" w:sz="6" w:space="0" w:color="777777"/>
              <w:right w:val="single" w:sz="6" w:space="0" w:color="777777"/>
            </w:tcBorders>
          </w:tcPr>
          <w:p w14:paraId="206C721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Data-Base da Categoria (dia/mês/ano)</w:t>
            </w:r>
          </w:p>
        </w:tc>
        <w:tc>
          <w:tcPr>
            <w:tcW w:w="2598" w:type="dxa"/>
            <w:gridSpan w:val="2"/>
            <w:tcBorders>
              <w:top w:val="single" w:sz="6" w:space="0" w:color="777777"/>
              <w:left w:val="single" w:sz="6" w:space="0" w:color="777777"/>
              <w:bottom w:val="single" w:sz="6" w:space="0" w:color="777777"/>
              <w:right w:val="single" w:sz="6" w:space="0" w:color="777777"/>
            </w:tcBorders>
          </w:tcPr>
          <w:p w14:paraId="7B6264F6" w14:textId="77777777" w:rsidR="00865FE5" w:rsidRPr="002E69AB" w:rsidRDefault="00865FE5" w:rsidP="00865FE5">
            <w:pPr>
              <w:rPr>
                <w:rFonts w:ascii="Arial" w:hAnsi="Arial" w:cs="Arial"/>
              </w:rPr>
            </w:pPr>
          </w:p>
        </w:tc>
      </w:tr>
      <w:tr w:rsidR="00865FE5" w:rsidRPr="002E69AB" w14:paraId="1854F6C1" w14:textId="77777777" w:rsidTr="00865FE5">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02ED5238"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6577EB55"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448C168A"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4D4983E0" w14:textId="77777777" w:rsidR="00865FE5" w:rsidRPr="002E69AB" w:rsidRDefault="00865FE5" w:rsidP="00865FE5">
            <w:pPr>
              <w:rPr>
                <w:rFonts w:ascii="Arial" w:hAnsi="Arial" w:cs="Arial"/>
              </w:rPr>
            </w:pPr>
          </w:p>
        </w:tc>
      </w:tr>
      <w:tr w:rsidR="00865FE5" w:rsidRPr="002E69AB" w14:paraId="05299BCA"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0E8AFD71"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1 - Composição da Remuneração</w:t>
            </w:r>
          </w:p>
        </w:tc>
      </w:tr>
      <w:tr w:rsidR="00865FE5" w:rsidRPr="002E69AB" w14:paraId="769CF0C1" w14:textId="77777777" w:rsidTr="00865FE5">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284A4FA7" w14:textId="77777777" w:rsidR="00865FE5" w:rsidRPr="002E69AB" w:rsidRDefault="00865FE5" w:rsidP="00865FE5">
            <w:pPr>
              <w:spacing w:before="6" w:line="160" w:lineRule="exact"/>
              <w:rPr>
                <w:rFonts w:ascii="Arial" w:hAnsi="Arial" w:cs="Arial"/>
              </w:rPr>
            </w:pPr>
          </w:p>
          <w:p w14:paraId="45DE8725"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1</w:t>
            </w:r>
          </w:p>
        </w:tc>
        <w:tc>
          <w:tcPr>
            <w:tcW w:w="5292" w:type="dxa"/>
            <w:tcBorders>
              <w:top w:val="single" w:sz="6" w:space="0" w:color="777777"/>
              <w:left w:val="single" w:sz="6" w:space="0" w:color="777777"/>
              <w:bottom w:val="single" w:sz="6" w:space="0" w:color="777777"/>
              <w:right w:val="single" w:sz="6" w:space="0" w:color="777777"/>
            </w:tcBorders>
          </w:tcPr>
          <w:p w14:paraId="04F3693E" w14:textId="77777777" w:rsidR="00865FE5" w:rsidRPr="002E69AB" w:rsidRDefault="00865FE5" w:rsidP="00865FE5">
            <w:pPr>
              <w:spacing w:before="6" w:line="160" w:lineRule="exact"/>
              <w:rPr>
                <w:rFonts w:ascii="Arial" w:hAnsi="Arial" w:cs="Arial"/>
              </w:rPr>
            </w:pPr>
          </w:p>
          <w:p w14:paraId="091917FD"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Composição da Remuneração</w:t>
            </w:r>
          </w:p>
        </w:tc>
        <w:tc>
          <w:tcPr>
            <w:tcW w:w="1633" w:type="dxa"/>
            <w:tcBorders>
              <w:top w:val="single" w:sz="6" w:space="0" w:color="777777"/>
              <w:left w:val="single" w:sz="6" w:space="0" w:color="777777"/>
              <w:bottom w:val="single" w:sz="6" w:space="0" w:color="777777"/>
              <w:right w:val="single" w:sz="6" w:space="0" w:color="777777"/>
            </w:tcBorders>
          </w:tcPr>
          <w:p w14:paraId="22B9FBAF" w14:textId="77777777" w:rsidR="00865FE5" w:rsidRPr="002E69AB" w:rsidRDefault="00865FE5" w:rsidP="00865FE5">
            <w:pPr>
              <w:spacing w:before="6" w:line="160" w:lineRule="exact"/>
              <w:rPr>
                <w:rFonts w:ascii="Arial" w:hAnsi="Arial" w:cs="Arial"/>
              </w:rPr>
            </w:pPr>
          </w:p>
          <w:p w14:paraId="53F939F2"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5" w:type="dxa"/>
            <w:tcBorders>
              <w:top w:val="single" w:sz="6" w:space="0" w:color="777777"/>
              <w:left w:val="single" w:sz="6" w:space="0" w:color="777777"/>
              <w:bottom w:val="single" w:sz="6" w:space="0" w:color="777777"/>
              <w:right w:val="single" w:sz="6" w:space="0" w:color="777777"/>
            </w:tcBorders>
          </w:tcPr>
          <w:p w14:paraId="1B30DCC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3C933675"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2E8E943B"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7DCD1C8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40CCC0D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Salário-Base</w:t>
            </w:r>
          </w:p>
        </w:tc>
        <w:tc>
          <w:tcPr>
            <w:tcW w:w="1633" w:type="dxa"/>
            <w:tcBorders>
              <w:top w:val="single" w:sz="6" w:space="0" w:color="777777"/>
              <w:left w:val="single" w:sz="6" w:space="0" w:color="777777"/>
              <w:bottom w:val="single" w:sz="6" w:space="0" w:color="777777"/>
              <w:right w:val="single" w:sz="6" w:space="0" w:color="777777"/>
            </w:tcBorders>
          </w:tcPr>
          <w:p w14:paraId="0A0F92F7"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1285B572" w14:textId="77777777" w:rsidR="00865FE5" w:rsidRPr="002E69AB" w:rsidRDefault="00865FE5" w:rsidP="00865FE5">
            <w:pPr>
              <w:rPr>
                <w:rFonts w:ascii="Arial" w:hAnsi="Arial" w:cs="Arial"/>
              </w:rPr>
            </w:pPr>
          </w:p>
        </w:tc>
      </w:tr>
      <w:tr w:rsidR="00865FE5" w:rsidRPr="002E69AB" w14:paraId="48AD1E2C"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ED96FA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669D39C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Outros (especificar)</w:t>
            </w:r>
          </w:p>
        </w:tc>
        <w:tc>
          <w:tcPr>
            <w:tcW w:w="1633" w:type="dxa"/>
            <w:tcBorders>
              <w:top w:val="single" w:sz="6" w:space="0" w:color="777777"/>
              <w:left w:val="single" w:sz="6" w:space="0" w:color="777777"/>
              <w:bottom w:val="single" w:sz="6" w:space="0" w:color="777777"/>
              <w:right w:val="single" w:sz="6" w:space="0" w:color="777777"/>
            </w:tcBorders>
          </w:tcPr>
          <w:p w14:paraId="38BF4909"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1D61B6C3" w14:textId="77777777" w:rsidR="00865FE5" w:rsidRPr="002E69AB" w:rsidRDefault="00865FE5" w:rsidP="00865FE5">
            <w:pPr>
              <w:rPr>
                <w:rFonts w:ascii="Arial" w:hAnsi="Arial" w:cs="Arial"/>
              </w:rPr>
            </w:pPr>
          </w:p>
        </w:tc>
      </w:tr>
      <w:tr w:rsidR="00865FE5" w:rsidRPr="002E69AB" w14:paraId="3F0B4033" w14:textId="77777777" w:rsidTr="00865FE5">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346B54D4"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14A21080"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285FBCEB"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7BDF429B" w14:textId="77777777" w:rsidR="00865FE5" w:rsidRPr="002E69AB" w:rsidRDefault="00865FE5" w:rsidP="00865FE5">
            <w:pPr>
              <w:rPr>
                <w:rFonts w:ascii="Arial" w:hAnsi="Arial" w:cs="Arial"/>
              </w:rPr>
            </w:pPr>
          </w:p>
        </w:tc>
      </w:tr>
      <w:tr w:rsidR="00865FE5" w:rsidRPr="002E69AB" w14:paraId="0E47630F" w14:textId="77777777" w:rsidTr="00865FE5">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2DAAC32A"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0B0DE58C"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2F2BE3AF"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41CA706A" w14:textId="77777777" w:rsidR="00865FE5" w:rsidRPr="002E69AB" w:rsidRDefault="00865FE5" w:rsidP="00865FE5">
            <w:pPr>
              <w:rPr>
                <w:rFonts w:ascii="Arial" w:hAnsi="Arial" w:cs="Arial"/>
              </w:rPr>
            </w:pPr>
          </w:p>
        </w:tc>
      </w:tr>
      <w:tr w:rsidR="00865FE5" w:rsidRPr="002E69AB" w14:paraId="35023700" w14:textId="77777777" w:rsidTr="00865FE5">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63AFF40A"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7032094F"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4A9C0832"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5EF3409A" w14:textId="77777777" w:rsidR="00865FE5" w:rsidRPr="002E69AB" w:rsidRDefault="00865FE5" w:rsidP="00865FE5">
            <w:pPr>
              <w:rPr>
                <w:rFonts w:ascii="Arial" w:hAnsi="Arial" w:cs="Arial"/>
              </w:rPr>
            </w:pPr>
          </w:p>
        </w:tc>
      </w:tr>
      <w:tr w:rsidR="00865FE5" w:rsidRPr="002E69AB" w14:paraId="6C6F092E" w14:textId="77777777" w:rsidTr="00865FE5">
        <w:trPr>
          <w:trHeight w:hRule="exact" w:val="466"/>
        </w:trPr>
        <w:tc>
          <w:tcPr>
            <w:tcW w:w="7188" w:type="dxa"/>
            <w:gridSpan w:val="2"/>
            <w:tcBorders>
              <w:top w:val="single" w:sz="6" w:space="0" w:color="777777"/>
              <w:left w:val="single" w:sz="6" w:space="0" w:color="777777"/>
              <w:bottom w:val="single" w:sz="6" w:space="0" w:color="777777"/>
              <w:right w:val="single" w:sz="6" w:space="0" w:color="777777"/>
            </w:tcBorders>
          </w:tcPr>
          <w:p w14:paraId="3104D9C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lastRenderedPageBreak/>
              <w:t>Total</w:t>
            </w:r>
          </w:p>
        </w:tc>
        <w:tc>
          <w:tcPr>
            <w:tcW w:w="1633" w:type="dxa"/>
            <w:tcBorders>
              <w:top w:val="single" w:sz="6" w:space="0" w:color="777777"/>
              <w:left w:val="single" w:sz="6" w:space="0" w:color="777777"/>
              <w:bottom w:val="single" w:sz="6" w:space="0" w:color="777777"/>
              <w:right w:val="single" w:sz="6" w:space="0" w:color="777777"/>
            </w:tcBorders>
          </w:tcPr>
          <w:p w14:paraId="2223C53E"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5152B177" w14:textId="77777777" w:rsidR="00865FE5" w:rsidRPr="002E69AB" w:rsidRDefault="00865FE5" w:rsidP="00865FE5">
            <w:pPr>
              <w:rPr>
                <w:rFonts w:ascii="Arial" w:hAnsi="Arial" w:cs="Arial"/>
              </w:rPr>
            </w:pPr>
          </w:p>
        </w:tc>
      </w:tr>
      <w:tr w:rsidR="00865FE5" w:rsidRPr="002E69AB" w14:paraId="16EF0064" w14:textId="77777777" w:rsidTr="00865FE5">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7AC01993"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36A223F3"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0549EB63" w14:textId="77777777" w:rsidR="00865FE5" w:rsidRPr="002E69AB" w:rsidRDefault="00865FE5" w:rsidP="00865FE5">
            <w:pPr>
              <w:rPr>
                <w:rFonts w:ascii="Arial" w:hAnsi="Arial" w:cs="Arial"/>
              </w:rPr>
            </w:pPr>
          </w:p>
        </w:tc>
        <w:tc>
          <w:tcPr>
            <w:tcW w:w="965" w:type="dxa"/>
            <w:tcBorders>
              <w:top w:val="single" w:sz="6" w:space="0" w:color="777777"/>
              <w:left w:val="single" w:sz="6" w:space="0" w:color="777777"/>
              <w:bottom w:val="single" w:sz="6" w:space="0" w:color="777777"/>
              <w:right w:val="single" w:sz="6" w:space="0" w:color="777777"/>
            </w:tcBorders>
          </w:tcPr>
          <w:p w14:paraId="7FD7DABA" w14:textId="77777777" w:rsidR="00865FE5" w:rsidRPr="002E69AB" w:rsidRDefault="00865FE5" w:rsidP="00865FE5">
            <w:pPr>
              <w:rPr>
                <w:rFonts w:ascii="Arial" w:hAnsi="Arial" w:cs="Arial"/>
              </w:rPr>
            </w:pPr>
          </w:p>
        </w:tc>
      </w:tr>
      <w:tr w:rsidR="00865FE5" w:rsidRPr="002E69AB" w14:paraId="08959893"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69EEC8A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2 - Encargos, Benefícios (anuais, mensais e diários) e Intrajornada Suprimido</w:t>
            </w:r>
          </w:p>
        </w:tc>
      </w:tr>
      <w:tr w:rsidR="00865FE5" w:rsidRPr="002E69AB" w14:paraId="0FE8C6CC" w14:textId="77777777" w:rsidTr="00865FE5">
        <w:trPr>
          <w:trHeight w:hRule="exact" w:val="466"/>
        </w:trPr>
        <w:tc>
          <w:tcPr>
            <w:tcW w:w="7188" w:type="dxa"/>
            <w:gridSpan w:val="2"/>
            <w:vMerge w:val="restart"/>
            <w:tcBorders>
              <w:top w:val="single" w:sz="6" w:space="0" w:color="777777"/>
              <w:left w:val="single" w:sz="6" w:space="0" w:color="777777"/>
              <w:right w:val="single" w:sz="6" w:space="0" w:color="777777"/>
            </w:tcBorders>
          </w:tcPr>
          <w:p w14:paraId="6E0AFF50" w14:textId="77777777" w:rsidR="00865FE5" w:rsidRPr="002E69AB" w:rsidRDefault="00865FE5" w:rsidP="00865FE5">
            <w:pPr>
              <w:spacing w:before="18" w:line="240" w:lineRule="exact"/>
              <w:rPr>
                <w:rFonts w:ascii="Arial" w:hAnsi="Arial" w:cs="Arial"/>
              </w:rPr>
            </w:pPr>
          </w:p>
          <w:p w14:paraId="36F19DF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BASE DE CÁLCULO PARA O MÓDULO 2.1:</w:t>
            </w:r>
          </w:p>
        </w:tc>
        <w:tc>
          <w:tcPr>
            <w:tcW w:w="1633" w:type="dxa"/>
            <w:tcBorders>
              <w:top w:val="single" w:sz="6" w:space="0" w:color="777777"/>
              <w:left w:val="single" w:sz="6" w:space="0" w:color="777777"/>
              <w:bottom w:val="single" w:sz="6" w:space="0" w:color="777777"/>
              <w:right w:val="single" w:sz="6" w:space="0" w:color="777777"/>
            </w:tcBorders>
          </w:tcPr>
          <w:p w14:paraId="6E45066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1</w:t>
            </w:r>
          </w:p>
        </w:tc>
        <w:tc>
          <w:tcPr>
            <w:tcW w:w="965" w:type="dxa"/>
            <w:tcBorders>
              <w:top w:val="single" w:sz="6" w:space="0" w:color="777777"/>
              <w:left w:val="single" w:sz="6" w:space="0" w:color="777777"/>
              <w:bottom w:val="single" w:sz="6" w:space="0" w:color="777777"/>
              <w:right w:val="single" w:sz="6" w:space="0" w:color="777777"/>
            </w:tcBorders>
          </w:tcPr>
          <w:p w14:paraId="6912C3A7" w14:textId="77777777" w:rsidR="00865FE5" w:rsidRPr="002E69AB" w:rsidRDefault="00865FE5" w:rsidP="00865FE5">
            <w:pPr>
              <w:rPr>
                <w:rFonts w:ascii="Arial" w:hAnsi="Arial" w:cs="Arial"/>
              </w:rPr>
            </w:pPr>
          </w:p>
        </w:tc>
      </w:tr>
      <w:tr w:rsidR="00865FE5" w:rsidRPr="002E69AB" w14:paraId="6895ED0D" w14:textId="77777777" w:rsidTr="00865FE5">
        <w:trPr>
          <w:trHeight w:hRule="exact" w:val="466"/>
        </w:trPr>
        <w:tc>
          <w:tcPr>
            <w:tcW w:w="7188" w:type="dxa"/>
            <w:gridSpan w:val="2"/>
            <w:vMerge/>
            <w:tcBorders>
              <w:left w:val="single" w:sz="6" w:space="0" w:color="777777"/>
              <w:bottom w:val="single" w:sz="6" w:space="0" w:color="777777"/>
              <w:right w:val="single" w:sz="6" w:space="0" w:color="777777"/>
            </w:tcBorders>
          </w:tcPr>
          <w:p w14:paraId="701F2D83"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7721FDA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5" w:type="dxa"/>
            <w:tcBorders>
              <w:top w:val="single" w:sz="6" w:space="0" w:color="777777"/>
              <w:left w:val="single" w:sz="6" w:space="0" w:color="777777"/>
              <w:bottom w:val="single" w:sz="6" w:space="0" w:color="777777"/>
              <w:right w:val="single" w:sz="6" w:space="0" w:color="777777"/>
            </w:tcBorders>
          </w:tcPr>
          <w:p w14:paraId="6E0C4A93" w14:textId="77777777" w:rsidR="00865FE5" w:rsidRPr="002E69AB" w:rsidRDefault="00865FE5" w:rsidP="00865FE5">
            <w:pPr>
              <w:rPr>
                <w:rFonts w:ascii="Arial" w:hAnsi="Arial" w:cs="Arial"/>
              </w:rPr>
            </w:pPr>
          </w:p>
        </w:tc>
      </w:tr>
      <w:tr w:rsidR="00865FE5" w:rsidRPr="002E69AB" w14:paraId="434F4D6A" w14:textId="77777777" w:rsidTr="00865FE5">
        <w:trPr>
          <w:trHeight w:hRule="exact" w:val="466"/>
        </w:trPr>
        <w:tc>
          <w:tcPr>
            <w:tcW w:w="9786" w:type="dxa"/>
            <w:gridSpan w:val="4"/>
            <w:tcBorders>
              <w:top w:val="single" w:sz="6" w:space="0" w:color="777777"/>
              <w:left w:val="single" w:sz="6" w:space="0" w:color="777777"/>
              <w:bottom w:val="single" w:sz="6" w:space="0" w:color="777777"/>
              <w:right w:val="single" w:sz="6" w:space="0" w:color="777777"/>
            </w:tcBorders>
          </w:tcPr>
          <w:p w14:paraId="5AB3EB1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Submódulo 2.1 - 13º (décimo terceiro) Salário, Férias e Adicional de Férias</w:t>
            </w:r>
          </w:p>
        </w:tc>
      </w:tr>
      <w:tr w:rsidR="00865FE5" w:rsidRPr="002E69AB" w14:paraId="68F82D8E" w14:textId="77777777" w:rsidTr="00865FE5">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5459B6D8" w14:textId="77777777" w:rsidR="00865FE5" w:rsidRPr="002E69AB" w:rsidRDefault="00865FE5" w:rsidP="00865FE5">
            <w:pPr>
              <w:spacing w:before="6" w:line="160" w:lineRule="exact"/>
              <w:rPr>
                <w:rFonts w:ascii="Arial" w:hAnsi="Arial" w:cs="Arial"/>
              </w:rPr>
            </w:pPr>
          </w:p>
          <w:p w14:paraId="10C8666C"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2.1</w:t>
            </w:r>
          </w:p>
        </w:tc>
        <w:tc>
          <w:tcPr>
            <w:tcW w:w="5292" w:type="dxa"/>
            <w:tcBorders>
              <w:top w:val="single" w:sz="6" w:space="0" w:color="777777"/>
              <w:left w:val="single" w:sz="6" w:space="0" w:color="777777"/>
              <w:bottom w:val="single" w:sz="6" w:space="0" w:color="777777"/>
              <w:right w:val="single" w:sz="6" w:space="0" w:color="777777"/>
            </w:tcBorders>
          </w:tcPr>
          <w:p w14:paraId="730DEA90" w14:textId="77777777" w:rsidR="00865FE5" w:rsidRPr="002E69AB" w:rsidRDefault="00865FE5" w:rsidP="00865FE5">
            <w:pPr>
              <w:spacing w:before="6" w:line="160" w:lineRule="exact"/>
              <w:rPr>
                <w:rFonts w:ascii="Arial" w:hAnsi="Arial" w:cs="Arial"/>
              </w:rPr>
            </w:pPr>
          </w:p>
          <w:p w14:paraId="77EC9264"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13º (décimo terceiro) Salário, Férias e Adicional de Férias</w:t>
            </w:r>
          </w:p>
        </w:tc>
        <w:tc>
          <w:tcPr>
            <w:tcW w:w="1633" w:type="dxa"/>
            <w:tcBorders>
              <w:top w:val="single" w:sz="6" w:space="0" w:color="777777"/>
              <w:left w:val="single" w:sz="6" w:space="0" w:color="777777"/>
              <w:bottom w:val="single" w:sz="6" w:space="0" w:color="777777"/>
              <w:right w:val="single" w:sz="6" w:space="0" w:color="777777"/>
            </w:tcBorders>
          </w:tcPr>
          <w:p w14:paraId="49B8FEBD" w14:textId="77777777" w:rsidR="00865FE5" w:rsidRPr="002E69AB" w:rsidRDefault="00865FE5" w:rsidP="00865FE5">
            <w:pPr>
              <w:spacing w:before="6" w:line="160" w:lineRule="exact"/>
              <w:rPr>
                <w:rFonts w:ascii="Arial" w:hAnsi="Arial" w:cs="Arial"/>
              </w:rPr>
            </w:pPr>
          </w:p>
          <w:p w14:paraId="59116E9A"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5" w:type="dxa"/>
            <w:tcBorders>
              <w:top w:val="single" w:sz="6" w:space="0" w:color="777777"/>
              <w:left w:val="single" w:sz="6" w:space="0" w:color="777777"/>
              <w:bottom w:val="single" w:sz="6" w:space="0" w:color="777777"/>
              <w:right w:val="single" w:sz="6" w:space="0" w:color="777777"/>
            </w:tcBorders>
          </w:tcPr>
          <w:p w14:paraId="0CCCF0E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2D427110"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06411971"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3F88A0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40D35E5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13º (décimo terceiro) Salário</w:t>
            </w:r>
          </w:p>
        </w:tc>
        <w:tc>
          <w:tcPr>
            <w:tcW w:w="1633" w:type="dxa"/>
            <w:tcBorders>
              <w:top w:val="single" w:sz="6" w:space="0" w:color="777777"/>
              <w:left w:val="single" w:sz="6" w:space="0" w:color="777777"/>
              <w:bottom w:val="single" w:sz="6" w:space="0" w:color="777777"/>
              <w:right w:val="single" w:sz="6" w:space="0" w:color="777777"/>
            </w:tcBorders>
          </w:tcPr>
          <w:p w14:paraId="07D82EB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8,333%</w:t>
            </w:r>
          </w:p>
        </w:tc>
        <w:tc>
          <w:tcPr>
            <w:tcW w:w="965" w:type="dxa"/>
            <w:tcBorders>
              <w:top w:val="single" w:sz="6" w:space="0" w:color="777777"/>
              <w:left w:val="single" w:sz="6" w:space="0" w:color="777777"/>
              <w:bottom w:val="single" w:sz="6" w:space="0" w:color="777777"/>
              <w:right w:val="single" w:sz="6" w:space="0" w:color="777777"/>
            </w:tcBorders>
          </w:tcPr>
          <w:p w14:paraId="0B84F1E8" w14:textId="77777777" w:rsidR="00865FE5" w:rsidRPr="002E69AB" w:rsidRDefault="00865FE5" w:rsidP="00865FE5">
            <w:pPr>
              <w:rPr>
                <w:rFonts w:ascii="Arial" w:hAnsi="Arial" w:cs="Arial"/>
              </w:rPr>
            </w:pPr>
          </w:p>
        </w:tc>
      </w:tr>
      <w:tr w:rsidR="00865FE5" w:rsidRPr="002E69AB" w14:paraId="7327F6C8"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A79B47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7A0CAD0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Férias</w:t>
            </w:r>
          </w:p>
        </w:tc>
        <w:tc>
          <w:tcPr>
            <w:tcW w:w="1633" w:type="dxa"/>
            <w:tcBorders>
              <w:top w:val="single" w:sz="6" w:space="0" w:color="777777"/>
              <w:left w:val="single" w:sz="6" w:space="0" w:color="777777"/>
              <w:bottom w:val="single" w:sz="6" w:space="0" w:color="777777"/>
              <w:right w:val="single" w:sz="6" w:space="0" w:color="777777"/>
            </w:tcBorders>
          </w:tcPr>
          <w:p w14:paraId="53565B5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8,333%</w:t>
            </w:r>
          </w:p>
        </w:tc>
        <w:tc>
          <w:tcPr>
            <w:tcW w:w="965" w:type="dxa"/>
            <w:tcBorders>
              <w:top w:val="single" w:sz="6" w:space="0" w:color="777777"/>
              <w:left w:val="single" w:sz="6" w:space="0" w:color="777777"/>
              <w:bottom w:val="single" w:sz="6" w:space="0" w:color="777777"/>
              <w:right w:val="single" w:sz="6" w:space="0" w:color="777777"/>
            </w:tcBorders>
          </w:tcPr>
          <w:p w14:paraId="32FB70ED" w14:textId="77777777" w:rsidR="00865FE5" w:rsidRPr="002E69AB" w:rsidRDefault="00865FE5" w:rsidP="00865FE5">
            <w:pPr>
              <w:rPr>
                <w:rFonts w:ascii="Arial" w:hAnsi="Arial" w:cs="Arial"/>
              </w:rPr>
            </w:pPr>
          </w:p>
        </w:tc>
      </w:tr>
      <w:tr w:rsidR="00865FE5" w:rsidRPr="002E69AB" w14:paraId="6CAAAA4D" w14:textId="77777777" w:rsidTr="00865FE5">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F3349D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5292" w:type="dxa"/>
            <w:tcBorders>
              <w:top w:val="single" w:sz="6" w:space="0" w:color="777777"/>
              <w:left w:val="single" w:sz="6" w:space="0" w:color="777777"/>
              <w:bottom w:val="single" w:sz="6" w:space="0" w:color="777777"/>
              <w:right w:val="single" w:sz="6" w:space="0" w:color="777777"/>
            </w:tcBorders>
          </w:tcPr>
          <w:p w14:paraId="4DA3DE2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Adicional de Férias</w:t>
            </w:r>
          </w:p>
        </w:tc>
        <w:tc>
          <w:tcPr>
            <w:tcW w:w="1633" w:type="dxa"/>
            <w:tcBorders>
              <w:top w:val="single" w:sz="6" w:space="0" w:color="777777"/>
              <w:left w:val="single" w:sz="6" w:space="0" w:color="777777"/>
              <w:bottom w:val="single" w:sz="6" w:space="0" w:color="777777"/>
              <w:right w:val="single" w:sz="6" w:space="0" w:color="777777"/>
            </w:tcBorders>
          </w:tcPr>
          <w:p w14:paraId="228F1281"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2,7778%</w:t>
            </w:r>
          </w:p>
        </w:tc>
        <w:tc>
          <w:tcPr>
            <w:tcW w:w="965" w:type="dxa"/>
            <w:tcBorders>
              <w:top w:val="single" w:sz="6" w:space="0" w:color="777777"/>
              <w:left w:val="single" w:sz="6" w:space="0" w:color="777777"/>
              <w:bottom w:val="single" w:sz="6" w:space="0" w:color="777777"/>
              <w:right w:val="single" w:sz="6" w:space="0" w:color="777777"/>
            </w:tcBorders>
          </w:tcPr>
          <w:p w14:paraId="65C5B481" w14:textId="77777777" w:rsidR="00865FE5" w:rsidRPr="002E69AB" w:rsidRDefault="00865FE5" w:rsidP="00865FE5">
            <w:pPr>
              <w:rPr>
                <w:rFonts w:ascii="Arial" w:hAnsi="Arial" w:cs="Arial"/>
              </w:rPr>
            </w:pPr>
          </w:p>
        </w:tc>
      </w:tr>
      <w:tr w:rsidR="00865FE5" w:rsidRPr="002E69AB" w14:paraId="216448DC" w14:textId="77777777" w:rsidTr="00865FE5">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6A544C5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5" w:type="dxa"/>
            <w:tcBorders>
              <w:top w:val="single" w:sz="6" w:space="0" w:color="777777"/>
              <w:left w:val="single" w:sz="6" w:space="0" w:color="777777"/>
              <w:bottom w:val="single" w:sz="6" w:space="0" w:color="777777"/>
              <w:right w:val="single" w:sz="6" w:space="0" w:color="777777"/>
            </w:tcBorders>
          </w:tcPr>
          <w:p w14:paraId="3F00EBD6" w14:textId="77777777" w:rsidR="00865FE5" w:rsidRPr="002E69AB" w:rsidRDefault="00865FE5" w:rsidP="00865FE5">
            <w:pPr>
              <w:rPr>
                <w:rFonts w:ascii="Arial" w:hAnsi="Arial" w:cs="Arial"/>
              </w:rPr>
            </w:pPr>
          </w:p>
        </w:tc>
      </w:tr>
      <w:tr w:rsidR="00865FE5" w:rsidRPr="002E69AB" w14:paraId="57C32BA1" w14:textId="77777777" w:rsidTr="00865FE5">
        <w:trPr>
          <w:trHeight w:hRule="exact" w:val="466"/>
        </w:trPr>
        <w:tc>
          <w:tcPr>
            <w:tcW w:w="7188" w:type="dxa"/>
            <w:gridSpan w:val="2"/>
            <w:vMerge w:val="restart"/>
            <w:tcBorders>
              <w:top w:val="single" w:sz="6" w:space="0" w:color="777777"/>
              <w:left w:val="single" w:sz="6" w:space="0" w:color="777777"/>
              <w:right w:val="single" w:sz="6" w:space="0" w:color="777777"/>
            </w:tcBorders>
          </w:tcPr>
          <w:p w14:paraId="1F4BEAC7" w14:textId="77777777" w:rsidR="00865FE5" w:rsidRPr="002E69AB" w:rsidRDefault="00865FE5" w:rsidP="00865FE5">
            <w:pPr>
              <w:spacing w:line="200" w:lineRule="exact"/>
              <w:rPr>
                <w:rFonts w:ascii="Arial" w:hAnsi="Arial" w:cs="Arial"/>
              </w:rPr>
            </w:pPr>
          </w:p>
          <w:p w14:paraId="3E7A9961" w14:textId="77777777" w:rsidR="00865FE5" w:rsidRPr="002E69AB" w:rsidRDefault="00865FE5" w:rsidP="00865FE5">
            <w:pPr>
              <w:spacing w:before="16" w:line="260" w:lineRule="exact"/>
              <w:rPr>
                <w:rFonts w:ascii="Arial" w:hAnsi="Arial" w:cs="Arial"/>
              </w:rPr>
            </w:pPr>
          </w:p>
          <w:p w14:paraId="005AE3DA"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BASE DE CÁLCULO PARA O MÓDULO 2.2:</w:t>
            </w:r>
          </w:p>
        </w:tc>
        <w:tc>
          <w:tcPr>
            <w:tcW w:w="1633" w:type="dxa"/>
            <w:tcBorders>
              <w:top w:val="single" w:sz="6" w:space="0" w:color="777777"/>
              <w:left w:val="single" w:sz="6" w:space="0" w:color="777777"/>
              <w:bottom w:val="single" w:sz="6" w:space="0" w:color="777777"/>
              <w:right w:val="single" w:sz="6" w:space="0" w:color="777777"/>
            </w:tcBorders>
          </w:tcPr>
          <w:p w14:paraId="39E3CBD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1</w:t>
            </w:r>
          </w:p>
        </w:tc>
        <w:tc>
          <w:tcPr>
            <w:tcW w:w="965" w:type="dxa"/>
            <w:tcBorders>
              <w:top w:val="single" w:sz="6" w:space="0" w:color="777777"/>
              <w:left w:val="single" w:sz="6" w:space="0" w:color="777777"/>
              <w:bottom w:val="single" w:sz="6" w:space="0" w:color="777777"/>
              <w:right w:val="single" w:sz="6" w:space="0" w:color="777777"/>
            </w:tcBorders>
          </w:tcPr>
          <w:p w14:paraId="73106A1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0,00</w:t>
            </w:r>
          </w:p>
        </w:tc>
      </w:tr>
      <w:tr w:rsidR="00865FE5" w:rsidRPr="002E69AB" w14:paraId="06AC38CE" w14:textId="77777777" w:rsidTr="00865FE5">
        <w:trPr>
          <w:trHeight w:hRule="exact" w:val="466"/>
        </w:trPr>
        <w:tc>
          <w:tcPr>
            <w:tcW w:w="7188" w:type="dxa"/>
            <w:gridSpan w:val="2"/>
            <w:vMerge/>
            <w:tcBorders>
              <w:left w:val="single" w:sz="6" w:space="0" w:color="777777"/>
              <w:right w:val="single" w:sz="6" w:space="0" w:color="777777"/>
            </w:tcBorders>
          </w:tcPr>
          <w:p w14:paraId="756DA4B7"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0A54E98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2.1</w:t>
            </w:r>
          </w:p>
        </w:tc>
        <w:tc>
          <w:tcPr>
            <w:tcW w:w="965" w:type="dxa"/>
            <w:tcBorders>
              <w:top w:val="single" w:sz="6" w:space="0" w:color="777777"/>
              <w:left w:val="single" w:sz="6" w:space="0" w:color="777777"/>
              <w:bottom w:val="single" w:sz="6" w:space="0" w:color="777777"/>
              <w:right w:val="single" w:sz="6" w:space="0" w:color="777777"/>
            </w:tcBorders>
          </w:tcPr>
          <w:p w14:paraId="768FD35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0,00</w:t>
            </w:r>
          </w:p>
        </w:tc>
      </w:tr>
      <w:tr w:rsidR="00865FE5" w:rsidRPr="002E69AB" w14:paraId="14F27FD4" w14:textId="77777777" w:rsidTr="00865FE5">
        <w:trPr>
          <w:trHeight w:hRule="exact" w:val="437"/>
        </w:trPr>
        <w:tc>
          <w:tcPr>
            <w:tcW w:w="7188" w:type="dxa"/>
            <w:gridSpan w:val="2"/>
            <w:vMerge/>
            <w:tcBorders>
              <w:left w:val="single" w:sz="6" w:space="0" w:color="777777"/>
              <w:bottom w:val="single" w:sz="6" w:space="0" w:color="777777"/>
              <w:right w:val="single" w:sz="6" w:space="0" w:color="777777"/>
            </w:tcBorders>
          </w:tcPr>
          <w:p w14:paraId="180BFC4C"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1EDAB1B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5" w:type="dxa"/>
            <w:tcBorders>
              <w:top w:val="single" w:sz="6" w:space="0" w:color="777777"/>
              <w:left w:val="single" w:sz="6" w:space="0" w:color="777777"/>
              <w:bottom w:val="single" w:sz="6" w:space="0" w:color="777777"/>
              <w:right w:val="single" w:sz="6" w:space="0" w:color="777777"/>
            </w:tcBorders>
          </w:tcPr>
          <w:p w14:paraId="46DFDB7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0,00</w:t>
            </w:r>
          </w:p>
        </w:tc>
      </w:tr>
    </w:tbl>
    <w:p w14:paraId="39208023" w14:textId="77777777" w:rsidR="00865FE5" w:rsidRPr="002E69AB" w:rsidRDefault="00865FE5" w:rsidP="006364D6">
      <w:pPr>
        <w:spacing w:before="120" w:after="120" w:line="240" w:lineRule="atLeast"/>
        <w:jc w:val="center"/>
        <w:rPr>
          <w:rFonts w:ascii="Arial" w:hAnsi="Arial" w:cs="Arial"/>
          <w:bCs/>
          <w:lang w:val="pt-BR"/>
        </w:rPr>
      </w:pPr>
    </w:p>
    <w:tbl>
      <w:tblPr>
        <w:tblW w:w="9785" w:type="dxa"/>
        <w:tblInd w:w="92" w:type="dxa"/>
        <w:tblLayout w:type="fixed"/>
        <w:tblCellMar>
          <w:left w:w="0" w:type="dxa"/>
          <w:right w:w="0" w:type="dxa"/>
        </w:tblCellMar>
        <w:tblLook w:val="01E0" w:firstRow="1" w:lastRow="1" w:firstColumn="1" w:lastColumn="1" w:noHBand="0" w:noVBand="0"/>
      </w:tblPr>
      <w:tblGrid>
        <w:gridCol w:w="1896"/>
        <w:gridCol w:w="5292"/>
        <w:gridCol w:w="1633"/>
        <w:gridCol w:w="10"/>
        <w:gridCol w:w="850"/>
        <w:gridCol w:w="104"/>
      </w:tblGrid>
      <w:tr w:rsidR="00865FE5" w:rsidRPr="002E69AB" w14:paraId="4C0B115A" w14:textId="77777777" w:rsidTr="00CB59D6">
        <w:trPr>
          <w:trHeight w:hRule="exact" w:val="768"/>
        </w:trPr>
        <w:tc>
          <w:tcPr>
            <w:tcW w:w="9785" w:type="dxa"/>
            <w:gridSpan w:val="6"/>
            <w:tcBorders>
              <w:top w:val="single" w:sz="6" w:space="0" w:color="777777"/>
              <w:left w:val="single" w:sz="6" w:space="0" w:color="777777"/>
              <w:bottom w:val="single" w:sz="6" w:space="0" w:color="777777"/>
              <w:right w:val="single" w:sz="6" w:space="0" w:color="777777"/>
            </w:tcBorders>
          </w:tcPr>
          <w:p w14:paraId="2E9CAFA5" w14:textId="77777777" w:rsidR="00865FE5" w:rsidRPr="002E69AB" w:rsidRDefault="00865FE5" w:rsidP="00865FE5">
            <w:pPr>
              <w:spacing w:before="46" w:line="300" w:lineRule="exact"/>
              <w:ind w:left="75" w:right="30"/>
              <w:rPr>
                <w:rFonts w:ascii="Arial" w:eastAsia="Arial Unicode MS" w:hAnsi="Arial" w:cs="Arial"/>
              </w:rPr>
            </w:pPr>
            <w:r w:rsidRPr="002E69AB">
              <w:rPr>
                <w:rFonts w:ascii="Arial" w:eastAsia="Arial Unicode MS" w:hAnsi="Arial" w:cs="Arial"/>
              </w:rPr>
              <w:t xml:space="preserve">Submódulo </w:t>
            </w:r>
            <w:r w:rsidRPr="002E69AB">
              <w:rPr>
                <w:rFonts w:ascii="Arial" w:eastAsia="Arial Unicode MS" w:hAnsi="Arial" w:cs="Arial"/>
                <w:spacing w:val="10"/>
              </w:rPr>
              <w:t xml:space="preserve"> </w:t>
            </w:r>
            <w:r w:rsidRPr="002E69AB">
              <w:rPr>
                <w:rFonts w:ascii="Arial" w:eastAsia="Arial Unicode MS" w:hAnsi="Arial" w:cs="Arial"/>
              </w:rPr>
              <w:t xml:space="preserve">2.2 </w:t>
            </w:r>
            <w:r w:rsidRPr="002E69AB">
              <w:rPr>
                <w:rFonts w:ascii="Arial" w:eastAsia="Arial Unicode MS" w:hAnsi="Arial" w:cs="Arial"/>
                <w:spacing w:val="10"/>
              </w:rPr>
              <w:t xml:space="preserve"> </w:t>
            </w:r>
            <w:r w:rsidRPr="002E69AB">
              <w:rPr>
                <w:rFonts w:ascii="Arial" w:eastAsia="Arial Unicode MS" w:hAnsi="Arial" w:cs="Arial"/>
              </w:rPr>
              <w:t xml:space="preserve">- </w:t>
            </w:r>
            <w:r w:rsidRPr="002E69AB">
              <w:rPr>
                <w:rFonts w:ascii="Arial" w:eastAsia="Arial Unicode MS" w:hAnsi="Arial" w:cs="Arial"/>
                <w:spacing w:val="10"/>
              </w:rPr>
              <w:t xml:space="preserve"> </w:t>
            </w:r>
            <w:r w:rsidRPr="002E69AB">
              <w:rPr>
                <w:rFonts w:ascii="Arial" w:eastAsia="Arial Unicode MS" w:hAnsi="Arial" w:cs="Arial"/>
              </w:rPr>
              <w:t xml:space="preserve">Encargos </w:t>
            </w:r>
            <w:r w:rsidRPr="002E69AB">
              <w:rPr>
                <w:rFonts w:ascii="Arial" w:eastAsia="Arial Unicode MS" w:hAnsi="Arial" w:cs="Arial"/>
                <w:spacing w:val="10"/>
              </w:rPr>
              <w:t xml:space="preserve"> </w:t>
            </w:r>
            <w:r w:rsidRPr="002E69AB">
              <w:rPr>
                <w:rFonts w:ascii="Arial" w:eastAsia="Arial Unicode MS" w:hAnsi="Arial" w:cs="Arial"/>
              </w:rPr>
              <w:t xml:space="preserve">Previdenciários </w:t>
            </w:r>
            <w:r w:rsidRPr="002E69AB">
              <w:rPr>
                <w:rFonts w:ascii="Arial" w:eastAsia="Arial Unicode MS" w:hAnsi="Arial" w:cs="Arial"/>
                <w:spacing w:val="10"/>
              </w:rPr>
              <w:t xml:space="preserve"> </w:t>
            </w:r>
            <w:r w:rsidRPr="002E69AB">
              <w:rPr>
                <w:rFonts w:ascii="Arial" w:eastAsia="Arial Unicode MS" w:hAnsi="Arial" w:cs="Arial"/>
              </w:rPr>
              <w:t xml:space="preserve">(GPS), </w:t>
            </w:r>
            <w:r w:rsidRPr="002E69AB">
              <w:rPr>
                <w:rFonts w:ascii="Arial" w:eastAsia="Arial Unicode MS" w:hAnsi="Arial" w:cs="Arial"/>
                <w:spacing w:val="10"/>
              </w:rPr>
              <w:t xml:space="preserve"> </w:t>
            </w:r>
            <w:r w:rsidRPr="002E69AB">
              <w:rPr>
                <w:rFonts w:ascii="Arial" w:eastAsia="Arial Unicode MS" w:hAnsi="Arial" w:cs="Arial"/>
              </w:rPr>
              <w:t xml:space="preserve">Fundo </w:t>
            </w:r>
            <w:r w:rsidRPr="002E69AB">
              <w:rPr>
                <w:rFonts w:ascii="Arial" w:eastAsia="Arial Unicode MS" w:hAnsi="Arial" w:cs="Arial"/>
                <w:spacing w:val="10"/>
              </w:rPr>
              <w:t xml:space="preserve"> </w:t>
            </w:r>
            <w:r w:rsidRPr="002E69AB">
              <w:rPr>
                <w:rFonts w:ascii="Arial" w:eastAsia="Arial Unicode MS" w:hAnsi="Arial" w:cs="Arial"/>
              </w:rPr>
              <w:t xml:space="preserve">de </w:t>
            </w:r>
            <w:r w:rsidRPr="002E69AB">
              <w:rPr>
                <w:rFonts w:ascii="Arial" w:eastAsia="Arial Unicode MS" w:hAnsi="Arial" w:cs="Arial"/>
                <w:spacing w:val="10"/>
              </w:rPr>
              <w:t xml:space="preserve"> </w:t>
            </w:r>
            <w:r w:rsidRPr="002E69AB">
              <w:rPr>
                <w:rFonts w:ascii="Arial" w:eastAsia="Arial Unicode MS" w:hAnsi="Arial" w:cs="Arial"/>
              </w:rPr>
              <w:t xml:space="preserve">Garantia </w:t>
            </w:r>
            <w:r w:rsidRPr="002E69AB">
              <w:rPr>
                <w:rFonts w:ascii="Arial" w:eastAsia="Arial Unicode MS" w:hAnsi="Arial" w:cs="Arial"/>
                <w:spacing w:val="10"/>
              </w:rPr>
              <w:t xml:space="preserve"> </w:t>
            </w:r>
            <w:r w:rsidRPr="002E69AB">
              <w:rPr>
                <w:rFonts w:ascii="Arial" w:eastAsia="Arial Unicode MS" w:hAnsi="Arial" w:cs="Arial"/>
              </w:rPr>
              <w:t xml:space="preserve">por </w:t>
            </w:r>
            <w:r w:rsidRPr="002E69AB">
              <w:rPr>
                <w:rFonts w:ascii="Arial" w:eastAsia="Arial Unicode MS" w:hAnsi="Arial" w:cs="Arial"/>
                <w:spacing w:val="10"/>
              </w:rPr>
              <w:t xml:space="preserve"> </w:t>
            </w:r>
            <w:r w:rsidRPr="002E69AB">
              <w:rPr>
                <w:rFonts w:ascii="Arial" w:eastAsia="Arial Unicode MS" w:hAnsi="Arial" w:cs="Arial"/>
              </w:rPr>
              <w:t xml:space="preserve">Tempo </w:t>
            </w:r>
            <w:r w:rsidRPr="002E69AB">
              <w:rPr>
                <w:rFonts w:ascii="Arial" w:eastAsia="Arial Unicode MS" w:hAnsi="Arial" w:cs="Arial"/>
                <w:spacing w:val="10"/>
              </w:rPr>
              <w:t xml:space="preserve"> </w:t>
            </w:r>
            <w:r w:rsidRPr="002E69AB">
              <w:rPr>
                <w:rFonts w:ascii="Arial" w:eastAsia="Arial Unicode MS" w:hAnsi="Arial" w:cs="Arial"/>
              </w:rPr>
              <w:t xml:space="preserve">de </w:t>
            </w:r>
            <w:r w:rsidRPr="002E69AB">
              <w:rPr>
                <w:rFonts w:ascii="Arial" w:eastAsia="Arial Unicode MS" w:hAnsi="Arial" w:cs="Arial"/>
                <w:spacing w:val="10"/>
              </w:rPr>
              <w:t xml:space="preserve"> </w:t>
            </w:r>
            <w:r w:rsidRPr="002E69AB">
              <w:rPr>
                <w:rFonts w:ascii="Arial" w:eastAsia="Arial Unicode MS" w:hAnsi="Arial" w:cs="Arial"/>
              </w:rPr>
              <w:t xml:space="preserve">Serviço </w:t>
            </w:r>
            <w:r w:rsidRPr="002E69AB">
              <w:rPr>
                <w:rFonts w:ascii="Arial" w:eastAsia="Arial Unicode MS" w:hAnsi="Arial" w:cs="Arial"/>
                <w:spacing w:val="10"/>
              </w:rPr>
              <w:t xml:space="preserve"> </w:t>
            </w:r>
            <w:r w:rsidRPr="002E69AB">
              <w:rPr>
                <w:rFonts w:ascii="Arial" w:eastAsia="Arial Unicode MS" w:hAnsi="Arial" w:cs="Arial"/>
              </w:rPr>
              <w:t xml:space="preserve">(FGTS) </w:t>
            </w:r>
            <w:r w:rsidRPr="002E69AB">
              <w:rPr>
                <w:rFonts w:ascii="Arial" w:eastAsia="Arial Unicode MS" w:hAnsi="Arial" w:cs="Arial"/>
                <w:spacing w:val="10"/>
              </w:rPr>
              <w:t xml:space="preserve"> </w:t>
            </w:r>
            <w:r w:rsidRPr="002E69AB">
              <w:rPr>
                <w:rFonts w:ascii="Arial" w:eastAsia="Arial Unicode MS" w:hAnsi="Arial" w:cs="Arial"/>
              </w:rPr>
              <w:t xml:space="preserve">e </w:t>
            </w:r>
            <w:r w:rsidRPr="002E69AB">
              <w:rPr>
                <w:rFonts w:ascii="Arial" w:eastAsia="Arial Unicode MS" w:hAnsi="Arial" w:cs="Arial"/>
                <w:spacing w:val="10"/>
              </w:rPr>
              <w:t xml:space="preserve"> </w:t>
            </w:r>
            <w:r w:rsidRPr="002E69AB">
              <w:rPr>
                <w:rFonts w:ascii="Arial" w:eastAsia="Arial Unicode MS" w:hAnsi="Arial" w:cs="Arial"/>
              </w:rPr>
              <w:t>outras contribuições.</w:t>
            </w:r>
          </w:p>
        </w:tc>
      </w:tr>
      <w:tr w:rsidR="00865FE5" w:rsidRPr="002E69AB" w14:paraId="386D1A2E"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5FA57D50" w14:textId="77777777" w:rsidR="00865FE5" w:rsidRPr="002E69AB" w:rsidRDefault="00865FE5" w:rsidP="00865FE5">
            <w:pPr>
              <w:spacing w:before="6" w:line="160" w:lineRule="exact"/>
              <w:rPr>
                <w:rFonts w:ascii="Arial" w:hAnsi="Arial" w:cs="Arial"/>
              </w:rPr>
            </w:pPr>
          </w:p>
          <w:p w14:paraId="6AC55B2C"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2.2</w:t>
            </w:r>
          </w:p>
        </w:tc>
        <w:tc>
          <w:tcPr>
            <w:tcW w:w="5292" w:type="dxa"/>
            <w:tcBorders>
              <w:top w:val="single" w:sz="6" w:space="0" w:color="777777"/>
              <w:left w:val="single" w:sz="6" w:space="0" w:color="777777"/>
              <w:bottom w:val="single" w:sz="6" w:space="0" w:color="777777"/>
              <w:right w:val="single" w:sz="6" w:space="0" w:color="777777"/>
            </w:tcBorders>
          </w:tcPr>
          <w:p w14:paraId="3047A384" w14:textId="77777777" w:rsidR="00865FE5" w:rsidRPr="002E69AB" w:rsidRDefault="00865FE5" w:rsidP="00865FE5">
            <w:pPr>
              <w:spacing w:before="6" w:line="160" w:lineRule="exact"/>
              <w:rPr>
                <w:rFonts w:ascii="Arial" w:hAnsi="Arial" w:cs="Arial"/>
              </w:rPr>
            </w:pPr>
          </w:p>
          <w:p w14:paraId="4758D499"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GPS, FGTS e outras contribuições</w:t>
            </w:r>
          </w:p>
        </w:tc>
        <w:tc>
          <w:tcPr>
            <w:tcW w:w="1633" w:type="dxa"/>
            <w:tcBorders>
              <w:top w:val="single" w:sz="6" w:space="0" w:color="777777"/>
              <w:left w:val="single" w:sz="6" w:space="0" w:color="777777"/>
              <w:bottom w:val="single" w:sz="6" w:space="0" w:color="777777"/>
              <w:right w:val="single" w:sz="6" w:space="0" w:color="777777"/>
            </w:tcBorders>
          </w:tcPr>
          <w:p w14:paraId="35E0BCA9" w14:textId="77777777" w:rsidR="00865FE5" w:rsidRPr="002E69AB" w:rsidRDefault="00865FE5" w:rsidP="00865FE5">
            <w:pPr>
              <w:spacing w:before="6" w:line="160" w:lineRule="exact"/>
              <w:rPr>
                <w:rFonts w:ascii="Arial" w:hAnsi="Arial" w:cs="Arial"/>
              </w:rPr>
            </w:pPr>
          </w:p>
          <w:p w14:paraId="09B27963"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4" w:type="dxa"/>
            <w:gridSpan w:val="3"/>
            <w:tcBorders>
              <w:top w:val="single" w:sz="6" w:space="0" w:color="777777"/>
              <w:left w:val="single" w:sz="6" w:space="0" w:color="777777"/>
              <w:bottom w:val="single" w:sz="6" w:space="0" w:color="777777"/>
              <w:right w:val="single" w:sz="6" w:space="0" w:color="777777"/>
            </w:tcBorders>
          </w:tcPr>
          <w:p w14:paraId="1EE7843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32C7DCC4"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38296EC1"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C921B6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1C32C75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INSS</w:t>
            </w:r>
          </w:p>
        </w:tc>
        <w:tc>
          <w:tcPr>
            <w:tcW w:w="1633" w:type="dxa"/>
            <w:tcBorders>
              <w:top w:val="single" w:sz="6" w:space="0" w:color="777777"/>
              <w:left w:val="single" w:sz="6" w:space="0" w:color="777777"/>
              <w:bottom w:val="single" w:sz="6" w:space="0" w:color="777777"/>
              <w:right w:val="single" w:sz="6" w:space="0" w:color="777777"/>
            </w:tcBorders>
          </w:tcPr>
          <w:p w14:paraId="63171F6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20,00%</w:t>
            </w:r>
          </w:p>
        </w:tc>
        <w:tc>
          <w:tcPr>
            <w:tcW w:w="964" w:type="dxa"/>
            <w:gridSpan w:val="3"/>
            <w:tcBorders>
              <w:top w:val="single" w:sz="6" w:space="0" w:color="777777"/>
              <w:left w:val="single" w:sz="6" w:space="0" w:color="777777"/>
              <w:bottom w:val="single" w:sz="6" w:space="0" w:color="777777"/>
              <w:right w:val="single" w:sz="6" w:space="0" w:color="777777"/>
            </w:tcBorders>
          </w:tcPr>
          <w:p w14:paraId="091CFD2D" w14:textId="77777777" w:rsidR="00865FE5" w:rsidRPr="002E69AB" w:rsidRDefault="00865FE5" w:rsidP="00865FE5">
            <w:pPr>
              <w:rPr>
                <w:rFonts w:ascii="Arial" w:hAnsi="Arial" w:cs="Arial"/>
              </w:rPr>
            </w:pPr>
          </w:p>
        </w:tc>
      </w:tr>
      <w:tr w:rsidR="00865FE5" w:rsidRPr="002E69AB" w14:paraId="43094346"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88ABFE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6DF1AA7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Salário Educação</w:t>
            </w:r>
          </w:p>
        </w:tc>
        <w:tc>
          <w:tcPr>
            <w:tcW w:w="1633" w:type="dxa"/>
            <w:tcBorders>
              <w:top w:val="single" w:sz="6" w:space="0" w:color="777777"/>
              <w:left w:val="single" w:sz="6" w:space="0" w:color="777777"/>
              <w:bottom w:val="single" w:sz="6" w:space="0" w:color="777777"/>
              <w:right w:val="single" w:sz="6" w:space="0" w:color="777777"/>
            </w:tcBorders>
          </w:tcPr>
          <w:p w14:paraId="6B252FA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2,50%</w:t>
            </w:r>
          </w:p>
        </w:tc>
        <w:tc>
          <w:tcPr>
            <w:tcW w:w="964" w:type="dxa"/>
            <w:gridSpan w:val="3"/>
            <w:tcBorders>
              <w:top w:val="single" w:sz="6" w:space="0" w:color="777777"/>
              <w:left w:val="single" w:sz="6" w:space="0" w:color="777777"/>
              <w:bottom w:val="single" w:sz="6" w:space="0" w:color="777777"/>
              <w:right w:val="single" w:sz="6" w:space="0" w:color="777777"/>
            </w:tcBorders>
          </w:tcPr>
          <w:p w14:paraId="0CA22244" w14:textId="77777777" w:rsidR="00865FE5" w:rsidRPr="002E69AB" w:rsidRDefault="00865FE5" w:rsidP="00865FE5">
            <w:pPr>
              <w:rPr>
                <w:rFonts w:ascii="Arial" w:hAnsi="Arial" w:cs="Arial"/>
              </w:rPr>
            </w:pPr>
          </w:p>
        </w:tc>
      </w:tr>
      <w:tr w:rsidR="00865FE5" w:rsidRPr="002E69AB" w14:paraId="6302133A"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566B39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5292" w:type="dxa"/>
            <w:tcBorders>
              <w:top w:val="single" w:sz="6" w:space="0" w:color="777777"/>
              <w:left w:val="single" w:sz="6" w:space="0" w:color="777777"/>
              <w:bottom w:val="single" w:sz="6" w:space="0" w:color="777777"/>
              <w:right w:val="single" w:sz="6" w:space="0" w:color="777777"/>
            </w:tcBorders>
          </w:tcPr>
          <w:p w14:paraId="6004758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RAT x FAP</w:t>
            </w:r>
          </w:p>
        </w:tc>
        <w:tc>
          <w:tcPr>
            <w:tcW w:w="1633" w:type="dxa"/>
            <w:tcBorders>
              <w:top w:val="single" w:sz="6" w:space="0" w:color="777777"/>
              <w:left w:val="single" w:sz="6" w:space="0" w:color="777777"/>
              <w:bottom w:val="single" w:sz="6" w:space="0" w:color="777777"/>
              <w:right w:val="single" w:sz="6" w:space="0" w:color="777777"/>
            </w:tcBorders>
          </w:tcPr>
          <w:p w14:paraId="261EB04A" w14:textId="77777777" w:rsidR="00865FE5" w:rsidRPr="002E69AB" w:rsidRDefault="00865FE5" w:rsidP="00865FE5">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025DC959" w14:textId="77777777" w:rsidR="00865FE5" w:rsidRPr="002E69AB" w:rsidRDefault="00865FE5" w:rsidP="00865FE5">
            <w:pPr>
              <w:rPr>
                <w:rFonts w:ascii="Arial" w:hAnsi="Arial" w:cs="Arial"/>
              </w:rPr>
            </w:pPr>
          </w:p>
        </w:tc>
      </w:tr>
      <w:tr w:rsidR="00865FE5" w:rsidRPr="002E69AB" w14:paraId="4CEB485F"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1A8853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w:t>
            </w:r>
          </w:p>
        </w:tc>
        <w:tc>
          <w:tcPr>
            <w:tcW w:w="5292" w:type="dxa"/>
            <w:tcBorders>
              <w:top w:val="single" w:sz="6" w:space="0" w:color="777777"/>
              <w:left w:val="single" w:sz="6" w:space="0" w:color="777777"/>
              <w:bottom w:val="single" w:sz="6" w:space="0" w:color="777777"/>
              <w:right w:val="single" w:sz="6" w:space="0" w:color="777777"/>
            </w:tcBorders>
          </w:tcPr>
          <w:p w14:paraId="190C7EF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SESC ou SESI</w:t>
            </w:r>
          </w:p>
        </w:tc>
        <w:tc>
          <w:tcPr>
            <w:tcW w:w="1633" w:type="dxa"/>
            <w:tcBorders>
              <w:top w:val="single" w:sz="6" w:space="0" w:color="777777"/>
              <w:left w:val="single" w:sz="6" w:space="0" w:color="777777"/>
              <w:bottom w:val="single" w:sz="6" w:space="0" w:color="777777"/>
              <w:right w:val="single" w:sz="6" w:space="0" w:color="777777"/>
            </w:tcBorders>
          </w:tcPr>
          <w:p w14:paraId="0F6F31E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1,50%</w:t>
            </w:r>
          </w:p>
        </w:tc>
        <w:tc>
          <w:tcPr>
            <w:tcW w:w="964" w:type="dxa"/>
            <w:gridSpan w:val="3"/>
            <w:tcBorders>
              <w:top w:val="single" w:sz="6" w:space="0" w:color="777777"/>
              <w:left w:val="single" w:sz="6" w:space="0" w:color="777777"/>
              <w:bottom w:val="single" w:sz="6" w:space="0" w:color="777777"/>
              <w:right w:val="single" w:sz="6" w:space="0" w:color="777777"/>
            </w:tcBorders>
          </w:tcPr>
          <w:p w14:paraId="37DA4DE6" w14:textId="77777777" w:rsidR="00865FE5" w:rsidRPr="002E69AB" w:rsidRDefault="00865FE5" w:rsidP="00865FE5">
            <w:pPr>
              <w:rPr>
                <w:rFonts w:ascii="Arial" w:hAnsi="Arial" w:cs="Arial"/>
              </w:rPr>
            </w:pPr>
          </w:p>
        </w:tc>
      </w:tr>
      <w:tr w:rsidR="00865FE5" w:rsidRPr="002E69AB" w14:paraId="4D3BC5D1"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794439D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E</w:t>
            </w:r>
          </w:p>
        </w:tc>
        <w:tc>
          <w:tcPr>
            <w:tcW w:w="5292" w:type="dxa"/>
            <w:tcBorders>
              <w:top w:val="single" w:sz="6" w:space="0" w:color="777777"/>
              <w:left w:val="single" w:sz="6" w:space="0" w:color="777777"/>
              <w:bottom w:val="single" w:sz="6" w:space="0" w:color="777777"/>
              <w:right w:val="single" w:sz="6" w:space="0" w:color="777777"/>
            </w:tcBorders>
          </w:tcPr>
          <w:p w14:paraId="496C5C2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SENAI - SENAC</w:t>
            </w:r>
          </w:p>
        </w:tc>
        <w:tc>
          <w:tcPr>
            <w:tcW w:w="1633" w:type="dxa"/>
            <w:tcBorders>
              <w:top w:val="single" w:sz="6" w:space="0" w:color="777777"/>
              <w:left w:val="single" w:sz="6" w:space="0" w:color="777777"/>
              <w:bottom w:val="single" w:sz="6" w:space="0" w:color="777777"/>
              <w:right w:val="single" w:sz="6" w:space="0" w:color="777777"/>
            </w:tcBorders>
          </w:tcPr>
          <w:p w14:paraId="5D17223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1,00%</w:t>
            </w:r>
          </w:p>
        </w:tc>
        <w:tc>
          <w:tcPr>
            <w:tcW w:w="964" w:type="dxa"/>
            <w:gridSpan w:val="3"/>
            <w:tcBorders>
              <w:top w:val="single" w:sz="6" w:space="0" w:color="777777"/>
              <w:left w:val="single" w:sz="6" w:space="0" w:color="777777"/>
              <w:bottom w:val="single" w:sz="6" w:space="0" w:color="777777"/>
              <w:right w:val="single" w:sz="6" w:space="0" w:color="777777"/>
            </w:tcBorders>
          </w:tcPr>
          <w:p w14:paraId="5B89B6EF" w14:textId="77777777" w:rsidR="00865FE5" w:rsidRPr="002E69AB" w:rsidRDefault="00865FE5" w:rsidP="00865FE5">
            <w:pPr>
              <w:rPr>
                <w:rFonts w:ascii="Arial" w:hAnsi="Arial" w:cs="Arial"/>
              </w:rPr>
            </w:pPr>
          </w:p>
        </w:tc>
      </w:tr>
      <w:tr w:rsidR="00865FE5" w:rsidRPr="002E69AB" w14:paraId="136FA405"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920B85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w:t>
            </w:r>
          </w:p>
        </w:tc>
        <w:tc>
          <w:tcPr>
            <w:tcW w:w="5292" w:type="dxa"/>
            <w:tcBorders>
              <w:top w:val="single" w:sz="6" w:space="0" w:color="777777"/>
              <w:left w:val="single" w:sz="6" w:space="0" w:color="777777"/>
              <w:bottom w:val="single" w:sz="6" w:space="0" w:color="777777"/>
              <w:right w:val="single" w:sz="6" w:space="0" w:color="777777"/>
            </w:tcBorders>
          </w:tcPr>
          <w:p w14:paraId="474CE481"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SEBRAE</w:t>
            </w:r>
          </w:p>
        </w:tc>
        <w:tc>
          <w:tcPr>
            <w:tcW w:w="1633" w:type="dxa"/>
            <w:tcBorders>
              <w:top w:val="single" w:sz="6" w:space="0" w:color="777777"/>
              <w:left w:val="single" w:sz="6" w:space="0" w:color="777777"/>
              <w:bottom w:val="single" w:sz="6" w:space="0" w:color="777777"/>
              <w:right w:val="single" w:sz="6" w:space="0" w:color="777777"/>
            </w:tcBorders>
          </w:tcPr>
          <w:p w14:paraId="6BE70F3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0,60%</w:t>
            </w:r>
          </w:p>
        </w:tc>
        <w:tc>
          <w:tcPr>
            <w:tcW w:w="964" w:type="dxa"/>
            <w:gridSpan w:val="3"/>
            <w:tcBorders>
              <w:top w:val="single" w:sz="6" w:space="0" w:color="777777"/>
              <w:left w:val="single" w:sz="6" w:space="0" w:color="777777"/>
              <w:bottom w:val="single" w:sz="6" w:space="0" w:color="777777"/>
              <w:right w:val="single" w:sz="6" w:space="0" w:color="777777"/>
            </w:tcBorders>
          </w:tcPr>
          <w:p w14:paraId="1A3F8F78" w14:textId="77777777" w:rsidR="00865FE5" w:rsidRPr="002E69AB" w:rsidRDefault="00865FE5" w:rsidP="00865FE5">
            <w:pPr>
              <w:rPr>
                <w:rFonts w:ascii="Arial" w:hAnsi="Arial" w:cs="Arial"/>
              </w:rPr>
            </w:pPr>
          </w:p>
        </w:tc>
      </w:tr>
      <w:tr w:rsidR="00865FE5" w:rsidRPr="002E69AB" w14:paraId="6B5EC2FA"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CF41AD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G</w:t>
            </w:r>
          </w:p>
        </w:tc>
        <w:tc>
          <w:tcPr>
            <w:tcW w:w="5292" w:type="dxa"/>
            <w:tcBorders>
              <w:top w:val="single" w:sz="6" w:space="0" w:color="777777"/>
              <w:left w:val="single" w:sz="6" w:space="0" w:color="777777"/>
              <w:bottom w:val="single" w:sz="6" w:space="0" w:color="777777"/>
              <w:right w:val="single" w:sz="6" w:space="0" w:color="777777"/>
            </w:tcBorders>
          </w:tcPr>
          <w:p w14:paraId="7BB6D82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INCRA</w:t>
            </w:r>
          </w:p>
        </w:tc>
        <w:tc>
          <w:tcPr>
            <w:tcW w:w="1633" w:type="dxa"/>
            <w:tcBorders>
              <w:top w:val="single" w:sz="6" w:space="0" w:color="777777"/>
              <w:left w:val="single" w:sz="6" w:space="0" w:color="777777"/>
              <w:bottom w:val="single" w:sz="6" w:space="0" w:color="777777"/>
              <w:right w:val="single" w:sz="6" w:space="0" w:color="777777"/>
            </w:tcBorders>
          </w:tcPr>
          <w:p w14:paraId="308F9B3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0,20%</w:t>
            </w:r>
          </w:p>
        </w:tc>
        <w:tc>
          <w:tcPr>
            <w:tcW w:w="964" w:type="dxa"/>
            <w:gridSpan w:val="3"/>
            <w:tcBorders>
              <w:top w:val="single" w:sz="6" w:space="0" w:color="777777"/>
              <w:left w:val="single" w:sz="6" w:space="0" w:color="777777"/>
              <w:bottom w:val="single" w:sz="6" w:space="0" w:color="777777"/>
              <w:right w:val="single" w:sz="6" w:space="0" w:color="777777"/>
            </w:tcBorders>
          </w:tcPr>
          <w:p w14:paraId="1042BD24" w14:textId="77777777" w:rsidR="00865FE5" w:rsidRPr="002E69AB" w:rsidRDefault="00865FE5" w:rsidP="00865FE5">
            <w:pPr>
              <w:rPr>
                <w:rFonts w:ascii="Arial" w:hAnsi="Arial" w:cs="Arial"/>
              </w:rPr>
            </w:pPr>
          </w:p>
        </w:tc>
      </w:tr>
      <w:tr w:rsidR="00865FE5" w:rsidRPr="002E69AB" w14:paraId="59A0B4E4"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D6AD3C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H</w:t>
            </w:r>
          </w:p>
        </w:tc>
        <w:tc>
          <w:tcPr>
            <w:tcW w:w="5292" w:type="dxa"/>
            <w:tcBorders>
              <w:top w:val="single" w:sz="6" w:space="0" w:color="777777"/>
              <w:left w:val="single" w:sz="6" w:space="0" w:color="777777"/>
              <w:bottom w:val="single" w:sz="6" w:space="0" w:color="777777"/>
              <w:right w:val="single" w:sz="6" w:space="0" w:color="777777"/>
            </w:tcBorders>
          </w:tcPr>
          <w:p w14:paraId="764C375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FGTS</w:t>
            </w:r>
          </w:p>
        </w:tc>
        <w:tc>
          <w:tcPr>
            <w:tcW w:w="1633" w:type="dxa"/>
            <w:tcBorders>
              <w:top w:val="single" w:sz="6" w:space="0" w:color="777777"/>
              <w:left w:val="single" w:sz="6" w:space="0" w:color="777777"/>
              <w:bottom w:val="single" w:sz="6" w:space="0" w:color="777777"/>
              <w:right w:val="single" w:sz="6" w:space="0" w:color="777777"/>
            </w:tcBorders>
          </w:tcPr>
          <w:p w14:paraId="64F4C71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8,00%</w:t>
            </w:r>
          </w:p>
        </w:tc>
        <w:tc>
          <w:tcPr>
            <w:tcW w:w="964" w:type="dxa"/>
            <w:gridSpan w:val="3"/>
            <w:tcBorders>
              <w:top w:val="single" w:sz="6" w:space="0" w:color="777777"/>
              <w:left w:val="single" w:sz="6" w:space="0" w:color="777777"/>
              <w:bottom w:val="single" w:sz="6" w:space="0" w:color="777777"/>
              <w:right w:val="single" w:sz="6" w:space="0" w:color="777777"/>
            </w:tcBorders>
          </w:tcPr>
          <w:p w14:paraId="1D86DB88" w14:textId="77777777" w:rsidR="00865FE5" w:rsidRPr="002E69AB" w:rsidRDefault="00865FE5" w:rsidP="00865FE5">
            <w:pPr>
              <w:rPr>
                <w:rFonts w:ascii="Arial" w:hAnsi="Arial" w:cs="Arial"/>
              </w:rPr>
            </w:pPr>
          </w:p>
        </w:tc>
      </w:tr>
      <w:tr w:rsidR="00865FE5" w:rsidRPr="002E69AB" w14:paraId="6C4900F7" w14:textId="77777777" w:rsidTr="00CB59D6">
        <w:trPr>
          <w:trHeight w:hRule="exact" w:val="466"/>
        </w:trPr>
        <w:tc>
          <w:tcPr>
            <w:tcW w:w="7188" w:type="dxa"/>
            <w:gridSpan w:val="2"/>
            <w:tcBorders>
              <w:top w:val="single" w:sz="6" w:space="0" w:color="777777"/>
              <w:left w:val="single" w:sz="6" w:space="0" w:color="777777"/>
              <w:bottom w:val="single" w:sz="6" w:space="0" w:color="777777"/>
              <w:right w:val="single" w:sz="6" w:space="0" w:color="777777"/>
            </w:tcBorders>
          </w:tcPr>
          <w:p w14:paraId="0548696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1633" w:type="dxa"/>
            <w:tcBorders>
              <w:top w:val="single" w:sz="6" w:space="0" w:color="777777"/>
              <w:left w:val="single" w:sz="6" w:space="0" w:color="777777"/>
              <w:bottom w:val="single" w:sz="6" w:space="0" w:color="777777"/>
              <w:right w:val="single" w:sz="6" w:space="0" w:color="777777"/>
            </w:tcBorders>
          </w:tcPr>
          <w:p w14:paraId="4600F88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33,80%</w:t>
            </w:r>
          </w:p>
        </w:tc>
        <w:tc>
          <w:tcPr>
            <w:tcW w:w="964" w:type="dxa"/>
            <w:gridSpan w:val="3"/>
            <w:tcBorders>
              <w:top w:val="single" w:sz="6" w:space="0" w:color="777777"/>
              <w:left w:val="single" w:sz="6" w:space="0" w:color="777777"/>
              <w:bottom w:val="single" w:sz="6" w:space="0" w:color="777777"/>
              <w:right w:val="single" w:sz="6" w:space="0" w:color="777777"/>
            </w:tcBorders>
          </w:tcPr>
          <w:p w14:paraId="2E4A1D0B" w14:textId="77777777" w:rsidR="00865FE5" w:rsidRPr="002E69AB" w:rsidRDefault="00865FE5" w:rsidP="00865FE5">
            <w:pPr>
              <w:rPr>
                <w:rFonts w:ascii="Arial" w:hAnsi="Arial" w:cs="Arial"/>
              </w:rPr>
            </w:pPr>
          </w:p>
        </w:tc>
      </w:tr>
      <w:tr w:rsidR="00865FE5" w:rsidRPr="002E69AB" w14:paraId="517B0C74"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47B6F8F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lastRenderedPageBreak/>
              <w:t>Submódulo 2.3 - Benefícios Mensais e Diários.</w:t>
            </w:r>
          </w:p>
        </w:tc>
      </w:tr>
      <w:tr w:rsidR="00865FE5" w:rsidRPr="002E69AB" w14:paraId="2F425B8B"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7899925B" w14:textId="77777777" w:rsidR="00865FE5" w:rsidRPr="002E69AB" w:rsidRDefault="00865FE5" w:rsidP="00865FE5">
            <w:pPr>
              <w:spacing w:before="6" w:line="160" w:lineRule="exact"/>
              <w:rPr>
                <w:rFonts w:ascii="Arial" w:hAnsi="Arial" w:cs="Arial"/>
              </w:rPr>
            </w:pPr>
          </w:p>
          <w:p w14:paraId="3690B38E"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2.3</w:t>
            </w:r>
          </w:p>
        </w:tc>
        <w:tc>
          <w:tcPr>
            <w:tcW w:w="6925" w:type="dxa"/>
            <w:gridSpan w:val="2"/>
            <w:tcBorders>
              <w:top w:val="single" w:sz="6" w:space="0" w:color="777777"/>
              <w:left w:val="single" w:sz="6" w:space="0" w:color="777777"/>
              <w:bottom w:val="single" w:sz="6" w:space="0" w:color="777777"/>
              <w:right w:val="single" w:sz="6" w:space="0" w:color="777777"/>
            </w:tcBorders>
          </w:tcPr>
          <w:p w14:paraId="68452A39" w14:textId="77777777" w:rsidR="00865FE5" w:rsidRPr="002E69AB" w:rsidRDefault="00865FE5" w:rsidP="00865FE5">
            <w:pPr>
              <w:spacing w:before="6" w:line="160" w:lineRule="exact"/>
              <w:rPr>
                <w:rFonts w:ascii="Arial" w:hAnsi="Arial" w:cs="Arial"/>
              </w:rPr>
            </w:pPr>
          </w:p>
          <w:p w14:paraId="4071AC2A"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Benefícios Mensais e Diários</w:t>
            </w:r>
          </w:p>
        </w:tc>
        <w:tc>
          <w:tcPr>
            <w:tcW w:w="964" w:type="dxa"/>
            <w:gridSpan w:val="3"/>
            <w:tcBorders>
              <w:top w:val="single" w:sz="6" w:space="0" w:color="777777"/>
              <w:left w:val="single" w:sz="6" w:space="0" w:color="777777"/>
              <w:bottom w:val="single" w:sz="6" w:space="0" w:color="777777"/>
              <w:right w:val="single" w:sz="6" w:space="0" w:color="777777"/>
            </w:tcBorders>
          </w:tcPr>
          <w:p w14:paraId="63E6B0D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241AB299"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653FB41F"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FBEB3A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A.1</w:t>
            </w:r>
          </w:p>
        </w:tc>
        <w:tc>
          <w:tcPr>
            <w:tcW w:w="6925" w:type="dxa"/>
            <w:gridSpan w:val="2"/>
            <w:tcBorders>
              <w:top w:val="single" w:sz="6" w:space="0" w:color="777777"/>
              <w:left w:val="single" w:sz="6" w:space="0" w:color="777777"/>
              <w:bottom w:val="single" w:sz="6" w:space="0" w:color="777777"/>
              <w:right w:val="single" w:sz="6" w:space="0" w:color="777777"/>
            </w:tcBorders>
          </w:tcPr>
          <w:p w14:paraId="71FF8E9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Auxílio Transporte Bruto</w:t>
            </w:r>
          </w:p>
        </w:tc>
        <w:tc>
          <w:tcPr>
            <w:tcW w:w="964" w:type="dxa"/>
            <w:gridSpan w:val="3"/>
            <w:tcBorders>
              <w:top w:val="single" w:sz="6" w:space="0" w:color="777777"/>
              <w:left w:val="single" w:sz="6" w:space="0" w:color="777777"/>
              <w:bottom w:val="single" w:sz="6" w:space="0" w:color="777777"/>
              <w:right w:val="single" w:sz="6" w:space="0" w:color="777777"/>
            </w:tcBorders>
          </w:tcPr>
          <w:p w14:paraId="740E5780" w14:textId="77777777" w:rsidR="00865FE5" w:rsidRPr="002E69AB" w:rsidRDefault="00865FE5" w:rsidP="00865FE5">
            <w:pPr>
              <w:rPr>
                <w:rFonts w:ascii="Arial" w:hAnsi="Arial" w:cs="Arial"/>
              </w:rPr>
            </w:pPr>
          </w:p>
        </w:tc>
      </w:tr>
      <w:tr w:rsidR="00865FE5" w:rsidRPr="002E69AB" w14:paraId="72696C95"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7EDF56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A.2</w:t>
            </w:r>
          </w:p>
        </w:tc>
        <w:tc>
          <w:tcPr>
            <w:tcW w:w="6925" w:type="dxa"/>
            <w:gridSpan w:val="2"/>
            <w:tcBorders>
              <w:top w:val="single" w:sz="6" w:space="0" w:color="777777"/>
              <w:left w:val="single" w:sz="6" w:space="0" w:color="777777"/>
              <w:bottom w:val="single" w:sz="6" w:space="0" w:color="777777"/>
              <w:right w:val="single" w:sz="6" w:space="0" w:color="777777"/>
            </w:tcBorders>
          </w:tcPr>
          <w:p w14:paraId="5EEB8E8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 Dedução do Vale Transporte</w:t>
            </w:r>
          </w:p>
        </w:tc>
        <w:tc>
          <w:tcPr>
            <w:tcW w:w="964" w:type="dxa"/>
            <w:gridSpan w:val="3"/>
            <w:tcBorders>
              <w:top w:val="single" w:sz="6" w:space="0" w:color="777777"/>
              <w:left w:val="single" w:sz="6" w:space="0" w:color="777777"/>
              <w:bottom w:val="single" w:sz="6" w:space="0" w:color="777777"/>
              <w:right w:val="single" w:sz="6" w:space="0" w:color="777777"/>
            </w:tcBorders>
          </w:tcPr>
          <w:p w14:paraId="0DC8FB9D" w14:textId="77777777" w:rsidR="00865FE5" w:rsidRPr="002E69AB" w:rsidRDefault="00865FE5" w:rsidP="00865FE5">
            <w:pPr>
              <w:rPr>
                <w:rFonts w:ascii="Arial" w:hAnsi="Arial" w:cs="Arial"/>
              </w:rPr>
            </w:pPr>
          </w:p>
        </w:tc>
      </w:tr>
      <w:tr w:rsidR="00865FE5" w:rsidRPr="002E69AB" w14:paraId="29C00FD1"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17772F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A.3</w:t>
            </w:r>
          </w:p>
        </w:tc>
        <w:tc>
          <w:tcPr>
            <w:tcW w:w="6925" w:type="dxa"/>
            <w:gridSpan w:val="2"/>
            <w:tcBorders>
              <w:top w:val="single" w:sz="6" w:space="0" w:color="777777"/>
              <w:left w:val="single" w:sz="6" w:space="0" w:color="777777"/>
              <w:bottom w:val="single" w:sz="6" w:space="0" w:color="777777"/>
              <w:right w:val="single" w:sz="6" w:space="0" w:color="777777"/>
            </w:tcBorders>
          </w:tcPr>
          <w:p w14:paraId="6E82115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Auxílio Transporte Líquido ( A.1 - A.2 )</w:t>
            </w:r>
          </w:p>
        </w:tc>
        <w:tc>
          <w:tcPr>
            <w:tcW w:w="964" w:type="dxa"/>
            <w:gridSpan w:val="3"/>
            <w:tcBorders>
              <w:top w:val="single" w:sz="6" w:space="0" w:color="777777"/>
              <w:left w:val="single" w:sz="6" w:space="0" w:color="777777"/>
              <w:bottom w:val="single" w:sz="6" w:space="0" w:color="777777"/>
              <w:right w:val="single" w:sz="6" w:space="0" w:color="777777"/>
            </w:tcBorders>
          </w:tcPr>
          <w:p w14:paraId="0EDF5B59" w14:textId="77777777" w:rsidR="00865FE5" w:rsidRPr="002E69AB" w:rsidRDefault="00865FE5" w:rsidP="00865FE5">
            <w:pPr>
              <w:rPr>
                <w:rFonts w:ascii="Arial" w:hAnsi="Arial" w:cs="Arial"/>
              </w:rPr>
            </w:pPr>
          </w:p>
        </w:tc>
      </w:tr>
      <w:tr w:rsidR="00865FE5" w:rsidRPr="002E69AB" w14:paraId="4E1EE46A"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82B9E6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B.1</w:t>
            </w:r>
          </w:p>
        </w:tc>
        <w:tc>
          <w:tcPr>
            <w:tcW w:w="6925" w:type="dxa"/>
            <w:gridSpan w:val="2"/>
            <w:tcBorders>
              <w:top w:val="single" w:sz="6" w:space="0" w:color="777777"/>
              <w:left w:val="single" w:sz="6" w:space="0" w:color="777777"/>
              <w:bottom w:val="single" w:sz="6" w:space="0" w:color="777777"/>
              <w:right w:val="single" w:sz="6" w:space="0" w:color="777777"/>
            </w:tcBorders>
          </w:tcPr>
          <w:p w14:paraId="4C68378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Auxílio-Refeição/Alimentação Bruto</w:t>
            </w:r>
          </w:p>
        </w:tc>
        <w:tc>
          <w:tcPr>
            <w:tcW w:w="964" w:type="dxa"/>
            <w:gridSpan w:val="3"/>
            <w:tcBorders>
              <w:top w:val="single" w:sz="6" w:space="0" w:color="777777"/>
              <w:left w:val="single" w:sz="6" w:space="0" w:color="777777"/>
              <w:bottom w:val="single" w:sz="6" w:space="0" w:color="777777"/>
              <w:right w:val="single" w:sz="6" w:space="0" w:color="777777"/>
            </w:tcBorders>
          </w:tcPr>
          <w:p w14:paraId="5526D74F" w14:textId="77777777" w:rsidR="00865FE5" w:rsidRPr="002E69AB" w:rsidRDefault="00865FE5" w:rsidP="00865FE5">
            <w:pPr>
              <w:rPr>
                <w:rFonts w:ascii="Arial" w:hAnsi="Arial" w:cs="Arial"/>
              </w:rPr>
            </w:pPr>
          </w:p>
        </w:tc>
      </w:tr>
      <w:tr w:rsidR="00865FE5" w:rsidRPr="002E69AB" w14:paraId="0A344EDF"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22D93D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B.2</w:t>
            </w:r>
          </w:p>
        </w:tc>
        <w:tc>
          <w:tcPr>
            <w:tcW w:w="6925" w:type="dxa"/>
            <w:gridSpan w:val="2"/>
            <w:tcBorders>
              <w:top w:val="single" w:sz="6" w:space="0" w:color="777777"/>
              <w:left w:val="single" w:sz="6" w:space="0" w:color="777777"/>
              <w:bottom w:val="single" w:sz="6" w:space="0" w:color="777777"/>
              <w:right w:val="single" w:sz="6" w:space="0" w:color="777777"/>
            </w:tcBorders>
          </w:tcPr>
          <w:p w14:paraId="798E91E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 Dedução do Auxílio-Refeição/Alimentação</w:t>
            </w:r>
          </w:p>
        </w:tc>
        <w:tc>
          <w:tcPr>
            <w:tcW w:w="964" w:type="dxa"/>
            <w:gridSpan w:val="3"/>
            <w:tcBorders>
              <w:top w:val="single" w:sz="6" w:space="0" w:color="777777"/>
              <w:left w:val="single" w:sz="6" w:space="0" w:color="777777"/>
              <w:bottom w:val="single" w:sz="6" w:space="0" w:color="777777"/>
              <w:right w:val="single" w:sz="6" w:space="0" w:color="777777"/>
            </w:tcBorders>
          </w:tcPr>
          <w:p w14:paraId="6D81089D" w14:textId="77777777" w:rsidR="00865FE5" w:rsidRPr="002E69AB" w:rsidRDefault="00865FE5" w:rsidP="00865FE5">
            <w:pPr>
              <w:rPr>
                <w:rFonts w:ascii="Arial" w:hAnsi="Arial" w:cs="Arial"/>
              </w:rPr>
            </w:pPr>
          </w:p>
        </w:tc>
      </w:tr>
      <w:tr w:rsidR="00865FE5" w:rsidRPr="002E69AB" w14:paraId="1FE58B4C"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3C280C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B.3</w:t>
            </w:r>
          </w:p>
        </w:tc>
        <w:tc>
          <w:tcPr>
            <w:tcW w:w="6925" w:type="dxa"/>
            <w:gridSpan w:val="2"/>
            <w:tcBorders>
              <w:top w:val="single" w:sz="6" w:space="0" w:color="777777"/>
              <w:left w:val="single" w:sz="6" w:space="0" w:color="777777"/>
              <w:bottom w:val="single" w:sz="6" w:space="0" w:color="777777"/>
              <w:right w:val="single" w:sz="6" w:space="0" w:color="777777"/>
            </w:tcBorders>
          </w:tcPr>
          <w:p w14:paraId="27D31BE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Auxílio-Refeição/Alimentação Líquido ( B.1 - B.2 )</w:t>
            </w:r>
          </w:p>
        </w:tc>
        <w:tc>
          <w:tcPr>
            <w:tcW w:w="964" w:type="dxa"/>
            <w:gridSpan w:val="3"/>
            <w:tcBorders>
              <w:top w:val="single" w:sz="6" w:space="0" w:color="777777"/>
              <w:left w:val="single" w:sz="6" w:space="0" w:color="777777"/>
              <w:bottom w:val="single" w:sz="6" w:space="0" w:color="777777"/>
              <w:right w:val="single" w:sz="6" w:space="0" w:color="777777"/>
            </w:tcBorders>
          </w:tcPr>
          <w:p w14:paraId="68E12216" w14:textId="77777777" w:rsidR="00865FE5" w:rsidRPr="002E69AB" w:rsidRDefault="00865FE5" w:rsidP="00865FE5">
            <w:pPr>
              <w:rPr>
                <w:rFonts w:ascii="Arial" w:hAnsi="Arial" w:cs="Arial"/>
              </w:rPr>
            </w:pPr>
          </w:p>
        </w:tc>
      </w:tr>
      <w:tr w:rsidR="00865FE5" w:rsidRPr="002E69AB" w14:paraId="5461160C"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41DAC4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6925" w:type="dxa"/>
            <w:gridSpan w:val="2"/>
            <w:tcBorders>
              <w:top w:val="single" w:sz="6" w:space="0" w:color="777777"/>
              <w:left w:val="single" w:sz="6" w:space="0" w:color="777777"/>
              <w:bottom w:val="single" w:sz="6" w:space="0" w:color="777777"/>
              <w:right w:val="single" w:sz="6" w:space="0" w:color="777777"/>
            </w:tcBorders>
          </w:tcPr>
          <w:p w14:paraId="4166756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Outros (especificar)</w:t>
            </w:r>
          </w:p>
        </w:tc>
        <w:tc>
          <w:tcPr>
            <w:tcW w:w="964" w:type="dxa"/>
            <w:gridSpan w:val="3"/>
            <w:tcBorders>
              <w:top w:val="single" w:sz="6" w:space="0" w:color="777777"/>
              <w:left w:val="single" w:sz="6" w:space="0" w:color="777777"/>
              <w:bottom w:val="single" w:sz="6" w:space="0" w:color="777777"/>
              <w:right w:val="single" w:sz="6" w:space="0" w:color="777777"/>
            </w:tcBorders>
          </w:tcPr>
          <w:p w14:paraId="12B211C9" w14:textId="77777777" w:rsidR="00865FE5" w:rsidRPr="002E69AB" w:rsidRDefault="00865FE5" w:rsidP="00865FE5">
            <w:pPr>
              <w:rPr>
                <w:rFonts w:ascii="Arial" w:hAnsi="Arial" w:cs="Arial"/>
              </w:rPr>
            </w:pPr>
          </w:p>
        </w:tc>
      </w:tr>
      <w:tr w:rsidR="00865FE5" w:rsidRPr="002E69AB" w14:paraId="6CCE3886" w14:textId="77777777" w:rsidTr="00CB59D6">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2B97B5E2" w14:textId="77777777" w:rsidR="00865FE5" w:rsidRPr="002E69AB" w:rsidRDefault="00865FE5" w:rsidP="00865FE5">
            <w:pPr>
              <w:rPr>
                <w:rFonts w:ascii="Arial" w:hAnsi="Arial" w:cs="Arial"/>
              </w:rPr>
            </w:pPr>
          </w:p>
        </w:tc>
        <w:tc>
          <w:tcPr>
            <w:tcW w:w="6925" w:type="dxa"/>
            <w:gridSpan w:val="2"/>
            <w:tcBorders>
              <w:top w:val="single" w:sz="6" w:space="0" w:color="777777"/>
              <w:left w:val="single" w:sz="6" w:space="0" w:color="777777"/>
              <w:bottom w:val="single" w:sz="6" w:space="0" w:color="777777"/>
              <w:right w:val="single" w:sz="6" w:space="0" w:color="777777"/>
            </w:tcBorders>
          </w:tcPr>
          <w:p w14:paraId="76296BAD" w14:textId="77777777" w:rsidR="00865FE5" w:rsidRPr="002E69AB" w:rsidRDefault="00865FE5" w:rsidP="00865FE5">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2E14BE1D" w14:textId="77777777" w:rsidR="00865FE5" w:rsidRPr="002E69AB" w:rsidRDefault="00865FE5" w:rsidP="00865FE5">
            <w:pPr>
              <w:rPr>
                <w:rFonts w:ascii="Arial" w:hAnsi="Arial" w:cs="Arial"/>
              </w:rPr>
            </w:pPr>
          </w:p>
        </w:tc>
      </w:tr>
      <w:tr w:rsidR="00865FE5" w:rsidRPr="002E69AB" w14:paraId="0FF7F5E2"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3E5B4C4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 ( A.3 + B.3 + C + D + E + ...)</w:t>
            </w:r>
          </w:p>
        </w:tc>
        <w:tc>
          <w:tcPr>
            <w:tcW w:w="964" w:type="dxa"/>
            <w:gridSpan w:val="3"/>
            <w:tcBorders>
              <w:top w:val="single" w:sz="6" w:space="0" w:color="777777"/>
              <w:left w:val="single" w:sz="6" w:space="0" w:color="777777"/>
              <w:bottom w:val="single" w:sz="6" w:space="0" w:color="777777"/>
              <w:right w:val="single" w:sz="6" w:space="0" w:color="777777"/>
            </w:tcBorders>
          </w:tcPr>
          <w:p w14:paraId="4F8A8408" w14:textId="77777777" w:rsidR="00865FE5" w:rsidRPr="002E69AB" w:rsidRDefault="00865FE5" w:rsidP="00865FE5">
            <w:pPr>
              <w:rPr>
                <w:rFonts w:ascii="Arial" w:hAnsi="Arial" w:cs="Arial"/>
              </w:rPr>
            </w:pPr>
          </w:p>
        </w:tc>
      </w:tr>
      <w:tr w:rsidR="00865FE5" w:rsidRPr="002E69AB" w14:paraId="4BB92BB1"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36A0A3D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Submódulo 2.4 - Intrajornada Suprimido</w:t>
            </w:r>
          </w:p>
        </w:tc>
      </w:tr>
      <w:tr w:rsidR="00865FE5" w:rsidRPr="002E69AB" w14:paraId="099E4902"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19CE09EF" w14:textId="77777777" w:rsidR="00865FE5" w:rsidRPr="002E69AB" w:rsidRDefault="00865FE5" w:rsidP="00865FE5">
            <w:pPr>
              <w:spacing w:before="6" w:line="160" w:lineRule="exact"/>
              <w:rPr>
                <w:rFonts w:ascii="Arial" w:hAnsi="Arial" w:cs="Arial"/>
              </w:rPr>
            </w:pPr>
          </w:p>
          <w:p w14:paraId="105FC72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2.4</w:t>
            </w:r>
          </w:p>
        </w:tc>
        <w:tc>
          <w:tcPr>
            <w:tcW w:w="6925" w:type="dxa"/>
            <w:gridSpan w:val="2"/>
            <w:tcBorders>
              <w:top w:val="single" w:sz="6" w:space="0" w:color="777777"/>
              <w:left w:val="single" w:sz="6" w:space="0" w:color="777777"/>
              <w:bottom w:val="single" w:sz="6" w:space="0" w:color="777777"/>
              <w:right w:val="single" w:sz="6" w:space="0" w:color="777777"/>
            </w:tcBorders>
          </w:tcPr>
          <w:p w14:paraId="45670465" w14:textId="77777777" w:rsidR="00865FE5" w:rsidRPr="002E69AB" w:rsidRDefault="00865FE5" w:rsidP="00865FE5">
            <w:pPr>
              <w:spacing w:before="6" w:line="160" w:lineRule="exact"/>
              <w:rPr>
                <w:rFonts w:ascii="Arial" w:hAnsi="Arial" w:cs="Arial"/>
              </w:rPr>
            </w:pPr>
          </w:p>
          <w:p w14:paraId="1C20748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Intrajornada Suprimido</w:t>
            </w:r>
          </w:p>
        </w:tc>
        <w:tc>
          <w:tcPr>
            <w:tcW w:w="964" w:type="dxa"/>
            <w:gridSpan w:val="3"/>
            <w:tcBorders>
              <w:top w:val="single" w:sz="6" w:space="0" w:color="777777"/>
              <w:left w:val="single" w:sz="6" w:space="0" w:color="777777"/>
              <w:bottom w:val="single" w:sz="6" w:space="0" w:color="777777"/>
              <w:right w:val="single" w:sz="6" w:space="0" w:color="777777"/>
            </w:tcBorders>
          </w:tcPr>
          <w:p w14:paraId="24223C3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506D3BDC"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46D0FBA4" w14:textId="77777777" w:rsidTr="00E6488F">
        <w:trPr>
          <w:trHeight w:hRule="exact" w:val="837"/>
        </w:trPr>
        <w:tc>
          <w:tcPr>
            <w:tcW w:w="1896" w:type="dxa"/>
            <w:tcBorders>
              <w:top w:val="single" w:sz="6" w:space="0" w:color="777777"/>
              <w:left w:val="single" w:sz="6" w:space="0" w:color="777777"/>
              <w:bottom w:val="single" w:sz="6" w:space="0" w:color="777777"/>
              <w:right w:val="single" w:sz="6" w:space="0" w:color="777777"/>
            </w:tcBorders>
            <w:vAlign w:val="center"/>
          </w:tcPr>
          <w:p w14:paraId="2960C8B3" w14:textId="77777777" w:rsidR="00865FE5" w:rsidRPr="002E69AB" w:rsidRDefault="00865FE5" w:rsidP="00865FE5">
            <w:pPr>
              <w:spacing w:before="6" w:line="160" w:lineRule="exact"/>
              <w:rPr>
                <w:rFonts w:ascii="Arial" w:hAnsi="Arial" w:cs="Arial"/>
              </w:rPr>
            </w:pPr>
            <w:r w:rsidRPr="002E69AB">
              <w:rPr>
                <w:rFonts w:ascii="Arial" w:hAnsi="Arial" w:cs="Arial"/>
              </w:rPr>
              <w:t>A</w:t>
            </w:r>
          </w:p>
        </w:tc>
        <w:tc>
          <w:tcPr>
            <w:tcW w:w="6925" w:type="dxa"/>
            <w:gridSpan w:val="2"/>
            <w:tcBorders>
              <w:top w:val="single" w:sz="6" w:space="0" w:color="777777"/>
              <w:left w:val="single" w:sz="6" w:space="0" w:color="777777"/>
              <w:bottom w:val="single" w:sz="6" w:space="0" w:color="777777"/>
              <w:right w:val="single" w:sz="6" w:space="0" w:color="777777"/>
            </w:tcBorders>
            <w:vAlign w:val="center"/>
          </w:tcPr>
          <w:p w14:paraId="010042BD" w14:textId="77777777" w:rsidR="00865FE5" w:rsidRPr="002E69AB" w:rsidRDefault="00865FE5" w:rsidP="00865FE5">
            <w:pPr>
              <w:spacing w:before="6" w:line="160" w:lineRule="exact"/>
              <w:rPr>
                <w:rFonts w:ascii="Arial" w:hAnsi="Arial" w:cs="Arial"/>
              </w:rPr>
            </w:pPr>
            <w:r w:rsidRPr="002E69AB">
              <w:rPr>
                <w:rFonts w:ascii="Arial" w:hAnsi="Arial" w:cs="Arial"/>
              </w:rPr>
              <w:t>Intrajornada Suprimido</w:t>
            </w:r>
          </w:p>
        </w:tc>
        <w:tc>
          <w:tcPr>
            <w:tcW w:w="964" w:type="dxa"/>
            <w:gridSpan w:val="3"/>
            <w:tcBorders>
              <w:top w:val="single" w:sz="6" w:space="0" w:color="777777"/>
              <w:left w:val="single" w:sz="6" w:space="0" w:color="777777"/>
              <w:bottom w:val="single" w:sz="6" w:space="0" w:color="777777"/>
              <w:right w:val="single" w:sz="6" w:space="0" w:color="777777"/>
            </w:tcBorders>
          </w:tcPr>
          <w:p w14:paraId="020CF99F" w14:textId="77777777" w:rsidR="00865FE5" w:rsidRPr="002E69AB" w:rsidRDefault="00865FE5" w:rsidP="00865FE5">
            <w:pPr>
              <w:spacing w:before="25"/>
              <w:ind w:left="75"/>
              <w:rPr>
                <w:rFonts w:ascii="Arial" w:eastAsia="Arial Unicode MS" w:hAnsi="Arial" w:cs="Arial"/>
              </w:rPr>
            </w:pPr>
          </w:p>
        </w:tc>
      </w:tr>
      <w:tr w:rsidR="00865FE5" w:rsidRPr="002E69AB" w14:paraId="40FDC506"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5A528E5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2C2C77D4" w14:textId="77777777" w:rsidR="00865FE5" w:rsidRPr="002E69AB" w:rsidRDefault="00865FE5" w:rsidP="00865FE5">
            <w:pPr>
              <w:rPr>
                <w:rFonts w:ascii="Arial" w:hAnsi="Arial" w:cs="Arial"/>
              </w:rPr>
            </w:pPr>
          </w:p>
        </w:tc>
      </w:tr>
      <w:tr w:rsidR="00865FE5" w:rsidRPr="002E69AB" w14:paraId="57E94B38"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627C5C2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Quadro-Resumo do Módulo 2 - Encargos, Benefícios (anuais, mensais e diários) e Intrajornada Suprimido</w:t>
            </w:r>
          </w:p>
        </w:tc>
      </w:tr>
      <w:tr w:rsidR="00865FE5" w:rsidRPr="002E69AB" w14:paraId="39D728BF"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2BF77C83" w14:textId="77777777" w:rsidR="00865FE5" w:rsidRPr="002E69AB" w:rsidRDefault="00865FE5" w:rsidP="00865FE5">
            <w:pPr>
              <w:spacing w:before="6" w:line="160" w:lineRule="exact"/>
              <w:rPr>
                <w:rFonts w:ascii="Arial" w:hAnsi="Arial" w:cs="Arial"/>
              </w:rPr>
            </w:pPr>
          </w:p>
          <w:p w14:paraId="507066E9"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2</w:t>
            </w:r>
          </w:p>
        </w:tc>
        <w:tc>
          <w:tcPr>
            <w:tcW w:w="6925" w:type="dxa"/>
            <w:gridSpan w:val="2"/>
            <w:tcBorders>
              <w:top w:val="single" w:sz="6" w:space="0" w:color="777777"/>
              <w:left w:val="single" w:sz="6" w:space="0" w:color="777777"/>
              <w:bottom w:val="single" w:sz="6" w:space="0" w:color="777777"/>
              <w:right w:val="single" w:sz="6" w:space="0" w:color="777777"/>
            </w:tcBorders>
          </w:tcPr>
          <w:p w14:paraId="0328D0C4" w14:textId="77777777" w:rsidR="00865FE5" w:rsidRPr="002E69AB" w:rsidRDefault="00865FE5" w:rsidP="00865FE5">
            <w:pPr>
              <w:spacing w:before="6" w:line="160" w:lineRule="exact"/>
              <w:rPr>
                <w:rFonts w:ascii="Arial" w:hAnsi="Arial" w:cs="Arial"/>
              </w:rPr>
            </w:pPr>
          </w:p>
          <w:p w14:paraId="4FDD93B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Encargos e Benefícios Anuais, Mensais e Diários e Intrajornada Suprimido</w:t>
            </w:r>
          </w:p>
        </w:tc>
        <w:tc>
          <w:tcPr>
            <w:tcW w:w="964" w:type="dxa"/>
            <w:gridSpan w:val="3"/>
            <w:tcBorders>
              <w:top w:val="single" w:sz="6" w:space="0" w:color="777777"/>
              <w:left w:val="single" w:sz="6" w:space="0" w:color="777777"/>
              <w:bottom w:val="single" w:sz="6" w:space="0" w:color="777777"/>
              <w:right w:val="single" w:sz="6" w:space="0" w:color="777777"/>
            </w:tcBorders>
          </w:tcPr>
          <w:p w14:paraId="0277D8C1"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4AC31A5C"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24398996"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E42F26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2.1</w:t>
            </w:r>
          </w:p>
        </w:tc>
        <w:tc>
          <w:tcPr>
            <w:tcW w:w="6925" w:type="dxa"/>
            <w:gridSpan w:val="2"/>
            <w:tcBorders>
              <w:top w:val="single" w:sz="6" w:space="0" w:color="777777"/>
              <w:left w:val="single" w:sz="6" w:space="0" w:color="777777"/>
              <w:bottom w:val="single" w:sz="6" w:space="0" w:color="777777"/>
              <w:right w:val="single" w:sz="6" w:space="0" w:color="777777"/>
            </w:tcBorders>
          </w:tcPr>
          <w:p w14:paraId="3959B95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13º (décimo terceiro) Salário, Férias e Adicional de Férias</w:t>
            </w:r>
          </w:p>
        </w:tc>
        <w:tc>
          <w:tcPr>
            <w:tcW w:w="964" w:type="dxa"/>
            <w:gridSpan w:val="3"/>
            <w:tcBorders>
              <w:top w:val="single" w:sz="6" w:space="0" w:color="777777"/>
              <w:left w:val="single" w:sz="6" w:space="0" w:color="777777"/>
              <w:bottom w:val="single" w:sz="6" w:space="0" w:color="777777"/>
              <w:right w:val="single" w:sz="6" w:space="0" w:color="777777"/>
            </w:tcBorders>
          </w:tcPr>
          <w:p w14:paraId="42286F10" w14:textId="77777777" w:rsidR="00865FE5" w:rsidRPr="002E69AB" w:rsidRDefault="00865FE5" w:rsidP="00865FE5">
            <w:pPr>
              <w:rPr>
                <w:rFonts w:ascii="Arial" w:hAnsi="Arial" w:cs="Arial"/>
              </w:rPr>
            </w:pPr>
          </w:p>
        </w:tc>
      </w:tr>
      <w:tr w:rsidR="00865FE5" w:rsidRPr="002E69AB" w14:paraId="0BB06E65"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E6011F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2.2</w:t>
            </w:r>
          </w:p>
        </w:tc>
        <w:tc>
          <w:tcPr>
            <w:tcW w:w="6925" w:type="dxa"/>
            <w:gridSpan w:val="2"/>
            <w:tcBorders>
              <w:top w:val="single" w:sz="6" w:space="0" w:color="777777"/>
              <w:left w:val="single" w:sz="6" w:space="0" w:color="777777"/>
              <w:bottom w:val="single" w:sz="6" w:space="0" w:color="777777"/>
              <w:right w:val="single" w:sz="6" w:space="0" w:color="777777"/>
            </w:tcBorders>
          </w:tcPr>
          <w:p w14:paraId="569EF03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GPS, FGTS e outras contribuições</w:t>
            </w:r>
          </w:p>
        </w:tc>
        <w:tc>
          <w:tcPr>
            <w:tcW w:w="964" w:type="dxa"/>
            <w:gridSpan w:val="3"/>
            <w:tcBorders>
              <w:top w:val="single" w:sz="6" w:space="0" w:color="777777"/>
              <w:left w:val="single" w:sz="6" w:space="0" w:color="777777"/>
              <w:bottom w:val="single" w:sz="6" w:space="0" w:color="777777"/>
              <w:right w:val="single" w:sz="6" w:space="0" w:color="777777"/>
            </w:tcBorders>
          </w:tcPr>
          <w:p w14:paraId="2A72A854" w14:textId="77777777" w:rsidR="00865FE5" w:rsidRPr="002E69AB" w:rsidRDefault="00865FE5" w:rsidP="00865FE5">
            <w:pPr>
              <w:rPr>
                <w:rFonts w:ascii="Arial" w:hAnsi="Arial" w:cs="Arial"/>
              </w:rPr>
            </w:pPr>
          </w:p>
        </w:tc>
      </w:tr>
      <w:tr w:rsidR="00865FE5" w:rsidRPr="002E69AB" w14:paraId="7B2349E9"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A87BDE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2.3</w:t>
            </w:r>
          </w:p>
        </w:tc>
        <w:tc>
          <w:tcPr>
            <w:tcW w:w="6925" w:type="dxa"/>
            <w:gridSpan w:val="2"/>
            <w:tcBorders>
              <w:top w:val="single" w:sz="6" w:space="0" w:color="777777"/>
              <w:left w:val="single" w:sz="6" w:space="0" w:color="777777"/>
              <w:bottom w:val="single" w:sz="6" w:space="0" w:color="777777"/>
              <w:right w:val="single" w:sz="6" w:space="0" w:color="777777"/>
            </w:tcBorders>
          </w:tcPr>
          <w:p w14:paraId="148E37D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Benefícios Mensais e Diários</w:t>
            </w:r>
          </w:p>
        </w:tc>
        <w:tc>
          <w:tcPr>
            <w:tcW w:w="964" w:type="dxa"/>
            <w:gridSpan w:val="3"/>
            <w:tcBorders>
              <w:top w:val="single" w:sz="6" w:space="0" w:color="777777"/>
              <w:left w:val="single" w:sz="6" w:space="0" w:color="777777"/>
              <w:bottom w:val="single" w:sz="6" w:space="0" w:color="777777"/>
              <w:right w:val="single" w:sz="6" w:space="0" w:color="777777"/>
            </w:tcBorders>
          </w:tcPr>
          <w:p w14:paraId="2F020269" w14:textId="77777777" w:rsidR="00865FE5" w:rsidRPr="002E69AB" w:rsidRDefault="00865FE5" w:rsidP="00865FE5">
            <w:pPr>
              <w:rPr>
                <w:rFonts w:ascii="Arial" w:hAnsi="Arial" w:cs="Arial"/>
              </w:rPr>
            </w:pPr>
          </w:p>
        </w:tc>
      </w:tr>
      <w:tr w:rsidR="00865FE5" w:rsidRPr="002E69AB" w14:paraId="5039446F"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3D772B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2.4</w:t>
            </w:r>
          </w:p>
        </w:tc>
        <w:tc>
          <w:tcPr>
            <w:tcW w:w="6925" w:type="dxa"/>
            <w:gridSpan w:val="2"/>
            <w:tcBorders>
              <w:top w:val="single" w:sz="6" w:space="0" w:color="777777"/>
              <w:left w:val="single" w:sz="6" w:space="0" w:color="777777"/>
              <w:bottom w:val="single" w:sz="6" w:space="0" w:color="777777"/>
              <w:right w:val="single" w:sz="6" w:space="0" w:color="777777"/>
            </w:tcBorders>
          </w:tcPr>
          <w:p w14:paraId="4B57E4A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Intrajornada Suprimido</w:t>
            </w:r>
          </w:p>
        </w:tc>
        <w:tc>
          <w:tcPr>
            <w:tcW w:w="964" w:type="dxa"/>
            <w:gridSpan w:val="3"/>
            <w:tcBorders>
              <w:top w:val="single" w:sz="6" w:space="0" w:color="777777"/>
              <w:left w:val="single" w:sz="6" w:space="0" w:color="777777"/>
              <w:bottom w:val="single" w:sz="6" w:space="0" w:color="777777"/>
              <w:right w:val="single" w:sz="6" w:space="0" w:color="777777"/>
            </w:tcBorders>
          </w:tcPr>
          <w:p w14:paraId="05EC2AF9" w14:textId="77777777" w:rsidR="00865FE5" w:rsidRPr="002E69AB" w:rsidRDefault="00865FE5" w:rsidP="00865FE5">
            <w:pPr>
              <w:rPr>
                <w:rFonts w:ascii="Arial" w:hAnsi="Arial" w:cs="Arial"/>
              </w:rPr>
            </w:pPr>
          </w:p>
        </w:tc>
      </w:tr>
      <w:tr w:rsidR="00865FE5" w:rsidRPr="002E69AB" w14:paraId="3BF50D37"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4003361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563EA2B6" w14:textId="77777777" w:rsidR="00865FE5" w:rsidRPr="002E69AB" w:rsidRDefault="00865FE5" w:rsidP="00865FE5">
            <w:pPr>
              <w:rPr>
                <w:rFonts w:ascii="Arial" w:hAnsi="Arial" w:cs="Arial"/>
              </w:rPr>
            </w:pPr>
          </w:p>
        </w:tc>
      </w:tr>
      <w:tr w:rsidR="00865FE5" w:rsidRPr="002E69AB" w14:paraId="39F468F1" w14:textId="77777777" w:rsidTr="00CB59D6">
        <w:trPr>
          <w:trHeight w:hRule="exact" w:val="466"/>
        </w:trPr>
        <w:tc>
          <w:tcPr>
            <w:tcW w:w="7188" w:type="dxa"/>
            <w:gridSpan w:val="2"/>
            <w:vMerge w:val="restart"/>
            <w:tcBorders>
              <w:top w:val="single" w:sz="6" w:space="0" w:color="777777"/>
              <w:left w:val="single" w:sz="6" w:space="0" w:color="777777"/>
              <w:right w:val="single" w:sz="6" w:space="0" w:color="777777"/>
            </w:tcBorders>
          </w:tcPr>
          <w:p w14:paraId="4308BC70" w14:textId="77777777" w:rsidR="00865FE5" w:rsidRPr="002E69AB" w:rsidRDefault="00865FE5" w:rsidP="00865FE5">
            <w:pPr>
              <w:spacing w:line="200" w:lineRule="exact"/>
              <w:rPr>
                <w:rFonts w:ascii="Arial" w:hAnsi="Arial" w:cs="Arial"/>
              </w:rPr>
            </w:pPr>
          </w:p>
          <w:p w14:paraId="4131FD23" w14:textId="77777777" w:rsidR="00865FE5" w:rsidRPr="002E69AB" w:rsidRDefault="00865FE5" w:rsidP="00865FE5">
            <w:pPr>
              <w:spacing w:before="11" w:line="280" w:lineRule="exact"/>
              <w:rPr>
                <w:rFonts w:ascii="Arial" w:hAnsi="Arial" w:cs="Arial"/>
              </w:rPr>
            </w:pPr>
          </w:p>
          <w:p w14:paraId="35C9097F"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BASE DE CÁLCULO PARA O MÓDULO 3:</w:t>
            </w:r>
          </w:p>
        </w:tc>
        <w:tc>
          <w:tcPr>
            <w:tcW w:w="1633" w:type="dxa"/>
            <w:tcBorders>
              <w:top w:val="single" w:sz="6" w:space="0" w:color="777777"/>
              <w:left w:val="single" w:sz="6" w:space="0" w:color="777777"/>
              <w:bottom w:val="single" w:sz="6" w:space="0" w:color="777777"/>
              <w:right w:val="single" w:sz="6" w:space="0" w:color="777777"/>
            </w:tcBorders>
          </w:tcPr>
          <w:p w14:paraId="7C7E288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1</w:t>
            </w:r>
          </w:p>
        </w:tc>
        <w:tc>
          <w:tcPr>
            <w:tcW w:w="964" w:type="dxa"/>
            <w:gridSpan w:val="3"/>
            <w:tcBorders>
              <w:top w:val="single" w:sz="6" w:space="0" w:color="777777"/>
              <w:left w:val="single" w:sz="6" w:space="0" w:color="777777"/>
              <w:bottom w:val="single" w:sz="6" w:space="0" w:color="777777"/>
              <w:right w:val="single" w:sz="6" w:space="0" w:color="777777"/>
            </w:tcBorders>
          </w:tcPr>
          <w:p w14:paraId="0EE673C8" w14:textId="77777777" w:rsidR="00865FE5" w:rsidRPr="002E69AB" w:rsidRDefault="00865FE5" w:rsidP="00865FE5">
            <w:pPr>
              <w:rPr>
                <w:rFonts w:ascii="Arial" w:hAnsi="Arial" w:cs="Arial"/>
              </w:rPr>
            </w:pPr>
          </w:p>
        </w:tc>
      </w:tr>
      <w:tr w:rsidR="00865FE5" w:rsidRPr="002E69AB" w14:paraId="6B097124" w14:textId="77777777" w:rsidTr="00CB59D6">
        <w:trPr>
          <w:trHeight w:hRule="exact" w:val="466"/>
        </w:trPr>
        <w:tc>
          <w:tcPr>
            <w:tcW w:w="7188" w:type="dxa"/>
            <w:gridSpan w:val="2"/>
            <w:vMerge/>
            <w:tcBorders>
              <w:left w:val="single" w:sz="6" w:space="0" w:color="777777"/>
              <w:right w:val="single" w:sz="6" w:space="0" w:color="777777"/>
            </w:tcBorders>
          </w:tcPr>
          <w:p w14:paraId="706AC29C"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4AB8CB7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2.1</w:t>
            </w:r>
          </w:p>
        </w:tc>
        <w:tc>
          <w:tcPr>
            <w:tcW w:w="964" w:type="dxa"/>
            <w:gridSpan w:val="3"/>
            <w:tcBorders>
              <w:top w:val="single" w:sz="6" w:space="0" w:color="777777"/>
              <w:left w:val="single" w:sz="6" w:space="0" w:color="777777"/>
              <w:bottom w:val="single" w:sz="6" w:space="0" w:color="777777"/>
              <w:right w:val="single" w:sz="6" w:space="0" w:color="777777"/>
            </w:tcBorders>
          </w:tcPr>
          <w:p w14:paraId="2E616FC4" w14:textId="77777777" w:rsidR="00865FE5" w:rsidRPr="002E69AB" w:rsidRDefault="00865FE5" w:rsidP="00865FE5">
            <w:pPr>
              <w:rPr>
                <w:rFonts w:ascii="Arial" w:hAnsi="Arial" w:cs="Arial"/>
              </w:rPr>
            </w:pPr>
          </w:p>
        </w:tc>
      </w:tr>
      <w:tr w:rsidR="00865FE5" w:rsidRPr="002E69AB" w14:paraId="0C107541"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64466218"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7B2E21D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33D4F6E5" w14:textId="77777777" w:rsidR="00865FE5" w:rsidRPr="002E69AB" w:rsidRDefault="00865FE5" w:rsidP="00865FE5">
            <w:pPr>
              <w:rPr>
                <w:rFonts w:ascii="Arial" w:hAnsi="Arial" w:cs="Arial"/>
              </w:rPr>
            </w:pPr>
          </w:p>
        </w:tc>
      </w:tr>
      <w:tr w:rsidR="00865FE5" w:rsidRPr="002E69AB" w14:paraId="3055D905"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6E6EEBB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lastRenderedPageBreak/>
              <w:t>Módulo 3 - Provisão para Rescisão</w:t>
            </w:r>
          </w:p>
        </w:tc>
      </w:tr>
      <w:tr w:rsidR="00865FE5" w:rsidRPr="002E69AB" w14:paraId="3E3513C0"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6873734D" w14:textId="77777777" w:rsidR="00865FE5" w:rsidRPr="002E69AB" w:rsidRDefault="00865FE5" w:rsidP="00865FE5">
            <w:pPr>
              <w:spacing w:before="6" w:line="160" w:lineRule="exact"/>
              <w:rPr>
                <w:rFonts w:ascii="Arial" w:hAnsi="Arial" w:cs="Arial"/>
              </w:rPr>
            </w:pPr>
          </w:p>
          <w:p w14:paraId="301B2CB0"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3</w:t>
            </w:r>
          </w:p>
        </w:tc>
        <w:tc>
          <w:tcPr>
            <w:tcW w:w="5292" w:type="dxa"/>
            <w:tcBorders>
              <w:top w:val="single" w:sz="6" w:space="0" w:color="777777"/>
              <w:left w:val="single" w:sz="6" w:space="0" w:color="777777"/>
              <w:bottom w:val="single" w:sz="6" w:space="0" w:color="777777"/>
              <w:right w:val="single" w:sz="6" w:space="0" w:color="777777"/>
            </w:tcBorders>
          </w:tcPr>
          <w:p w14:paraId="1D8E1C01" w14:textId="77777777" w:rsidR="00865FE5" w:rsidRPr="002E69AB" w:rsidRDefault="00865FE5" w:rsidP="00865FE5">
            <w:pPr>
              <w:spacing w:before="6" w:line="160" w:lineRule="exact"/>
              <w:rPr>
                <w:rFonts w:ascii="Arial" w:hAnsi="Arial" w:cs="Arial"/>
              </w:rPr>
            </w:pPr>
          </w:p>
          <w:p w14:paraId="6FD51173"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Provisão para Rescisão</w:t>
            </w:r>
          </w:p>
        </w:tc>
        <w:tc>
          <w:tcPr>
            <w:tcW w:w="1633" w:type="dxa"/>
            <w:tcBorders>
              <w:top w:val="single" w:sz="6" w:space="0" w:color="777777"/>
              <w:left w:val="single" w:sz="6" w:space="0" w:color="777777"/>
              <w:bottom w:val="single" w:sz="6" w:space="0" w:color="777777"/>
              <w:right w:val="single" w:sz="6" w:space="0" w:color="777777"/>
            </w:tcBorders>
          </w:tcPr>
          <w:p w14:paraId="5C0B66BB" w14:textId="77777777" w:rsidR="00865FE5" w:rsidRPr="002E69AB" w:rsidRDefault="00865FE5" w:rsidP="00865FE5">
            <w:pPr>
              <w:spacing w:before="6" w:line="160" w:lineRule="exact"/>
              <w:rPr>
                <w:rFonts w:ascii="Arial" w:hAnsi="Arial" w:cs="Arial"/>
              </w:rPr>
            </w:pPr>
          </w:p>
          <w:p w14:paraId="3C70FAD0"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4" w:type="dxa"/>
            <w:gridSpan w:val="3"/>
            <w:tcBorders>
              <w:top w:val="single" w:sz="6" w:space="0" w:color="777777"/>
              <w:left w:val="single" w:sz="6" w:space="0" w:color="777777"/>
              <w:bottom w:val="single" w:sz="6" w:space="0" w:color="777777"/>
              <w:right w:val="single" w:sz="6" w:space="0" w:color="777777"/>
            </w:tcBorders>
          </w:tcPr>
          <w:p w14:paraId="5552C01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62A0644F"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6CA98EC4"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543798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589AF70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Aviso Prévio Indenizado</w:t>
            </w:r>
          </w:p>
        </w:tc>
        <w:tc>
          <w:tcPr>
            <w:tcW w:w="1633" w:type="dxa"/>
            <w:tcBorders>
              <w:top w:val="single" w:sz="6" w:space="0" w:color="777777"/>
              <w:left w:val="single" w:sz="6" w:space="0" w:color="777777"/>
              <w:bottom w:val="single" w:sz="6" w:space="0" w:color="777777"/>
              <w:right w:val="single" w:sz="6" w:space="0" w:color="777777"/>
            </w:tcBorders>
          </w:tcPr>
          <w:p w14:paraId="4C03BB7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0,46%</w:t>
            </w:r>
          </w:p>
        </w:tc>
        <w:tc>
          <w:tcPr>
            <w:tcW w:w="964" w:type="dxa"/>
            <w:gridSpan w:val="3"/>
            <w:tcBorders>
              <w:top w:val="single" w:sz="6" w:space="0" w:color="777777"/>
              <w:left w:val="single" w:sz="6" w:space="0" w:color="777777"/>
              <w:bottom w:val="single" w:sz="6" w:space="0" w:color="777777"/>
              <w:right w:val="single" w:sz="6" w:space="0" w:color="777777"/>
            </w:tcBorders>
          </w:tcPr>
          <w:p w14:paraId="463B5145" w14:textId="77777777" w:rsidR="00865FE5" w:rsidRPr="002E69AB" w:rsidRDefault="00865FE5" w:rsidP="00865FE5">
            <w:pPr>
              <w:rPr>
                <w:rFonts w:ascii="Arial" w:hAnsi="Arial" w:cs="Arial"/>
              </w:rPr>
            </w:pPr>
          </w:p>
        </w:tc>
      </w:tr>
      <w:tr w:rsidR="00865FE5" w:rsidRPr="002E69AB" w14:paraId="2158B9B0"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FD6F91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351E421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Incidência do FGTS sobre o Aviso Prévio Indenizado</w:t>
            </w:r>
          </w:p>
        </w:tc>
        <w:tc>
          <w:tcPr>
            <w:tcW w:w="1633" w:type="dxa"/>
            <w:tcBorders>
              <w:top w:val="single" w:sz="6" w:space="0" w:color="777777"/>
              <w:left w:val="single" w:sz="6" w:space="0" w:color="777777"/>
              <w:bottom w:val="single" w:sz="6" w:space="0" w:color="777777"/>
              <w:right w:val="single" w:sz="6" w:space="0" w:color="777777"/>
            </w:tcBorders>
          </w:tcPr>
          <w:p w14:paraId="64DB482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0,037%</w:t>
            </w:r>
          </w:p>
        </w:tc>
        <w:tc>
          <w:tcPr>
            <w:tcW w:w="964" w:type="dxa"/>
            <w:gridSpan w:val="3"/>
            <w:tcBorders>
              <w:top w:val="single" w:sz="6" w:space="0" w:color="777777"/>
              <w:left w:val="single" w:sz="6" w:space="0" w:color="777777"/>
              <w:bottom w:val="single" w:sz="6" w:space="0" w:color="777777"/>
              <w:right w:val="single" w:sz="6" w:space="0" w:color="777777"/>
            </w:tcBorders>
          </w:tcPr>
          <w:p w14:paraId="4B6CA091" w14:textId="77777777" w:rsidR="00865FE5" w:rsidRPr="002E69AB" w:rsidRDefault="00865FE5" w:rsidP="00865FE5">
            <w:pPr>
              <w:rPr>
                <w:rFonts w:ascii="Arial" w:hAnsi="Arial" w:cs="Arial"/>
              </w:rPr>
            </w:pPr>
          </w:p>
        </w:tc>
      </w:tr>
      <w:tr w:rsidR="00865FE5" w:rsidRPr="002E69AB" w14:paraId="1A56EBA0"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3D854B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5292" w:type="dxa"/>
            <w:tcBorders>
              <w:top w:val="single" w:sz="6" w:space="0" w:color="777777"/>
              <w:left w:val="single" w:sz="6" w:space="0" w:color="777777"/>
              <w:bottom w:val="single" w:sz="6" w:space="0" w:color="777777"/>
              <w:right w:val="single" w:sz="6" w:space="0" w:color="777777"/>
            </w:tcBorders>
          </w:tcPr>
          <w:p w14:paraId="7D3646F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Multa do FGTS sobre o Aviso Prévio Indenizado</w:t>
            </w:r>
          </w:p>
        </w:tc>
        <w:tc>
          <w:tcPr>
            <w:tcW w:w="1633" w:type="dxa"/>
            <w:tcBorders>
              <w:top w:val="single" w:sz="6" w:space="0" w:color="777777"/>
              <w:left w:val="single" w:sz="6" w:space="0" w:color="777777"/>
              <w:bottom w:val="single" w:sz="6" w:space="0" w:color="777777"/>
              <w:right w:val="single" w:sz="6" w:space="0" w:color="777777"/>
            </w:tcBorders>
          </w:tcPr>
          <w:p w14:paraId="264D802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0,18%</w:t>
            </w:r>
          </w:p>
        </w:tc>
        <w:tc>
          <w:tcPr>
            <w:tcW w:w="964" w:type="dxa"/>
            <w:gridSpan w:val="3"/>
            <w:tcBorders>
              <w:top w:val="single" w:sz="6" w:space="0" w:color="777777"/>
              <w:left w:val="single" w:sz="6" w:space="0" w:color="777777"/>
              <w:bottom w:val="single" w:sz="6" w:space="0" w:color="777777"/>
              <w:right w:val="single" w:sz="6" w:space="0" w:color="777777"/>
            </w:tcBorders>
          </w:tcPr>
          <w:p w14:paraId="063AD701" w14:textId="77777777" w:rsidR="00865FE5" w:rsidRPr="002E69AB" w:rsidRDefault="00865FE5" w:rsidP="00865FE5">
            <w:pPr>
              <w:rPr>
                <w:rFonts w:ascii="Arial" w:hAnsi="Arial" w:cs="Arial"/>
              </w:rPr>
            </w:pPr>
          </w:p>
        </w:tc>
      </w:tr>
      <w:tr w:rsidR="00865FE5" w:rsidRPr="002E69AB" w14:paraId="53AA5E8E"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39A1DB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w:t>
            </w:r>
          </w:p>
        </w:tc>
        <w:tc>
          <w:tcPr>
            <w:tcW w:w="5292" w:type="dxa"/>
            <w:tcBorders>
              <w:top w:val="single" w:sz="6" w:space="0" w:color="777777"/>
              <w:left w:val="single" w:sz="6" w:space="0" w:color="777777"/>
              <w:bottom w:val="single" w:sz="6" w:space="0" w:color="777777"/>
              <w:right w:val="single" w:sz="6" w:space="0" w:color="777777"/>
            </w:tcBorders>
          </w:tcPr>
          <w:p w14:paraId="1A71A42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Aviso Prévio Trabalhado</w:t>
            </w:r>
          </w:p>
        </w:tc>
        <w:tc>
          <w:tcPr>
            <w:tcW w:w="1633" w:type="dxa"/>
            <w:tcBorders>
              <w:top w:val="single" w:sz="6" w:space="0" w:color="777777"/>
              <w:left w:val="single" w:sz="6" w:space="0" w:color="777777"/>
              <w:bottom w:val="single" w:sz="6" w:space="0" w:color="777777"/>
              <w:right w:val="single" w:sz="6" w:space="0" w:color="777777"/>
            </w:tcBorders>
          </w:tcPr>
          <w:p w14:paraId="14B272D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1,94%</w:t>
            </w:r>
          </w:p>
        </w:tc>
        <w:tc>
          <w:tcPr>
            <w:tcW w:w="964" w:type="dxa"/>
            <w:gridSpan w:val="3"/>
            <w:tcBorders>
              <w:top w:val="single" w:sz="6" w:space="0" w:color="777777"/>
              <w:left w:val="single" w:sz="6" w:space="0" w:color="777777"/>
              <w:bottom w:val="single" w:sz="6" w:space="0" w:color="777777"/>
              <w:right w:val="single" w:sz="6" w:space="0" w:color="777777"/>
            </w:tcBorders>
          </w:tcPr>
          <w:p w14:paraId="1CED38D7" w14:textId="77777777" w:rsidR="00865FE5" w:rsidRPr="002E69AB" w:rsidRDefault="00865FE5" w:rsidP="00865FE5">
            <w:pPr>
              <w:rPr>
                <w:rFonts w:ascii="Arial" w:hAnsi="Arial" w:cs="Arial"/>
              </w:rPr>
            </w:pPr>
          </w:p>
        </w:tc>
      </w:tr>
      <w:tr w:rsidR="00865FE5" w:rsidRPr="002E69AB" w14:paraId="5E24D800"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49FA4E3E" w14:textId="77777777" w:rsidR="00865FE5" w:rsidRPr="002E69AB" w:rsidRDefault="00865FE5" w:rsidP="00865FE5">
            <w:pPr>
              <w:spacing w:before="6" w:line="160" w:lineRule="exact"/>
              <w:rPr>
                <w:rFonts w:ascii="Arial" w:hAnsi="Arial" w:cs="Arial"/>
              </w:rPr>
            </w:pPr>
          </w:p>
          <w:p w14:paraId="2298868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E</w:t>
            </w:r>
          </w:p>
        </w:tc>
        <w:tc>
          <w:tcPr>
            <w:tcW w:w="5292" w:type="dxa"/>
            <w:tcBorders>
              <w:top w:val="single" w:sz="6" w:space="0" w:color="777777"/>
              <w:left w:val="single" w:sz="6" w:space="0" w:color="777777"/>
              <w:bottom w:val="single" w:sz="6" w:space="0" w:color="777777"/>
              <w:right w:val="single" w:sz="6" w:space="0" w:color="777777"/>
            </w:tcBorders>
          </w:tcPr>
          <w:p w14:paraId="76D54B2E" w14:textId="13DECC0A" w:rsidR="00865FE5" w:rsidRPr="002E69AB" w:rsidRDefault="00865FE5" w:rsidP="00E6488F">
            <w:pPr>
              <w:spacing w:before="25"/>
              <w:ind w:left="75"/>
              <w:rPr>
                <w:rFonts w:ascii="Arial" w:eastAsia="Arial Unicode MS" w:hAnsi="Arial" w:cs="Arial"/>
              </w:rPr>
            </w:pPr>
            <w:r w:rsidRPr="002E69AB">
              <w:rPr>
                <w:rFonts w:ascii="Arial" w:eastAsia="Arial Unicode MS" w:hAnsi="Arial" w:cs="Arial"/>
              </w:rPr>
              <w:t>Incidência</w:t>
            </w:r>
            <w:r w:rsidRPr="002E69AB">
              <w:rPr>
                <w:rFonts w:ascii="Arial" w:eastAsia="Arial Unicode MS" w:hAnsi="Arial" w:cs="Arial"/>
                <w:spacing w:val="1"/>
              </w:rPr>
              <w:t xml:space="preserve"> </w:t>
            </w:r>
            <w:r w:rsidRPr="002E69AB">
              <w:rPr>
                <w:rFonts w:ascii="Arial" w:eastAsia="Arial Unicode MS" w:hAnsi="Arial" w:cs="Arial"/>
              </w:rPr>
              <w:t>dos</w:t>
            </w:r>
            <w:r w:rsidRPr="002E69AB">
              <w:rPr>
                <w:rFonts w:ascii="Arial" w:eastAsia="Arial Unicode MS" w:hAnsi="Arial" w:cs="Arial"/>
                <w:spacing w:val="1"/>
              </w:rPr>
              <w:t xml:space="preserve"> </w:t>
            </w:r>
            <w:r w:rsidRPr="002E69AB">
              <w:rPr>
                <w:rFonts w:ascii="Arial" w:eastAsia="Arial Unicode MS" w:hAnsi="Arial" w:cs="Arial"/>
              </w:rPr>
              <w:t>encargos</w:t>
            </w:r>
            <w:r w:rsidRPr="002E69AB">
              <w:rPr>
                <w:rFonts w:ascii="Arial" w:eastAsia="Arial Unicode MS" w:hAnsi="Arial" w:cs="Arial"/>
                <w:spacing w:val="1"/>
              </w:rPr>
              <w:t xml:space="preserve"> </w:t>
            </w:r>
            <w:r w:rsidRPr="002E69AB">
              <w:rPr>
                <w:rFonts w:ascii="Arial" w:eastAsia="Arial Unicode MS" w:hAnsi="Arial" w:cs="Arial"/>
              </w:rPr>
              <w:t>do</w:t>
            </w:r>
            <w:r w:rsidRPr="002E69AB">
              <w:rPr>
                <w:rFonts w:ascii="Arial" w:eastAsia="Arial Unicode MS" w:hAnsi="Arial" w:cs="Arial"/>
                <w:spacing w:val="1"/>
              </w:rPr>
              <w:t xml:space="preserve"> </w:t>
            </w:r>
            <w:r w:rsidRPr="002E69AB">
              <w:rPr>
                <w:rFonts w:ascii="Arial" w:eastAsia="Arial Unicode MS" w:hAnsi="Arial" w:cs="Arial"/>
              </w:rPr>
              <w:t>submódulo</w:t>
            </w:r>
            <w:r w:rsidRPr="002E69AB">
              <w:rPr>
                <w:rFonts w:ascii="Arial" w:eastAsia="Arial Unicode MS" w:hAnsi="Arial" w:cs="Arial"/>
                <w:spacing w:val="1"/>
              </w:rPr>
              <w:t xml:space="preserve"> </w:t>
            </w:r>
            <w:r w:rsidRPr="002E69AB">
              <w:rPr>
                <w:rFonts w:ascii="Arial" w:eastAsia="Arial Unicode MS" w:hAnsi="Arial" w:cs="Arial"/>
              </w:rPr>
              <w:t>2.2</w:t>
            </w:r>
            <w:r w:rsidRPr="002E69AB">
              <w:rPr>
                <w:rFonts w:ascii="Arial" w:eastAsia="Arial Unicode MS" w:hAnsi="Arial" w:cs="Arial"/>
                <w:spacing w:val="1"/>
              </w:rPr>
              <w:t xml:space="preserve"> </w:t>
            </w:r>
            <w:r w:rsidRPr="002E69AB">
              <w:rPr>
                <w:rFonts w:ascii="Arial" w:eastAsia="Arial Unicode MS" w:hAnsi="Arial" w:cs="Arial"/>
              </w:rPr>
              <w:t>sobre</w:t>
            </w:r>
            <w:r w:rsidRPr="002E69AB">
              <w:rPr>
                <w:rFonts w:ascii="Arial" w:eastAsia="Arial Unicode MS" w:hAnsi="Arial" w:cs="Arial"/>
                <w:spacing w:val="1"/>
              </w:rPr>
              <w:t xml:space="preserve"> </w:t>
            </w:r>
            <w:r w:rsidRPr="002E69AB">
              <w:rPr>
                <w:rFonts w:ascii="Arial" w:eastAsia="Arial Unicode MS" w:hAnsi="Arial" w:cs="Arial"/>
              </w:rPr>
              <w:t>o</w:t>
            </w:r>
            <w:r w:rsidRPr="002E69AB">
              <w:rPr>
                <w:rFonts w:ascii="Arial" w:eastAsia="Arial Unicode MS" w:hAnsi="Arial" w:cs="Arial"/>
                <w:spacing w:val="1"/>
              </w:rPr>
              <w:t xml:space="preserve"> </w:t>
            </w:r>
            <w:r w:rsidRPr="002E69AB">
              <w:rPr>
                <w:rFonts w:ascii="Arial" w:eastAsia="Arial Unicode MS" w:hAnsi="Arial" w:cs="Arial"/>
              </w:rPr>
              <w:t>Aviso</w:t>
            </w:r>
            <w:r w:rsidRPr="002E69AB">
              <w:rPr>
                <w:rFonts w:ascii="Arial" w:eastAsia="Arial Unicode MS" w:hAnsi="Arial" w:cs="Arial"/>
                <w:spacing w:val="1"/>
              </w:rPr>
              <w:t xml:space="preserve"> </w:t>
            </w:r>
            <w:r w:rsidRPr="002E69AB">
              <w:rPr>
                <w:rFonts w:ascii="Arial" w:eastAsia="Arial Unicode MS" w:hAnsi="Arial" w:cs="Arial"/>
              </w:rPr>
              <w:t>Prévio</w:t>
            </w:r>
            <w:r w:rsidR="00E6488F" w:rsidRPr="002E69AB">
              <w:rPr>
                <w:rFonts w:ascii="Arial" w:eastAsia="Arial Unicode MS" w:hAnsi="Arial" w:cs="Arial"/>
              </w:rPr>
              <w:t xml:space="preserve"> </w:t>
            </w:r>
            <w:r w:rsidRPr="002E69AB">
              <w:rPr>
                <w:rFonts w:ascii="Arial" w:eastAsia="Arial Unicode MS" w:hAnsi="Arial" w:cs="Arial"/>
                <w:position w:val="-1"/>
              </w:rPr>
              <w:t>Trabalhado</w:t>
            </w:r>
          </w:p>
        </w:tc>
        <w:tc>
          <w:tcPr>
            <w:tcW w:w="1633" w:type="dxa"/>
            <w:tcBorders>
              <w:top w:val="single" w:sz="6" w:space="0" w:color="777777"/>
              <w:left w:val="single" w:sz="6" w:space="0" w:color="777777"/>
              <w:bottom w:val="single" w:sz="6" w:space="0" w:color="777777"/>
              <w:right w:val="single" w:sz="6" w:space="0" w:color="777777"/>
            </w:tcBorders>
          </w:tcPr>
          <w:p w14:paraId="6FB20843" w14:textId="77777777" w:rsidR="00865FE5" w:rsidRPr="002E69AB" w:rsidRDefault="00865FE5" w:rsidP="00865FE5">
            <w:pPr>
              <w:spacing w:before="6" w:line="160" w:lineRule="exact"/>
              <w:rPr>
                <w:rFonts w:ascii="Arial" w:hAnsi="Arial" w:cs="Arial"/>
              </w:rPr>
            </w:pPr>
          </w:p>
          <w:p w14:paraId="1BF3E98E"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0,66%</w:t>
            </w:r>
          </w:p>
        </w:tc>
        <w:tc>
          <w:tcPr>
            <w:tcW w:w="964" w:type="dxa"/>
            <w:gridSpan w:val="3"/>
            <w:tcBorders>
              <w:top w:val="single" w:sz="6" w:space="0" w:color="777777"/>
              <w:left w:val="single" w:sz="6" w:space="0" w:color="777777"/>
              <w:bottom w:val="single" w:sz="6" w:space="0" w:color="777777"/>
              <w:right w:val="single" w:sz="6" w:space="0" w:color="777777"/>
            </w:tcBorders>
          </w:tcPr>
          <w:p w14:paraId="77539FC2" w14:textId="77777777" w:rsidR="00865FE5" w:rsidRPr="002E69AB" w:rsidRDefault="00865FE5" w:rsidP="00865FE5">
            <w:pPr>
              <w:rPr>
                <w:rFonts w:ascii="Arial" w:hAnsi="Arial" w:cs="Arial"/>
              </w:rPr>
            </w:pPr>
          </w:p>
        </w:tc>
      </w:tr>
      <w:tr w:rsidR="00865FE5" w:rsidRPr="002E69AB" w14:paraId="4E4957ED"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67F620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w:t>
            </w:r>
          </w:p>
        </w:tc>
        <w:tc>
          <w:tcPr>
            <w:tcW w:w="5292" w:type="dxa"/>
            <w:tcBorders>
              <w:top w:val="single" w:sz="6" w:space="0" w:color="777777"/>
              <w:left w:val="single" w:sz="6" w:space="0" w:color="777777"/>
              <w:bottom w:val="single" w:sz="6" w:space="0" w:color="777777"/>
              <w:right w:val="single" w:sz="6" w:space="0" w:color="777777"/>
            </w:tcBorders>
          </w:tcPr>
          <w:p w14:paraId="1FE05AD8"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Multa do FGTS sobre o Aviso Prévio Trabalhado</w:t>
            </w:r>
          </w:p>
        </w:tc>
        <w:tc>
          <w:tcPr>
            <w:tcW w:w="1633" w:type="dxa"/>
            <w:tcBorders>
              <w:top w:val="single" w:sz="6" w:space="0" w:color="777777"/>
              <w:left w:val="single" w:sz="6" w:space="0" w:color="777777"/>
              <w:bottom w:val="single" w:sz="6" w:space="0" w:color="777777"/>
              <w:right w:val="single" w:sz="6" w:space="0" w:color="777777"/>
            </w:tcBorders>
          </w:tcPr>
          <w:p w14:paraId="7D09E21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3,20%</w:t>
            </w:r>
          </w:p>
        </w:tc>
        <w:tc>
          <w:tcPr>
            <w:tcW w:w="964" w:type="dxa"/>
            <w:gridSpan w:val="3"/>
            <w:tcBorders>
              <w:top w:val="single" w:sz="6" w:space="0" w:color="777777"/>
              <w:left w:val="single" w:sz="6" w:space="0" w:color="777777"/>
              <w:bottom w:val="single" w:sz="6" w:space="0" w:color="777777"/>
              <w:right w:val="single" w:sz="6" w:space="0" w:color="777777"/>
            </w:tcBorders>
          </w:tcPr>
          <w:p w14:paraId="7F327898" w14:textId="77777777" w:rsidR="00865FE5" w:rsidRPr="002E69AB" w:rsidRDefault="00865FE5" w:rsidP="00865FE5">
            <w:pPr>
              <w:rPr>
                <w:rFonts w:ascii="Arial" w:hAnsi="Arial" w:cs="Arial"/>
              </w:rPr>
            </w:pPr>
          </w:p>
        </w:tc>
      </w:tr>
      <w:tr w:rsidR="00865FE5" w:rsidRPr="002E69AB" w14:paraId="0AA38E7A"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6EBF10E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32F8B77A" w14:textId="77777777" w:rsidR="00865FE5" w:rsidRPr="002E69AB" w:rsidRDefault="00865FE5" w:rsidP="00865FE5">
            <w:pPr>
              <w:rPr>
                <w:rFonts w:ascii="Arial" w:hAnsi="Arial" w:cs="Arial"/>
              </w:rPr>
            </w:pPr>
          </w:p>
        </w:tc>
      </w:tr>
      <w:tr w:rsidR="00865FE5" w:rsidRPr="002E69AB" w14:paraId="2AD1564D" w14:textId="77777777" w:rsidTr="00CB59D6">
        <w:trPr>
          <w:trHeight w:hRule="exact" w:val="466"/>
        </w:trPr>
        <w:tc>
          <w:tcPr>
            <w:tcW w:w="7188" w:type="dxa"/>
            <w:gridSpan w:val="2"/>
            <w:vMerge w:val="restart"/>
            <w:tcBorders>
              <w:top w:val="single" w:sz="6" w:space="0" w:color="777777"/>
              <w:left w:val="single" w:sz="6" w:space="0" w:color="777777"/>
              <w:right w:val="single" w:sz="6" w:space="0" w:color="777777"/>
            </w:tcBorders>
          </w:tcPr>
          <w:p w14:paraId="3F9D98E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BASE</w:t>
            </w:r>
            <w:r w:rsidRPr="002E69AB">
              <w:rPr>
                <w:rFonts w:ascii="Arial" w:eastAsia="Arial Unicode MS" w:hAnsi="Arial" w:cs="Arial"/>
                <w:spacing w:val="18"/>
              </w:rPr>
              <w:t xml:space="preserve"> </w:t>
            </w:r>
            <w:r w:rsidRPr="002E69AB">
              <w:rPr>
                <w:rFonts w:ascii="Arial" w:eastAsia="Arial Unicode MS" w:hAnsi="Arial" w:cs="Arial"/>
              </w:rPr>
              <w:t>DE</w:t>
            </w:r>
            <w:r w:rsidRPr="002E69AB">
              <w:rPr>
                <w:rFonts w:ascii="Arial" w:eastAsia="Arial Unicode MS" w:hAnsi="Arial" w:cs="Arial"/>
                <w:spacing w:val="18"/>
              </w:rPr>
              <w:t xml:space="preserve"> </w:t>
            </w:r>
            <w:r w:rsidRPr="002E69AB">
              <w:rPr>
                <w:rFonts w:ascii="Arial" w:eastAsia="Arial Unicode MS" w:hAnsi="Arial" w:cs="Arial"/>
              </w:rPr>
              <w:t>CÁLCULO</w:t>
            </w:r>
            <w:r w:rsidRPr="002E69AB">
              <w:rPr>
                <w:rFonts w:ascii="Arial" w:eastAsia="Arial Unicode MS" w:hAnsi="Arial" w:cs="Arial"/>
                <w:spacing w:val="18"/>
              </w:rPr>
              <w:t xml:space="preserve"> </w:t>
            </w:r>
            <w:r w:rsidRPr="002E69AB">
              <w:rPr>
                <w:rFonts w:ascii="Arial" w:eastAsia="Arial Unicode MS" w:hAnsi="Arial" w:cs="Arial"/>
              </w:rPr>
              <w:t>PARA</w:t>
            </w:r>
            <w:r w:rsidRPr="002E69AB">
              <w:rPr>
                <w:rFonts w:ascii="Arial" w:eastAsia="Arial Unicode MS" w:hAnsi="Arial" w:cs="Arial"/>
                <w:spacing w:val="18"/>
              </w:rPr>
              <w:t xml:space="preserve"> </w:t>
            </w:r>
            <w:r w:rsidRPr="002E69AB">
              <w:rPr>
                <w:rFonts w:ascii="Arial" w:eastAsia="Arial Unicode MS" w:hAnsi="Arial" w:cs="Arial"/>
              </w:rPr>
              <w:t>O</w:t>
            </w:r>
            <w:r w:rsidRPr="002E69AB">
              <w:rPr>
                <w:rFonts w:ascii="Arial" w:eastAsia="Arial Unicode MS" w:hAnsi="Arial" w:cs="Arial"/>
                <w:spacing w:val="18"/>
              </w:rPr>
              <w:t xml:space="preserve"> </w:t>
            </w:r>
            <w:r w:rsidRPr="002E69AB">
              <w:rPr>
                <w:rFonts w:ascii="Arial" w:eastAsia="Arial Unicode MS" w:hAnsi="Arial" w:cs="Arial"/>
              </w:rPr>
              <w:t>MÓDULO</w:t>
            </w:r>
            <w:r w:rsidRPr="002E69AB">
              <w:rPr>
                <w:rFonts w:ascii="Arial" w:eastAsia="Arial Unicode MS" w:hAnsi="Arial" w:cs="Arial"/>
                <w:spacing w:val="18"/>
              </w:rPr>
              <w:t xml:space="preserve"> </w:t>
            </w:r>
            <w:r w:rsidRPr="002E69AB">
              <w:rPr>
                <w:rFonts w:ascii="Arial" w:eastAsia="Arial Unicode MS" w:hAnsi="Arial" w:cs="Arial"/>
              </w:rPr>
              <w:t>4:</w:t>
            </w:r>
            <w:r w:rsidRPr="002E69AB">
              <w:rPr>
                <w:rFonts w:ascii="Arial" w:eastAsia="Arial Unicode MS" w:hAnsi="Arial" w:cs="Arial"/>
                <w:spacing w:val="18"/>
              </w:rPr>
              <w:t xml:space="preserve"> </w:t>
            </w:r>
            <w:r w:rsidRPr="002E69AB">
              <w:rPr>
                <w:rFonts w:ascii="Arial" w:eastAsia="Arial Unicode MS" w:hAnsi="Arial" w:cs="Arial"/>
              </w:rPr>
              <w:t>MÓDULO</w:t>
            </w:r>
            <w:r w:rsidRPr="002E69AB">
              <w:rPr>
                <w:rFonts w:ascii="Arial" w:eastAsia="Arial Unicode MS" w:hAnsi="Arial" w:cs="Arial"/>
                <w:spacing w:val="18"/>
              </w:rPr>
              <w:t xml:space="preserve"> </w:t>
            </w:r>
            <w:r w:rsidRPr="002E69AB">
              <w:rPr>
                <w:rFonts w:ascii="Arial" w:eastAsia="Arial Unicode MS" w:hAnsi="Arial" w:cs="Arial"/>
              </w:rPr>
              <w:t>1</w:t>
            </w:r>
            <w:r w:rsidRPr="002E69AB">
              <w:rPr>
                <w:rFonts w:ascii="Arial" w:eastAsia="Arial Unicode MS" w:hAnsi="Arial" w:cs="Arial"/>
                <w:spacing w:val="18"/>
              </w:rPr>
              <w:t xml:space="preserve"> </w:t>
            </w:r>
            <w:r w:rsidRPr="002E69AB">
              <w:rPr>
                <w:rFonts w:ascii="Arial" w:eastAsia="Arial Unicode MS" w:hAnsi="Arial" w:cs="Arial"/>
              </w:rPr>
              <w:t>+</w:t>
            </w:r>
            <w:r w:rsidRPr="002E69AB">
              <w:rPr>
                <w:rFonts w:ascii="Arial" w:eastAsia="Arial Unicode MS" w:hAnsi="Arial" w:cs="Arial"/>
                <w:spacing w:val="18"/>
              </w:rPr>
              <w:t xml:space="preserve"> </w:t>
            </w:r>
            <w:r w:rsidRPr="002E69AB">
              <w:rPr>
                <w:rFonts w:ascii="Arial" w:eastAsia="Arial Unicode MS" w:hAnsi="Arial" w:cs="Arial"/>
              </w:rPr>
              <w:t>MÓDULO</w:t>
            </w:r>
            <w:r w:rsidRPr="002E69AB">
              <w:rPr>
                <w:rFonts w:ascii="Arial" w:eastAsia="Arial Unicode MS" w:hAnsi="Arial" w:cs="Arial"/>
                <w:spacing w:val="18"/>
              </w:rPr>
              <w:t xml:space="preserve"> </w:t>
            </w:r>
            <w:r w:rsidRPr="002E69AB">
              <w:rPr>
                <w:rFonts w:ascii="Arial" w:eastAsia="Arial Unicode MS" w:hAnsi="Arial" w:cs="Arial"/>
              </w:rPr>
              <w:t>2.1</w:t>
            </w:r>
            <w:r w:rsidRPr="002E69AB">
              <w:rPr>
                <w:rFonts w:ascii="Arial" w:eastAsia="Arial Unicode MS" w:hAnsi="Arial" w:cs="Arial"/>
                <w:spacing w:val="18"/>
              </w:rPr>
              <w:t xml:space="preserve"> </w:t>
            </w:r>
            <w:r w:rsidRPr="002E69AB">
              <w:rPr>
                <w:rFonts w:ascii="Arial" w:eastAsia="Arial Unicode MS" w:hAnsi="Arial" w:cs="Arial"/>
              </w:rPr>
              <w:t>+</w:t>
            </w:r>
            <w:r w:rsidRPr="002E69AB">
              <w:rPr>
                <w:rFonts w:ascii="Arial" w:eastAsia="Arial Unicode MS" w:hAnsi="Arial" w:cs="Arial"/>
                <w:spacing w:val="18"/>
              </w:rPr>
              <w:t xml:space="preserve"> </w:t>
            </w:r>
            <w:r w:rsidRPr="002E69AB">
              <w:rPr>
                <w:rFonts w:ascii="Arial" w:eastAsia="Arial Unicode MS" w:hAnsi="Arial" w:cs="Arial"/>
              </w:rPr>
              <w:t>(MÓDULO</w:t>
            </w:r>
          </w:p>
          <w:p w14:paraId="1C00247F"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2.3 - Aux. Transp. Liq. - Aux. Alimentação Liq.) + MÓDULO 3</w:t>
            </w:r>
          </w:p>
        </w:tc>
        <w:tc>
          <w:tcPr>
            <w:tcW w:w="1633" w:type="dxa"/>
            <w:tcBorders>
              <w:top w:val="single" w:sz="6" w:space="0" w:color="777777"/>
              <w:left w:val="single" w:sz="6" w:space="0" w:color="777777"/>
              <w:bottom w:val="single" w:sz="6" w:space="0" w:color="777777"/>
              <w:right w:val="single" w:sz="6" w:space="0" w:color="777777"/>
            </w:tcBorders>
          </w:tcPr>
          <w:p w14:paraId="4C84EDA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1</w:t>
            </w:r>
          </w:p>
        </w:tc>
        <w:tc>
          <w:tcPr>
            <w:tcW w:w="964" w:type="dxa"/>
            <w:gridSpan w:val="3"/>
            <w:tcBorders>
              <w:top w:val="single" w:sz="6" w:space="0" w:color="777777"/>
              <w:left w:val="single" w:sz="6" w:space="0" w:color="777777"/>
              <w:bottom w:val="single" w:sz="6" w:space="0" w:color="777777"/>
              <w:right w:val="single" w:sz="6" w:space="0" w:color="777777"/>
            </w:tcBorders>
          </w:tcPr>
          <w:p w14:paraId="229E37D9" w14:textId="77777777" w:rsidR="00865FE5" w:rsidRPr="002E69AB" w:rsidRDefault="00865FE5" w:rsidP="00865FE5">
            <w:pPr>
              <w:rPr>
                <w:rFonts w:ascii="Arial" w:hAnsi="Arial" w:cs="Arial"/>
              </w:rPr>
            </w:pPr>
          </w:p>
        </w:tc>
      </w:tr>
      <w:tr w:rsidR="00865FE5" w:rsidRPr="002E69AB" w14:paraId="518CDC84" w14:textId="77777777" w:rsidTr="00CB59D6">
        <w:trPr>
          <w:trHeight w:hRule="exact" w:val="466"/>
        </w:trPr>
        <w:tc>
          <w:tcPr>
            <w:tcW w:w="7188" w:type="dxa"/>
            <w:gridSpan w:val="2"/>
            <w:vMerge/>
            <w:tcBorders>
              <w:left w:val="single" w:sz="6" w:space="0" w:color="777777"/>
              <w:right w:val="single" w:sz="6" w:space="0" w:color="777777"/>
            </w:tcBorders>
          </w:tcPr>
          <w:p w14:paraId="3BE892FA"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645B53D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2.1</w:t>
            </w:r>
          </w:p>
        </w:tc>
        <w:tc>
          <w:tcPr>
            <w:tcW w:w="964" w:type="dxa"/>
            <w:gridSpan w:val="3"/>
            <w:tcBorders>
              <w:top w:val="single" w:sz="6" w:space="0" w:color="777777"/>
              <w:left w:val="single" w:sz="6" w:space="0" w:color="777777"/>
              <w:bottom w:val="single" w:sz="6" w:space="0" w:color="777777"/>
              <w:right w:val="single" w:sz="6" w:space="0" w:color="777777"/>
            </w:tcBorders>
          </w:tcPr>
          <w:p w14:paraId="1EAC42D6" w14:textId="77777777" w:rsidR="00865FE5" w:rsidRPr="002E69AB" w:rsidRDefault="00865FE5" w:rsidP="00865FE5">
            <w:pPr>
              <w:rPr>
                <w:rFonts w:ascii="Arial" w:hAnsi="Arial" w:cs="Arial"/>
              </w:rPr>
            </w:pPr>
          </w:p>
        </w:tc>
      </w:tr>
      <w:tr w:rsidR="00865FE5" w:rsidRPr="002E69AB" w14:paraId="37D4E4C5"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23F48674"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76D6C317"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2.3*</w:t>
            </w:r>
          </w:p>
        </w:tc>
        <w:tc>
          <w:tcPr>
            <w:tcW w:w="964" w:type="dxa"/>
            <w:gridSpan w:val="3"/>
            <w:tcBorders>
              <w:top w:val="single" w:sz="6" w:space="0" w:color="777777"/>
              <w:left w:val="single" w:sz="6" w:space="0" w:color="777777"/>
              <w:bottom w:val="single" w:sz="6" w:space="0" w:color="777777"/>
              <w:right w:val="single" w:sz="6" w:space="0" w:color="777777"/>
            </w:tcBorders>
          </w:tcPr>
          <w:p w14:paraId="280736FA" w14:textId="77777777" w:rsidR="00865FE5" w:rsidRPr="002E69AB" w:rsidRDefault="00865FE5" w:rsidP="00865FE5">
            <w:pPr>
              <w:rPr>
                <w:rFonts w:ascii="Arial" w:hAnsi="Arial" w:cs="Arial"/>
              </w:rPr>
            </w:pPr>
          </w:p>
        </w:tc>
      </w:tr>
      <w:tr w:rsidR="00865FE5" w:rsidRPr="002E69AB" w14:paraId="517238FF"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5252752E"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406634F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3</w:t>
            </w:r>
          </w:p>
        </w:tc>
        <w:tc>
          <w:tcPr>
            <w:tcW w:w="964" w:type="dxa"/>
            <w:gridSpan w:val="3"/>
            <w:tcBorders>
              <w:top w:val="single" w:sz="6" w:space="0" w:color="777777"/>
              <w:left w:val="single" w:sz="6" w:space="0" w:color="777777"/>
              <w:bottom w:val="single" w:sz="6" w:space="0" w:color="777777"/>
              <w:right w:val="single" w:sz="6" w:space="0" w:color="777777"/>
            </w:tcBorders>
          </w:tcPr>
          <w:p w14:paraId="2C0B8822" w14:textId="77777777" w:rsidR="00865FE5" w:rsidRPr="002E69AB" w:rsidRDefault="00865FE5" w:rsidP="00865FE5">
            <w:pPr>
              <w:spacing w:before="25"/>
              <w:ind w:left="75"/>
              <w:rPr>
                <w:rFonts w:ascii="Arial" w:eastAsia="Arial Unicode MS" w:hAnsi="Arial" w:cs="Arial"/>
              </w:rPr>
            </w:pPr>
          </w:p>
        </w:tc>
      </w:tr>
      <w:tr w:rsidR="00865FE5" w:rsidRPr="002E69AB" w14:paraId="1F44F73D"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260174C4"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20E94CC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31337CBC" w14:textId="77777777" w:rsidR="00865FE5" w:rsidRPr="002E69AB" w:rsidRDefault="00865FE5" w:rsidP="00865FE5">
            <w:pPr>
              <w:spacing w:before="25"/>
              <w:ind w:left="75"/>
              <w:rPr>
                <w:rFonts w:ascii="Arial" w:eastAsia="Arial Unicode MS" w:hAnsi="Arial" w:cs="Arial"/>
              </w:rPr>
            </w:pPr>
          </w:p>
        </w:tc>
      </w:tr>
      <w:tr w:rsidR="00865FE5" w:rsidRPr="002E69AB" w14:paraId="73D2229A"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33CDA8D1"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4 - Custo de Reposição do Profissional Ausente</w:t>
            </w:r>
          </w:p>
        </w:tc>
      </w:tr>
      <w:tr w:rsidR="00865FE5" w:rsidRPr="002E69AB" w14:paraId="44562CE1"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5F86757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Submódulo 4.1 - Substituto nas Ausências Legais</w:t>
            </w:r>
          </w:p>
        </w:tc>
      </w:tr>
      <w:tr w:rsidR="00865FE5" w:rsidRPr="002E69AB" w14:paraId="6C34EF63"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39047FDE" w14:textId="77777777" w:rsidR="00865FE5" w:rsidRPr="002E69AB" w:rsidRDefault="00865FE5" w:rsidP="00865FE5">
            <w:pPr>
              <w:spacing w:before="6" w:line="160" w:lineRule="exact"/>
              <w:rPr>
                <w:rFonts w:ascii="Arial" w:hAnsi="Arial" w:cs="Arial"/>
              </w:rPr>
            </w:pPr>
          </w:p>
          <w:p w14:paraId="7CAA301A"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4.1</w:t>
            </w:r>
          </w:p>
        </w:tc>
        <w:tc>
          <w:tcPr>
            <w:tcW w:w="5292" w:type="dxa"/>
            <w:tcBorders>
              <w:top w:val="single" w:sz="6" w:space="0" w:color="777777"/>
              <w:left w:val="single" w:sz="6" w:space="0" w:color="777777"/>
              <w:bottom w:val="single" w:sz="6" w:space="0" w:color="777777"/>
              <w:right w:val="single" w:sz="6" w:space="0" w:color="777777"/>
            </w:tcBorders>
          </w:tcPr>
          <w:p w14:paraId="28044816" w14:textId="77777777" w:rsidR="00865FE5" w:rsidRPr="002E69AB" w:rsidRDefault="00865FE5" w:rsidP="00865FE5">
            <w:pPr>
              <w:spacing w:before="6" w:line="160" w:lineRule="exact"/>
              <w:rPr>
                <w:rFonts w:ascii="Arial" w:hAnsi="Arial" w:cs="Arial"/>
              </w:rPr>
            </w:pPr>
          </w:p>
          <w:p w14:paraId="474E4A89"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Substituto nas Ausências Legais</w:t>
            </w:r>
          </w:p>
        </w:tc>
        <w:tc>
          <w:tcPr>
            <w:tcW w:w="1633" w:type="dxa"/>
            <w:tcBorders>
              <w:top w:val="single" w:sz="6" w:space="0" w:color="777777"/>
              <w:left w:val="single" w:sz="6" w:space="0" w:color="777777"/>
              <w:bottom w:val="single" w:sz="6" w:space="0" w:color="777777"/>
              <w:right w:val="single" w:sz="6" w:space="0" w:color="777777"/>
            </w:tcBorders>
          </w:tcPr>
          <w:p w14:paraId="218E3BBE" w14:textId="77777777" w:rsidR="00865FE5" w:rsidRPr="002E69AB" w:rsidRDefault="00865FE5" w:rsidP="00865FE5">
            <w:pPr>
              <w:spacing w:before="6" w:line="160" w:lineRule="exact"/>
              <w:rPr>
                <w:rFonts w:ascii="Arial" w:hAnsi="Arial" w:cs="Arial"/>
              </w:rPr>
            </w:pPr>
          </w:p>
          <w:p w14:paraId="6896B6EC"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4" w:type="dxa"/>
            <w:gridSpan w:val="3"/>
            <w:tcBorders>
              <w:top w:val="single" w:sz="6" w:space="0" w:color="777777"/>
              <w:left w:val="single" w:sz="6" w:space="0" w:color="777777"/>
              <w:bottom w:val="single" w:sz="6" w:space="0" w:color="777777"/>
              <w:right w:val="single" w:sz="6" w:space="0" w:color="777777"/>
            </w:tcBorders>
          </w:tcPr>
          <w:p w14:paraId="78F45FD6"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520D885B"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7B4BBCFB"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45D08B1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6C75FC4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 cobertura de Férias</w:t>
            </w:r>
          </w:p>
        </w:tc>
        <w:tc>
          <w:tcPr>
            <w:tcW w:w="1633" w:type="dxa"/>
            <w:tcBorders>
              <w:top w:val="single" w:sz="6" w:space="0" w:color="777777"/>
              <w:left w:val="single" w:sz="6" w:space="0" w:color="777777"/>
              <w:bottom w:val="single" w:sz="6" w:space="0" w:color="777777"/>
              <w:right w:val="single" w:sz="6" w:space="0" w:color="777777"/>
            </w:tcBorders>
          </w:tcPr>
          <w:p w14:paraId="055D003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0,00%</w:t>
            </w:r>
          </w:p>
        </w:tc>
        <w:tc>
          <w:tcPr>
            <w:tcW w:w="964" w:type="dxa"/>
            <w:gridSpan w:val="3"/>
            <w:tcBorders>
              <w:top w:val="single" w:sz="6" w:space="0" w:color="777777"/>
              <w:left w:val="single" w:sz="6" w:space="0" w:color="777777"/>
              <w:bottom w:val="single" w:sz="6" w:space="0" w:color="777777"/>
              <w:right w:val="single" w:sz="6" w:space="0" w:color="777777"/>
            </w:tcBorders>
          </w:tcPr>
          <w:p w14:paraId="5BDE540F" w14:textId="77777777" w:rsidR="00865FE5" w:rsidRPr="002E69AB" w:rsidRDefault="00865FE5" w:rsidP="00865FE5">
            <w:pPr>
              <w:rPr>
                <w:rFonts w:ascii="Arial" w:hAnsi="Arial" w:cs="Arial"/>
              </w:rPr>
            </w:pPr>
          </w:p>
        </w:tc>
      </w:tr>
      <w:tr w:rsidR="00865FE5" w:rsidRPr="002E69AB" w14:paraId="606FC823"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39DDAD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79E1A5C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 cobertura de Ausências Legais</w:t>
            </w:r>
          </w:p>
        </w:tc>
        <w:tc>
          <w:tcPr>
            <w:tcW w:w="1633" w:type="dxa"/>
            <w:tcBorders>
              <w:top w:val="single" w:sz="6" w:space="0" w:color="777777"/>
              <w:left w:val="single" w:sz="6" w:space="0" w:color="777777"/>
              <w:bottom w:val="single" w:sz="6" w:space="0" w:color="777777"/>
              <w:right w:val="single" w:sz="6" w:space="0" w:color="777777"/>
            </w:tcBorders>
          </w:tcPr>
          <w:p w14:paraId="60A283A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1,63%</w:t>
            </w:r>
          </w:p>
        </w:tc>
        <w:tc>
          <w:tcPr>
            <w:tcW w:w="964" w:type="dxa"/>
            <w:gridSpan w:val="3"/>
            <w:tcBorders>
              <w:top w:val="single" w:sz="6" w:space="0" w:color="777777"/>
              <w:left w:val="single" w:sz="6" w:space="0" w:color="777777"/>
              <w:bottom w:val="single" w:sz="6" w:space="0" w:color="777777"/>
              <w:right w:val="single" w:sz="6" w:space="0" w:color="777777"/>
            </w:tcBorders>
          </w:tcPr>
          <w:p w14:paraId="55A2C516" w14:textId="77777777" w:rsidR="00865FE5" w:rsidRPr="002E69AB" w:rsidRDefault="00865FE5" w:rsidP="00865FE5">
            <w:pPr>
              <w:rPr>
                <w:rFonts w:ascii="Arial" w:hAnsi="Arial" w:cs="Arial"/>
              </w:rPr>
            </w:pPr>
          </w:p>
        </w:tc>
      </w:tr>
      <w:tr w:rsidR="00865FE5" w:rsidRPr="002E69AB" w14:paraId="5D190395"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B5DDD2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C</w:t>
            </w:r>
          </w:p>
        </w:tc>
        <w:tc>
          <w:tcPr>
            <w:tcW w:w="5292" w:type="dxa"/>
            <w:tcBorders>
              <w:top w:val="single" w:sz="6" w:space="0" w:color="777777"/>
              <w:left w:val="single" w:sz="6" w:space="0" w:color="777777"/>
              <w:bottom w:val="single" w:sz="6" w:space="0" w:color="777777"/>
              <w:right w:val="single" w:sz="6" w:space="0" w:color="777777"/>
            </w:tcBorders>
          </w:tcPr>
          <w:p w14:paraId="1AFAE7DC"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 cobertura de Licença-Paternidade</w:t>
            </w:r>
          </w:p>
        </w:tc>
        <w:tc>
          <w:tcPr>
            <w:tcW w:w="1633" w:type="dxa"/>
            <w:tcBorders>
              <w:top w:val="single" w:sz="6" w:space="0" w:color="777777"/>
              <w:left w:val="single" w:sz="6" w:space="0" w:color="777777"/>
              <w:bottom w:val="single" w:sz="6" w:space="0" w:color="777777"/>
              <w:right w:val="single" w:sz="6" w:space="0" w:color="777777"/>
            </w:tcBorders>
          </w:tcPr>
          <w:p w14:paraId="269D949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0,02%</w:t>
            </w:r>
          </w:p>
        </w:tc>
        <w:tc>
          <w:tcPr>
            <w:tcW w:w="964" w:type="dxa"/>
            <w:gridSpan w:val="3"/>
            <w:tcBorders>
              <w:top w:val="single" w:sz="6" w:space="0" w:color="777777"/>
              <w:left w:val="single" w:sz="6" w:space="0" w:color="777777"/>
              <w:bottom w:val="single" w:sz="6" w:space="0" w:color="777777"/>
              <w:right w:val="single" w:sz="6" w:space="0" w:color="777777"/>
            </w:tcBorders>
          </w:tcPr>
          <w:p w14:paraId="065A9BD6" w14:textId="77777777" w:rsidR="00865FE5" w:rsidRPr="002E69AB" w:rsidRDefault="00865FE5" w:rsidP="00865FE5">
            <w:pPr>
              <w:rPr>
                <w:rFonts w:ascii="Arial" w:hAnsi="Arial" w:cs="Arial"/>
              </w:rPr>
            </w:pPr>
          </w:p>
        </w:tc>
      </w:tr>
      <w:tr w:rsidR="00865FE5" w:rsidRPr="002E69AB" w14:paraId="25D4875D" w14:textId="77777777" w:rsidTr="00E6488F">
        <w:trPr>
          <w:trHeight w:hRule="exact" w:val="665"/>
        </w:trPr>
        <w:tc>
          <w:tcPr>
            <w:tcW w:w="1896" w:type="dxa"/>
            <w:tcBorders>
              <w:top w:val="single" w:sz="6" w:space="0" w:color="777777"/>
              <w:left w:val="single" w:sz="6" w:space="0" w:color="777777"/>
              <w:bottom w:val="single" w:sz="6" w:space="0" w:color="777777"/>
              <w:right w:val="single" w:sz="6" w:space="0" w:color="777777"/>
            </w:tcBorders>
          </w:tcPr>
          <w:p w14:paraId="23AB56B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D</w:t>
            </w:r>
          </w:p>
        </w:tc>
        <w:tc>
          <w:tcPr>
            <w:tcW w:w="5292" w:type="dxa"/>
            <w:tcBorders>
              <w:top w:val="single" w:sz="6" w:space="0" w:color="777777"/>
              <w:left w:val="single" w:sz="6" w:space="0" w:color="777777"/>
              <w:bottom w:val="single" w:sz="6" w:space="0" w:color="777777"/>
              <w:right w:val="single" w:sz="6" w:space="0" w:color="777777"/>
            </w:tcBorders>
          </w:tcPr>
          <w:p w14:paraId="7F2AF11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 cobertura de Ausência por acidente de trabalho</w:t>
            </w:r>
          </w:p>
        </w:tc>
        <w:tc>
          <w:tcPr>
            <w:tcW w:w="1633" w:type="dxa"/>
            <w:tcBorders>
              <w:top w:val="single" w:sz="6" w:space="0" w:color="777777"/>
              <w:left w:val="single" w:sz="6" w:space="0" w:color="777777"/>
              <w:bottom w:val="single" w:sz="6" w:space="0" w:color="777777"/>
              <w:right w:val="single" w:sz="6" w:space="0" w:color="777777"/>
            </w:tcBorders>
          </w:tcPr>
          <w:p w14:paraId="2D70D3AE"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0,33%</w:t>
            </w:r>
          </w:p>
        </w:tc>
        <w:tc>
          <w:tcPr>
            <w:tcW w:w="964" w:type="dxa"/>
            <w:gridSpan w:val="3"/>
            <w:tcBorders>
              <w:top w:val="single" w:sz="6" w:space="0" w:color="777777"/>
              <w:left w:val="single" w:sz="6" w:space="0" w:color="777777"/>
              <w:bottom w:val="single" w:sz="6" w:space="0" w:color="777777"/>
              <w:right w:val="single" w:sz="6" w:space="0" w:color="777777"/>
            </w:tcBorders>
          </w:tcPr>
          <w:p w14:paraId="5C7594A6" w14:textId="77777777" w:rsidR="00865FE5" w:rsidRPr="002E69AB" w:rsidRDefault="00865FE5" w:rsidP="00865FE5">
            <w:pPr>
              <w:rPr>
                <w:rFonts w:ascii="Arial" w:hAnsi="Arial" w:cs="Arial"/>
              </w:rPr>
            </w:pPr>
          </w:p>
        </w:tc>
      </w:tr>
      <w:tr w:rsidR="00865FE5" w:rsidRPr="002E69AB" w14:paraId="5B000EC0"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559B33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E</w:t>
            </w:r>
          </w:p>
        </w:tc>
        <w:tc>
          <w:tcPr>
            <w:tcW w:w="5292" w:type="dxa"/>
            <w:tcBorders>
              <w:top w:val="single" w:sz="6" w:space="0" w:color="777777"/>
              <w:left w:val="single" w:sz="6" w:space="0" w:color="777777"/>
              <w:bottom w:val="single" w:sz="6" w:space="0" w:color="777777"/>
              <w:right w:val="single" w:sz="6" w:space="0" w:color="777777"/>
            </w:tcBorders>
          </w:tcPr>
          <w:p w14:paraId="3D3CC97A"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 cobertura de Afastamento Maternidade</w:t>
            </w:r>
          </w:p>
        </w:tc>
        <w:tc>
          <w:tcPr>
            <w:tcW w:w="1633" w:type="dxa"/>
            <w:tcBorders>
              <w:top w:val="single" w:sz="6" w:space="0" w:color="777777"/>
              <w:left w:val="single" w:sz="6" w:space="0" w:color="777777"/>
              <w:bottom w:val="single" w:sz="6" w:space="0" w:color="777777"/>
              <w:right w:val="single" w:sz="6" w:space="0" w:color="777777"/>
            </w:tcBorders>
          </w:tcPr>
          <w:p w14:paraId="600A234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0,056%</w:t>
            </w:r>
          </w:p>
        </w:tc>
        <w:tc>
          <w:tcPr>
            <w:tcW w:w="964" w:type="dxa"/>
            <w:gridSpan w:val="3"/>
            <w:tcBorders>
              <w:top w:val="single" w:sz="6" w:space="0" w:color="777777"/>
              <w:left w:val="single" w:sz="6" w:space="0" w:color="777777"/>
              <w:bottom w:val="single" w:sz="6" w:space="0" w:color="777777"/>
              <w:right w:val="single" w:sz="6" w:space="0" w:color="777777"/>
            </w:tcBorders>
          </w:tcPr>
          <w:p w14:paraId="7FF7A84A" w14:textId="77777777" w:rsidR="00865FE5" w:rsidRPr="002E69AB" w:rsidRDefault="00865FE5" w:rsidP="00865FE5">
            <w:pPr>
              <w:rPr>
                <w:rFonts w:ascii="Arial" w:hAnsi="Arial" w:cs="Arial"/>
              </w:rPr>
            </w:pPr>
          </w:p>
        </w:tc>
      </w:tr>
      <w:tr w:rsidR="00865FE5" w:rsidRPr="002E69AB" w14:paraId="49CCC249"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C42BCE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F</w:t>
            </w:r>
          </w:p>
        </w:tc>
        <w:tc>
          <w:tcPr>
            <w:tcW w:w="5292" w:type="dxa"/>
            <w:tcBorders>
              <w:top w:val="single" w:sz="6" w:space="0" w:color="777777"/>
              <w:left w:val="single" w:sz="6" w:space="0" w:color="777777"/>
              <w:bottom w:val="single" w:sz="6" w:space="0" w:color="777777"/>
              <w:right w:val="single" w:sz="6" w:space="0" w:color="777777"/>
            </w:tcBorders>
          </w:tcPr>
          <w:p w14:paraId="1756E6D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Outros (especificar)</w:t>
            </w:r>
          </w:p>
        </w:tc>
        <w:tc>
          <w:tcPr>
            <w:tcW w:w="1633" w:type="dxa"/>
            <w:tcBorders>
              <w:top w:val="single" w:sz="6" w:space="0" w:color="777777"/>
              <w:left w:val="single" w:sz="6" w:space="0" w:color="777777"/>
              <w:bottom w:val="single" w:sz="6" w:space="0" w:color="777777"/>
              <w:right w:val="single" w:sz="6" w:space="0" w:color="777777"/>
            </w:tcBorders>
          </w:tcPr>
          <w:p w14:paraId="7BE324B7" w14:textId="77777777" w:rsidR="00865FE5" w:rsidRPr="002E69AB" w:rsidRDefault="00865FE5" w:rsidP="00865FE5">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5404736B" w14:textId="77777777" w:rsidR="00865FE5" w:rsidRPr="002E69AB" w:rsidRDefault="00865FE5" w:rsidP="00865FE5">
            <w:pPr>
              <w:rPr>
                <w:rFonts w:ascii="Arial" w:hAnsi="Arial" w:cs="Arial"/>
              </w:rPr>
            </w:pPr>
          </w:p>
        </w:tc>
      </w:tr>
      <w:tr w:rsidR="00865FE5" w:rsidRPr="002E69AB" w14:paraId="4F3073CF" w14:textId="77777777" w:rsidTr="00CB59D6">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4F46525F" w14:textId="77777777" w:rsidR="00865FE5" w:rsidRPr="002E69AB" w:rsidRDefault="00865FE5" w:rsidP="00865FE5">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57D2D6E9" w14:textId="77777777" w:rsidR="00865FE5" w:rsidRPr="002E69AB" w:rsidRDefault="00865FE5" w:rsidP="00865FE5">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4E8B7EA9" w14:textId="77777777" w:rsidR="00865FE5" w:rsidRPr="002E69AB" w:rsidRDefault="00865FE5" w:rsidP="00865FE5">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58870750" w14:textId="77777777" w:rsidR="00865FE5" w:rsidRPr="002E69AB" w:rsidRDefault="00865FE5" w:rsidP="00865FE5">
            <w:pPr>
              <w:rPr>
                <w:rFonts w:ascii="Arial" w:hAnsi="Arial" w:cs="Arial"/>
              </w:rPr>
            </w:pPr>
          </w:p>
        </w:tc>
      </w:tr>
      <w:tr w:rsidR="00865FE5" w:rsidRPr="002E69AB" w14:paraId="46C13E7A" w14:textId="77777777" w:rsidTr="00CB59D6">
        <w:trPr>
          <w:trHeight w:hRule="exact" w:val="466"/>
        </w:trPr>
        <w:tc>
          <w:tcPr>
            <w:tcW w:w="7188" w:type="dxa"/>
            <w:gridSpan w:val="2"/>
            <w:tcBorders>
              <w:top w:val="single" w:sz="6" w:space="0" w:color="777777"/>
              <w:left w:val="single" w:sz="6" w:space="0" w:color="777777"/>
              <w:bottom w:val="single" w:sz="6" w:space="0" w:color="777777"/>
              <w:right w:val="single" w:sz="6" w:space="0" w:color="777777"/>
            </w:tcBorders>
          </w:tcPr>
          <w:p w14:paraId="10D7ADA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1633" w:type="dxa"/>
            <w:tcBorders>
              <w:top w:val="single" w:sz="6" w:space="0" w:color="777777"/>
              <w:left w:val="single" w:sz="6" w:space="0" w:color="777777"/>
              <w:bottom w:val="single" w:sz="6" w:space="0" w:color="777777"/>
              <w:right w:val="single" w:sz="6" w:space="0" w:color="777777"/>
            </w:tcBorders>
          </w:tcPr>
          <w:p w14:paraId="3D2ED21D"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2,043%</w:t>
            </w:r>
          </w:p>
        </w:tc>
        <w:tc>
          <w:tcPr>
            <w:tcW w:w="964" w:type="dxa"/>
            <w:gridSpan w:val="3"/>
            <w:tcBorders>
              <w:top w:val="single" w:sz="6" w:space="0" w:color="777777"/>
              <w:left w:val="single" w:sz="6" w:space="0" w:color="777777"/>
              <w:bottom w:val="single" w:sz="6" w:space="0" w:color="777777"/>
              <w:right w:val="single" w:sz="6" w:space="0" w:color="777777"/>
            </w:tcBorders>
          </w:tcPr>
          <w:p w14:paraId="483F7D93" w14:textId="77777777" w:rsidR="00865FE5" w:rsidRPr="002E69AB" w:rsidRDefault="00865FE5" w:rsidP="00865FE5">
            <w:pPr>
              <w:rPr>
                <w:rFonts w:ascii="Arial" w:hAnsi="Arial" w:cs="Arial"/>
              </w:rPr>
            </w:pPr>
          </w:p>
        </w:tc>
      </w:tr>
      <w:tr w:rsidR="00865FE5" w:rsidRPr="002E69AB" w14:paraId="107AACB9"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7E86B27F"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lastRenderedPageBreak/>
              <w:t>Submódulo4.2 - Incidências sobre o Substituto nas Ausências Legais</w:t>
            </w:r>
          </w:p>
        </w:tc>
      </w:tr>
      <w:tr w:rsidR="00865FE5" w:rsidRPr="002E69AB" w14:paraId="5C832980"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4D40EEFA" w14:textId="77777777" w:rsidR="00865FE5" w:rsidRPr="002E69AB" w:rsidRDefault="00865FE5" w:rsidP="00865FE5">
            <w:pPr>
              <w:spacing w:before="6" w:line="160" w:lineRule="exact"/>
              <w:rPr>
                <w:rFonts w:ascii="Arial" w:hAnsi="Arial" w:cs="Arial"/>
              </w:rPr>
            </w:pPr>
          </w:p>
          <w:p w14:paraId="4F1CC862"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4.2</w:t>
            </w:r>
          </w:p>
        </w:tc>
        <w:tc>
          <w:tcPr>
            <w:tcW w:w="5292" w:type="dxa"/>
            <w:tcBorders>
              <w:top w:val="single" w:sz="6" w:space="0" w:color="777777"/>
              <w:left w:val="single" w:sz="6" w:space="0" w:color="777777"/>
              <w:bottom w:val="single" w:sz="6" w:space="0" w:color="777777"/>
              <w:right w:val="single" w:sz="6" w:space="0" w:color="777777"/>
            </w:tcBorders>
          </w:tcPr>
          <w:p w14:paraId="1F81D00E" w14:textId="08D6A9FB" w:rsidR="00865FE5" w:rsidRPr="002E69AB" w:rsidRDefault="00865FE5" w:rsidP="00E6488F">
            <w:pPr>
              <w:spacing w:before="25"/>
              <w:ind w:left="75"/>
              <w:rPr>
                <w:rFonts w:ascii="Arial" w:eastAsia="Arial Unicode MS" w:hAnsi="Arial" w:cs="Arial"/>
              </w:rPr>
            </w:pPr>
            <w:r w:rsidRPr="002E69AB">
              <w:rPr>
                <w:rFonts w:ascii="Arial" w:eastAsia="Arial Unicode MS" w:hAnsi="Arial" w:cs="Arial"/>
              </w:rPr>
              <w:t>Incidencia</w:t>
            </w:r>
            <w:r w:rsidRPr="002E69AB">
              <w:rPr>
                <w:rFonts w:ascii="Arial" w:eastAsia="Arial Unicode MS" w:hAnsi="Arial" w:cs="Arial"/>
                <w:spacing w:val="11"/>
              </w:rPr>
              <w:t xml:space="preserve"> </w:t>
            </w:r>
            <w:r w:rsidRPr="002E69AB">
              <w:rPr>
                <w:rFonts w:ascii="Arial" w:eastAsia="Arial Unicode MS" w:hAnsi="Arial" w:cs="Arial"/>
              </w:rPr>
              <w:t>do</w:t>
            </w:r>
            <w:r w:rsidRPr="002E69AB">
              <w:rPr>
                <w:rFonts w:ascii="Arial" w:eastAsia="Arial Unicode MS" w:hAnsi="Arial" w:cs="Arial"/>
                <w:spacing w:val="11"/>
              </w:rPr>
              <w:t xml:space="preserve"> </w:t>
            </w:r>
            <w:r w:rsidRPr="002E69AB">
              <w:rPr>
                <w:rFonts w:ascii="Arial" w:eastAsia="Arial Unicode MS" w:hAnsi="Arial" w:cs="Arial"/>
              </w:rPr>
              <w:t>Submódulo</w:t>
            </w:r>
            <w:r w:rsidRPr="002E69AB">
              <w:rPr>
                <w:rFonts w:ascii="Arial" w:eastAsia="Arial Unicode MS" w:hAnsi="Arial" w:cs="Arial"/>
                <w:spacing w:val="11"/>
              </w:rPr>
              <w:t xml:space="preserve"> </w:t>
            </w:r>
            <w:r w:rsidRPr="002E69AB">
              <w:rPr>
                <w:rFonts w:ascii="Arial" w:eastAsia="Arial Unicode MS" w:hAnsi="Arial" w:cs="Arial"/>
              </w:rPr>
              <w:t>2.2</w:t>
            </w:r>
            <w:r w:rsidRPr="002E69AB">
              <w:rPr>
                <w:rFonts w:ascii="Arial" w:eastAsia="Arial Unicode MS" w:hAnsi="Arial" w:cs="Arial"/>
                <w:spacing w:val="11"/>
              </w:rPr>
              <w:t xml:space="preserve"> </w:t>
            </w:r>
            <w:r w:rsidRPr="002E69AB">
              <w:rPr>
                <w:rFonts w:ascii="Arial" w:eastAsia="Arial Unicode MS" w:hAnsi="Arial" w:cs="Arial"/>
              </w:rPr>
              <w:t>sobre</w:t>
            </w:r>
            <w:r w:rsidRPr="002E69AB">
              <w:rPr>
                <w:rFonts w:ascii="Arial" w:eastAsia="Arial Unicode MS" w:hAnsi="Arial" w:cs="Arial"/>
                <w:spacing w:val="11"/>
              </w:rPr>
              <w:t xml:space="preserve"> </w:t>
            </w:r>
            <w:r w:rsidRPr="002E69AB">
              <w:rPr>
                <w:rFonts w:ascii="Arial" w:eastAsia="Arial Unicode MS" w:hAnsi="Arial" w:cs="Arial"/>
              </w:rPr>
              <w:t>o</w:t>
            </w:r>
            <w:r w:rsidRPr="002E69AB">
              <w:rPr>
                <w:rFonts w:ascii="Arial" w:eastAsia="Arial Unicode MS" w:hAnsi="Arial" w:cs="Arial"/>
                <w:spacing w:val="11"/>
              </w:rPr>
              <w:t xml:space="preserve"> </w:t>
            </w:r>
            <w:r w:rsidRPr="002E69AB">
              <w:rPr>
                <w:rFonts w:ascii="Arial" w:eastAsia="Arial Unicode MS" w:hAnsi="Arial" w:cs="Arial"/>
              </w:rPr>
              <w:t>Substituto</w:t>
            </w:r>
            <w:r w:rsidRPr="002E69AB">
              <w:rPr>
                <w:rFonts w:ascii="Arial" w:eastAsia="Arial Unicode MS" w:hAnsi="Arial" w:cs="Arial"/>
                <w:spacing w:val="11"/>
              </w:rPr>
              <w:t xml:space="preserve"> </w:t>
            </w:r>
            <w:r w:rsidRPr="002E69AB">
              <w:rPr>
                <w:rFonts w:ascii="Arial" w:eastAsia="Arial Unicode MS" w:hAnsi="Arial" w:cs="Arial"/>
              </w:rPr>
              <w:t>nas</w:t>
            </w:r>
            <w:r w:rsidRPr="002E69AB">
              <w:rPr>
                <w:rFonts w:ascii="Arial" w:eastAsia="Arial Unicode MS" w:hAnsi="Arial" w:cs="Arial"/>
                <w:spacing w:val="11"/>
              </w:rPr>
              <w:t xml:space="preserve"> </w:t>
            </w:r>
            <w:r w:rsidRPr="002E69AB">
              <w:rPr>
                <w:rFonts w:ascii="Arial" w:eastAsia="Arial Unicode MS" w:hAnsi="Arial" w:cs="Arial"/>
              </w:rPr>
              <w:t>Ausências</w:t>
            </w:r>
            <w:r w:rsidR="00E6488F" w:rsidRPr="002E69AB">
              <w:rPr>
                <w:rFonts w:ascii="Arial" w:eastAsia="Arial Unicode MS" w:hAnsi="Arial" w:cs="Arial"/>
              </w:rPr>
              <w:t xml:space="preserve"> </w:t>
            </w:r>
            <w:r w:rsidRPr="002E69AB">
              <w:rPr>
                <w:rFonts w:ascii="Arial" w:eastAsia="Arial Unicode MS" w:hAnsi="Arial" w:cs="Arial"/>
                <w:position w:val="-1"/>
              </w:rPr>
              <w:t>Legais</w:t>
            </w:r>
          </w:p>
        </w:tc>
        <w:tc>
          <w:tcPr>
            <w:tcW w:w="1633" w:type="dxa"/>
            <w:tcBorders>
              <w:top w:val="single" w:sz="6" w:space="0" w:color="777777"/>
              <w:left w:val="single" w:sz="6" w:space="0" w:color="777777"/>
              <w:bottom w:val="single" w:sz="6" w:space="0" w:color="777777"/>
              <w:right w:val="single" w:sz="6" w:space="0" w:color="777777"/>
            </w:tcBorders>
          </w:tcPr>
          <w:p w14:paraId="52175990" w14:textId="77777777" w:rsidR="00865FE5" w:rsidRPr="002E69AB" w:rsidRDefault="00865FE5" w:rsidP="00865FE5">
            <w:pPr>
              <w:spacing w:before="6" w:line="160" w:lineRule="exact"/>
              <w:rPr>
                <w:rFonts w:ascii="Arial" w:hAnsi="Arial" w:cs="Arial"/>
              </w:rPr>
            </w:pPr>
          </w:p>
          <w:p w14:paraId="64D3D728"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Percentual (%)</w:t>
            </w:r>
          </w:p>
        </w:tc>
        <w:tc>
          <w:tcPr>
            <w:tcW w:w="964" w:type="dxa"/>
            <w:gridSpan w:val="3"/>
            <w:tcBorders>
              <w:top w:val="single" w:sz="6" w:space="0" w:color="777777"/>
              <w:left w:val="single" w:sz="6" w:space="0" w:color="777777"/>
              <w:bottom w:val="single" w:sz="6" w:space="0" w:color="777777"/>
              <w:right w:val="single" w:sz="6" w:space="0" w:color="777777"/>
            </w:tcBorders>
          </w:tcPr>
          <w:p w14:paraId="2DF1FE50"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37B6024E"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2396ECA5"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2EDBF210" w14:textId="77777777" w:rsidR="00865FE5" w:rsidRPr="002E69AB" w:rsidRDefault="00865FE5" w:rsidP="00865FE5">
            <w:pPr>
              <w:spacing w:before="6" w:line="160" w:lineRule="exact"/>
              <w:rPr>
                <w:rFonts w:ascii="Arial" w:hAnsi="Arial" w:cs="Arial"/>
              </w:rPr>
            </w:pPr>
          </w:p>
          <w:p w14:paraId="46E20C21"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14619314" w14:textId="74CB3B04" w:rsidR="00865FE5" w:rsidRPr="002E69AB" w:rsidRDefault="00865FE5" w:rsidP="00E6488F">
            <w:pPr>
              <w:spacing w:before="25"/>
              <w:ind w:left="75"/>
              <w:rPr>
                <w:rFonts w:ascii="Arial" w:eastAsia="Arial Unicode MS" w:hAnsi="Arial" w:cs="Arial"/>
              </w:rPr>
            </w:pPr>
            <w:r w:rsidRPr="002E69AB">
              <w:rPr>
                <w:rFonts w:ascii="Arial" w:eastAsia="Arial Unicode MS" w:hAnsi="Arial" w:cs="Arial"/>
              </w:rPr>
              <w:t>Incidencia</w:t>
            </w:r>
            <w:r w:rsidRPr="002E69AB">
              <w:rPr>
                <w:rFonts w:ascii="Arial" w:eastAsia="Arial Unicode MS" w:hAnsi="Arial" w:cs="Arial"/>
                <w:spacing w:val="11"/>
              </w:rPr>
              <w:t xml:space="preserve"> </w:t>
            </w:r>
            <w:r w:rsidRPr="002E69AB">
              <w:rPr>
                <w:rFonts w:ascii="Arial" w:eastAsia="Arial Unicode MS" w:hAnsi="Arial" w:cs="Arial"/>
              </w:rPr>
              <w:t>do</w:t>
            </w:r>
            <w:r w:rsidRPr="002E69AB">
              <w:rPr>
                <w:rFonts w:ascii="Arial" w:eastAsia="Arial Unicode MS" w:hAnsi="Arial" w:cs="Arial"/>
                <w:spacing w:val="11"/>
              </w:rPr>
              <w:t xml:space="preserve"> </w:t>
            </w:r>
            <w:r w:rsidRPr="002E69AB">
              <w:rPr>
                <w:rFonts w:ascii="Arial" w:eastAsia="Arial Unicode MS" w:hAnsi="Arial" w:cs="Arial"/>
              </w:rPr>
              <w:t>Submódulo</w:t>
            </w:r>
            <w:r w:rsidRPr="002E69AB">
              <w:rPr>
                <w:rFonts w:ascii="Arial" w:eastAsia="Arial Unicode MS" w:hAnsi="Arial" w:cs="Arial"/>
                <w:spacing w:val="11"/>
              </w:rPr>
              <w:t xml:space="preserve"> </w:t>
            </w:r>
            <w:r w:rsidRPr="002E69AB">
              <w:rPr>
                <w:rFonts w:ascii="Arial" w:eastAsia="Arial Unicode MS" w:hAnsi="Arial" w:cs="Arial"/>
              </w:rPr>
              <w:t>2.2</w:t>
            </w:r>
            <w:r w:rsidRPr="002E69AB">
              <w:rPr>
                <w:rFonts w:ascii="Arial" w:eastAsia="Arial Unicode MS" w:hAnsi="Arial" w:cs="Arial"/>
                <w:spacing w:val="11"/>
              </w:rPr>
              <w:t xml:space="preserve"> </w:t>
            </w:r>
            <w:r w:rsidRPr="002E69AB">
              <w:rPr>
                <w:rFonts w:ascii="Arial" w:eastAsia="Arial Unicode MS" w:hAnsi="Arial" w:cs="Arial"/>
              </w:rPr>
              <w:t>sobre</w:t>
            </w:r>
            <w:r w:rsidRPr="002E69AB">
              <w:rPr>
                <w:rFonts w:ascii="Arial" w:eastAsia="Arial Unicode MS" w:hAnsi="Arial" w:cs="Arial"/>
                <w:spacing w:val="11"/>
              </w:rPr>
              <w:t xml:space="preserve"> </w:t>
            </w:r>
            <w:r w:rsidRPr="002E69AB">
              <w:rPr>
                <w:rFonts w:ascii="Arial" w:eastAsia="Arial Unicode MS" w:hAnsi="Arial" w:cs="Arial"/>
              </w:rPr>
              <w:t>o</w:t>
            </w:r>
            <w:r w:rsidRPr="002E69AB">
              <w:rPr>
                <w:rFonts w:ascii="Arial" w:eastAsia="Arial Unicode MS" w:hAnsi="Arial" w:cs="Arial"/>
                <w:spacing w:val="11"/>
              </w:rPr>
              <w:t xml:space="preserve"> </w:t>
            </w:r>
            <w:r w:rsidRPr="002E69AB">
              <w:rPr>
                <w:rFonts w:ascii="Arial" w:eastAsia="Arial Unicode MS" w:hAnsi="Arial" w:cs="Arial"/>
              </w:rPr>
              <w:t>Substituto</w:t>
            </w:r>
            <w:r w:rsidRPr="002E69AB">
              <w:rPr>
                <w:rFonts w:ascii="Arial" w:eastAsia="Arial Unicode MS" w:hAnsi="Arial" w:cs="Arial"/>
                <w:spacing w:val="11"/>
              </w:rPr>
              <w:t xml:space="preserve"> </w:t>
            </w:r>
            <w:r w:rsidRPr="002E69AB">
              <w:rPr>
                <w:rFonts w:ascii="Arial" w:eastAsia="Arial Unicode MS" w:hAnsi="Arial" w:cs="Arial"/>
              </w:rPr>
              <w:t>nas</w:t>
            </w:r>
            <w:r w:rsidRPr="002E69AB">
              <w:rPr>
                <w:rFonts w:ascii="Arial" w:eastAsia="Arial Unicode MS" w:hAnsi="Arial" w:cs="Arial"/>
                <w:spacing w:val="11"/>
              </w:rPr>
              <w:t xml:space="preserve"> </w:t>
            </w:r>
            <w:r w:rsidRPr="002E69AB">
              <w:rPr>
                <w:rFonts w:ascii="Arial" w:eastAsia="Arial Unicode MS" w:hAnsi="Arial" w:cs="Arial"/>
              </w:rPr>
              <w:t>Ausências</w:t>
            </w:r>
            <w:r w:rsidR="00E6488F" w:rsidRPr="002E69AB">
              <w:rPr>
                <w:rFonts w:ascii="Arial" w:eastAsia="Arial Unicode MS" w:hAnsi="Arial" w:cs="Arial"/>
              </w:rPr>
              <w:t xml:space="preserve"> </w:t>
            </w:r>
            <w:r w:rsidRPr="002E69AB">
              <w:rPr>
                <w:rFonts w:ascii="Arial" w:eastAsia="Arial Unicode MS" w:hAnsi="Arial" w:cs="Arial"/>
                <w:position w:val="-1"/>
              </w:rPr>
              <w:t>Legais</w:t>
            </w:r>
          </w:p>
        </w:tc>
        <w:tc>
          <w:tcPr>
            <w:tcW w:w="1633" w:type="dxa"/>
            <w:tcBorders>
              <w:top w:val="single" w:sz="6" w:space="0" w:color="777777"/>
              <w:left w:val="single" w:sz="6" w:space="0" w:color="777777"/>
              <w:bottom w:val="single" w:sz="6" w:space="0" w:color="777777"/>
              <w:right w:val="single" w:sz="6" w:space="0" w:color="777777"/>
            </w:tcBorders>
          </w:tcPr>
          <w:p w14:paraId="7E5413F8" w14:textId="77777777" w:rsidR="00865FE5" w:rsidRPr="002E69AB" w:rsidRDefault="00865FE5" w:rsidP="00865FE5">
            <w:pPr>
              <w:spacing w:before="6" w:line="160" w:lineRule="exact"/>
              <w:rPr>
                <w:rFonts w:ascii="Arial" w:hAnsi="Arial" w:cs="Arial"/>
              </w:rPr>
            </w:pPr>
          </w:p>
          <w:p w14:paraId="7A8F09A6"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0,690%</w:t>
            </w:r>
          </w:p>
        </w:tc>
        <w:tc>
          <w:tcPr>
            <w:tcW w:w="964" w:type="dxa"/>
            <w:gridSpan w:val="3"/>
            <w:tcBorders>
              <w:top w:val="single" w:sz="6" w:space="0" w:color="777777"/>
              <w:left w:val="single" w:sz="6" w:space="0" w:color="777777"/>
              <w:bottom w:val="single" w:sz="6" w:space="0" w:color="777777"/>
              <w:right w:val="single" w:sz="6" w:space="0" w:color="777777"/>
            </w:tcBorders>
          </w:tcPr>
          <w:p w14:paraId="5C722F8C" w14:textId="77777777" w:rsidR="00865FE5" w:rsidRPr="002E69AB" w:rsidRDefault="00865FE5" w:rsidP="00865FE5">
            <w:pPr>
              <w:rPr>
                <w:rFonts w:ascii="Arial" w:hAnsi="Arial" w:cs="Arial"/>
              </w:rPr>
            </w:pPr>
          </w:p>
        </w:tc>
      </w:tr>
      <w:tr w:rsidR="00865FE5" w:rsidRPr="002E69AB" w14:paraId="2359478E"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7001472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7C13EC32" w14:textId="77777777" w:rsidR="00865FE5" w:rsidRPr="002E69AB" w:rsidRDefault="00865FE5" w:rsidP="00865FE5">
            <w:pPr>
              <w:rPr>
                <w:rFonts w:ascii="Arial" w:hAnsi="Arial" w:cs="Arial"/>
              </w:rPr>
            </w:pPr>
          </w:p>
        </w:tc>
      </w:tr>
      <w:tr w:rsidR="00865FE5" w:rsidRPr="002E69AB" w14:paraId="2988734F"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331AE32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Quadro-Resumo do Módulo 4 - Custo de Reposição do Profissional Ausente</w:t>
            </w:r>
          </w:p>
        </w:tc>
      </w:tr>
      <w:tr w:rsidR="00865FE5" w:rsidRPr="002E69AB" w14:paraId="3DE7F1D3"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72BC5D03" w14:textId="77777777" w:rsidR="00865FE5" w:rsidRPr="002E69AB" w:rsidRDefault="00865FE5" w:rsidP="00865FE5">
            <w:pPr>
              <w:spacing w:before="6" w:line="160" w:lineRule="exact"/>
              <w:rPr>
                <w:rFonts w:ascii="Arial" w:hAnsi="Arial" w:cs="Arial"/>
              </w:rPr>
            </w:pPr>
          </w:p>
          <w:p w14:paraId="3F492896"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4</w:t>
            </w:r>
          </w:p>
        </w:tc>
        <w:tc>
          <w:tcPr>
            <w:tcW w:w="6925" w:type="dxa"/>
            <w:gridSpan w:val="2"/>
            <w:tcBorders>
              <w:top w:val="single" w:sz="6" w:space="0" w:color="777777"/>
              <w:left w:val="single" w:sz="6" w:space="0" w:color="777777"/>
              <w:bottom w:val="single" w:sz="6" w:space="0" w:color="777777"/>
              <w:right w:val="single" w:sz="6" w:space="0" w:color="777777"/>
            </w:tcBorders>
          </w:tcPr>
          <w:p w14:paraId="74A6DCEE" w14:textId="77777777" w:rsidR="00865FE5" w:rsidRPr="002E69AB" w:rsidRDefault="00865FE5" w:rsidP="00865FE5">
            <w:pPr>
              <w:spacing w:before="6" w:line="160" w:lineRule="exact"/>
              <w:rPr>
                <w:rFonts w:ascii="Arial" w:hAnsi="Arial" w:cs="Arial"/>
              </w:rPr>
            </w:pPr>
          </w:p>
          <w:p w14:paraId="40767984" w14:textId="77777777" w:rsidR="00865FE5" w:rsidRPr="002E69AB" w:rsidRDefault="00865FE5" w:rsidP="00865FE5">
            <w:pPr>
              <w:ind w:left="75"/>
              <w:rPr>
                <w:rFonts w:ascii="Arial" w:eastAsia="Arial Unicode MS" w:hAnsi="Arial" w:cs="Arial"/>
              </w:rPr>
            </w:pPr>
            <w:r w:rsidRPr="002E69AB">
              <w:rPr>
                <w:rFonts w:ascii="Arial" w:eastAsia="Arial Unicode MS" w:hAnsi="Arial" w:cs="Arial"/>
              </w:rPr>
              <w:t>Custo de Reposição do Profissional Ausente</w:t>
            </w:r>
          </w:p>
        </w:tc>
        <w:tc>
          <w:tcPr>
            <w:tcW w:w="964" w:type="dxa"/>
            <w:gridSpan w:val="3"/>
            <w:tcBorders>
              <w:top w:val="single" w:sz="6" w:space="0" w:color="777777"/>
              <w:left w:val="single" w:sz="6" w:space="0" w:color="777777"/>
              <w:bottom w:val="single" w:sz="6" w:space="0" w:color="777777"/>
              <w:right w:val="single" w:sz="6" w:space="0" w:color="777777"/>
            </w:tcBorders>
          </w:tcPr>
          <w:p w14:paraId="1C209BE4"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Valor</w:t>
            </w:r>
          </w:p>
          <w:p w14:paraId="2A0932A0" w14:textId="77777777" w:rsidR="00865FE5" w:rsidRPr="002E69AB" w:rsidRDefault="00865FE5" w:rsidP="00865FE5">
            <w:pPr>
              <w:spacing w:line="300" w:lineRule="exact"/>
              <w:ind w:left="75"/>
              <w:rPr>
                <w:rFonts w:ascii="Arial" w:eastAsia="Arial Unicode MS" w:hAnsi="Arial" w:cs="Arial"/>
              </w:rPr>
            </w:pPr>
            <w:r w:rsidRPr="002E69AB">
              <w:rPr>
                <w:rFonts w:ascii="Arial" w:eastAsia="Arial Unicode MS" w:hAnsi="Arial" w:cs="Arial"/>
                <w:position w:val="-1"/>
              </w:rPr>
              <w:t>(R$)</w:t>
            </w:r>
          </w:p>
        </w:tc>
      </w:tr>
      <w:tr w:rsidR="00865FE5" w:rsidRPr="002E69AB" w14:paraId="3280BC93"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635135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4.1</w:t>
            </w:r>
          </w:p>
        </w:tc>
        <w:tc>
          <w:tcPr>
            <w:tcW w:w="6925" w:type="dxa"/>
            <w:gridSpan w:val="2"/>
            <w:tcBorders>
              <w:top w:val="single" w:sz="6" w:space="0" w:color="777777"/>
              <w:left w:val="single" w:sz="6" w:space="0" w:color="777777"/>
              <w:bottom w:val="single" w:sz="6" w:space="0" w:color="777777"/>
              <w:right w:val="single" w:sz="6" w:space="0" w:color="777777"/>
            </w:tcBorders>
          </w:tcPr>
          <w:p w14:paraId="3D344C8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Substituto nas Ausências Legais</w:t>
            </w:r>
          </w:p>
        </w:tc>
        <w:tc>
          <w:tcPr>
            <w:tcW w:w="964" w:type="dxa"/>
            <w:gridSpan w:val="3"/>
            <w:tcBorders>
              <w:top w:val="single" w:sz="6" w:space="0" w:color="777777"/>
              <w:left w:val="single" w:sz="6" w:space="0" w:color="777777"/>
              <w:bottom w:val="single" w:sz="6" w:space="0" w:color="777777"/>
              <w:right w:val="single" w:sz="6" w:space="0" w:color="777777"/>
            </w:tcBorders>
          </w:tcPr>
          <w:p w14:paraId="1A686894" w14:textId="77777777" w:rsidR="00865FE5" w:rsidRPr="002E69AB" w:rsidRDefault="00865FE5" w:rsidP="00865FE5">
            <w:pPr>
              <w:rPr>
                <w:rFonts w:ascii="Arial" w:hAnsi="Arial" w:cs="Arial"/>
              </w:rPr>
            </w:pPr>
          </w:p>
        </w:tc>
      </w:tr>
      <w:tr w:rsidR="00865FE5" w:rsidRPr="002E69AB" w14:paraId="644F7984"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FCF1FD5"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4.2</w:t>
            </w:r>
          </w:p>
        </w:tc>
        <w:tc>
          <w:tcPr>
            <w:tcW w:w="6925" w:type="dxa"/>
            <w:gridSpan w:val="2"/>
            <w:tcBorders>
              <w:top w:val="single" w:sz="6" w:space="0" w:color="777777"/>
              <w:left w:val="single" w:sz="6" w:space="0" w:color="777777"/>
              <w:bottom w:val="single" w:sz="6" w:space="0" w:color="777777"/>
              <w:right w:val="single" w:sz="6" w:space="0" w:color="777777"/>
            </w:tcBorders>
          </w:tcPr>
          <w:p w14:paraId="1804EC59"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Incidencia do Submódulo 2.2 sobre o Substituto nas Ausências Legais</w:t>
            </w:r>
          </w:p>
        </w:tc>
        <w:tc>
          <w:tcPr>
            <w:tcW w:w="964" w:type="dxa"/>
            <w:gridSpan w:val="3"/>
            <w:tcBorders>
              <w:top w:val="single" w:sz="6" w:space="0" w:color="777777"/>
              <w:left w:val="single" w:sz="6" w:space="0" w:color="777777"/>
              <w:bottom w:val="single" w:sz="6" w:space="0" w:color="777777"/>
              <w:right w:val="single" w:sz="6" w:space="0" w:color="777777"/>
            </w:tcBorders>
          </w:tcPr>
          <w:p w14:paraId="0FEBCE21" w14:textId="77777777" w:rsidR="00865FE5" w:rsidRPr="002E69AB" w:rsidRDefault="00865FE5" w:rsidP="00865FE5">
            <w:pPr>
              <w:rPr>
                <w:rFonts w:ascii="Arial" w:hAnsi="Arial" w:cs="Arial"/>
              </w:rPr>
            </w:pPr>
          </w:p>
        </w:tc>
      </w:tr>
      <w:tr w:rsidR="00865FE5" w:rsidRPr="002E69AB" w14:paraId="658477A7"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57F59943"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04059727" w14:textId="77777777" w:rsidR="00865FE5" w:rsidRPr="002E69AB" w:rsidRDefault="00865FE5" w:rsidP="00865FE5">
            <w:pPr>
              <w:rPr>
                <w:rFonts w:ascii="Arial" w:hAnsi="Arial" w:cs="Arial"/>
              </w:rPr>
            </w:pPr>
          </w:p>
        </w:tc>
      </w:tr>
      <w:tr w:rsidR="00865FE5" w:rsidRPr="002E69AB" w14:paraId="611BDA9A"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25EF1C42"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BASE DE CÁLCULO PARA O MÓDULO 5:(PLANILHA ESPECÍFICA DOS INSUMOS)</w:t>
            </w:r>
          </w:p>
        </w:tc>
      </w:tr>
      <w:tr w:rsidR="00865FE5" w:rsidRPr="002E69AB" w14:paraId="4677772B"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049E42DB" w14:textId="77777777" w:rsidR="00865FE5" w:rsidRPr="002E69AB" w:rsidRDefault="00865FE5" w:rsidP="00865FE5">
            <w:pPr>
              <w:spacing w:before="25"/>
              <w:ind w:left="75"/>
              <w:rPr>
                <w:rFonts w:ascii="Arial" w:eastAsia="Arial Unicode MS" w:hAnsi="Arial" w:cs="Arial"/>
              </w:rPr>
            </w:pPr>
            <w:r w:rsidRPr="002E69AB">
              <w:rPr>
                <w:rFonts w:ascii="Arial" w:eastAsia="Arial Unicode MS" w:hAnsi="Arial" w:cs="Arial"/>
              </w:rPr>
              <w:t>Módulo 5 - Insumos Diversos</w:t>
            </w:r>
          </w:p>
        </w:tc>
      </w:tr>
      <w:tr w:rsidR="00CB59D6" w:rsidRPr="002E69AB" w14:paraId="49FFD53D"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13ABCA3E" w14:textId="77777777" w:rsidR="00CB59D6" w:rsidRPr="002E69AB" w:rsidRDefault="00CB59D6" w:rsidP="007C378D">
            <w:pPr>
              <w:spacing w:before="6" w:line="160" w:lineRule="exact"/>
              <w:rPr>
                <w:rFonts w:ascii="Arial" w:hAnsi="Arial" w:cs="Arial"/>
              </w:rPr>
            </w:pPr>
          </w:p>
          <w:p w14:paraId="407A5968"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5</w:t>
            </w:r>
          </w:p>
        </w:tc>
        <w:tc>
          <w:tcPr>
            <w:tcW w:w="6925" w:type="dxa"/>
            <w:gridSpan w:val="2"/>
            <w:tcBorders>
              <w:top w:val="single" w:sz="6" w:space="0" w:color="777777"/>
              <w:left w:val="single" w:sz="6" w:space="0" w:color="777777"/>
              <w:bottom w:val="single" w:sz="6" w:space="0" w:color="777777"/>
              <w:right w:val="single" w:sz="6" w:space="0" w:color="777777"/>
            </w:tcBorders>
          </w:tcPr>
          <w:p w14:paraId="30C4BD0E" w14:textId="77777777" w:rsidR="00CB59D6" w:rsidRPr="002E69AB" w:rsidRDefault="00CB59D6" w:rsidP="007C378D">
            <w:pPr>
              <w:spacing w:before="6" w:line="160" w:lineRule="exact"/>
              <w:rPr>
                <w:rFonts w:ascii="Arial" w:hAnsi="Arial" w:cs="Arial"/>
              </w:rPr>
            </w:pPr>
          </w:p>
          <w:p w14:paraId="06958680"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Insumos Diversos</w:t>
            </w:r>
          </w:p>
        </w:tc>
        <w:tc>
          <w:tcPr>
            <w:tcW w:w="964" w:type="dxa"/>
            <w:gridSpan w:val="3"/>
            <w:tcBorders>
              <w:top w:val="single" w:sz="6" w:space="0" w:color="777777"/>
              <w:left w:val="single" w:sz="6" w:space="0" w:color="777777"/>
              <w:bottom w:val="single" w:sz="6" w:space="0" w:color="777777"/>
              <w:right w:val="single" w:sz="6" w:space="0" w:color="777777"/>
            </w:tcBorders>
          </w:tcPr>
          <w:p w14:paraId="315589C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Valor</w:t>
            </w:r>
          </w:p>
          <w:p w14:paraId="3992A63A" w14:textId="77777777" w:rsidR="00CB59D6" w:rsidRPr="002E69AB" w:rsidRDefault="00CB59D6" w:rsidP="007C378D">
            <w:pPr>
              <w:spacing w:line="300" w:lineRule="exact"/>
              <w:ind w:left="75"/>
              <w:rPr>
                <w:rFonts w:ascii="Arial" w:eastAsia="Arial Unicode MS" w:hAnsi="Arial" w:cs="Arial"/>
              </w:rPr>
            </w:pPr>
            <w:r w:rsidRPr="002E69AB">
              <w:rPr>
                <w:rFonts w:ascii="Arial" w:eastAsia="Arial Unicode MS" w:hAnsi="Arial" w:cs="Arial"/>
                <w:position w:val="-1"/>
              </w:rPr>
              <w:t>(R$)</w:t>
            </w:r>
          </w:p>
        </w:tc>
      </w:tr>
      <w:tr w:rsidR="00CB59D6" w:rsidRPr="002E69AB" w14:paraId="1F50EAD8"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76A45AA6"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A</w:t>
            </w:r>
          </w:p>
        </w:tc>
        <w:tc>
          <w:tcPr>
            <w:tcW w:w="6925" w:type="dxa"/>
            <w:gridSpan w:val="2"/>
            <w:tcBorders>
              <w:top w:val="single" w:sz="6" w:space="0" w:color="777777"/>
              <w:left w:val="single" w:sz="6" w:space="0" w:color="777777"/>
              <w:bottom w:val="single" w:sz="6" w:space="0" w:color="777777"/>
              <w:right w:val="single" w:sz="6" w:space="0" w:color="777777"/>
            </w:tcBorders>
          </w:tcPr>
          <w:p w14:paraId="1A369C2D"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Uniformes</w:t>
            </w:r>
          </w:p>
        </w:tc>
        <w:tc>
          <w:tcPr>
            <w:tcW w:w="964" w:type="dxa"/>
            <w:gridSpan w:val="3"/>
            <w:tcBorders>
              <w:top w:val="single" w:sz="6" w:space="0" w:color="777777"/>
              <w:left w:val="single" w:sz="6" w:space="0" w:color="777777"/>
              <w:bottom w:val="single" w:sz="6" w:space="0" w:color="777777"/>
              <w:right w:val="single" w:sz="6" w:space="0" w:color="777777"/>
            </w:tcBorders>
          </w:tcPr>
          <w:p w14:paraId="3C122637" w14:textId="77777777" w:rsidR="00CB59D6" w:rsidRPr="002E69AB" w:rsidRDefault="00CB59D6" w:rsidP="007C378D">
            <w:pPr>
              <w:rPr>
                <w:rFonts w:ascii="Arial" w:hAnsi="Arial" w:cs="Arial"/>
              </w:rPr>
            </w:pPr>
          </w:p>
        </w:tc>
      </w:tr>
      <w:tr w:rsidR="00CB59D6" w:rsidRPr="002E69AB" w14:paraId="4D2FCADE"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7E4E124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B</w:t>
            </w:r>
          </w:p>
        </w:tc>
        <w:tc>
          <w:tcPr>
            <w:tcW w:w="6925" w:type="dxa"/>
            <w:gridSpan w:val="2"/>
            <w:tcBorders>
              <w:top w:val="single" w:sz="6" w:space="0" w:color="777777"/>
              <w:left w:val="single" w:sz="6" w:space="0" w:color="777777"/>
              <w:bottom w:val="single" w:sz="6" w:space="0" w:color="777777"/>
              <w:right w:val="single" w:sz="6" w:space="0" w:color="777777"/>
            </w:tcBorders>
          </w:tcPr>
          <w:p w14:paraId="1420BF6F"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Materiais</w:t>
            </w:r>
          </w:p>
        </w:tc>
        <w:tc>
          <w:tcPr>
            <w:tcW w:w="964" w:type="dxa"/>
            <w:gridSpan w:val="3"/>
            <w:tcBorders>
              <w:top w:val="single" w:sz="6" w:space="0" w:color="777777"/>
              <w:left w:val="single" w:sz="6" w:space="0" w:color="777777"/>
              <w:bottom w:val="single" w:sz="6" w:space="0" w:color="777777"/>
              <w:right w:val="single" w:sz="6" w:space="0" w:color="777777"/>
            </w:tcBorders>
          </w:tcPr>
          <w:p w14:paraId="475CC649" w14:textId="77777777" w:rsidR="00CB59D6" w:rsidRPr="002E69AB" w:rsidRDefault="00CB59D6" w:rsidP="007C378D">
            <w:pPr>
              <w:rPr>
                <w:rFonts w:ascii="Arial" w:hAnsi="Arial" w:cs="Arial"/>
              </w:rPr>
            </w:pPr>
          </w:p>
        </w:tc>
      </w:tr>
      <w:tr w:rsidR="00CB59D6" w:rsidRPr="002E69AB" w14:paraId="1626A1F4"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D867327"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w:t>
            </w:r>
          </w:p>
        </w:tc>
        <w:tc>
          <w:tcPr>
            <w:tcW w:w="6925" w:type="dxa"/>
            <w:gridSpan w:val="2"/>
            <w:tcBorders>
              <w:top w:val="single" w:sz="6" w:space="0" w:color="777777"/>
              <w:left w:val="single" w:sz="6" w:space="0" w:color="777777"/>
              <w:bottom w:val="single" w:sz="6" w:space="0" w:color="777777"/>
              <w:right w:val="single" w:sz="6" w:space="0" w:color="777777"/>
            </w:tcBorders>
          </w:tcPr>
          <w:p w14:paraId="69FC641A"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Equipamentos</w:t>
            </w:r>
          </w:p>
        </w:tc>
        <w:tc>
          <w:tcPr>
            <w:tcW w:w="964" w:type="dxa"/>
            <w:gridSpan w:val="3"/>
            <w:tcBorders>
              <w:top w:val="single" w:sz="6" w:space="0" w:color="777777"/>
              <w:left w:val="single" w:sz="6" w:space="0" w:color="777777"/>
              <w:bottom w:val="single" w:sz="6" w:space="0" w:color="777777"/>
              <w:right w:val="single" w:sz="6" w:space="0" w:color="777777"/>
            </w:tcBorders>
          </w:tcPr>
          <w:p w14:paraId="1299177C" w14:textId="77777777" w:rsidR="00CB59D6" w:rsidRPr="002E69AB" w:rsidRDefault="00CB59D6" w:rsidP="007C378D">
            <w:pPr>
              <w:rPr>
                <w:rFonts w:ascii="Arial" w:hAnsi="Arial" w:cs="Arial"/>
              </w:rPr>
            </w:pPr>
          </w:p>
        </w:tc>
      </w:tr>
      <w:tr w:rsidR="00CB59D6" w:rsidRPr="002E69AB" w14:paraId="7A390E58"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31FC01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D</w:t>
            </w:r>
          </w:p>
        </w:tc>
        <w:tc>
          <w:tcPr>
            <w:tcW w:w="6925" w:type="dxa"/>
            <w:gridSpan w:val="2"/>
            <w:tcBorders>
              <w:top w:val="single" w:sz="6" w:space="0" w:color="777777"/>
              <w:left w:val="single" w:sz="6" w:space="0" w:color="777777"/>
              <w:bottom w:val="single" w:sz="6" w:space="0" w:color="777777"/>
              <w:right w:val="single" w:sz="6" w:space="0" w:color="777777"/>
            </w:tcBorders>
          </w:tcPr>
          <w:p w14:paraId="54182F6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Outros (especificar)</w:t>
            </w:r>
          </w:p>
        </w:tc>
        <w:tc>
          <w:tcPr>
            <w:tcW w:w="964" w:type="dxa"/>
            <w:gridSpan w:val="3"/>
            <w:tcBorders>
              <w:top w:val="single" w:sz="6" w:space="0" w:color="777777"/>
              <w:left w:val="single" w:sz="6" w:space="0" w:color="777777"/>
              <w:bottom w:val="single" w:sz="6" w:space="0" w:color="777777"/>
              <w:right w:val="single" w:sz="6" w:space="0" w:color="777777"/>
            </w:tcBorders>
          </w:tcPr>
          <w:p w14:paraId="3EDE88F6" w14:textId="77777777" w:rsidR="00CB59D6" w:rsidRPr="002E69AB" w:rsidRDefault="00CB59D6" w:rsidP="007C378D">
            <w:pPr>
              <w:rPr>
                <w:rFonts w:ascii="Arial" w:hAnsi="Arial" w:cs="Arial"/>
              </w:rPr>
            </w:pPr>
          </w:p>
        </w:tc>
      </w:tr>
      <w:tr w:rsidR="00CB59D6" w:rsidRPr="002E69AB" w14:paraId="78911BB4" w14:textId="77777777" w:rsidTr="00CB59D6">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79E84305" w14:textId="77777777" w:rsidR="00CB59D6" w:rsidRPr="002E69AB" w:rsidRDefault="00CB59D6" w:rsidP="007C378D">
            <w:pPr>
              <w:rPr>
                <w:rFonts w:ascii="Arial" w:hAnsi="Arial" w:cs="Arial"/>
              </w:rPr>
            </w:pPr>
          </w:p>
        </w:tc>
        <w:tc>
          <w:tcPr>
            <w:tcW w:w="6925" w:type="dxa"/>
            <w:gridSpan w:val="2"/>
            <w:tcBorders>
              <w:top w:val="single" w:sz="6" w:space="0" w:color="777777"/>
              <w:left w:val="single" w:sz="6" w:space="0" w:color="777777"/>
              <w:bottom w:val="single" w:sz="6" w:space="0" w:color="777777"/>
              <w:right w:val="single" w:sz="6" w:space="0" w:color="777777"/>
            </w:tcBorders>
          </w:tcPr>
          <w:p w14:paraId="5E601D29"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284BA1F6" w14:textId="77777777" w:rsidR="00CB59D6" w:rsidRPr="002E69AB" w:rsidRDefault="00CB59D6" w:rsidP="007C378D">
            <w:pPr>
              <w:rPr>
                <w:rFonts w:ascii="Arial" w:hAnsi="Arial" w:cs="Arial"/>
              </w:rPr>
            </w:pPr>
          </w:p>
        </w:tc>
      </w:tr>
      <w:tr w:rsidR="00CB59D6" w:rsidRPr="002E69AB" w14:paraId="6F041646"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71E0B136"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53FB6950" w14:textId="77777777" w:rsidR="00CB59D6" w:rsidRPr="002E69AB" w:rsidRDefault="00CB59D6" w:rsidP="007C378D">
            <w:pPr>
              <w:rPr>
                <w:rFonts w:ascii="Arial" w:hAnsi="Arial" w:cs="Arial"/>
              </w:rPr>
            </w:pPr>
          </w:p>
        </w:tc>
      </w:tr>
      <w:tr w:rsidR="00CB59D6" w:rsidRPr="002E69AB" w14:paraId="579C55D3" w14:textId="77777777" w:rsidTr="00CB59D6">
        <w:trPr>
          <w:trHeight w:hRule="exact" w:val="466"/>
        </w:trPr>
        <w:tc>
          <w:tcPr>
            <w:tcW w:w="7188" w:type="dxa"/>
            <w:gridSpan w:val="2"/>
            <w:vMerge w:val="restart"/>
            <w:tcBorders>
              <w:top w:val="single" w:sz="6" w:space="0" w:color="777777"/>
              <w:left w:val="single" w:sz="6" w:space="0" w:color="777777"/>
              <w:right w:val="single" w:sz="6" w:space="0" w:color="777777"/>
            </w:tcBorders>
          </w:tcPr>
          <w:p w14:paraId="0AD77112" w14:textId="77777777" w:rsidR="00CB59D6" w:rsidRPr="002E69AB" w:rsidRDefault="00CB59D6" w:rsidP="007C378D">
            <w:pPr>
              <w:spacing w:line="200" w:lineRule="exact"/>
              <w:rPr>
                <w:rFonts w:ascii="Arial" w:hAnsi="Arial" w:cs="Arial"/>
              </w:rPr>
            </w:pPr>
          </w:p>
          <w:p w14:paraId="061979E9" w14:textId="77777777" w:rsidR="00CB59D6" w:rsidRPr="002E69AB" w:rsidRDefault="00CB59D6" w:rsidP="007C378D">
            <w:pPr>
              <w:spacing w:line="200" w:lineRule="exact"/>
              <w:rPr>
                <w:rFonts w:ascii="Arial" w:hAnsi="Arial" w:cs="Arial"/>
              </w:rPr>
            </w:pPr>
          </w:p>
          <w:p w14:paraId="1A66A63B" w14:textId="77777777" w:rsidR="00CB59D6" w:rsidRPr="002E69AB" w:rsidRDefault="00CB59D6" w:rsidP="007C378D">
            <w:pPr>
              <w:spacing w:line="200" w:lineRule="exact"/>
              <w:rPr>
                <w:rFonts w:ascii="Arial" w:hAnsi="Arial" w:cs="Arial"/>
              </w:rPr>
            </w:pPr>
          </w:p>
          <w:p w14:paraId="6F03DCF4" w14:textId="77777777" w:rsidR="00CB59D6" w:rsidRPr="002E69AB" w:rsidRDefault="00CB59D6" w:rsidP="007C378D">
            <w:pPr>
              <w:spacing w:line="200" w:lineRule="exact"/>
              <w:rPr>
                <w:rFonts w:ascii="Arial" w:hAnsi="Arial" w:cs="Arial"/>
              </w:rPr>
            </w:pPr>
          </w:p>
          <w:p w14:paraId="02406D56" w14:textId="77777777" w:rsidR="00CB59D6" w:rsidRPr="002E69AB" w:rsidRDefault="00CB59D6" w:rsidP="007C378D">
            <w:pPr>
              <w:spacing w:before="1" w:line="260" w:lineRule="exact"/>
              <w:rPr>
                <w:rFonts w:ascii="Arial" w:hAnsi="Arial" w:cs="Arial"/>
              </w:rPr>
            </w:pPr>
          </w:p>
          <w:p w14:paraId="7CAF36E8" w14:textId="77777777" w:rsidR="00CB59D6" w:rsidRPr="002E69AB" w:rsidRDefault="00CB59D6" w:rsidP="007C378D">
            <w:pPr>
              <w:spacing w:line="300" w:lineRule="exact"/>
              <w:ind w:left="75" w:right="29"/>
              <w:rPr>
                <w:rFonts w:ascii="Arial" w:eastAsia="Arial Unicode MS" w:hAnsi="Arial" w:cs="Arial"/>
              </w:rPr>
            </w:pPr>
            <w:r w:rsidRPr="002E69AB">
              <w:rPr>
                <w:rFonts w:ascii="Arial" w:eastAsia="Arial Unicode MS" w:hAnsi="Arial" w:cs="Arial"/>
              </w:rPr>
              <w:t xml:space="preserve">BASE </w:t>
            </w:r>
            <w:r w:rsidRPr="002E69AB">
              <w:rPr>
                <w:rFonts w:ascii="Arial" w:eastAsia="Arial Unicode MS" w:hAnsi="Arial" w:cs="Arial"/>
                <w:spacing w:val="7"/>
              </w:rPr>
              <w:t xml:space="preserve"> </w:t>
            </w:r>
            <w:r w:rsidRPr="002E69AB">
              <w:rPr>
                <w:rFonts w:ascii="Arial" w:eastAsia="Arial Unicode MS" w:hAnsi="Arial" w:cs="Arial"/>
              </w:rPr>
              <w:t xml:space="preserve">DE </w:t>
            </w:r>
            <w:r w:rsidRPr="002E69AB">
              <w:rPr>
                <w:rFonts w:ascii="Arial" w:eastAsia="Arial Unicode MS" w:hAnsi="Arial" w:cs="Arial"/>
                <w:spacing w:val="7"/>
              </w:rPr>
              <w:t xml:space="preserve"> </w:t>
            </w:r>
            <w:r w:rsidRPr="002E69AB">
              <w:rPr>
                <w:rFonts w:ascii="Arial" w:eastAsia="Arial Unicode MS" w:hAnsi="Arial" w:cs="Arial"/>
              </w:rPr>
              <w:t xml:space="preserve">CÁLCULO </w:t>
            </w:r>
            <w:r w:rsidRPr="002E69AB">
              <w:rPr>
                <w:rFonts w:ascii="Arial" w:eastAsia="Arial Unicode MS" w:hAnsi="Arial" w:cs="Arial"/>
                <w:spacing w:val="7"/>
              </w:rPr>
              <w:t xml:space="preserve"> </w:t>
            </w:r>
            <w:r w:rsidRPr="002E69AB">
              <w:rPr>
                <w:rFonts w:ascii="Arial" w:eastAsia="Arial Unicode MS" w:hAnsi="Arial" w:cs="Arial"/>
              </w:rPr>
              <w:t xml:space="preserve">PARA </w:t>
            </w:r>
            <w:r w:rsidRPr="002E69AB">
              <w:rPr>
                <w:rFonts w:ascii="Arial" w:eastAsia="Arial Unicode MS" w:hAnsi="Arial" w:cs="Arial"/>
                <w:spacing w:val="7"/>
              </w:rPr>
              <w:t xml:space="preserve"> </w:t>
            </w:r>
            <w:r w:rsidRPr="002E69AB">
              <w:rPr>
                <w:rFonts w:ascii="Arial" w:eastAsia="Arial Unicode MS" w:hAnsi="Arial" w:cs="Arial"/>
              </w:rPr>
              <w:t xml:space="preserve">O </w:t>
            </w:r>
            <w:r w:rsidRPr="002E69AB">
              <w:rPr>
                <w:rFonts w:ascii="Arial" w:eastAsia="Arial Unicode MS" w:hAnsi="Arial" w:cs="Arial"/>
                <w:spacing w:val="7"/>
              </w:rPr>
              <w:t xml:space="preserve"> </w:t>
            </w:r>
            <w:r w:rsidRPr="002E69AB">
              <w:rPr>
                <w:rFonts w:ascii="Arial" w:eastAsia="Arial Unicode MS" w:hAnsi="Arial" w:cs="Arial"/>
              </w:rPr>
              <w:t xml:space="preserve">CUSTO </w:t>
            </w:r>
            <w:r w:rsidRPr="002E69AB">
              <w:rPr>
                <w:rFonts w:ascii="Arial" w:eastAsia="Arial Unicode MS" w:hAnsi="Arial" w:cs="Arial"/>
                <w:spacing w:val="7"/>
              </w:rPr>
              <w:t xml:space="preserve"> </w:t>
            </w:r>
            <w:r w:rsidRPr="002E69AB">
              <w:rPr>
                <w:rFonts w:ascii="Arial" w:eastAsia="Arial Unicode MS" w:hAnsi="Arial" w:cs="Arial"/>
              </w:rPr>
              <w:t xml:space="preserve">INDIRETO: </w:t>
            </w:r>
            <w:r w:rsidRPr="002E69AB">
              <w:rPr>
                <w:rFonts w:ascii="Arial" w:eastAsia="Arial Unicode MS" w:hAnsi="Arial" w:cs="Arial"/>
                <w:spacing w:val="7"/>
              </w:rPr>
              <w:t xml:space="preserve"> </w:t>
            </w:r>
            <w:r w:rsidRPr="002E69AB">
              <w:rPr>
                <w:rFonts w:ascii="Arial" w:eastAsia="Arial Unicode MS" w:hAnsi="Arial" w:cs="Arial"/>
              </w:rPr>
              <w:t xml:space="preserve">MÓDULO </w:t>
            </w:r>
            <w:r w:rsidRPr="002E69AB">
              <w:rPr>
                <w:rFonts w:ascii="Arial" w:eastAsia="Arial Unicode MS" w:hAnsi="Arial" w:cs="Arial"/>
                <w:spacing w:val="7"/>
              </w:rPr>
              <w:t xml:space="preserve"> </w:t>
            </w:r>
            <w:r w:rsidRPr="002E69AB">
              <w:rPr>
                <w:rFonts w:ascii="Arial" w:eastAsia="Arial Unicode MS" w:hAnsi="Arial" w:cs="Arial"/>
              </w:rPr>
              <w:t xml:space="preserve">1 </w:t>
            </w:r>
            <w:r w:rsidRPr="002E69AB">
              <w:rPr>
                <w:rFonts w:ascii="Arial" w:eastAsia="Arial Unicode MS" w:hAnsi="Arial" w:cs="Arial"/>
                <w:spacing w:val="7"/>
              </w:rPr>
              <w:t xml:space="preserve"> </w:t>
            </w:r>
            <w:r w:rsidRPr="002E69AB">
              <w:rPr>
                <w:rFonts w:ascii="Arial" w:eastAsia="Arial Unicode MS" w:hAnsi="Arial" w:cs="Arial"/>
              </w:rPr>
              <w:t xml:space="preserve">+ </w:t>
            </w:r>
            <w:r w:rsidRPr="002E69AB">
              <w:rPr>
                <w:rFonts w:ascii="Arial" w:eastAsia="Arial Unicode MS" w:hAnsi="Arial" w:cs="Arial"/>
                <w:spacing w:val="7"/>
              </w:rPr>
              <w:t xml:space="preserve"> </w:t>
            </w:r>
            <w:r w:rsidRPr="002E69AB">
              <w:rPr>
                <w:rFonts w:ascii="Arial" w:eastAsia="Arial Unicode MS" w:hAnsi="Arial" w:cs="Arial"/>
              </w:rPr>
              <w:t xml:space="preserve">MÓDULO </w:t>
            </w:r>
            <w:r w:rsidRPr="002E69AB">
              <w:rPr>
                <w:rFonts w:ascii="Arial" w:eastAsia="Arial Unicode MS" w:hAnsi="Arial" w:cs="Arial"/>
                <w:spacing w:val="7"/>
              </w:rPr>
              <w:t xml:space="preserve"> </w:t>
            </w:r>
            <w:r w:rsidRPr="002E69AB">
              <w:rPr>
                <w:rFonts w:ascii="Arial" w:eastAsia="Arial Unicode MS" w:hAnsi="Arial" w:cs="Arial"/>
              </w:rPr>
              <w:t xml:space="preserve">2 </w:t>
            </w:r>
            <w:r w:rsidRPr="002E69AB">
              <w:rPr>
                <w:rFonts w:ascii="Arial" w:eastAsia="Arial Unicode MS" w:hAnsi="Arial" w:cs="Arial"/>
                <w:spacing w:val="7"/>
              </w:rPr>
              <w:t xml:space="preserve"> </w:t>
            </w:r>
            <w:r w:rsidRPr="002E69AB">
              <w:rPr>
                <w:rFonts w:ascii="Arial" w:eastAsia="Arial Unicode MS" w:hAnsi="Arial" w:cs="Arial"/>
              </w:rPr>
              <w:t>+ MÓDULO 3 + MÓDULO 4 + MÓDULO 5</w:t>
            </w:r>
          </w:p>
        </w:tc>
        <w:tc>
          <w:tcPr>
            <w:tcW w:w="1633" w:type="dxa"/>
            <w:tcBorders>
              <w:top w:val="single" w:sz="6" w:space="0" w:color="777777"/>
              <w:left w:val="single" w:sz="6" w:space="0" w:color="777777"/>
              <w:bottom w:val="single" w:sz="6" w:space="0" w:color="777777"/>
              <w:right w:val="single" w:sz="6" w:space="0" w:color="777777"/>
            </w:tcBorders>
          </w:tcPr>
          <w:p w14:paraId="68DA6B1A"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1</w:t>
            </w:r>
          </w:p>
        </w:tc>
        <w:tc>
          <w:tcPr>
            <w:tcW w:w="964" w:type="dxa"/>
            <w:gridSpan w:val="3"/>
            <w:tcBorders>
              <w:top w:val="single" w:sz="6" w:space="0" w:color="777777"/>
              <w:left w:val="single" w:sz="6" w:space="0" w:color="777777"/>
              <w:bottom w:val="single" w:sz="6" w:space="0" w:color="777777"/>
              <w:right w:val="single" w:sz="6" w:space="0" w:color="777777"/>
            </w:tcBorders>
          </w:tcPr>
          <w:p w14:paraId="1E4BA8ED" w14:textId="77777777" w:rsidR="00CB59D6" w:rsidRPr="002E69AB" w:rsidRDefault="00CB59D6" w:rsidP="007C378D">
            <w:pPr>
              <w:rPr>
                <w:rFonts w:ascii="Arial" w:hAnsi="Arial" w:cs="Arial"/>
              </w:rPr>
            </w:pPr>
          </w:p>
        </w:tc>
      </w:tr>
      <w:tr w:rsidR="00CB59D6" w:rsidRPr="002E69AB" w14:paraId="38F2374D" w14:textId="77777777" w:rsidTr="00CB59D6">
        <w:trPr>
          <w:trHeight w:hRule="exact" w:val="466"/>
        </w:trPr>
        <w:tc>
          <w:tcPr>
            <w:tcW w:w="7188" w:type="dxa"/>
            <w:gridSpan w:val="2"/>
            <w:vMerge/>
            <w:tcBorders>
              <w:left w:val="single" w:sz="6" w:space="0" w:color="777777"/>
              <w:right w:val="single" w:sz="6" w:space="0" w:color="777777"/>
            </w:tcBorders>
          </w:tcPr>
          <w:p w14:paraId="239575AB"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37CFD7D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2</w:t>
            </w:r>
          </w:p>
        </w:tc>
        <w:tc>
          <w:tcPr>
            <w:tcW w:w="964" w:type="dxa"/>
            <w:gridSpan w:val="3"/>
            <w:tcBorders>
              <w:top w:val="single" w:sz="6" w:space="0" w:color="777777"/>
              <w:left w:val="single" w:sz="6" w:space="0" w:color="777777"/>
              <w:bottom w:val="single" w:sz="6" w:space="0" w:color="777777"/>
              <w:right w:val="single" w:sz="6" w:space="0" w:color="777777"/>
            </w:tcBorders>
          </w:tcPr>
          <w:p w14:paraId="3B975DB2" w14:textId="77777777" w:rsidR="00CB59D6" w:rsidRPr="002E69AB" w:rsidRDefault="00CB59D6" w:rsidP="007C378D">
            <w:pPr>
              <w:rPr>
                <w:rFonts w:ascii="Arial" w:hAnsi="Arial" w:cs="Arial"/>
              </w:rPr>
            </w:pPr>
          </w:p>
        </w:tc>
      </w:tr>
      <w:tr w:rsidR="00CB59D6" w:rsidRPr="002E69AB" w14:paraId="07D461D5" w14:textId="77777777" w:rsidTr="00CB59D6">
        <w:trPr>
          <w:trHeight w:hRule="exact" w:val="466"/>
        </w:trPr>
        <w:tc>
          <w:tcPr>
            <w:tcW w:w="7188" w:type="dxa"/>
            <w:gridSpan w:val="2"/>
            <w:vMerge/>
            <w:tcBorders>
              <w:left w:val="single" w:sz="6" w:space="0" w:color="777777"/>
              <w:right w:val="single" w:sz="6" w:space="0" w:color="777777"/>
            </w:tcBorders>
          </w:tcPr>
          <w:p w14:paraId="3F40634F"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242E9B7A"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3</w:t>
            </w:r>
          </w:p>
        </w:tc>
        <w:tc>
          <w:tcPr>
            <w:tcW w:w="964" w:type="dxa"/>
            <w:gridSpan w:val="3"/>
            <w:tcBorders>
              <w:top w:val="single" w:sz="6" w:space="0" w:color="777777"/>
              <w:left w:val="single" w:sz="6" w:space="0" w:color="777777"/>
              <w:bottom w:val="single" w:sz="6" w:space="0" w:color="777777"/>
              <w:right w:val="single" w:sz="6" w:space="0" w:color="777777"/>
            </w:tcBorders>
          </w:tcPr>
          <w:p w14:paraId="2B0F5FA1" w14:textId="77777777" w:rsidR="00CB59D6" w:rsidRPr="002E69AB" w:rsidRDefault="00CB59D6" w:rsidP="007C378D">
            <w:pPr>
              <w:rPr>
                <w:rFonts w:ascii="Arial" w:hAnsi="Arial" w:cs="Arial"/>
              </w:rPr>
            </w:pPr>
          </w:p>
        </w:tc>
      </w:tr>
      <w:tr w:rsidR="00CB59D6" w:rsidRPr="002E69AB" w14:paraId="372C6BAC" w14:textId="77777777" w:rsidTr="00CB59D6">
        <w:trPr>
          <w:trHeight w:hRule="exact" w:val="466"/>
        </w:trPr>
        <w:tc>
          <w:tcPr>
            <w:tcW w:w="7188" w:type="dxa"/>
            <w:gridSpan w:val="2"/>
            <w:vMerge/>
            <w:tcBorders>
              <w:left w:val="single" w:sz="6" w:space="0" w:color="777777"/>
              <w:right w:val="single" w:sz="6" w:space="0" w:color="777777"/>
            </w:tcBorders>
          </w:tcPr>
          <w:p w14:paraId="79B9E0A6"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6AEC29F4"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4</w:t>
            </w:r>
          </w:p>
        </w:tc>
        <w:tc>
          <w:tcPr>
            <w:tcW w:w="964" w:type="dxa"/>
            <w:gridSpan w:val="3"/>
            <w:tcBorders>
              <w:top w:val="single" w:sz="6" w:space="0" w:color="777777"/>
              <w:left w:val="single" w:sz="6" w:space="0" w:color="777777"/>
              <w:bottom w:val="single" w:sz="6" w:space="0" w:color="777777"/>
              <w:right w:val="single" w:sz="6" w:space="0" w:color="777777"/>
            </w:tcBorders>
          </w:tcPr>
          <w:p w14:paraId="011253FB" w14:textId="77777777" w:rsidR="00CB59D6" w:rsidRPr="002E69AB" w:rsidRDefault="00CB59D6" w:rsidP="007C378D">
            <w:pPr>
              <w:rPr>
                <w:rFonts w:ascii="Arial" w:hAnsi="Arial" w:cs="Arial"/>
              </w:rPr>
            </w:pPr>
          </w:p>
        </w:tc>
      </w:tr>
      <w:tr w:rsidR="00CB59D6" w:rsidRPr="002E69AB" w14:paraId="74F5ACE6" w14:textId="77777777" w:rsidTr="00CB59D6">
        <w:trPr>
          <w:trHeight w:hRule="exact" w:val="466"/>
        </w:trPr>
        <w:tc>
          <w:tcPr>
            <w:tcW w:w="7188" w:type="dxa"/>
            <w:gridSpan w:val="2"/>
            <w:vMerge/>
            <w:tcBorders>
              <w:left w:val="single" w:sz="6" w:space="0" w:color="777777"/>
              <w:right w:val="single" w:sz="6" w:space="0" w:color="777777"/>
            </w:tcBorders>
          </w:tcPr>
          <w:p w14:paraId="3E2B74C3"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242B2286"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5</w:t>
            </w:r>
          </w:p>
        </w:tc>
        <w:tc>
          <w:tcPr>
            <w:tcW w:w="964" w:type="dxa"/>
            <w:gridSpan w:val="3"/>
            <w:tcBorders>
              <w:top w:val="single" w:sz="6" w:space="0" w:color="777777"/>
              <w:left w:val="single" w:sz="6" w:space="0" w:color="777777"/>
              <w:bottom w:val="single" w:sz="6" w:space="0" w:color="777777"/>
              <w:right w:val="single" w:sz="6" w:space="0" w:color="777777"/>
            </w:tcBorders>
          </w:tcPr>
          <w:p w14:paraId="25D845AC" w14:textId="77777777" w:rsidR="00CB59D6" w:rsidRPr="002E69AB" w:rsidRDefault="00CB59D6" w:rsidP="007C378D">
            <w:pPr>
              <w:rPr>
                <w:rFonts w:ascii="Arial" w:hAnsi="Arial" w:cs="Arial"/>
              </w:rPr>
            </w:pPr>
          </w:p>
        </w:tc>
      </w:tr>
      <w:tr w:rsidR="00CB59D6" w:rsidRPr="002E69AB" w14:paraId="7A573F94"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0FF6F675"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1059A69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5A57EE21" w14:textId="77777777" w:rsidR="00CB59D6" w:rsidRPr="002E69AB" w:rsidRDefault="00CB59D6" w:rsidP="007C378D">
            <w:pPr>
              <w:rPr>
                <w:rFonts w:ascii="Arial" w:hAnsi="Arial" w:cs="Arial"/>
              </w:rPr>
            </w:pPr>
          </w:p>
        </w:tc>
      </w:tr>
      <w:tr w:rsidR="00CB59D6" w:rsidRPr="002E69AB" w14:paraId="61A81D1D" w14:textId="77777777" w:rsidTr="00CB59D6">
        <w:trPr>
          <w:trHeight w:hRule="exact" w:val="466"/>
        </w:trPr>
        <w:tc>
          <w:tcPr>
            <w:tcW w:w="7188" w:type="dxa"/>
            <w:gridSpan w:val="2"/>
            <w:vMerge w:val="restart"/>
            <w:tcBorders>
              <w:top w:val="single" w:sz="6" w:space="0" w:color="777777"/>
              <w:left w:val="single" w:sz="6" w:space="0" w:color="777777"/>
              <w:right w:val="single" w:sz="6" w:space="0" w:color="777777"/>
            </w:tcBorders>
          </w:tcPr>
          <w:p w14:paraId="002EF792" w14:textId="77777777" w:rsidR="00CB59D6" w:rsidRPr="002E69AB" w:rsidRDefault="00CB59D6" w:rsidP="007C378D">
            <w:pPr>
              <w:spacing w:line="200" w:lineRule="exact"/>
              <w:rPr>
                <w:rFonts w:ascii="Arial" w:hAnsi="Arial" w:cs="Arial"/>
              </w:rPr>
            </w:pPr>
          </w:p>
          <w:p w14:paraId="24DC579C" w14:textId="77777777" w:rsidR="00CB59D6" w:rsidRPr="002E69AB" w:rsidRDefault="00CB59D6" w:rsidP="007C378D">
            <w:pPr>
              <w:spacing w:line="200" w:lineRule="exact"/>
              <w:rPr>
                <w:rFonts w:ascii="Arial" w:hAnsi="Arial" w:cs="Arial"/>
              </w:rPr>
            </w:pPr>
          </w:p>
          <w:p w14:paraId="3419BEA9" w14:textId="77777777" w:rsidR="00CB59D6" w:rsidRPr="002E69AB" w:rsidRDefault="00CB59D6" w:rsidP="007C378D">
            <w:pPr>
              <w:spacing w:line="200" w:lineRule="exact"/>
              <w:rPr>
                <w:rFonts w:ascii="Arial" w:hAnsi="Arial" w:cs="Arial"/>
              </w:rPr>
            </w:pPr>
          </w:p>
          <w:p w14:paraId="5AB42A17" w14:textId="77777777" w:rsidR="00CB59D6" w:rsidRPr="002E69AB" w:rsidRDefault="00CB59D6" w:rsidP="007C378D">
            <w:pPr>
              <w:spacing w:line="200" w:lineRule="exact"/>
              <w:rPr>
                <w:rFonts w:ascii="Arial" w:hAnsi="Arial" w:cs="Arial"/>
              </w:rPr>
            </w:pPr>
          </w:p>
          <w:p w14:paraId="4CBFA63F" w14:textId="77777777" w:rsidR="00CB59D6" w:rsidRPr="002E69AB" w:rsidRDefault="00CB59D6" w:rsidP="007C378D">
            <w:pPr>
              <w:spacing w:line="200" w:lineRule="exact"/>
              <w:rPr>
                <w:rFonts w:ascii="Arial" w:hAnsi="Arial" w:cs="Arial"/>
              </w:rPr>
            </w:pPr>
          </w:p>
          <w:p w14:paraId="6F599C52" w14:textId="77777777" w:rsidR="00CB59D6" w:rsidRPr="002E69AB" w:rsidRDefault="00CB59D6" w:rsidP="007C378D">
            <w:pPr>
              <w:spacing w:line="200" w:lineRule="exact"/>
              <w:rPr>
                <w:rFonts w:ascii="Arial" w:hAnsi="Arial" w:cs="Arial"/>
              </w:rPr>
            </w:pPr>
          </w:p>
          <w:p w14:paraId="5BCEE308" w14:textId="77777777" w:rsidR="00CB59D6" w:rsidRPr="002E69AB" w:rsidRDefault="00CB59D6" w:rsidP="007C378D">
            <w:pPr>
              <w:spacing w:before="6" w:line="240" w:lineRule="exact"/>
              <w:rPr>
                <w:rFonts w:ascii="Arial" w:hAnsi="Arial" w:cs="Arial"/>
              </w:rPr>
            </w:pPr>
          </w:p>
          <w:p w14:paraId="2AE8A3D1" w14:textId="77777777" w:rsidR="00CB59D6" w:rsidRPr="002E69AB" w:rsidRDefault="00CB59D6" w:rsidP="007C378D">
            <w:pPr>
              <w:spacing w:line="300" w:lineRule="exact"/>
              <w:ind w:left="75" w:right="29"/>
              <w:rPr>
                <w:rFonts w:ascii="Arial" w:eastAsia="Arial Unicode MS" w:hAnsi="Arial" w:cs="Arial"/>
              </w:rPr>
            </w:pPr>
            <w:r w:rsidRPr="002E69AB">
              <w:rPr>
                <w:rFonts w:ascii="Arial" w:eastAsia="Arial Unicode MS" w:hAnsi="Arial" w:cs="Arial"/>
              </w:rPr>
              <w:t>BASE</w:t>
            </w:r>
            <w:r w:rsidRPr="002E69AB">
              <w:rPr>
                <w:rFonts w:ascii="Arial" w:eastAsia="Arial Unicode MS" w:hAnsi="Arial" w:cs="Arial"/>
                <w:spacing w:val="32"/>
              </w:rPr>
              <w:t xml:space="preserve"> </w:t>
            </w:r>
            <w:r w:rsidRPr="002E69AB">
              <w:rPr>
                <w:rFonts w:ascii="Arial" w:eastAsia="Arial Unicode MS" w:hAnsi="Arial" w:cs="Arial"/>
              </w:rPr>
              <w:t>DE</w:t>
            </w:r>
            <w:r w:rsidRPr="002E69AB">
              <w:rPr>
                <w:rFonts w:ascii="Arial" w:eastAsia="Arial Unicode MS" w:hAnsi="Arial" w:cs="Arial"/>
                <w:spacing w:val="32"/>
              </w:rPr>
              <w:t xml:space="preserve"> </w:t>
            </w:r>
            <w:r w:rsidRPr="002E69AB">
              <w:rPr>
                <w:rFonts w:ascii="Arial" w:eastAsia="Arial Unicode MS" w:hAnsi="Arial" w:cs="Arial"/>
              </w:rPr>
              <w:t>CÁLCULO</w:t>
            </w:r>
            <w:r w:rsidRPr="002E69AB">
              <w:rPr>
                <w:rFonts w:ascii="Arial" w:eastAsia="Arial Unicode MS" w:hAnsi="Arial" w:cs="Arial"/>
                <w:spacing w:val="32"/>
              </w:rPr>
              <w:t xml:space="preserve"> </w:t>
            </w:r>
            <w:r w:rsidRPr="002E69AB">
              <w:rPr>
                <w:rFonts w:ascii="Arial" w:eastAsia="Arial Unicode MS" w:hAnsi="Arial" w:cs="Arial"/>
              </w:rPr>
              <w:t>PARA</w:t>
            </w:r>
            <w:r w:rsidRPr="002E69AB">
              <w:rPr>
                <w:rFonts w:ascii="Arial" w:eastAsia="Arial Unicode MS" w:hAnsi="Arial" w:cs="Arial"/>
                <w:spacing w:val="32"/>
              </w:rPr>
              <w:t xml:space="preserve"> </w:t>
            </w:r>
            <w:r w:rsidRPr="002E69AB">
              <w:rPr>
                <w:rFonts w:ascii="Arial" w:eastAsia="Arial Unicode MS" w:hAnsi="Arial" w:cs="Arial"/>
              </w:rPr>
              <w:t>O</w:t>
            </w:r>
            <w:r w:rsidRPr="002E69AB">
              <w:rPr>
                <w:rFonts w:ascii="Arial" w:eastAsia="Arial Unicode MS" w:hAnsi="Arial" w:cs="Arial"/>
                <w:spacing w:val="32"/>
              </w:rPr>
              <w:t xml:space="preserve"> </w:t>
            </w:r>
            <w:r w:rsidRPr="002E69AB">
              <w:rPr>
                <w:rFonts w:ascii="Arial" w:eastAsia="Arial Unicode MS" w:hAnsi="Arial" w:cs="Arial"/>
              </w:rPr>
              <w:t>LUCRO:</w:t>
            </w:r>
            <w:r w:rsidRPr="002E69AB">
              <w:rPr>
                <w:rFonts w:ascii="Arial" w:eastAsia="Arial Unicode MS" w:hAnsi="Arial" w:cs="Arial"/>
                <w:spacing w:val="32"/>
              </w:rPr>
              <w:t xml:space="preserve"> </w:t>
            </w:r>
            <w:r w:rsidRPr="002E69AB">
              <w:rPr>
                <w:rFonts w:ascii="Arial" w:eastAsia="Arial Unicode MS" w:hAnsi="Arial" w:cs="Arial"/>
              </w:rPr>
              <w:t>MÓDULO</w:t>
            </w:r>
            <w:r w:rsidRPr="002E69AB">
              <w:rPr>
                <w:rFonts w:ascii="Arial" w:eastAsia="Arial Unicode MS" w:hAnsi="Arial" w:cs="Arial"/>
                <w:spacing w:val="32"/>
              </w:rPr>
              <w:t xml:space="preserve"> </w:t>
            </w:r>
            <w:r w:rsidRPr="002E69AB">
              <w:rPr>
                <w:rFonts w:ascii="Arial" w:eastAsia="Arial Unicode MS" w:hAnsi="Arial" w:cs="Arial"/>
              </w:rPr>
              <w:t>1</w:t>
            </w:r>
            <w:r w:rsidRPr="002E69AB">
              <w:rPr>
                <w:rFonts w:ascii="Arial" w:eastAsia="Arial Unicode MS" w:hAnsi="Arial" w:cs="Arial"/>
                <w:spacing w:val="32"/>
              </w:rPr>
              <w:t xml:space="preserve"> </w:t>
            </w:r>
            <w:r w:rsidRPr="002E69AB">
              <w:rPr>
                <w:rFonts w:ascii="Arial" w:eastAsia="Arial Unicode MS" w:hAnsi="Arial" w:cs="Arial"/>
              </w:rPr>
              <w:t>+</w:t>
            </w:r>
            <w:r w:rsidRPr="002E69AB">
              <w:rPr>
                <w:rFonts w:ascii="Arial" w:eastAsia="Arial Unicode MS" w:hAnsi="Arial" w:cs="Arial"/>
                <w:spacing w:val="32"/>
              </w:rPr>
              <w:t xml:space="preserve"> </w:t>
            </w:r>
            <w:r w:rsidRPr="002E69AB">
              <w:rPr>
                <w:rFonts w:ascii="Arial" w:eastAsia="Arial Unicode MS" w:hAnsi="Arial" w:cs="Arial"/>
              </w:rPr>
              <w:t>MÓDULO</w:t>
            </w:r>
            <w:r w:rsidRPr="002E69AB">
              <w:rPr>
                <w:rFonts w:ascii="Arial" w:eastAsia="Arial Unicode MS" w:hAnsi="Arial" w:cs="Arial"/>
                <w:spacing w:val="32"/>
              </w:rPr>
              <w:t xml:space="preserve"> </w:t>
            </w:r>
            <w:r w:rsidRPr="002E69AB">
              <w:rPr>
                <w:rFonts w:ascii="Arial" w:eastAsia="Arial Unicode MS" w:hAnsi="Arial" w:cs="Arial"/>
              </w:rPr>
              <w:t>2</w:t>
            </w:r>
            <w:r w:rsidRPr="002E69AB">
              <w:rPr>
                <w:rFonts w:ascii="Arial" w:eastAsia="Arial Unicode MS" w:hAnsi="Arial" w:cs="Arial"/>
                <w:spacing w:val="32"/>
              </w:rPr>
              <w:t xml:space="preserve"> </w:t>
            </w:r>
            <w:r w:rsidRPr="002E69AB">
              <w:rPr>
                <w:rFonts w:ascii="Arial" w:eastAsia="Arial Unicode MS" w:hAnsi="Arial" w:cs="Arial"/>
              </w:rPr>
              <w:t>+</w:t>
            </w:r>
            <w:r w:rsidRPr="002E69AB">
              <w:rPr>
                <w:rFonts w:ascii="Arial" w:eastAsia="Arial Unicode MS" w:hAnsi="Arial" w:cs="Arial"/>
                <w:spacing w:val="32"/>
              </w:rPr>
              <w:t xml:space="preserve"> </w:t>
            </w:r>
            <w:r w:rsidRPr="002E69AB">
              <w:rPr>
                <w:rFonts w:ascii="Arial" w:eastAsia="Arial Unicode MS" w:hAnsi="Arial" w:cs="Arial"/>
              </w:rPr>
              <w:t>MÓDULO</w:t>
            </w:r>
            <w:r w:rsidRPr="002E69AB">
              <w:rPr>
                <w:rFonts w:ascii="Arial" w:eastAsia="Arial Unicode MS" w:hAnsi="Arial" w:cs="Arial"/>
                <w:spacing w:val="32"/>
              </w:rPr>
              <w:t xml:space="preserve"> </w:t>
            </w:r>
            <w:r w:rsidRPr="002E69AB">
              <w:rPr>
                <w:rFonts w:ascii="Arial" w:eastAsia="Arial Unicode MS" w:hAnsi="Arial" w:cs="Arial"/>
              </w:rPr>
              <w:t>3</w:t>
            </w:r>
            <w:r w:rsidRPr="002E69AB">
              <w:rPr>
                <w:rFonts w:ascii="Arial" w:eastAsia="Arial Unicode MS" w:hAnsi="Arial" w:cs="Arial"/>
                <w:spacing w:val="32"/>
              </w:rPr>
              <w:t xml:space="preserve"> </w:t>
            </w:r>
            <w:r w:rsidRPr="002E69AB">
              <w:rPr>
                <w:rFonts w:ascii="Arial" w:eastAsia="Arial Unicode MS" w:hAnsi="Arial" w:cs="Arial"/>
              </w:rPr>
              <w:t>+ MÓDULO 4 + MÓDULO 5 + CUSTO INDIRETO</w:t>
            </w:r>
          </w:p>
        </w:tc>
        <w:tc>
          <w:tcPr>
            <w:tcW w:w="1633" w:type="dxa"/>
            <w:tcBorders>
              <w:top w:val="single" w:sz="6" w:space="0" w:color="777777"/>
              <w:left w:val="single" w:sz="6" w:space="0" w:color="777777"/>
              <w:bottom w:val="single" w:sz="6" w:space="0" w:color="777777"/>
              <w:right w:val="single" w:sz="6" w:space="0" w:color="777777"/>
            </w:tcBorders>
          </w:tcPr>
          <w:p w14:paraId="39E150B5"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lastRenderedPageBreak/>
              <w:t>MÓDULO 1</w:t>
            </w:r>
          </w:p>
        </w:tc>
        <w:tc>
          <w:tcPr>
            <w:tcW w:w="964" w:type="dxa"/>
            <w:gridSpan w:val="3"/>
            <w:tcBorders>
              <w:top w:val="single" w:sz="6" w:space="0" w:color="777777"/>
              <w:left w:val="single" w:sz="6" w:space="0" w:color="777777"/>
              <w:bottom w:val="single" w:sz="6" w:space="0" w:color="777777"/>
              <w:right w:val="single" w:sz="6" w:space="0" w:color="777777"/>
            </w:tcBorders>
          </w:tcPr>
          <w:p w14:paraId="13E20A0C" w14:textId="77777777" w:rsidR="00CB59D6" w:rsidRPr="002E69AB" w:rsidRDefault="00CB59D6" w:rsidP="007C378D">
            <w:pPr>
              <w:rPr>
                <w:rFonts w:ascii="Arial" w:hAnsi="Arial" w:cs="Arial"/>
              </w:rPr>
            </w:pPr>
          </w:p>
        </w:tc>
      </w:tr>
      <w:tr w:rsidR="00CB59D6" w:rsidRPr="002E69AB" w14:paraId="4328D8E3" w14:textId="77777777" w:rsidTr="00B91F45">
        <w:trPr>
          <w:trHeight w:hRule="exact" w:val="466"/>
        </w:trPr>
        <w:tc>
          <w:tcPr>
            <w:tcW w:w="7188" w:type="dxa"/>
            <w:gridSpan w:val="2"/>
            <w:vMerge/>
            <w:tcBorders>
              <w:left w:val="single" w:sz="6" w:space="0" w:color="777777"/>
              <w:right w:val="single" w:sz="6" w:space="0" w:color="777777"/>
            </w:tcBorders>
          </w:tcPr>
          <w:p w14:paraId="0971C891" w14:textId="77777777" w:rsidR="00CB59D6" w:rsidRPr="002E69AB" w:rsidRDefault="00CB59D6" w:rsidP="007C378D">
            <w:pPr>
              <w:rPr>
                <w:rFonts w:ascii="Arial" w:hAnsi="Arial" w:cs="Arial"/>
              </w:rPr>
            </w:pPr>
          </w:p>
        </w:tc>
        <w:tc>
          <w:tcPr>
            <w:tcW w:w="1643" w:type="dxa"/>
            <w:gridSpan w:val="2"/>
            <w:tcBorders>
              <w:top w:val="single" w:sz="6" w:space="0" w:color="777777"/>
              <w:left w:val="single" w:sz="6" w:space="0" w:color="777777"/>
              <w:bottom w:val="single" w:sz="6" w:space="0" w:color="777777"/>
              <w:right w:val="single" w:sz="6" w:space="0" w:color="777777"/>
            </w:tcBorders>
          </w:tcPr>
          <w:p w14:paraId="6D280CC8"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2</w:t>
            </w:r>
          </w:p>
        </w:tc>
        <w:tc>
          <w:tcPr>
            <w:tcW w:w="850" w:type="dxa"/>
            <w:tcBorders>
              <w:top w:val="single" w:sz="6" w:space="0" w:color="777777"/>
              <w:left w:val="single" w:sz="6" w:space="0" w:color="777777"/>
              <w:bottom w:val="single" w:sz="6" w:space="0" w:color="777777"/>
              <w:right w:val="single" w:sz="6" w:space="0" w:color="777777"/>
            </w:tcBorders>
          </w:tcPr>
          <w:p w14:paraId="347F5802" w14:textId="77777777" w:rsidR="00CB59D6" w:rsidRPr="002E69AB" w:rsidRDefault="00CB59D6" w:rsidP="007C378D">
            <w:pPr>
              <w:rPr>
                <w:rFonts w:ascii="Arial" w:hAnsi="Arial" w:cs="Arial"/>
              </w:rPr>
            </w:pPr>
          </w:p>
        </w:tc>
        <w:tc>
          <w:tcPr>
            <w:tcW w:w="104" w:type="dxa"/>
            <w:vMerge w:val="restart"/>
            <w:tcBorders>
              <w:top w:val="single" w:sz="6" w:space="0" w:color="777777"/>
              <w:left w:val="single" w:sz="6" w:space="0" w:color="777777"/>
              <w:right w:val="nil"/>
            </w:tcBorders>
          </w:tcPr>
          <w:p w14:paraId="1460083D" w14:textId="77777777" w:rsidR="00CB59D6" w:rsidRPr="002E69AB" w:rsidRDefault="00CB59D6" w:rsidP="007C378D">
            <w:pPr>
              <w:rPr>
                <w:rFonts w:ascii="Arial" w:hAnsi="Arial" w:cs="Arial"/>
              </w:rPr>
            </w:pPr>
          </w:p>
        </w:tc>
      </w:tr>
      <w:tr w:rsidR="00CB59D6" w:rsidRPr="002E69AB" w14:paraId="693C063F" w14:textId="77777777" w:rsidTr="00B91F45">
        <w:trPr>
          <w:trHeight w:hRule="exact" w:val="466"/>
        </w:trPr>
        <w:tc>
          <w:tcPr>
            <w:tcW w:w="7188" w:type="dxa"/>
            <w:gridSpan w:val="2"/>
            <w:vMerge/>
            <w:tcBorders>
              <w:left w:val="single" w:sz="6" w:space="0" w:color="777777"/>
              <w:right w:val="single" w:sz="6" w:space="0" w:color="777777"/>
            </w:tcBorders>
          </w:tcPr>
          <w:p w14:paraId="1115564F" w14:textId="77777777" w:rsidR="00CB59D6" w:rsidRPr="002E69AB" w:rsidRDefault="00CB59D6" w:rsidP="007C378D">
            <w:pPr>
              <w:rPr>
                <w:rFonts w:ascii="Arial" w:hAnsi="Arial" w:cs="Arial"/>
              </w:rPr>
            </w:pPr>
          </w:p>
        </w:tc>
        <w:tc>
          <w:tcPr>
            <w:tcW w:w="1643" w:type="dxa"/>
            <w:gridSpan w:val="2"/>
            <w:tcBorders>
              <w:top w:val="single" w:sz="6" w:space="0" w:color="777777"/>
              <w:left w:val="single" w:sz="6" w:space="0" w:color="777777"/>
              <w:bottom w:val="single" w:sz="6" w:space="0" w:color="777777"/>
              <w:right w:val="single" w:sz="6" w:space="0" w:color="777777"/>
            </w:tcBorders>
          </w:tcPr>
          <w:p w14:paraId="7A9CC00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3</w:t>
            </w:r>
          </w:p>
        </w:tc>
        <w:tc>
          <w:tcPr>
            <w:tcW w:w="850" w:type="dxa"/>
            <w:tcBorders>
              <w:top w:val="single" w:sz="6" w:space="0" w:color="777777"/>
              <w:left w:val="single" w:sz="6" w:space="0" w:color="777777"/>
              <w:bottom w:val="single" w:sz="6" w:space="0" w:color="777777"/>
              <w:right w:val="single" w:sz="6" w:space="0" w:color="777777"/>
            </w:tcBorders>
          </w:tcPr>
          <w:p w14:paraId="6A7EE61D" w14:textId="77777777" w:rsidR="00CB59D6" w:rsidRPr="002E69AB" w:rsidRDefault="00CB59D6" w:rsidP="007C378D">
            <w:pPr>
              <w:rPr>
                <w:rFonts w:ascii="Arial" w:hAnsi="Arial" w:cs="Arial"/>
              </w:rPr>
            </w:pPr>
          </w:p>
        </w:tc>
        <w:tc>
          <w:tcPr>
            <w:tcW w:w="104" w:type="dxa"/>
            <w:vMerge/>
            <w:tcBorders>
              <w:left w:val="single" w:sz="6" w:space="0" w:color="777777"/>
              <w:right w:val="nil"/>
            </w:tcBorders>
          </w:tcPr>
          <w:p w14:paraId="214EDB33" w14:textId="77777777" w:rsidR="00CB59D6" w:rsidRPr="002E69AB" w:rsidRDefault="00CB59D6" w:rsidP="007C378D">
            <w:pPr>
              <w:rPr>
                <w:rFonts w:ascii="Arial" w:hAnsi="Arial" w:cs="Arial"/>
              </w:rPr>
            </w:pPr>
          </w:p>
        </w:tc>
      </w:tr>
      <w:tr w:rsidR="00CB59D6" w:rsidRPr="002E69AB" w14:paraId="79B688EA" w14:textId="77777777" w:rsidTr="00B91F45">
        <w:trPr>
          <w:trHeight w:hRule="exact" w:val="466"/>
        </w:trPr>
        <w:tc>
          <w:tcPr>
            <w:tcW w:w="7188" w:type="dxa"/>
            <w:gridSpan w:val="2"/>
            <w:vMerge/>
            <w:tcBorders>
              <w:left w:val="single" w:sz="6" w:space="0" w:color="777777"/>
              <w:right w:val="single" w:sz="6" w:space="0" w:color="777777"/>
            </w:tcBorders>
          </w:tcPr>
          <w:p w14:paraId="3EC88D1B" w14:textId="77777777" w:rsidR="00CB59D6" w:rsidRPr="002E69AB" w:rsidRDefault="00CB59D6" w:rsidP="007C378D">
            <w:pPr>
              <w:rPr>
                <w:rFonts w:ascii="Arial" w:hAnsi="Arial" w:cs="Arial"/>
              </w:rPr>
            </w:pPr>
          </w:p>
        </w:tc>
        <w:tc>
          <w:tcPr>
            <w:tcW w:w="1643" w:type="dxa"/>
            <w:gridSpan w:val="2"/>
            <w:tcBorders>
              <w:top w:val="single" w:sz="6" w:space="0" w:color="777777"/>
              <w:left w:val="single" w:sz="6" w:space="0" w:color="777777"/>
              <w:bottom w:val="single" w:sz="6" w:space="0" w:color="777777"/>
              <w:right w:val="single" w:sz="6" w:space="0" w:color="777777"/>
            </w:tcBorders>
          </w:tcPr>
          <w:p w14:paraId="2EDA261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4</w:t>
            </w:r>
          </w:p>
        </w:tc>
        <w:tc>
          <w:tcPr>
            <w:tcW w:w="850" w:type="dxa"/>
            <w:tcBorders>
              <w:top w:val="single" w:sz="6" w:space="0" w:color="777777"/>
              <w:left w:val="single" w:sz="6" w:space="0" w:color="777777"/>
              <w:bottom w:val="single" w:sz="6" w:space="0" w:color="777777"/>
              <w:right w:val="single" w:sz="6" w:space="0" w:color="777777"/>
            </w:tcBorders>
          </w:tcPr>
          <w:p w14:paraId="01F32B2D" w14:textId="77777777" w:rsidR="00CB59D6" w:rsidRPr="002E69AB" w:rsidRDefault="00CB59D6" w:rsidP="007C378D">
            <w:pPr>
              <w:rPr>
                <w:rFonts w:ascii="Arial" w:hAnsi="Arial" w:cs="Arial"/>
              </w:rPr>
            </w:pPr>
          </w:p>
        </w:tc>
        <w:tc>
          <w:tcPr>
            <w:tcW w:w="104" w:type="dxa"/>
            <w:vMerge/>
            <w:tcBorders>
              <w:left w:val="single" w:sz="6" w:space="0" w:color="777777"/>
              <w:right w:val="nil"/>
            </w:tcBorders>
          </w:tcPr>
          <w:p w14:paraId="68CC1E62" w14:textId="77777777" w:rsidR="00CB59D6" w:rsidRPr="002E69AB" w:rsidRDefault="00CB59D6" w:rsidP="007C378D">
            <w:pPr>
              <w:rPr>
                <w:rFonts w:ascii="Arial" w:hAnsi="Arial" w:cs="Arial"/>
              </w:rPr>
            </w:pPr>
          </w:p>
        </w:tc>
      </w:tr>
      <w:tr w:rsidR="00CB59D6" w:rsidRPr="002E69AB" w14:paraId="12E58F4C" w14:textId="77777777" w:rsidTr="00B91F45">
        <w:trPr>
          <w:trHeight w:hRule="exact" w:val="466"/>
        </w:trPr>
        <w:tc>
          <w:tcPr>
            <w:tcW w:w="7188" w:type="dxa"/>
            <w:gridSpan w:val="2"/>
            <w:vMerge/>
            <w:tcBorders>
              <w:left w:val="single" w:sz="6" w:space="0" w:color="777777"/>
              <w:right w:val="single" w:sz="6" w:space="0" w:color="777777"/>
            </w:tcBorders>
          </w:tcPr>
          <w:p w14:paraId="6AAF7EC1" w14:textId="77777777" w:rsidR="00CB59D6" w:rsidRPr="002E69AB" w:rsidRDefault="00CB59D6" w:rsidP="007C378D">
            <w:pPr>
              <w:rPr>
                <w:rFonts w:ascii="Arial" w:hAnsi="Arial" w:cs="Arial"/>
              </w:rPr>
            </w:pPr>
          </w:p>
        </w:tc>
        <w:tc>
          <w:tcPr>
            <w:tcW w:w="1643" w:type="dxa"/>
            <w:gridSpan w:val="2"/>
            <w:tcBorders>
              <w:top w:val="single" w:sz="6" w:space="0" w:color="777777"/>
              <w:left w:val="single" w:sz="6" w:space="0" w:color="777777"/>
              <w:bottom w:val="single" w:sz="6" w:space="0" w:color="777777"/>
              <w:right w:val="single" w:sz="6" w:space="0" w:color="777777"/>
            </w:tcBorders>
          </w:tcPr>
          <w:p w14:paraId="699E94C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5</w:t>
            </w:r>
          </w:p>
        </w:tc>
        <w:tc>
          <w:tcPr>
            <w:tcW w:w="850" w:type="dxa"/>
            <w:tcBorders>
              <w:top w:val="single" w:sz="6" w:space="0" w:color="777777"/>
              <w:left w:val="single" w:sz="6" w:space="0" w:color="777777"/>
              <w:bottom w:val="single" w:sz="6" w:space="0" w:color="777777"/>
              <w:right w:val="single" w:sz="6" w:space="0" w:color="777777"/>
            </w:tcBorders>
          </w:tcPr>
          <w:p w14:paraId="03BF120E" w14:textId="77777777" w:rsidR="00CB59D6" w:rsidRPr="002E69AB" w:rsidRDefault="00CB59D6" w:rsidP="007C378D">
            <w:pPr>
              <w:rPr>
                <w:rFonts w:ascii="Arial" w:hAnsi="Arial" w:cs="Arial"/>
              </w:rPr>
            </w:pPr>
          </w:p>
        </w:tc>
        <w:tc>
          <w:tcPr>
            <w:tcW w:w="104" w:type="dxa"/>
            <w:vMerge/>
            <w:tcBorders>
              <w:left w:val="single" w:sz="6" w:space="0" w:color="777777"/>
              <w:bottom w:val="single" w:sz="6" w:space="0" w:color="777777"/>
              <w:right w:val="nil"/>
            </w:tcBorders>
          </w:tcPr>
          <w:p w14:paraId="5424628D" w14:textId="77777777" w:rsidR="00CB59D6" w:rsidRPr="002E69AB" w:rsidRDefault="00CB59D6" w:rsidP="007C378D">
            <w:pPr>
              <w:rPr>
                <w:rFonts w:ascii="Arial" w:hAnsi="Arial" w:cs="Arial"/>
              </w:rPr>
            </w:pPr>
          </w:p>
        </w:tc>
      </w:tr>
      <w:tr w:rsidR="00CB59D6" w:rsidRPr="002E69AB" w14:paraId="185BA95A" w14:textId="77777777" w:rsidTr="00E6488F">
        <w:trPr>
          <w:trHeight w:hRule="exact" w:val="992"/>
        </w:trPr>
        <w:tc>
          <w:tcPr>
            <w:tcW w:w="7188" w:type="dxa"/>
            <w:gridSpan w:val="2"/>
            <w:vMerge/>
            <w:tcBorders>
              <w:left w:val="single" w:sz="6" w:space="0" w:color="777777"/>
              <w:right w:val="single" w:sz="6" w:space="0" w:color="777777"/>
            </w:tcBorders>
          </w:tcPr>
          <w:p w14:paraId="0BB70272"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06E58CDC" w14:textId="77777777" w:rsidR="00CB59D6" w:rsidRPr="002E69AB" w:rsidRDefault="00CB59D6" w:rsidP="00E6488F">
            <w:pPr>
              <w:spacing w:before="46" w:line="300" w:lineRule="exact"/>
              <w:ind w:left="75" w:right="274"/>
              <w:rPr>
                <w:rFonts w:ascii="Arial" w:eastAsia="Arial Unicode MS" w:hAnsi="Arial" w:cs="Arial"/>
              </w:rPr>
            </w:pPr>
            <w:r w:rsidRPr="002E69AB">
              <w:rPr>
                <w:rFonts w:ascii="Arial" w:eastAsia="Arial Unicode MS" w:hAnsi="Arial" w:cs="Arial"/>
              </w:rPr>
              <w:t>CUSTO INDIRETO</w:t>
            </w:r>
          </w:p>
        </w:tc>
        <w:tc>
          <w:tcPr>
            <w:tcW w:w="964" w:type="dxa"/>
            <w:gridSpan w:val="3"/>
            <w:tcBorders>
              <w:top w:val="single" w:sz="6" w:space="0" w:color="777777"/>
              <w:left w:val="single" w:sz="6" w:space="0" w:color="777777"/>
              <w:bottom w:val="single" w:sz="6" w:space="0" w:color="777777"/>
              <w:right w:val="single" w:sz="6" w:space="0" w:color="777777"/>
            </w:tcBorders>
          </w:tcPr>
          <w:p w14:paraId="2F59854D" w14:textId="77777777" w:rsidR="00CB59D6" w:rsidRPr="002E69AB" w:rsidRDefault="00CB59D6" w:rsidP="007C378D">
            <w:pPr>
              <w:rPr>
                <w:rFonts w:ascii="Arial" w:hAnsi="Arial" w:cs="Arial"/>
              </w:rPr>
            </w:pPr>
          </w:p>
        </w:tc>
      </w:tr>
      <w:tr w:rsidR="00CB59D6" w:rsidRPr="002E69AB" w14:paraId="74D1E50D" w14:textId="77777777" w:rsidTr="00CB59D6">
        <w:trPr>
          <w:trHeight w:hRule="exact" w:val="466"/>
        </w:trPr>
        <w:tc>
          <w:tcPr>
            <w:tcW w:w="7188" w:type="dxa"/>
            <w:gridSpan w:val="2"/>
            <w:vMerge/>
            <w:tcBorders>
              <w:left w:val="single" w:sz="6" w:space="0" w:color="777777"/>
              <w:bottom w:val="single" w:sz="6" w:space="0" w:color="777777"/>
              <w:right w:val="single" w:sz="6" w:space="0" w:color="777777"/>
            </w:tcBorders>
          </w:tcPr>
          <w:p w14:paraId="0F7C9506"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396DCAEA"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440E54A4" w14:textId="77777777" w:rsidR="00CB59D6" w:rsidRPr="002E69AB" w:rsidRDefault="00CB59D6" w:rsidP="007C378D">
            <w:pPr>
              <w:rPr>
                <w:rFonts w:ascii="Arial" w:hAnsi="Arial" w:cs="Arial"/>
              </w:rPr>
            </w:pPr>
          </w:p>
        </w:tc>
      </w:tr>
      <w:tr w:rsidR="00CB59D6" w:rsidRPr="002E69AB" w14:paraId="4C2039B5" w14:textId="77777777" w:rsidTr="00CB59D6">
        <w:trPr>
          <w:trHeight w:hRule="exact" w:val="165"/>
        </w:trPr>
        <w:tc>
          <w:tcPr>
            <w:tcW w:w="1896" w:type="dxa"/>
            <w:tcBorders>
              <w:top w:val="single" w:sz="6" w:space="0" w:color="777777"/>
              <w:left w:val="single" w:sz="6" w:space="0" w:color="777777"/>
              <w:bottom w:val="single" w:sz="6" w:space="0" w:color="777777"/>
              <w:right w:val="single" w:sz="6" w:space="0" w:color="777777"/>
            </w:tcBorders>
          </w:tcPr>
          <w:p w14:paraId="334D1CE2" w14:textId="77777777" w:rsidR="00CB59D6" w:rsidRPr="002E69AB" w:rsidRDefault="00CB59D6" w:rsidP="007C378D">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3059D901" w14:textId="77777777" w:rsidR="00CB59D6" w:rsidRPr="002E69AB" w:rsidRDefault="00CB59D6" w:rsidP="007C378D">
            <w:pPr>
              <w:rPr>
                <w:rFonts w:ascii="Arial" w:hAnsi="Arial" w:cs="Arial"/>
              </w:rPr>
            </w:pPr>
          </w:p>
        </w:tc>
        <w:tc>
          <w:tcPr>
            <w:tcW w:w="1633" w:type="dxa"/>
            <w:tcBorders>
              <w:top w:val="single" w:sz="6" w:space="0" w:color="777777"/>
              <w:left w:val="single" w:sz="6" w:space="0" w:color="777777"/>
              <w:bottom w:val="single" w:sz="6" w:space="0" w:color="777777"/>
              <w:right w:val="single" w:sz="6" w:space="0" w:color="777777"/>
            </w:tcBorders>
          </w:tcPr>
          <w:p w14:paraId="01E6B91C"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0B580E10" w14:textId="77777777" w:rsidR="00CB59D6" w:rsidRPr="002E69AB" w:rsidRDefault="00CB59D6" w:rsidP="007C378D">
            <w:pPr>
              <w:rPr>
                <w:rFonts w:ascii="Arial" w:hAnsi="Arial" w:cs="Arial"/>
              </w:rPr>
            </w:pPr>
          </w:p>
        </w:tc>
      </w:tr>
      <w:tr w:rsidR="00CB59D6" w:rsidRPr="002E69AB" w14:paraId="7BE6EB0F"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0B52A093"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6 - Custos Indiretos, Tributos e Lucro</w:t>
            </w:r>
          </w:p>
        </w:tc>
      </w:tr>
      <w:tr w:rsidR="00CB59D6" w:rsidRPr="002E69AB" w14:paraId="7F3CA981" w14:textId="77777777" w:rsidTr="00CB59D6">
        <w:trPr>
          <w:trHeight w:hRule="exact" w:val="768"/>
        </w:trPr>
        <w:tc>
          <w:tcPr>
            <w:tcW w:w="1896" w:type="dxa"/>
            <w:tcBorders>
              <w:top w:val="single" w:sz="6" w:space="0" w:color="777777"/>
              <w:left w:val="single" w:sz="6" w:space="0" w:color="777777"/>
              <w:bottom w:val="single" w:sz="6" w:space="0" w:color="777777"/>
              <w:right w:val="single" w:sz="6" w:space="0" w:color="777777"/>
            </w:tcBorders>
          </w:tcPr>
          <w:p w14:paraId="64D49F79" w14:textId="77777777" w:rsidR="00CB59D6" w:rsidRPr="002E69AB" w:rsidRDefault="00CB59D6" w:rsidP="007C378D">
            <w:pPr>
              <w:spacing w:before="6" w:line="160" w:lineRule="exact"/>
              <w:rPr>
                <w:rFonts w:ascii="Arial" w:hAnsi="Arial" w:cs="Arial"/>
              </w:rPr>
            </w:pPr>
          </w:p>
          <w:p w14:paraId="4BF6DD11"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6</w:t>
            </w:r>
          </w:p>
        </w:tc>
        <w:tc>
          <w:tcPr>
            <w:tcW w:w="5292" w:type="dxa"/>
            <w:tcBorders>
              <w:top w:val="single" w:sz="6" w:space="0" w:color="777777"/>
              <w:left w:val="single" w:sz="6" w:space="0" w:color="777777"/>
              <w:bottom w:val="single" w:sz="6" w:space="0" w:color="777777"/>
              <w:right w:val="single" w:sz="6" w:space="0" w:color="777777"/>
            </w:tcBorders>
          </w:tcPr>
          <w:p w14:paraId="588BB588" w14:textId="77777777" w:rsidR="00CB59D6" w:rsidRPr="002E69AB" w:rsidRDefault="00CB59D6" w:rsidP="007C378D">
            <w:pPr>
              <w:spacing w:before="6" w:line="160" w:lineRule="exact"/>
              <w:rPr>
                <w:rFonts w:ascii="Arial" w:hAnsi="Arial" w:cs="Arial"/>
              </w:rPr>
            </w:pPr>
          </w:p>
          <w:p w14:paraId="02C012E1"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Custos Indiretos, Tributos e Lucro</w:t>
            </w:r>
          </w:p>
        </w:tc>
        <w:tc>
          <w:tcPr>
            <w:tcW w:w="1633" w:type="dxa"/>
            <w:tcBorders>
              <w:top w:val="single" w:sz="6" w:space="0" w:color="777777"/>
              <w:left w:val="single" w:sz="6" w:space="0" w:color="777777"/>
              <w:bottom w:val="single" w:sz="6" w:space="0" w:color="777777"/>
              <w:right w:val="single" w:sz="6" w:space="0" w:color="777777"/>
            </w:tcBorders>
          </w:tcPr>
          <w:p w14:paraId="1DA0E781" w14:textId="77777777" w:rsidR="00CB59D6" w:rsidRPr="002E69AB" w:rsidRDefault="00CB59D6" w:rsidP="007C378D">
            <w:pPr>
              <w:spacing w:before="6" w:line="160" w:lineRule="exact"/>
              <w:rPr>
                <w:rFonts w:ascii="Arial" w:hAnsi="Arial" w:cs="Arial"/>
              </w:rPr>
            </w:pPr>
          </w:p>
          <w:p w14:paraId="40DE0852"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Percentual (%)</w:t>
            </w:r>
          </w:p>
        </w:tc>
        <w:tc>
          <w:tcPr>
            <w:tcW w:w="964" w:type="dxa"/>
            <w:gridSpan w:val="3"/>
            <w:tcBorders>
              <w:top w:val="single" w:sz="6" w:space="0" w:color="777777"/>
              <w:left w:val="single" w:sz="6" w:space="0" w:color="777777"/>
              <w:bottom w:val="single" w:sz="6" w:space="0" w:color="777777"/>
              <w:right w:val="single" w:sz="6" w:space="0" w:color="777777"/>
            </w:tcBorders>
          </w:tcPr>
          <w:p w14:paraId="20F2151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Valor</w:t>
            </w:r>
          </w:p>
          <w:p w14:paraId="021F20DF" w14:textId="77777777" w:rsidR="00CB59D6" w:rsidRPr="002E69AB" w:rsidRDefault="00CB59D6" w:rsidP="007C378D">
            <w:pPr>
              <w:spacing w:line="300" w:lineRule="exact"/>
              <w:ind w:left="75"/>
              <w:rPr>
                <w:rFonts w:ascii="Arial" w:eastAsia="Arial Unicode MS" w:hAnsi="Arial" w:cs="Arial"/>
              </w:rPr>
            </w:pPr>
            <w:r w:rsidRPr="002E69AB">
              <w:rPr>
                <w:rFonts w:ascii="Arial" w:eastAsia="Arial Unicode MS" w:hAnsi="Arial" w:cs="Arial"/>
                <w:position w:val="-1"/>
              </w:rPr>
              <w:t>(R$)</w:t>
            </w:r>
          </w:p>
        </w:tc>
      </w:tr>
      <w:tr w:rsidR="00CB59D6" w:rsidRPr="002E69AB" w14:paraId="42696B60"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53FB74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A</w:t>
            </w:r>
          </w:p>
        </w:tc>
        <w:tc>
          <w:tcPr>
            <w:tcW w:w="5292" w:type="dxa"/>
            <w:tcBorders>
              <w:top w:val="single" w:sz="6" w:space="0" w:color="777777"/>
              <w:left w:val="single" w:sz="6" w:space="0" w:color="777777"/>
              <w:bottom w:val="single" w:sz="6" w:space="0" w:color="777777"/>
              <w:right w:val="single" w:sz="6" w:space="0" w:color="777777"/>
            </w:tcBorders>
          </w:tcPr>
          <w:p w14:paraId="0867ABB7"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Custos Indiretos</w:t>
            </w:r>
          </w:p>
        </w:tc>
        <w:tc>
          <w:tcPr>
            <w:tcW w:w="1633" w:type="dxa"/>
            <w:tcBorders>
              <w:top w:val="single" w:sz="6" w:space="0" w:color="777777"/>
              <w:left w:val="single" w:sz="6" w:space="0" w:color="777777"/>
              <w:bottom w:val="single" w:sz="6" w:space="0" w:color="777777"/>
              <w:right w:val="single" w:sz="6" w:space="0" w:color="777777"/>
            </w:tcBorders>
          </w:tcPr>
          <w:p w14:paraId="0C333B70"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247BF4C2" w14:textId="77777777" w:rsidR="00CB59D6" w:rsidRPr="002E69AB" w:rsidRDefault="00CB59D6" w:rsidP="007C378D">
            <w:pPr>
              <w:rPr>
                <w:rFonts w:ascii="Arial" w:hAnsi="Arial" w:cs="Arial"/>
              </w:rPr>
            </w:pPr>
          </w:p>
        </w:tc>
      </w:tr>
      <w:tr w:rsidR="00CB59D6" w:rsidRPr="002E69AB" w14:paraId="1A313345"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14924D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B</w:t>
            </w:r>
          </w:p>
        </w:tc>
        <w:tc>
          <w:tcPr>
            <w:tcW w:w="5292" w:type="dxa"/>
            <w:tcBorders>
              <w:top w:val="single" w:sz="6" w:space="0" w:color="777777"/>
              <w:left w:val="single" w:sz="6" w:space="0" w:color="777777"/>
              <w:bottom w:val="single" w:sz="6" w:space="0" w:color="777777"/>
              <w:right w:val="single" w:sz="6" w:space="0" w:color="777777"/>
            </w:tcBorders>
          </w:tcPr>
          <w:p w14:paraId="4E17BD60"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Lucro</w:t>
            </w:r>
          </w:p>
        </w:tc>
        <w:tc>
          <w:tcPr>
            <w:tcW w:w="1633" w:type="dxa"/>
            <w:tcBorders>
              <w:top w:val="single" w:sz="6" w:space="0" w:color="777777"/>
              <w:left w:val="single" w:sz="6" w:space="0" w:color="777777"/>
              <w:bottom w:val="single" w:sz="6" w:space="0" w:color="777777"/>
              <w:right w:val="single" w:sz="6" w:space="0" w:color="777777"/>
            </w:tcBorders>
          </w:tcPr>
          <w:p w14:paraId="7FC8E137"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5874F6E9" w14:textId="77777777" w:rsidR="00CB59D6" w:rsidRPr="002E69AB" w:rsidRDefault="00CB59D6" w:rsidP="007C378D">
            <w:pPr>
              <w:rPr>
                <w:rFonts w:ascii="Arial" w:hAnsi="Arial" w:cs="Arial"/>
              </w:rPr>
            </w:pPr>
          </w:p>
        </w:tc>
      </w:tr>
      <w:tr w:rsidR="00CB59D6" w:rsidRPr="002E69AB" w14:paraId="7C0EA3AB"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2905B2DC"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FATURAMENTO</w:t>
            </w:r>
          </w:p>
        </w:tc>
        <w:tc>
          <w:tcPr>
            <w:tcW w:w="964" w:type="dxa"/>
            <w:gridSpan w:val="3"/>
            <w:tcBorders>
              <w:top w:val="single" w:sz="6" w:space="0" w:color="777777"/>
              <w:left w:val="single" w:sz="6" w:space="0" w:color="777777"/>
              <w:bottom w:val="single" w:sz="6" w:space="0" w:color="777777"/>
              <w:right w:val="single" w:sz="6" w:space="0" w:color="777777"/>
            </w:tcBorders>
          </w:tcPr>
          <w:p w14:paraId="5AAB6355" w14:textId="77777777" w:rsidR="00CB59D6" w:rsidRPr="002E69AB" w:rsidRDefault="00CB59D6" w:rsidP="007C378D">
            <w:pPr>
              <w:rPr>
                <w:rFonts w:ascii="Arial" w:hAnsi="Arial" w:cs="Arial"/>
              </w:rPr>
            </w:pPr>
          </w:p>
        </w:tc>
      </w:tr>
      <w:tr w:rsidR="00CB59D6" w:rsidRPr="002E69AB" w14:paraId="56306B79"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58A9D79F"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BASE DE CÁLCULO DOS TRIBUTOS =( Faturamento / ( 1 - % Tributos )</w:t>
            </w:r>
          </w:p>
        </w:tc>
        <w:tc>
          <w:tcPr>
            <w:tcW w:w="964" w:type="dxa"/>
            <w:gridSpan w:val="3"/>
            <w:tcBorders>
              <w:top w:val="single" w:sz="6" w:space="0" w:color="777777"/>
              <w:left w:val="single" w:sz="6" w:space="0" w:color="777777"/>
              <w:bottom w:val="single" w:sz="6" w:space="0" w:color="777777"/>
              <w:right w:val="single" w:sz="6" w:space="0" w:color="777777"/>
            </w:tcBorders>
          </w:tcPr>
          <w:p w14:paraId="06C1DC63" w14:textId="77777777" w:rsidR="00CB59D6" w:rsidRPr="002E69AB" w:rsidRDefault="00CB59D6" w:rsidP="007C378D">
            <w:pPr>
              <w:rPr>
                <w:rFonts w:ascii="Arial" w:hAnsi="Arial" w:cs="Arial"/>
              </w:rPr>
            </w:pPr>
          </w:p>
        </w:tc>
      </w:tr>
      <w:tr w:rsidR="00CB59D6" w:rsidRPr="002E69AB" w14:paraId="425D23D7"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A97F2ED"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w:t>
            </w:r>
          </w:p>
        </w:tc>
        <w:tc>
          <w:tcPr>
            <w:tcW w:w="7889" w:type="dxa"/>
            <w:gridSpan w:val="5"/>
            <w:tcBorders>
              <w:top w:val="single" w:sz="6" w:space="0" w:color="777777"/>
              <w:left w:val="single" w:sz="6" w:space="0" w:color="777777"/>
              <w:bottom w:val="single" w:sz="6" w:space="0" w:color="777777"/>
              <w:right w:val="single" w:sz="6" w:space="0" w:color="777777"/>
            </w:tcBorders>
          </w:tcPr>
          <w:p w14:paraId="524F2C23"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Tributos</w:t>
            </w:r>
          </w:p>
        </w:tc>
      </w:tr>
      <w:tr w:rsidR="00CB59D6" w:rsidRPr="002E69AB" w14:paraId="13E77BBE"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A34C2E1" w14:textId="77777777" w:rsidR="00CB59D6" w:rsidRPr="002E69AB" w:rsidRDefault="00CB59D6" w:rsidP="007C378D">
            <w:pPr>
              <w:rPr>
                <w:rFonts w:ascii="Arial" w:hAnsi="Arial" w:cs="Arial"/>
              </w:rPr>
            </w:pPr>
          </w:p>
        </w:tc>
        <w:tc>
          <w:tcPr>
            <w:tcW w:w="7889" w:type="dxa"/>
            <w:gridSpan w:val="5"/>
            <w:tcBorders>
              <w:top w:val="single" w:sz="6" w:space="0" w:color="777777"/>
              <w:left w:val="single" w:sz="6" w:space="0" w:color="777777"/>
              <w:bottom w:val="single" w:sz="6" w:space="0" w:color="777777"/>
              <w:right w:val="single" w:sz="6" w:space="0" w:color="777777"/>
            </w:tcBorders>
          </w:tcPr>
          <w:p w14:paraId="2524E810"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C1. Tributos Federais</w:t>
            </w:r>
          </w:p>
        </w:tc>
      </w:tr>
      <w:tr w:rsidR="00CB59D6" w:rsidRPr="002E69AB" w14:paraId="7551A07C"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282D7E7" w14:textId="77777777" w:rsidR="00CB59D6" w:rsidRPr="002E69AB" w:rsidRDefault="00CB59D6" w:rsidP="007C378D">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60A1956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C1-A (PIS)</w:t>
            </w:r>
          </w:p>
        </w:tc>
        <w:tc>
          <w:tcPr>
            <w:tcW w:w="1633" w:type="dxa"/>
            <w:tcBorders>
              <w:top w:val="single" w:sz="6" w:space="0" w:color="777777"/>
              <w:left w:val="single" w:sz="6" w:space="0" w:color="777777"/>
              <w:bottom w:val="single" w:sz="6" w:space="0" w:color="777777"/>
              <w:right w:val="single" w:sz="6" w:space="0" w:color="777777"/>
            </w:tcBorders>
          </w:tcPr>
          <w:p w14:paraId="31EC89A0"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5A687B5E" w14:textId="77777777" w:rsidR="00CB59D6" w:rsidRPr="002E69AB" w:rsidRDefault="00CB59D6" w:rsidP="007C378D">
            <w:pPr>
              <w:rPr>
                <w:rFonts w:ascii="Arial" w:hAnsi="Arial" w:cs="Arial"/>
              </w:rPr>
            </w:pPr>
          </w:p>
        </w:tc>
      </w:tr>
      <w:tr w:rsidR="00CB59D6" w:rsidRPr="002E69AB" w14:paraId="6639CBC2"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7869EFF" w14:textId="77777777" w:rsidR="00CB59D6" w:rsidRPr="002E69AB" w:rsidRDefault="00CB59D6" w:rsidP="007C378D">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628E707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C1. B (COFINS)</w:t>
            </w:r>
          </w:p>
        </w:tc>
        <w:tc>
          <w:tcPr>
            <w:tcW w:w="1633" w:type="dxa"/>
            <w:tcBorders>
              <w:top w:val="single" w:sz="6" w:space="0" w:color="777777"/>
              <w:left w:val="single" w:sz="6" w:space="0" w:color="777777"/>
              <w:bottom w:val="single" w:sz="6" w:space="0" w:color="777777"/>
              <w:right w:val="single" w:sz="6" w:space="0" w:color="777777"/>
            </w:tcBorders>
          </w:tcPr>
          <w:p w14:paraId="0D7E0257"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362C8D69" w14:textId="77777777" w:rsidR="00CB59D6" w:rsidRPr="002E69AB" w:rsidRDefault="00CB59D6" w:rsidP="007C378D">
            <w:pPr>
              <w:rPr>
                <w:rFonts w:ascii="Arial" w:hAnsi="Arial" w:cs="Arial"/>
              </w:rPr>
            </w:pPr>
          </w:p>
        </w:tc>
      </w:tr>
      <w:tr w:rsidR="00CB59D6" w:rsidRPr="002E69AB" w14:paraId="5AE5ADCD"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24AD0C7" w14:textId="77777777" w:rsidR="00CB59D6" w:rsidRPr="002E69AB" w:rsidRDefault="00CB59D6" w:rsidP="007C378D">
            <w:pPr>
              <w:rPr>
                <w:rFonts w:ascii="Arial" w:hAnsi="Arial" w:cs="Arial"/>
              </w:rPr>
            </w:pPr>
          </w:p>
        </w:tc>
        <w:tc>
          <w:tcPr>
            <w:tcW w:w="7889" w:type="dxa"/>
            <w:gridSpan w:val="5"/>
            <w:tcBorders>
              <w:top w:val="single" w:sz="6" w:space="0" w:color="777777"/>
              <w:left w:val="single" w:sz="6" w:space="0" w:color="777777"/>
              <w:bottom w:val="single" w:sz="6" w:space="0" w:color="777777"/>
              <w:right w:val="single" w:sz="6" w:space="0" w:color="777777"/>
            </w:tcBorders>
          </w:tcPr>
          <w:p w14:paraId="1B385370"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C.2 Tributos Estaduais (especificar)</w:t>
            </w:r>
          </w:p>
        </w:tc>
      </w:tr>
      <w:tr w:rsidR="00CB59D6" w:rsidRPr="002E69AB" w14:paraId="4C14B836"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38498191" w14:textId="77777777" w:rsidR="00CB59D6" w:rsidRPr="002E69AB" w:rsidRDefault="00CB59D6" w:rsidP="007C378D">
            <w:pPr>
              <w:rPr>
                <w:rFonts w:ascii="Arial" w:hAnsi="Arial" w:cs="Arial"/>
              </w:rPr>
            </w:pPr>
          </w:p>
        </w:tc>
        <w:tc>
          <w:tcPr>
            <w:tcW w:w="7889" w:type="dxa"/>
            <w:gridSpan w:val="5"/>
            <w:tcBorders>
              <w:top w:val="single" w:sz="6" w:space="0" w:color="777777"/>
              <w:left w:val="single" w:sz="6" w:space="0" w:color="777777"/>
              <w:bottom w:val="single" w:sz="6" w:space="0" w:color="777777"/>
              <w:right w:val="single" w:sz="6" w:space="0" w:color="777777"/>
            </w:tcBorders>
          </w:tcPr>
          <w:p w14:paraId="76FC675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C.3 Tributos Municipais</w:t>
            </w:r>
          </w:p>
        </w:tc>
      </w:tr>
      <w:tr w:rsidR="00CB59D6" w:rsidRPr="002E69AB" w14:paraId="3A84F7DE"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51EBE089" w14:textId="77777777" w:rsidR="00CB59D6" w:rsidRPr="002E69AB" w:rsidRDefault="00CB59D6" w:rsidP="007C378D">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6111B757"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C3-A (ISS)</w:t>
            </w:r>
          </w:p>
        </w:tc>
        <w:tc>
          <w:tcPr>
            <w:tcW w:w="1633" w:type="dxa"/>
            <w:tcBorders>
              <w:top w:val="single" w:sz="6" w:space="0" w:color="777777"/>
              <w:left w:val="single" w:sz="6" w:space="0" w:color="777777"/>
              <w:bottom w:val="single" w:sz="6" w:space="0" w:color="777777"/>
              <w:right w:val="single" w:sz="6" w:space="0" w:color="777777"/>
            </w:tcBorders>
          </w:tcPr>
          <w:p w14:paraId="7FB3810F" w14:textId="77777777" w:rsidR="00CB59D6" w:rsidRPr="002E69AB" w:rsidRDefault="00CB59D6" w:rsidP="007C378D">
            <w:pPr>
              <w:rPr>
                <w:rFonts w:ascii="Arial" w:hAnsi="Arial" w:cs="Arial"/>
              </w:rPr>
            </w:pPr>
          </w:p>
        </w:tc>
        <w:tc>
          <w:tcPr>
            <w:tcW w:w="964" w:type="dxa"/>
            <w:gridSpan w:val="3"/>
            <w:tcBorders>
              <w:top w:val="single" w:sz="6" w:space="0" w:color="777777"/>
              <w:left w:val="single" w:sz="6" w:space="0" w:color="777777"/>
              <w:bottom w:val="single" w:sz="6" w:space="0" w:color="777777"/>
              <w:right w:val="single" w:sz="6" w:space="0" w:color="777777"/>
            </w:tcBorders>
          </w:tcPr>
          <w:p w14:paraId="246B1157" w14:textId="77777777" w:rsidR="00CB59D6" w:rsidRPr="002E69AB" w:rsidRDefault="00CB59D6" w:rsidP="007C378D">
            <w:pPr>
              <w:rPr>
                <w:rFonts w:ascii="Arial" w:hAnsi="Arial" w:cs="Arial"/>
              </w:rPr>
            </w:pPr>
          </w:p>
        </w:tc>
      </w:tr>
      <w:tr w:rsidR="00CB59D6" w:rsidRPr="002E69AB" w14:paraId="1F162D3C"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A25E182" w14:textId="77777777" w:rsidR="00CB59D6" w:rsidRPr="002E69AB" w:rsidRDefault="00CB59D6" w:rsidP="007C378D">
            <w:pPr>
              <w:rPr>
                <w:rFonts w:ascii="Arial" w:hAnsi="Arial" w:cs="Arial"/>
              </w:rPr>
            </w:pPr>
          </w:p>
        </w:tc>
        <w:tc>
          <w:tcPr>
            <w:tcW w:w="5292" w:type="dxa"/>
            <w:tcBorders>
              <w:top w:val="single" w:sz="6" w:space="0" w:color="777777"/>
              <w:left w:val="single" w:sz="6" w:space="0" w:color="777777"/>
              <w:bottom w:val="single" w:sz="6" w:space="0" w:color="777777"/>
              <w:right w:val="single" w:sz="6" w:space="0" w:color="777777"/>
            </w:tcBorders>
          </w:tcPr>
          <w:p w14:paraId="3A48F43F"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SOMA DOS TRIBUTOS</w:t>
            </w:r>
          </w:p>
        </w:tc>
        <w:tc>
          <w:tcPr>
            <w:tcW w:w="1633" w:type="dxa"/>
            <w:tcBorders>
              <w:top w:val="single" w:sz="6" w:space="0" w:color="777777"/>
              <w:left w:val="single" w:sz="6" w:space="0" w:color="777777"/>
              <w:bottom w:val="single" w:sz="6" w:space="0" w:color="777777"/>
              <w:right w:val="single" w:sz="6" w:space="0" w:color="777777"/>
            </w:tcBorders>
          </w:tcPr>
          <w:p w14:paraId="1BCEDB5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0,000%</w:t>
            </w:r>
          </w:p>
        </w:tc>
        <w:tc>
          <w:tcPr>
            <w:tcW w:w="964" w:type="dxa"/>
            <w:gridSpan w:val="3"/>
            <w:tcBorders>
              <w:top w:val="single" w:sz="6" w:space="0" w:color="777777"/>
              <w:left w:val="single" w:sz="6" w:space="0" w:color="777777"/>
              <w:bottom w:val="single" w:sz="6" w:space="0" w:color="777777"/>
              <w:right w:val="single" w:sz="6" w:space="0" w:color="777777"/>
            </w:tcBorders>
          </w:tcPr>
          <w:p w14:paraId="69C0A8BC" w14:textId="77777777" w:rsidR="00CB59D6" w:rsidRPr="002E69AB" w:rsidRDefault="00CB59D6" w:rsidP="007C378D">
            <w:pPr>
              <w:rPr>
                <w:rFonts w:ascii="Arial" w:hAnsi="Arial" w:cs="Arial"/>
              </w:rPr>
            </w:pPr>
          </w:p>
        </w:tc>
      </w:tr>
      <w:tr w:rsidR="00CB59D6" w:rsidRPr="002E69AB" w14:paraId="5035DE6E"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30D210B8"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Total</w:t>
            </w:r>
          </w:p>
        </w:tc>
        <w:tc>
          <w:tcPr>
            <w:tcW w:w="964" w:type="dxa"/>
            <w:gridSpan w:val="3"/>
            <w:tcBorders>
              <w:top w:val="single" w:sz="6" w:space="0" w:color="777777"/>
              <w:left w:val="single" w:sz="6" w:space="0" w:color="777777"/>
              <w:bottom w:val="single" w:sz="6" w:space="0" w:color="777777"/>
              <w:right w:val="single" w:sz="6" w:space="0" w:color="777777"/>
            </w:tcBorders>
          </w:tcPr>
          <w:p w14:paraId="05D825FC" w14:textId="77777777" w:rsidR="00CB59D6" w:rsidRPr="002E69AB" w:rsidRDefault="00CB59D6" w:rsidP="007C378D">
            <w:pPr>
              <w:rPr>
                <w:rFonts w:ascii="Arial" w:hAnsi="Arial" w:cs="Arial"/>
              </w:rPr>
            </w:pPr>
          </w:p>
        </w:tc>
      </w:tr>
      <w:tr w:rsidR="00CB59D6" w:rsidRPr="002E69AB" w14:paraId="33B93595" w14:textId="77777777" w:rsidTr="00CB59D6">
        <w:trPr>
          <w:trHeight w:hRule="exact" w:val="466"/>
        </w:trPr>
        <w:tc>
          <w:tcPr>
            <w:tcW w:w="9785" w:type="dxa"/>
            <w:gridSpan w:val="6"/>
            <w:tcBorders>
              <w:top w:val="single" w:sz="6" w:space="0" w:color="777777"/>
              <w:left w:val="single" w:sz="6" w:space="0" w:color="777777"/>
              <w:bottom w:val="single" w:sz="6" w:space="0" w:color="777777"/>
              <w:right w:val="single" w:sz="6" w:space="0" w:color="777777"/>
            </w:tcBorders>
          </w:tcPr>
          <w:p w14:paraId="3DA31068"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2. QUADRO-RESUMO DO CUSTO POR EMPREGADO</w:t>
            </w:r>
          </w:p>
        </w:tc>
      </w:tr>
      <w:tr w:rsidR="00CB59D6" w:rsidRPr="002E69AB" w14:paraId="021F99BF" w14:textId="77777777" w:rsidTr="00CB59D6">
        <w:trPr>
          <w:trHeight w:hRule="exact" w:val="768"/>
        </w:trPr>
        <w:tc>
          <w:tcPr>
            <w:tcW w:w="8821" w:type="dxa"/>
            <w:gridSpan w:val="3"/>
            <w:tcBorders>
              <w:top w:val="single" w:sz="6" w:space="0" w:color="777777"/>
              <w:left w:val="single" w:sz="6" w:space="0" w:color="777777"/>
              <w:bottom w:val="single" w:sz="6" w:space="0" w:color="777777"/>
              <w:right w:val="single" w:sz="6" w:space="0" w:color="777777"/>
            </w:tcBorders>
          </w:tcPr>
          <w:p w14:paraId="634959C3" w14:textId="77777777" w:rsidR="00CB59D6" w:rsidRPr="002E69AB" w:rsidRDefault="00CB59D6" w:rsidP="007C378D">
            <w:pPr>
              <w:spacing w:before="6" w:line="160" w:lineRule="exact"/>
              <w:rPr>
                <w:rFonts w:ascii="Arial" w:hAnsi="Arial" w:cs="Arial"/>
              </w:rPr>
            </w:pPr>
          </w:p>
          <w:p w14:paraId="1005765E" w14:textId="77777777" w:rsidR="00CB59D6" w:rsidRPr="002E69AB" w:rsidRDefault="00CB59D6" w:rsidP="007C378D">
            <w:pPr>
              <w:ind w:left="75"/>
              <w:rPr>
                <w:rFonts w:ascii="Arial" w:eastAsia="Arial Unicode MS" w:hAnsi="Arial" w:cs="Arial"/>
              </w:rPr>
            </w:pPr>
            <w:r w:rsidRPr="002E69AB">
              <w:rPr>
                <w:rFonts w:ascii="Arial" w:eastAsia="Arial Unicode MS" w:hAnsi="Arial" w:cs="Arial"/>
              </w:rPr>
              <w:t>Mão de obra vinculada à execução contratual (valor por empregado)</w:t>
            </w:r>
          </w:p>
        </w:tc>
        <w:tc>
          <w:tcPr>
            <w:tcW w:w="964" w:type="dxa"/>
            <w:gridSpan w:val="3"/>
            <w:tcBorders>
              <w:top w:val="single" w:sz="6" w:space="0" w:color="777777"/>
              <w:left w:val="single" w:sz="6" w:space="0" w:color="777777"/>
              <w:bottom w:val="single" w:sz="6" w:space="0" w:color="777777"/>
              <w:right w:val="single" w:sz="6" w:space="0" w:color="777777"/>
            </w:tcBorders>
          </w:tcPr>
          <w:p w14:paraId="3C9AB689"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Valor</w:t>
            </w:r>
          </w:p>
          <w:p w14:paraId="16597D10" w14:textId="77777777" w:rsidR="00CB59D6" w:rsidRPr="002E69AB" w:rsidRDefault="00CB59D6" w:rsidP="007C378D">
            <w:pPr>
              <w:spacing w:line="300" w:lineRule="exact"/>
              <w:ind w:left="75"/>
              <w:rPr>
                <w:rFonts w:ascii="Arial" w:eastAsia="Arial Unicode MS" w:hAnsi="Arial" w:cs="Arial"/>
              </w:rPr>
            </w:pPr>
            <w:r w:rsidRPr="002E69AB">
              <w:rPr>
                <w:rFonts w:ascii="Arial" w:eastAsia="Arial Unicode MS" w:hAnsi="Arial" w:cs="Arial"/>
                <w:position w:val="-1"/>
              </w:rPr>
              <w:t>(R$)</w:t>
            </w:r>
          </w:p>
        </w:tc>
      </w:tr>
      <w:tr w:rsidR="00CB59D6" w:rsidRPr="002E69AB" w14:paraId="05D33DE9"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159DA14"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A</w:t>
            </w:r>
          </w:p>
        </w:tc>
        <w:tc>
          <w:tcPr>
            <w:tcW w:w="6925" w:type="dxa"/>
            <w:gridSpan w:val="2"/>
            <w:tcBorders>
              <w:top w:val="single" w:sz="6" w:space="0" w:color="777777"/>
              <w:left w:val="single" w:sz="6" w:space="0" w:color="777777"/>
              <w:bottom w:val="single" w:sz="6" w:space="0" w:color="777777"/>
              <w:right w:val="single" w:sz="6" w:space="0" w:color="777777"/>
            </w:tcBorders>
          </w:tcPr>
          <w:p w14:paraId="3F0FF2C1"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1 - Composição da Remuneração</w:t>
            </w:r>
          </w:p>
        </w:tc>
        <w:tc>
          <w:tcPr>
            <w:tcW w:w="964" w:type="dxa"/>
            <w:gridSpan w:val="3"/>
            <w:tcBorders>
              <w:top w:val="single" w:sz="6" w:space="0" w:color="777777"/>
              <w:left w:val="single" w:sz="6" w:space="0" w:color="777777"/>
              <w:bottom w:val="single" w:sz="6" w:space="0" w:color="777777"/>
              <w:right w:val="single" w:sz="6" w:space="0" w:color="777777"/>
            </w:tcBorders>
          </w:tcPr>
          <w:p w14:paraId="61E0BD83" w14:textId="77777777" w:rsidR="00CB59D6" w:rsidRPr="002E69AB" w:rsidRDefault="00CB59D6" w:rsidP="007C378D">
            <w:pPr>
              <w:rPr>
                <w:rFonts w:ascii="Arial" w:hAnsi="Arial" w:cs="Arial"/>
              </w:rPr>
            </w:pPr>
          </w:p>
        </w:tc>
      </w:tr>
      <w:tr w:rsidR="00CB59D6" w:rsidRPr="002E69AB" w14:paraId="37BB57F6"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13FAB5AA"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lastRenderedPageBreak/>
              <w:t>B</w:t>
            </w:r>
          </w:p>
        </w:tc>
        <w:tc>
          <w:tcPr>
            <w:tcW w:w="6925" w:type="dxa"/>
            <w:gridSpan w:val="2"/>
            <w:tcBorders>
              <w:top w:val="single" w:sz="6" w:space="0" w:color="777777"/>
              <w:left w:val="single" w:sz="6" w:space="0" w:color="777777"/>
              <w:bottom w:val="single" w:sz="6" w:space="0" w:color="777777"/>
              <w:right w:val="single" w:sz="6" w:space="0" w:color="777777"/>
            </w:tcBorders>
          </w:tcPr>
          <w:p w14:paraId="14180012"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2 - Encargos, Benefícios (anuais, mensais e diários) e Intrajornada</w:t>
            </w:r>
          </w:p>
        </w:tc>
        <w:tc>
          <w:tcPr>
            <w:tcW w:w="964" w:type="dxa"/>
            <w:gridSpan w:val="3"/>
            <w:tcBorders>
              <w:top w:val="single" w:sz="6" w:space="0" w:color="777777"/>
              <w:left w:val="single" w:sz="6" w:space="0" w:color="777777"/>
              <w:bottom w:val="single" w:sz="6" w:space="0" w:color="777777"/>
              <w:right w:val="single" w:sz="6" w:space="0" w:color="777777"/>
            </w:tcBorders>
          </w:tcPr>
          <w:p w14:paraId="77C766B0" w14:textId="77777777" w:rsidR="00CB59D6" w:rsidRPr="002E69AB" w:rsidRDefault="00CB59D6" w:rsidP="007C378D">
            <w:pPr>
              <w:rPr>
                <w:rFonts w:ascii="Arial" w:hAnsi="Arial" w:cs="Arial"/>
              </w:rPr>
            </w:pPr>
          </w:p>
        </w:tc>
      </w:tr>
      <w:tr w:rsidR="00CB59D6" w:rsidRPr="002E69AB" w14:paraId="197D0112"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92A531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C</w:t>
            </w:r>
          </w:p>
        </w:tc>
        <w:tc>
          <w:tcPr>
            <w:tcW w:w="6925" w:type="dxa"/>
            <w:gridSpan w:val="2"/>
            <w:tcBorders>
              <w:top w:val="single" w:sz="6" w:space="0" w:color="777777"/>
              <w:left w:val="single" w:sz="6" w:space="0" w:color="777777"/>
              <w:bottom w:val="single" w:sz="6" w:space="0" w:color="777777"/>
              <w:right w:val="single" w:sz="6" w:space="0" w:color="777777"/>
            </w:tcBorders>
          </w:tcPr>
          <w:p w14:paraId="57C30B5F"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3 - Provisão para Rescisão</w:t>
            </w:r>
          </w:p>
        </w:tc>
        <w:tc>
          <w:tcPr>
            <w:tcW w:w="964" w:type="dxa"/>
            <w:gridSpan w:val="3"/>
            <w:tcBorders>
              <w:top w:val="single" w:sz="6" w:space="0" w:color="777777"/>
              <w:left w:val="single" w:sz="6" w:space="0" w:color="777777"/>
              <w:bottom w:val="single" w:sz="6" w:space="0" w:color="777777"/>
              <w:right w:val="single" w:sz="6" w:space="0" w:color="777777"/>
            </w:tcBorders>
          </w:tcPr>
          <w:p w14:paraId="7098302C" w14:textId="77777777" w:rsidR="00CB59D6" w:rsidRPr="002E69AB" w:rsidRDefault="00CB59D6" w:rsidP="007C378D">
            <w:pPr>
              <w:rPr>
                <w:rFonts w:ascii="Arial" w:hAnsi="Arial" w:cs="Arial"/>
              </w:rPr>
            </w:pPr>
          </w:p>
        </w:tc>
      </w:tr>
      <w:tr w:rsidR="00CB59D6" w:rsidRPr="002E69AB" w14:paraId="66092192"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6B9ED765"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D</w:t>
            </w:r>
          </w:p>
        </w:tc>
        <w:tc>
          <w:tcPr>
            <w:tcW w:w="6925" w:type="dxa"/>
            <w:gridSpan w:val="2"/>
            <w:tcBorders>
              <w:top w:val="single" w:sz="6" w:space="0" w:color="777777"/>
              <w:left w:val="single" w:sz="6" w:space="0" w:color="777777"/>
              <w:bottom w:val="single" w:sz="6" w:space="0" w:color="777777"/>
              <w:right w:val="single" w:sz="6" w:space="0" w:color="777777"/>
            </w:tcBorders>
          </w:tcPr>
          <w:p w14:paraId="47BA1EF3"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4 - Custo de Reposição do Profissional Ausente</w:t>
            </w:r>
          </w:p>
        </w:tc>
        <w:tc>
          <w:tcPr>
            <w:tcW w:w="964" w:type="dxa"/>
            <w:gridSpan w:val="3"/>
            <w:tcBorders>
              <w:top w:val="single" w:sz="6" w:space="0" w:color="777777"/>
              <w:left w:val="single" w:sz="6" w:space="0" w:color="777777"/>
              <w:bottom w:val="single" w:sz="6" w:space="0" w:color="777777"/>
              <w:right w:val="single" w:sz="6" w:space="0" w:color="777777"/>
            </w:tcBorders>
          </w:tcPr>
          <w:p w14:paraId="4A42216D" w14:textId="77777777" w:rsidR="00CB59D6" w:rsidRPr="002E69AB" w:rsidRDefault="00CB59D6" w:rsidP="007C378D">
            <w:pPr>
              <w:rPr>
                <w:rFonts w:ascii="Arial" w:hAnsi="Arial" w:cs="Arial"/>
              </w:rPr>
            </w:pPr>
          </w:p>
        </w:tc>
      </w:tr>
      <w:tr w:rsidR="00CB59D6" w:rsidRPr="002E69AB" w14:paraId="2398A9A2"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0759C91E"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E</w:t>
            </w:r>
          </w:p>
        </w:tc>
        <w:tc>
          <w:tcPr>
            <w:tcW w:w="6925" w:type="dxa"/>
            <w:gridSpan w:val="2"/>
            <w:tcBorders>
              <w:top w:val="single" w:sz="6" w:space="0" w:color="777777"/>
              <w:left w:val="single" w:sz="6" w:space="0" w:color="777777"/>
              <w:bottom w:val="single" w:sz="6" w:space="0" w:color="777777"/>
              <w:right w:val="single" w:sz="6" w:space="0" w:color="777777"/>
            </w:tcBorders>
          </w:tcPr>
          <w:p w14:paraId="1A8526AB"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5 - Insumos Diversos</w:t>
            </w:r>
          </w:p>
        </w:tc>
        <w:tc>
          <w:tcPr>
            <w:tcW w:w="964" w:type="dxa"/>
            <w:gridSpan w:val="3"/>
            <w:tcBorders>
              <w:top w:val="single" w:sz="6" w:space="0" w:color="777777"/>
              <w:left w:val="single" w:sz="6" w:space="0" w:color="777777"/>
              <w:bottom w:val="single" w:sz="6" w:space="0" w:color="777777"/>
              <w:right w:val="single" w:sz="6" w:space="0" w:color="777777"/>
            </w:tcBorders>
          </w:tcPr>
          <w:p w14:paraId="01292C64" w14:textId="77777777" w:rsidR="00CB59D6" w:rsidRPr="002E69AB" w:rsidRDefault="00CB59D6" w:rsidP="007C378D">
            <w:pPr>
              <w:rPr>
                <w:rFonts w:ascii="Arial" w:hAnsi="Arial" w:cs="Arial"/>
              </w:rPr>
            </w:pPr>
          </w:p>
        </w:tc>
      </w:tr>
      <w:tr w:rsidR="00CB59D6" w:rsidRPr="002E69AB" w14:paraId="333FACE5"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32B07343"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Subtotal (A + B + C + D + E)</w:t>
            </w:r>
          </w:p>
        </w:tc>
        <w:tc>
          <w:tcPr>
            <w:tcW w:w="964" w:type="dxa"/>
            <w:gridSpan w:val="3"/>
            <w:tcBorders>
              <w:top w:val="single" w:sz="6" w:space="0" w:color="777777"/>
              <w:left w:val="single" w:sz="6" w:space="0" w:color="777777"/>
              <w:bottom w:val="single" w:sz="6" w:space="0" w:color="777777"/>
              <w:right w:val="single" w:sz="6" w:space="0" w:color="777777"/>
            </w:tcBorders>
          </w:tcPr>
          <w:p w14:paraId="3642944A" w14:textId="77777777" w:rsidR="00CB59D6" w:rsidRPr="002E69AB" w:rsidRDefault="00CB59D6" w:rsidP="007C378D">
            <w:pPr>
              <w:rPr>
                <w:rFonts w:ascii="Arial" w:hAnsi="Arial" w:cs="Arial"/>
              </w:rPr>
            </w:pPr>
          </w:p>
        </w:tc>
      </w:tr>
      <w:tr w:rsidR="00CB59D6" w:rsidRPr="002E69AB" w14:paraId="71AB86C6" w14:textId="77777777" w:rsidTr="00CB59D6">
        <w:trPr>
          <w:trHeight w:hRule="exact" w:val="466"/>
        </w:trPr>
        <w:tc>
          <w:tcPr>
            <w:tcW w:w="1896" w:type="dxa"/>
            <w:tcBorders>
              <w:top w:val="single" w:sz="6" w:space="0" w:color="777777"/>
              <w:left w:val="single" w:sz="6" w:space="0" w:color="777777"/>
              <w:bottom w:val="single" w:sz="6" w:space="0" w:color="777777"/>
              <w:right w:val="single" w:sz="6" w:space="0" w:color="777777"/>
            </w:tcBorders>
          </w:tcPr>
          <w:p w14:paraId="2CD88C6F"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F</w:t>
            </w:r>
          </w:p>
        </w:tc>
        <w:tc>
          <w:tcPr>
            <w:tcW w:w="6925" w:type="dxa"/>
            <w:gridSpan w:val="2"/>
            <w:tcBorders>
              <w:top w:val="single" w:sz="6" w:space="0" w:color="777777"/>
              <w:left w:val="single" w:sz="6" w:space="0" w:color="777777"/>
              <w:bottom w:val="single" w:sz="6" w:space="0" w:color="777777"/>
              <w:right w:val="single" w:sz="6" w:space="0" w:color="777777"/>
            </w:tcBorders>
          </w:tcPr>
          <w:p w14:paraId="0A903D7E"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Módulo 6 –</w:t>
            </w:r>
            <w:r w:rsidRPr="002E69AB">
              <w:rPr>
                <w:rFonts w:ascii="Arial" w:eastAsia="Arial Unicode MS" w:hAnsi="Arial" w:cs="Arial"/>
                <w:spacing w:val="10"/>
              </w:rPr>
              <w:t xml:space="preserve"> </w:t>
            </w:r>
            <w:r w:rsidRPr="002E69AB">
              <w:rPr>
                <w:rFonts w:ascii="Arial" w:eastAsia="Arial Unicode MS" w:hAnsi="Arial" w:cs="Arial"/>
              </w:rPr>
              <w:t>Custos Indiretos, Tributos e Lucro</w:t>
            </w:r>
          </w:p>
        </w:tc>
        <w:tc>
          <w:tcPr>
            <w:tcW w:w="964" w:type="dxa"/>
            <w:gridSpan w:val="3"/>
            <w:tcBorders>
              <w:top w:val="single" w:sz="6" w:space="0" w:color="777777"/>
              <w:left w:val="single" w:sz="6" w:space="0" w:color="777777"/>
              <w:bottom w:val="single" w:sz="6" w:space="0" w:color="777777"/>
              <w:right w:val="single" w:sz="6" w:space="0" w:color="777777"/>
            </w:tcBorders>
          </w:tcPr>
          <w:p w14:paraId="5A93C2F8" w14:textId="77777777" w:rsidR="00CB59D6" w:rsidRPr="002E69AB" w:rsidRDefault="00CB59D6" w:rsidP="007C378D">
            <w:pPr>
              <w:rPr>
                <w:rFonts w:ascii="Arial" w:hAnsi="Arial" w:cs="Arial"/>
              </w:rPr>
            </w:pPr>
          </w:p>
        </w:tc>
      </w:tr>
      <w:tr w:rsidR="00CB59D6" w:rsidRPr="002E69AB" w14:paraId="0E136133" w14:textId="77777777" w:rsidTr="00CB59D6">
        <w:trPr>
          <w:trHeight w:hRule="exact" w:val="466"/>
        </w:trPr>
        <w:tc>
          <w:tcPr>
            <w:tcW w:w="8821" w:type="dxa"/>
            <w:gridSpan w:val="3"/>
            <w:tcBorders>
              <w:top w:val="single" w:sz="6" w:space="0" w:color="777777"/>
              <w:left w:val="single" w:sz="6" w:space="0" w:color="777777"/>
              <w:bottom w:val="single" w:sz="6" w:space="0" w:color="777777"/>
              <w:right w:val="single" w:sz="6" w:space="0" w:color="777777"/>
            </w:tcBorders>
          </w:tcPr>
          <w:p w14:paraId="5C5E3C3C" w14:textId="77777777" w:rsidR="00CB59D6" w:rsidRPr="002E69AB" w:rsidRDefault="00CB59D6" w:rsidP="007C378D">
            <w:pPr>
              <w:spacing w:before="25"/>
              <w:ind w:left="75"/>
              <w:rPr>
                <w:rFonts w:ascii="Arial" w:eastAsia="Arial Unicode MS" w:hAnsi="Arial" w:cs="Arial"/>
              </w:rPr>
            </w:pPr>
            <w:r w:rsidRPr="002E69AB">
              <w:rPr>
                <w:rFonts w:ascii="Arial" w:eastAsia="Arial Unicode MS" w:hAnsi="Arial" w:cs="Arial"/>
              </w:rPr>
              <w:t>Valor Total por Empregado</w:t>
            </w:r>
          </w:p>
        </w:tc>
        <w:tc>
          <w:tcPr>
            <w:tcW w:w="964" w:type="dxa"/>
            <w:gridSpan w:val="3"/>
            <w:tcBorders>
              <w:top w:val="single" w:sz="6" w:space="0" w:color="777777"/>
              <w:left w:val="single" w:sz="6" w:space="0" w:color="777777"/>
              <w:bottom w:val="single" w:sz="6" w:space="0" w:color="777777"/>
              <w:right w:val="single" w:sz="6" w:space="0" w:color="777777"/>
            </w:tcBorders>
          </w:tcPr>
          <w:p w14:paraId="2639AFA0" w14:textId="77777777" w:rsidR="00CB59D6" w:rsidRPr="002E69AB" w:rsidRDefault="00CB59D6" w:rsidP="007C378D">
            <w:pPr>
              <w:rPr>
                <w:rFonts w:ascii="Arial" w:hAnsi="Arial" w:cs="Arial"/>
              </w:rPr>
            </w:pPr>
          </w:p>
        </w:tc>
      </w:tr>
    </w:tbl>
    <w:p w14:paraId="6C77F712" w14:textId="2A856790" w:rsidR="00CB59D6" w:rsidRPr="002E69AB" w:rsidRDefault="00CB59D6" w:rsidP="00957A1C">
      <w:pPr>
        <w:spacing w:before="120" w:after="120" w:line="240" w:lineRule="atLeast"/>
        <w:jc w:val="both"/>
        <w:rPr>
          <w:rFonts w:ascii="Arial" w:hAnsi="Arial" w:cs="Arial"/>
          <w:lang w:val="pt-BR"/>
        </w:rPr>
      </w:pPr>
      <w:r w:rsidRPr="002E69AB">
        <w:rPr>
          <w:rFonts w:ascii="Arial" w:hAnsi="Arial" w:cs="Arial"/>
          <w:lang w:val="pt-BR"/>
        </w:rPr>
        <w:t>NOTA 1. AS MEMÓRIAS DE CÁLCULOS DOS PERCENTUAIS REFERENCIADOS NOS MÓDULOS 2.1, 2.2, 3 E 4.1</w:t>
      </w:r>
      <w:r w:rsidR="00875940" w:rsidRPr="002E69AB">
        <w:rPr>
          <w:rFonts w:ascii="Arial" w:hAnsi="Arial" w:cs="Arial"/>
          <w:lang w:val="pt-BR"/>
        </w:rPr>
        <w:t xml:space="preserve"> </w:t>
      </w:r>
      <w:r w:rsidRPr="002E69AB">
        <w:rPr>
          <w:rFonts w:ascii="Arial" w:hAnsi="Arial" w:cs="Arial"/>
          <w:lang w:val="pt-BR"/>
        </w:rPr>
        <w:t>ESTÃO DISPOSTAS NA INSTRUÇÃO NORMATIVA Nº 001/2020/SEPLAG.</w:t>
      </w:r>
    </w:p>
    <w:p w14:paraId="514E6FFD" w14:textId="77777777" w:rsidR="00CB59D6" w:rsidRPr="002E69AB" w:rsidRDefault="00CB59D6" w:rsidP="00957A1C">
      <w:pPr>
        <w:spacing w:before="120" w:after="120" w:line="240" w:lineRule="atLeast"/>
        <w:jc w:val="both"/>
        <w:rPr>
          <w:rFonts w:ascii="Arial" w:hAnsi="Arial" w:cs="Arial"/>
          <w:lang w:val="pt-BR"/>
        </w:rPr>
      </w:pPr>
      <w:r w:rsidRPr="002E69AB">
        <w:rPr>
          <w:rFonts w:ascii="Arial" w:hAnsi="Arial" w:cs="Arial"/>
          <w:lang w:val="pt-BR"/>
        </w:rPr>
        <w:t>NOTA 2. ESTÁ DISPONÍVEL NO SÍTIO ELETRÔNICO https://aquisicoes.seplag.mt.gov.br/home/index.php?pg=ver&amp;id=256&amp;c=13 ARQUIVO EXCEL EDITÁVEL DA PLANILHA DE CUSTOS E FORMAÇÃO DE PREÇOS.</w:t>
      </w:r>
    </w:p>
    <w:p w14:paraId="0923F81D" w14:textId="358D5A68" w:rsidR="006364D6" w:rsidRPr="002E69AB" w:rsidRDefault="00CB59D6" w:rsidP="00957A1C">
      <w:pPr>
        <w:spacing w:before="120" w:after="120" w:line="240" w:lineRule="atLeast"/>
        <w:jc w:val="both"/>
        <w:rPr>
          <w:rFonts w:ascii="Arial" w:hAnsi="Arial" w:cs="Arial"/>
          <w:lang w:val="pt-BR"/>
        </w:rPr>
      </w:pPr>
      <w:r w:rsidRPr="002E69AB">
        <w:rPr>
          <w:rFonts w:ascii="Arial" w:hAnsi="Arial" w:cs="Arial"/>
          <w:lang w:val="pt-BR"/>
        </w:rPr>
        <w:t xml:space="preserve">NOTA 3. DEVERÁ SER APRESENTADO COMO PARTE INTEGRANTE DA PLANILHA DE CUSTOS DE CUSTOS QUADRO RESUMO DO VALOR ESTIMADO DA CONTRATAÇÃO PARA OS LOTES QUE </w:t>
      </w:r>
      <w:r w:rsidR="00875940" w:rsidRPr="002E69AB">
        <w:rPr>
          <w:rFonts w:ascii="Arial" w:hAnsi="Arial" w:cs="Arial"/>
          <w:lang w:val="pt-BR"/>
        </w:rPr>
        <w:t xml:space="preserve">A </w:t>
      </w:r>
      <w:r w:rsidRPr="002E69AB">
        <w:rPr>
          <w:rFonts w:ascii="Arial" w:hAnsi="Arial" w:cs="Arial"/>
          <w:lang w:val="pt-BR"/>
        </w:rPr>
        <w:t>LICITANTE FOR DECLARADA CLASSIFICADA.</w:t>
      </w:r>
    </w:p>
    <w:p w14:paraId="4316187D" w14:textId="5A6F37AD" w:rsidR="00CB59D6" w:rsidRPr="002E69AB" w:rsidRDefault="00CB59D6">
      <w:pPr>
        <w:suppressAutoHyphens w:val="0"/>
        <w:rPr>
          <w:rFonts w:ascii="Arial" w:hAnsi="Arial" w:cs="Arial"/>
          <w:b/>
          <w:lang w:val="pt-BR"/>
        </w:rPr>
      </w:pPr>
      <w:r w:rsidRPr="002E69AB">
        <w:rPr>
          <w:rFonts w:ascii="Arial" w:hAnsi="Arial" w:cs="Arial"/>
          <w:b/>
          <w:lang w:val="pt-BR"/>
        </w:rPr>
        <w:br w:type="page"/>
      </w:r>
    </w:p>
    <w:p w14:paraId="0345A9ED" w14:textId="62D40D77" w:rsidR="00957A1C" w:rsidRPr="002E69AB" w:rsidRDefault="00957A1C" w:rsidP="00957A1C">
      <w:pPr>
        <w:pStyle w:val="Ttulo1"/>
        <w:shd w:val="clear" w:color="auto" w:fill="AEAAAA" w:themeFill="background2" w:themeFillShade="BF"/>
        <w:spacing w:before="120" w:after="120" w:line="240" w:lineRule="atLeast"/>
        <w:ind w:left="567" w:hanging="567"/>
        <w:jc w:val="center"/>
        <w:rPr>
          <w:rFonts w:cs="Arial"/>
          <w:bCs/>
          <w:sz w:val="20"/>
          <w:lang w:val="pt-BR"/>
        </w:rPr>
      </w:pPr>
      <w:r w:rsidRPr="002E69AB">
        <w:rPr>
          <w:rFonts w:cs="Arial"/>
          <w:bCs/>
          <w:sz w:val="20"/>
          <w:lang w:val="pt-BR"/>
        </w:rPr>
        <w:lastRenderedPageBreak/>
        <w:t>ANEXO I</w:t>
      </w:r>
      <w:r w:rsidR="004C08B2" w:rsidRPr="002E69AB">
        <w:rPr>
          <w:rFonts w:cs="Arial"/>
          <w:bCs/>
          <w:sz w:val="20"/>
          <w:lang w:val="pt-BR"/>
        </w:rPr>
        <w:t>I</w:t>
      </w:r>
      <w:r w:rsidR="00D73D8B">
        <w:rPr>
          <w:rFonts w:cs="Arial"/>
          <w:bCs/>
          <w:sz w:val="20"/>
          <w:lang w:val="pt-BR"/>
        </w:rPr>
        <w:t>-b</w:t>
      </w:r>
      <w:r w:rsidRPr="002E69AB">
        <w:rPr>
          <w:rFonts w:cs="Arial"/>
          <w:bCs/>
          <w:sz w:val="20"/>
          <w:lang w:val="pt-BR"/>
        </w:rPr>
        <w:t xml:space="preserve"> – MODELOS DE PLANILHAS DEMONSTRATIVAS DOS CUSTOS DOS INSUMOS</w:t>
      </w:r>
    </w:p>
    <w:p w14:paraId="70ECCB21" w14:textId="77777777" w:rsidR="00957A1C" w:rsidRPr="002E69AB" w:rsidRDefault="00957A1C" w:rsidP="00396A92">
      <w:pPr>
        <w:spacing w:before="120" w:after="120" w:line="240" w:lineRule="atLeast"/>
        <w:ind w:left="567" w:hanging="567"/>
        <w:jc w:val="both"/>
        <w:rPr>
          <w:rFonts w:ascii="Arial" w:eastAsia="Arial" w:hAnsi="Arial" w:cs="Arial"/>
          <w:b/>
        </w:rPr>
      </w:pPr>
    </w:p>
    <w:p w14:paraId="77B7CAC0" w14:textId="3B233AAF" w:rsidR="00CB59D6" w:rsidRPr="002E69AB" w:rsidRDefault="00396A92" w:rsidP="00957A1C">
      <w:pPr>
        <w:spacing w:before="120" w:after="120" w:line="240" w:lineRule="atLeast"/>
        <w:ind w:left="567" w:hanging="567"/>
        <w:jc w:val="center"/>
        <w:rPr>
          <w:rFonts w:ascii="Arial" w:eastAsia="Arial" w:hAnsi="Arial" w:cs="Arial"/>
          <w:b/>
        </w:rPr>
      </w:pPr>
      <w:r w:rsidRPr="002E69AB">
        <w:rPr>
          <w:rFonts w:ascii="Arial" w:eastAsia="Arial" w:hAnsi="Arial" w:cs="Arial"/>
          <w:b/>
        </w:rPr>
        <w:t>PLANILHA DE UNIFORMES SERVENTE LIMPEZA</w:t>
      </w:r>
    </w:p>
    <w:tbl>
      <w:tblPr>
        <w:tblW w:w="9785" w:type="dxa"/>
        <w:jc w:val="center"/>
        <w:tblLayout w:type="fixed"/>
        <w:tblCellMar>
          <w:left w:w="0" w:type="dxa"/>
          <w:right w:w="0" w:type="dxa"/>
        </w:tblCellMar>
        <w:tblLook w:val="01E0" w:firstRow="1" w:lastRow="1" w:firstColumn="1" w:lastColumn="1" w:noHBand="0" w:noVBand="0"/>
      </w:tblPr>
      <w:tblGrid>
        <w:gridCol w:w="855"/>
        <w:gridCol w:w="3957"/>
        <w:gridCol w:w="1276"/>
        <w:gridCol w:w="992"/>
        <w:gridCol w:w="2705"/>
      </w:tblGrid>
      <w:tr w:rsidR="00396A92" w:rsidRPr="002E69AB" w14:paraId="187A747B" w14:textId="77777777" w:rsidTr="00957A1C">
        <w:trPr>
          <w:trHeight w:hRule="exact" w:val="768"/>
          <w:jc w:val="center"/>
        </w:trPr>
        <w:tc>
          <w:tcPr>
            <w:tcW w:w="855" w:type="dxa"/>
            <w:tcBorders>
              <w:top w:val="single" w:sz="6" w:space="0" w:color="777777"/>
              <w:left w:val="single" w:sz="6" w:space="0" w:color="777777"/>
              <w:bottom w:val="single" w:sz="6" w:space="0" w:color="777777"/>
              <w:right w:val="single" w:sz="6" w:space="0" w:color="777777"/>
            </w:tcBorders>
          </w:tcPr>
          <w:p w14:paraId="6A660BE4" w14:textId="77777777" w:rsidR="00396A92" w:rsidRPr="002E69AB" w:rsidRDefault="00396A92" w:rsidP="00957A1C">
            <w:pPr>
              <w:jc w:val="center"/>
              <w:rPr>
                <w:rFonts w:ascii="Arial" w:hAnsi="Arial" w:cs="Arial"/>
                <w:b/>
              </w:rPr>
            </w:pPr>
          </w:p>
          <w:p w14:paraId="67E3236F" w14:textId="77777777" w:rsidR="00396A92" w:rsidRPr="002E69AB" w:rsidRDefault="00396A92" w:rsidP="00957A1C">
            <w:pPr>
              <w:jc w:val="center"/>
              <w:rPr>
                <w:rFonts w:ascii="Arial" w:eastAsia="Arial" w:hAnsi="Arial" w:cs="Arial"/>
                <w:b/>
              </w:rPr>
            </w:pPr>
            <w:r w:rsidRPr="002E69AB">
              <w:rPr>
                <w:rFonts w:ascii="Arial" w:eastAsia="Arial Unicode MS" w:hAnsi="Arial" w:cs="Arial"/>
                <w:b/>
              </w:rPr>
              <w:t>I</w:t>
            </w:r>
            <w:r w:rsidRPr="002E69AB">
              <w:rPr>
                <w:rFonts w:ascii="Arial" w:eastAsia="Arial" w:hAnsi="Arial" w:cs="Arial"/>
                <w:b/>
              </w:rPr>
              <w:t>TEM</w:t>
            </w:r>
          </w:p>
        </w:tc>
        <w:tc>
          <w:tcPr>
            <w:tcW w:w="3957" w:type="dxa"/>
            <w:tcBorders>
              <w:top w:val="single" w:sz="6" w:space="0" w:color="777777"/>
              <w:left w:val="single" w:sz="6" w:space="0" w:color="777777"/>
              <w:bottom w:val="single" w:sz="6" w:space="0" w:color="777777"/>
              <w:right w:val="single" w:sz="6" w:space="0" w:color="777777"/>
            </w:tcBorders>
          </w:tcPr>
          <w:p w14:paraId="0FD351F6" w14:textId="77777777" w:rsidR="00396A92" w:rsidRPr="002E69AB" w:rsidRDefault="00396A92" w:rsidP="00957A1C">
            <w:pPr>
              <w:jc w:val="center"/>
              <w:rPr>
                <w:rFonts w:ascii="Arial" w:hAnsi="Arial" w:cs="Arial"/>
                <w:b/>
              </w:rPr>
            </w:pPr>
          </w:p>
          <w:p w14:paraId="38FC0EC7" w14:textId="77777777" w:rsidR="00396A92" w:rsidRPr="002E69AB" w:rsidRDefault="00396A92" w:rsidP="00957A1C">
            <w:pPr>
              <w:jc w:val="center"/>
              <w:rPr>
                <w:rFonts w:ascii="Arial" w:eastAsia="Arial" w:hAnsi="Arial" w:cs="Arial"/>
                <w:b/>
              </w:rPr>
            </w:pPr>
            <w:r w:rsidRPr="002E69AB">
              <w:rPr>
                <w:rFonts w:ascii="Arial" w:eastAsia="Arial" w:hAnsi="Arial" w:cs="Arial"/>
                <w:b/>
              </w:rPr>
              <w:t>MODELO</w:t>
            </w:r>
          </w:p>
        </w:tc>
        <w:tc>
          <w:tcPr>
            <w:tcW w:w="1276" w:type="dxa"/>
            <w:tcBorders>
              <w:top w:val="single" w:sz="6" w:space="0" w:color="777777"/>
              <w:left w:val="single" w:sz="6" w:space="0" w:color="777777"/>
              <w:bottom w:val="single" w:sz="6" w:space="0" w:color="777777"/>
              <w:right w:val="single" w:sz="6" w:space="0" w:color="777777"/>
            </w:tcBorders>
          </w:tcPr>
          <w:p w14:paraId="38CFBBEA" w14:textId="77777777" w:rsidR="00396A92" w:rsidRPr="002E69AB" w:rsidRDefault="00396A92" w:rsidP="00957A1C">
            <w:pPr>
              <w:jc w:val="center"/>
              <w:rPr>
                <w:rFonts w:ascii="Arial" w:hAnsi="Arial" w:cs="Arial"/>
                <w:b/>
              </w:rPr>
            </w:pPr>
          </w:p>
          <w:p w14:paraId="1468CEC3" w14:textId="77777777" w:rsidR="00396A92" w:rsidRPr="002E69AB" w:rsidRDefault="00396A92" w:rsidP="00957A1C">
            <w:pPr>
              <w:jc w:val="center"/>
              <w:rPr>
                <w:rFonts w:ascii="Arial" w:eastAsia="Arial" w:hAnsi="Arial" w:cs="Arial"/>
                <w:b/>
              </w:rPr>
            </w:pPr>
            <w:r w:rsidRPr="002E69AB">
              <w:rPr>
                <w:rFonts w:ascii="Arial" w:eastAsia="Arial" w:hAnsi="Arial" w:cs="Arial"/>
                <w:b/>
              </w:rPr>
              <w:t>Quantidade anual</w:t>
            </w:r>
          </w:p>
        </w:tc>
        <w:tc>
          <w:tcPr>
            <w:tcW w:w="992" w:type="dxa"/>
            <w:tcBorders>
              <w:top w:val="single" w:sz="6" w:space="0" w:color="777777"/>
              <w:left w:val="single" w:sz="6" w:space="0" w:color="777777"/>
              <w:bottom w:val="single" w:sz="6" w:space="0" w:color="777777"/>
              <w:right w:val="single" w:sz="6" w:space="0" w:color="777777"/>
            </w:tcBorders>
          </w:tcPr>
          <w:p w14:paraId="13D0BEA6" w14:textId="77777777" w:rsidR="00396A92" w:rsidRPr="002E69AB" w:rsidRDefault="00396A92" w:rsidP="00957A1C">
            <w:pPr>
              <w:jc w:val="center"/>
              <w:rPr>
                <w:rFonts w:ascii="Arial" w:hAnsi="Arial" w:cs="Arial"/>
                <w:b/>
              </w:rPr>
            </w:pPr>
          </w:p>
          <w:p w14:paraId="4A2E956F" w14:textId="77777777" w:rsidR="00396A92" w:rsidRPr="002E69AB" w:rsidRDefault="00396A92" w:rsidP="00957A1C">
            <w:pPr>
              <w:jc w:val="center"/>
              <w:rPr>
                <w:rFonts w:ascii="Arial" w:eastAsia="Arial" w:hAnsi="Arial" w:cs="Arial"/>
                <w:b/>
              </w:rPr>
            </w:pPr>
            <w:r w:rsidRPr="002E69AB">
              <w:rPr>
                <w:rFonts w:ascii="Arial" w:eastAsia="Arial" w:hAnsi="Arial" w:cs="Arial"/>
                <w:b/>
              </w:rPr>
              <w:t>Valor</w:t>
            </w:r>
          </w:p>
          <w:p w14:paraId="7827A6D3" w14:textId="77777777" w:rsidR="00396A92" w:rsidRPr="002E69AB" w:rsidRDefault="00396A92" w:rsidP="00957A1C">
            <w:pPr>
              <w:jc w:val="center"/>
              <w:rPr>
                <w:rFonts w:ascii="Arial" w:eastAsia="Arial" w:hAnsi="Arial" w:cs="Arial"/>
                <w:b/>
              </w:rPr>
            </w:pPr>
            <w:r w:rsidRPr="002E69AB">
              <w:rPr>
                <w:rFonts w:ascii="Arial" w:eastAsia="Arial" w:hAnsi="Arial" w:cs="Arial"/>
                <w:b/>
              </w:rPr>
              <w:t>Unitário</w:t>
            </w:r>
          </w:p>
        </w:tc>
        <w:tc>
          <w:tcPr>
            <w:tcW w:w="2705" w:type="dxa"/>
            <w:tcBorders>
              <w:top w:val="single" w:sz="6" w:space="0" w:color="777777"/>
              <w:left w:val="single" w:sz="6" w:space="0" w:color="777777"/>
              <w:bottom w:val="single" w:sz="6" w:space="0" w:color="777777"/>
              <w:right w:val="single" w:sz="6" w:space="0" w:color="777777"/>
            </w:tcBorders>
          </w:tcPr>
          <w:p w14:paraId="2437F540" w14:textId="77777777" w:rsidR="00396A92" w:rsidRPr="002E69AB" w:rsidRDefault="00396A92" w:rsidP="00957A1C">
            <w:pPr>
              <w:jc w:val="center"/>
              <w:rPr>
                <w:rFonts w:ascii="Arial" w:hAnsi="Arial" w:cs="Arial"/>
                <w:b/>
              </w:rPr>
            </w:pPr>
          </w:p>
          <w:p w14:paraId="11C850D3" w14:textId="77777777" w:rsidR="00396A92" w:rsidRPr="002E69AB" w:rsidRDefault="00396A92" w:rsidP="00957A1C">
            <w:pPr>
              <w:jc w:val="center"/>
              <w:rPr>
                <w:rFonts w:ascii="Arial" w:eastAsia="Arial" w:hAnsi="Arial" w:cs="Arial"/>
                <w:b/>
              </w:rPr>
            </w:pPr>
            <w:r w:rsidRPr="002E69AB">
              <w:rPr>
                <w:rFonts w:ascii="Arial" w:eastAsia="Arial" w:hAnsi="Arial" w:cs="Arial"/>
                <w:b/>
              </w:rPr>
              <w:t>Valor</w:t>
            </w:r>
          </w:p>
          <w:p w14:paraId="4CD16773" w14:textId="77777777" w:rsidR="00396A92" w:rsidRPr="002E69AB" w:rsidRDefault="00396A92" w:rsidP="00957A1C">
            <w:pPr>
              <w:jc w:val="center"/>
              <w:rPr>
                <w:rFonts w:ascii="Arial" w:eastAsia="Arial" w:hAnsi="Arial" w:cs="Arial"/>
                <w:b/>
              </w:rPr>
            </w:pPr>
            <w:r w:rsidRPr="002E69AB">
              <w:rPr>
                <w:rFonts w:ascii="Arial" w:eastAsia="Arial" w:hAnsi="Arial" w:cs="Arial"/>
                <w:b/>
              </w:rPr>
              <w:t>Total</w:t>
            </w:r>
          </w:p>
        </w:tc>
      </w:tr>
      <w:tr w:rsidR="00396A92" w:rsidRPr="002E69AB" w14:paraId="0CD6866E" w14:textId="77777777" w:rsidTr="00C35A12">
        <w:trPr>
          <w:trHeight w:hRule="exact" w:val="948"/>
          <w:jc w:val="center"/>
        </w:trPr>
        <w:tc>
          <w:tcPr>
            <w:tcW w:w="855" w:type="dxa"/>
            <w:tcBorders>
              <w:top w:val="single" w:sz="6" w:space="0" w:color="777777"/>
              <w:left w:val="single" w:sz="6" w:space="0" w:color="777777"/>
              <w:bottom w:val="single" w:sz="6" w:space="0" w:color="777777"/>
              <w:right w:val="single" w:sz="6" w:space="0" w:color="777777"/>
            </w:tcBorders>
          </w:tcPr>
          <w:p w14:paraId="2CD35406" w14:textId="77777777" w:rsidR="00396A92" w:rsidRPr="002E69AB" w:rsidRDefault="00396A92" w:rsidP="00957A1C">
            <w:pPr>
              <w:jc w:val="center"/>
              <w:rPr>
                <w:rFonts w:ascii="Arial" w:hAnsi="Arial" w:cs="Arial"/>
              </w:rPr>
            </w:pPr>
          </w:p>
          <w:p w14:paraId="58FC6DD6"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1</w:t>
            </w:r>
          </w:p>
        </w:tc>
        <w:tc>
          <w:tcPr>
            <w:tcW w:w="3957" w:type="dxa"/>
            <w:tcBorders>
              <w:top w:val="single" w:sz="6" w:space="0" w:color="777777"/>
              <w:left w:val="single" w:sz="6" w:space="0" w:color="777777"/>
              <w:bottom w:val="single" w:sz="6" w:space="0" w:color="777777"/>
              <w:right w:val="single" w:sz="6" w:space="0" w:color="777777"/>
            </w:tcBorders>
          </w:tcPr>
          <w:p w14:paraId="670E97E9"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camisetas de malha fria, com mangas curtas, com logo da empresa pintado/bordado</w:t>
            </w:r>
          </w:p>
        </w:tc>
        <w:tc>
          <w:tcPr>
            <w:tcW w:w="1276" w:type="dxa"/>
            <w:tcBorders>
              <w:top w:val="single" w:sz="6" w:space="0" w:color="777777"/>
              <w:left w:val="single" w:sz="6" w:space="0" w:color="777777"/>
              <w:bottom w:val="single" w:sz="6" w:space="0" w:color="777777"/>
              <w:right w:val="single" w:sz="6" w:space="0" w:color="777777"/>
            </w:tcBorders>
          </w:tcPr>
          <w:p w14:paraId="35E6B870" w14:textId="77777777" w:rsidR="00396A92" w:rsidRPr="002E69AB" w:rsidRDefault="00396A92" w:rsidP="00957A1C">
            <w:pPr>
              <w:jc w:val="center"/>
              <w:rPr>
                <w:rFonts w:ascii="Arial" w:hAnsi="Arial" w:cs="Arial"/>
              </w:rPr>
            </w:pPr>
          </w:p>
          <w:p w14:paraId="46C20ED3"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5</w:t>
            </w:r>
          </w:p>
        </w:tc>
        <w:tc>
          <w:tcPr>
            <w:tcW w:w="992" w:type="dxa"/>
            <w:tcBorders>
              <w:top w:val="single" w:sz="6" w:space="0" w:color="777777"/>
              <w:left w:val="single" w:sz="6" w:space="0" w:color="777777"/>
              <w:bottom w:val="single" w:sz="6" w:space="0" w:color="777777"/>
              <w:right w:val="single" w:sz="6" w:space="0" w:color="777777"/>
            </w:tcBorders>
          </w:tcPr>
          <w:p w14:paraId="1DBF8CB2"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58854C8C" w14:textId="77777777" w:rsidR="00396A92" w:rsidRPr="002E69AB" w:rsidRDefault="00396A92" w:rsidP="00957A1C">
            <w:pPr>
              <w:jc w:val="center"/>
              <w:rPr>
                <w:rFonts w:ascii="Arial" w:hAnsi="Arial" w:cs="Arial"/>
              </w:rPr>
            </w:pPr>
          </w:p>
        </w:tc>
      </w:tr>
      <w:tr w:rsidR="00396A92" w:rsidRPr="002E69AB" w14:paraId="6475FE5E" w14:textId="77777777" w:rsidTr="00C35A12">
        <w:trPr>
          <w:trHeight w:hRule="exact" w:val="707"/>
          <w:jc w:val="center"/>
        </w:trPr>
        <w:tc>
          <w:tcPr>
            <w:tcW w:w="855" w:type="dxa"/>
            <w:tcBorders>
              <w:top w:val="single" w:sz="6" w:space="0" w:color="777777"/>
              <w:left w:val="single" w:sz="6" w:space="0" w:color="777777"/>
              <w:bottom w:val="single" w:sz="6" w:space="0" w:color="777777"/>
              <w:right w:val="single" w:sz="6" w:space="0" w:color="777777"/>
            </w:tcBorders>
          </w:tcPr>
          <w:p w14:paraId="1CEFEF32" w14:textId="77777777" w:rsidR="00396A92" w:rsidRPr="002E69AB" w:rsidRDefault="00396A92" w:rsidP="00957A1C">
            <w:pPr>
              <w:jc w:val="center"/>
              <w:rPr>
                <w:rFonts w:ascii="Arial" w:hAnsi="Arial" w:cs="Arial"/>
              </w:rPr>
            </w:pPr>
          </w:p>
          <w:p w14:paraId="3BB824B6"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2</w:t>
            </w:r>
          </w:p>
        </w:tc>
        <w:tc>
          <w:tcPr>
            <w:tcW w:w="3957" w:type="dxa"/>
            <w:tcBorders>
              <w:top w:val="single" w:sz="6" w:space="0" w:color="777777"/>
              <w:left w:val="single" w:sz="6" w:space="0" w:color="777777"/>
              <w:bottom w:val="single" w:sz="6" w:space="0" w:color="777777"/>
              <w:right w:val="single" w:sz="6" w:space="0" w:color="777777"/>
            </w:tcBorders>
          </w:tcPr>
          <w:p w14:paraId="226521E7" w14:textId="4F1D9DF5" w:rsidR="00396A92" w:rsidRPr="002E69AB" w:rsidRDefault="00396A92" w:rsidP="00C35A12">
            <w:pPr>
              <w:jc w:val="center"/>
              <w:rPr>
                <w:rFonts w:ascii="Arial" w:eastAsia="Arial Unicode MS" w:hAnsi="Arial" w:cs="Arial"/>
              </w:rPr>
            </w:pPr>
            <w:r w:rsidRPr="002E69AB">
              <w:rPr>
                <w:rFonts w:ascii="Arial" w:eastAsia="Arial Unicode MS" w:hAnsi="Arial" w:cs="Arial"/>
              </w:rPr>
              <w:t>calças confeccionadas em material resistente e não transparente</w:t>
            </w:r>
          </w:p>
        </w:tc>
        <w:tc>
          <w:tcPr>
            <w:tcW w:w="1276" w:type="dxa"/>
            <w:tcBorders>
              <w:top w:val="single" w:sz="6" w:space="0" w:color="777777"/>
              <w:left w:val="single" w:sz="6" w:space="0" w:color="777777"/>
              <w:bottom w:val="single" w:sz="6" w:space="0" w:color="777777"/>
              <w:right w:val="single" w:sz="6" w:space="0" w:color="777777"/>
            </w:tcBorders>
          </w:tcPr>
          <w:p w14:paraId="1CD24ED9" w14:textId="77777777" w:rsidR="00396A92" w:rsidRPr="002E69AB" w:rsidRDefault="00396A92" w:rsidP="00957A1C">
            <w:pPr>
              <w:jc w:val="center"/>
              <w:rPr>
                <w:rFonts w:ascii="Arial" w:hAnsi="Arial" w:cs="Arial"/>
              </w:rPr>
            </w:pPr>
          </w:p>
          <w:p w14:paraId="4B278996"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5</w:t>
            </w:r>
          </w:p>
        </w:tc>
        <w:tc>
          <w:tcPr>
            <w:tcW w:w="992" w:type="dxa"/>
            <w:tcBorders>
              <w:top w:val="single" w:sz="6" w:space="0" w:color="777777"/>
              <w:left w:val="single" w:sz="6" w:space="0" w:color="777777"/>
              <w:bottom w:val="single" w:sz="6" w:space="0" w:color="777777"/>
              <w:right w:val="single" w:sz="6" w:space="0" w:color="777777"/>
            </w:tcBorders>
          </w:tcPr>
          <w:p w14:paraId="46D62685"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20908CCB" w14:textId="77777777" w:rsidR="00396A92" w:rsidRPr="002E69AB" w:rsidRDefault="00396A92" w:rsidP="00957A1C">
            <w:pPr>
              <w:jc w:val="center"/>
              <w:rPr>
                <w:rFonts w:ascii="Arial" w:hAnsi="Arial" w:cs="Arial"/>
              </w:rPr>
            </w:pPr>
          </w:p>
        </w:tc>
      </w:tr>
      <w:tr w:rsidR="00396A92" w:rsidRPr="002E69AB" w14:paraId="5BEC8AEE" w14:textId="77777777" w:rsidTr="00C35A12">
        <w:trPr>
          <w:trHeight w:hRule="exact" w:val="858"/>
          <w:jc w:val="center"/>
        </w:trPr>
        <w:tc>
          <w:tcPr>
            <w:tcW w:w="855" w:type="dxa"/>
            <w:tcBorders>
              <w:top w:val="single" w:sz="6" w:space="0" w:color="777777"/>
              <w:left w:val="single" w:sz="6" w:space="0" w:color="777777"/>
              <w:bottom w:val="single" w:sz="6" w:space="0" w:color="777777"/>
              <w:right w:val="single" w:sz="6" w:space="0" w:color="777777"/>
            </w:tcBorders>
          </w:tcPr>
          <w:p w14:paraId="75044108" w14:textId="77777777" w:rsidR="00396A92" w:rsidRPr="002E69AB" w:rsidRDefault="00396A92" w:rsidP="00957A1C">
            <w:pPr>
              <w:jc w:val="center"/>
              <w:rPr>
                <w:rFonts w:ascii="Arial" w:hAnsi="Arial" w:cs="Arial"/>
              </w:rPr>
            </w:pPr>
          </w:p>
          <w:p w14:paraId="3F3FD43B"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3</w:t>
            </w:r>
          </w:p>
        </w:tc>
        <w:tc>
          <w:tcPr>
            <w:tcW w:w="3957" w:type="dxa"/>
            <w:tcBorders>
              <w:top w:val="single" w:sz="6" w:space="0" w:color="777777"/>
              <w:left w:val="single" w:sz="6" w:space="0" w:color="777777"/>
              <w:bottom w:val="single" w:sz="6" w:space="0" w:color="777777"/>
              <w:right w:val="single" w:sz="6" w:space="0" w:color="777777"/>
            </w:tcBorders>
          </w:tcPr>
          <w:p w14:paraId="0EBDACE2" w14:textId="4186A693" w:rsidR="00396A92" w:rsidRPr="002E69AB" w:rsidRDefault="00396A92" w:rsidP="00957A1C">
            <w:pPr>
              <w:jc w:val="center"/>
              <w:rPr>
                <w:rFonts w:ascii="Arial" w:eastAsia="Arial Unicode MS" w:hAnsi="Arial" w:cs="Arial"/>
              </w:rPr>
            </w:pPr>
            <w:r w:rsidRPr="002E69AB">
              <w:rPr>
                <w:rFonts w:ascii="Arial" w:eastAsia="Arial Unicode MS" w:hAnsi="Arial" w:cs="Arial"/>
              </w:rPr>
              <w:t>pares de sapato</w:t>
            </w:r>
            <w:r w:rsidR="00C35A12" w:rsidRPr="002E69AB">
              <w:rPr>
                <w:rFonts w:ascii="Arial" w:eastAsia="Arial Unicode MS" w:hAnsi="Arial" w:cs="Arial"/>
              </w:rPr>
              <w:t xml:space="preserve">s profissional antiderrapante, adequado para </w:t>
            </w:r>
            <w:r w:rsidRPr="002E69AB">
              <w:rPr>
                <w:rFonts w:ascii="Arial" w:eastAsia="Arial Unicode MS" w:hAnsi="Arial" w:cs="Arial"/>
              </w:rPr>
              <w:t>a realização de serviços de limpeza e conservação</w:t>
            </w:r>
          </w:p>
        </w:tc>
        <w:tc>
          <w:tcPr>
            <w:tcW w:w="1276" w:type="dxa"/>
            <w:tcBorders>
              <w:top w:val="single" w:sz="6" w:space="0" w:color="777777"/>
              <w:left w:val="single" w:sz="6" w:space="0" w:color="777777"/>
              <w:bottom w:val="single" w:sz="6" w:space="0" w:color="777777"/>
              <w:right w:val="single" w:sz="6" w:space="0" w:color="777777"/>
            </w:tcBorders>
          </w:tcPr>
          <w:p w14:paraId="1D9E1E97" w14:textId="77777777" w:rsidR="00396A92" w:rsidRPr="002E69AB" w:rsidRDefault="00396A92" w:rsidP="00957A1C">
            <w:pPr>
              <w:jc w:val="center"/>
              <w:rPr>
                <w:rFonts w:ascii="Arial" w:hAnsi="Arial" w:cs="Arial"/>
              </w:rPr>
            </w:pPr>
          </w:p>
          <w:p w14:paraId="14CF5F43"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2</w:t>
            </w:r>
          </w:p>
        </w:tc>
        <w:tc>
          <w:tcPr>
            <w:tcW w:w="992" w:type="dxa"/>
            <w:tcBorders>
              <w:top w:val="single" w:sz="6" w:space="0" w:color="777777"/>
              <w:left w:val="single" w:sz="6" w:space="0" w:color="777777"/>
              <w:bottom w:val="single" w:sz="6" w:space="0" w:color="777777"/>
              <w:right w:val="single" w:sz="6" w:space="0" w:color="777777"/>
            </w:tcBorders>
          </w:tcPr>
          <w:p w14:paraId="72863D84"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22F2E94A" w14:textId="77777777" w:rsidR="00396A92" w:rsidRPr="002E69AB" w:rsidRDefault="00396A92" w:rsidP="00957A1C">
            <w:pPr>
              <w:jc w:val="center"/>
              <w:rPr>
                <w:rFonts w:ascii="Arial" w:hAnsi="Arial" w:cs="Arial"/>
              </w:rPr>
            </w:pPr>
          </w:p>
        </w:tc>
      </w:tr>
      <w:tr w:rsidR="00396A92" w:rsidRPr="002E69AB" w14:paraId="5904E112" w14:textId="77777777" w:rsidTr="00957A1C">
        <w:trPr>
          <w:trHeight w:hRule="exact" w:val="466"/>
          <w:jc w:val="center"/>
        </w:trPr>
        <w:tc>
          <w:tcPr>
            <w:tcW w:w="855" w:type="dxa"/>
            <w:tcBorders>
              <w:top w:val="single" w:sz="6" w:space="0" w:color="777777"/>
              <w:left w:val="single" w:sz="6" w:space="0" w:color="777777"/>
              <w:bottom w:val="single" w:sz="6" w:space="0" w:color="777777"/>
              <w:right w:val="single" w:sz="6" w:space="0" w:color="777777"/>
            </w:tcBorders>
          </w:tcPr>
          <w:p w14:paraId="1C9ABE81"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4</w:t>
            </w:r>
          </w:p>
        </w:tc>
        <w:tc>
          <w:tcPr>
            <w:tcW w:w="3957" w:type="dxa"/>
            <w:tcBorders>
              <w:top w:val="single" w:sz="6" w:space="0" w:color="777777"/>
              <w:left w:val="single" w:sz="6" w:space="0" w:color="777777"/>
              <w:bottom w:val="single" w:sz="6" w:space="0" w:color="777777"/>
              <w:right w:val="single" w:sz="6" w:space="0" w:color="777777"/>
            </w:tcBorders>
          </w:tcPr>
          <w:p w14:paraId="778B1FDF"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pares de meias em algodão</w:t>
            </w:r>
          </w:p>
        </w:tc>
        <w:tc>
          <w:tcPr>
            <w:tcW w:w="1276" w:type="dxa"/>
            <w:tcBorders>
              <w:top w:val="single" w:sz="6" w:space="0" w:color="777777"/>
              <w:left w:val="single" w:sz="6" w:space="0" w:color="777777"/>
              <w:bottom w:val="single" w:sz="6" w:space="0" w:color="777777"/>
              <w:right w:val="single" w:sz="6" w:space="0" w:color="777777"/>
            </w:tcBorders>
          </w:tcPr>
          <w:p w14:paraId="2F529304"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5</w:t>
            </w:r>
          </w:p>
        </w:tc>
        <w:tc>
          <w:tcPr>
            <w:tcW w:w="992" w:type="dxa"/>
            <w:tcBorders>
              <w:top w:val="single" w:sz="6" w:space="0" w:color="777777"/>
              <w:left w:val="single" w:sz="6" w:space="0" w:color="777777"/>
              <w:bottom w:val="single" w:sz="6" w:space="0" w:color="777777"/>
              <w:right w:val="single" w:sz="6" w:space="0" w:color="777777"/>
            </w:tcBorders>
          </w:tcPr>
          <w:p w14:paraId="0DDED49A"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388ECABF" w14:textId="77777777" w:rsidR="00396A92" w:rsidRPr="002E69AB" w:rsidRDefault="00396A92" w:rsidP="00957A1C">
            <w:pPr>
              <w:jc w:val="center"/>
              <w:rPr>
                <w:rFonts w:ascii="Arial" w:hAnsi="Arial" w:cs="Arial"/>
              </w:rPr>
            </w:pPr>
          </w:p>
        </w:tc>
      </w:tr>
      <w:tr w:rsidR="00396A92" w:rsidRPr="002E69AB" w14:paraId="6A5E15C1" w14:textId="77777777" w:rsidTr="00C35A12">
        <w:trPr>
          <w:trHeight w:hRule="exact" w:val="949"/>
          <w:jc w:val="center"/>
        </w:trPr>
        <w:tc>
          <w:tcPr>
            <w:tcW w:w="855" w:type="dxa"/>
            <w:tcBorders>
              <w:top w:val="single" w:sz="6" w:space="0" w:color="777777"/>
              <w:left w:val="single" w:sz="6" w:space="0" w:color="777777"/>
              <w:bottom w:val="single" w:sz="6" w:space="0" w:color="777777"/>
              <w:right w:val="single" w:sz="6" w:space="0" w:color="777777"/>
            </w:tcBorders>
          </w:tcPr>
          <w:p w14:paraId="1C38C2E3" w14:textId="77777777" w:rsidR="00396A92" w:rsidRPr="002E69AB" w:rsidRDefault="00396A92" w:rsidP="00957A1C">
            <w:pPr>
              <w:jc w:val="center"/>
              <w:rPr>
                <w:rFonts w:ascii="Arial" w:hAnsi="Arial" w:cs="Arial"/>
              </w:rPr>
            </w:pPr>
          </w:p>
          <w:p w14:paraId="4899438C"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5</w:t>
            </w:r>
          </w:p>
        </w:tc>
        <w:tc>
          <w:tcPr>
            <w:tcW w:w="3957" w:type="dxa"/>
            <w:tcBorders>
              <w:top w:val="single" w:sz="6" w:space="0" w:color="777777"/>
              <w:left w:val="single" w:sz="6" w:space="0" w:color="777777"/>
              <w:bottom w:val="single" w:sz="6" w:space="0" w:color="777777"/>
              <w:right w:val="single" w:sz="6" w:space="0" w:color="777777"/>
            </w:tcBorders>
          </w:tcPr>
          <w:p w14:paraId="3AC13DD5" w14:textId="77777777" w:rsidR="00396A92" w:rsidRPr="00BE0F91" w:rsidRDefault="00396A92" w:rsidP="00957A1C">
            <w:pPr>
              <w:jc w:val="center"/>
              <w:rPr>
                <w:rFonts w:ascii="Arial" w:eastAsia="Arial Unicode MS" w:hAnsi="Arial" w:cs="Arial"/>
              </w:rPr>
            </w:pPr>
            <w:proofErr w:type="gramStart"/>
            <w:r w:rsidRPr="00BE0F91">
              <w:rPr>
                <w:rFonts w:ascii="Arial" w:eastAsia="Arial Unicode MS" w:hAnsi="Arial" w:cs="Arial"/>
              </w:rPr>
              <w:t>crachá</w:t>
            </w:r>
            <w:proofErr w:type="gramEnd"/>
            <w:r w:rsidRPr="00BE0F91">
              <w:rPr>
                <w:rFonts w:ascii="Arial" w:eastAsia="Arial Unicode MS" w:hAnsi="Arial" w:cs="Arial"/>
              </w:rPr>
              <w:t xml:space="preserve"> de identificação funcional em PVC medindo 55mm x 86mm com impressões de foto, logo e informações adicionais.</w:t>
            </w:r>
          </w:p>
        </w:tc>
        <w:tc>
          <w:tcPr>
            <w:tcW w:w="1276" w:type="dxa"/>
            <w:tcBorders>
              <w:top w:val="single" w:sz="6" w:space="0" w:color="777777"/>
              <w:left w:val="single" w:sz="6" w:space="0" w:color="777777"/>
              <w:bottom w:val="single" w:sz="6" w:space="0" w:color="777777"/>
              <w:right w:val="single" w:sz="6" w:space="0" w:color="777777"/>
            </w:tcBorders>
          </w:tcPr>
          <w:p w14:paraId="226DE468" w14:textId="77777777" w:rsidR="00396A92" w:rsidRPr="002E69AB" w:rsidRDefault="00396A92" w:rsidP="00957A1C">
            <w:pPr>
              <w:jc w:val="center"/>
              <w:rPr>
                <w:rFonts w:ascii="Arial" w:hAnsi="Arial" w:cs="Arial"/>
              </w:rPr>
            </w:pPr>
          </w:p>
          <w:p w14:paraId="6CC3BF2A"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1</w:t>
            </w:r>
          </w:p>
        </w:tc>
        <w:tc>
          <w:tcPr>
            <w:tcW w:w="992" w:type="dxa"/>
            <w:tcBorders>
              <w:top w:val="single" w:sz="6" w:space="0" w:color="777777"/>
              <w:left w:val="single" w:sz="6" w:space="0" w:color="777777"/>
              <w:bottom w:val="single" w:sz="6" w:space="0" w:color="777777"/>
              <w:right w:val="single" w:sz="6" w:space="0" w:color="777777"/>
            </w:tcBorders>
          </w:tcPr>
          <w:p w14:paraId="2C899848"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35A3DCE5" w14:textId="77777777" w:rsidR="00396A92" w:rsidRPr="002E69AB" w:rsidRDefault="00396A92" w:rsidP="00957A1C">
            <w:pPr>
              <w:jc w:val="center"/>
              <w:rPr>
                <w:rFonts w:ascii="Arial" w:hAnsi="Arial" w:cs="Arial"/>
              </w:rPr>
            </w:pPr>
          </w:p>
        </w:tc>
      </w:tr>
      <w:tr w:rsidR="00396A92" w:rsidRPr="002E69AB" w14:paraId="2C810567" w14:textId="77777777" w:rsidTr="00957A1C">
        <w:trPr>
          <w:trHeight w:hRule="exact" w:val="466"/>
          <w:jc w:val="center"/>
        </w:trPr>
        <w:tc>
          <w:tcPr>
            <w:tcW w:w="855" w:type="dxa"/>
            <w:tcBorders>
              <w:top w:val="single" w:sz="6" w:space="0" w:color="777777"/>
              <w:left w:val="single" w:sz="6" w:space="0" w:color="777777"/>
              <w:bottom w:val="single" w:sz="6" w:space="0" w:color="777777"/>
              <w:right w:val="single" w:sz="6" w:space="0" w:color="777777"/>
            </w:tcBorders>
          </w:tcPr>
          <w:p w14:paraId="367581C7"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6</w:t>
            </w:r>
          </w:p>
        </w:tc>
        <w:tc>
          <w:tcPr>
            <w:tcW w:w="3957" w:type="dxa"/>
            <w:tcBorders>
              <w:top w:val="single" w:sz="6" w:space="0" w:color="777777"/>
              <w:left w:val="single" w:sz="6" w:space="0" w:color="777777"/>
              <w:bottom w:val="single" w:sz="6" w:space="0" w:color="777777"/>
              <w:right w:val="single" w:sz="6" w:space="0" w:color="777777"/>
            </w:tcBorders>
          </w:tcPr>
          <w:p w14:paraId="55008203" w14:textId="02CF8AE5" w:rsidR="00396A92" w:rsidRPr="00BE0F91" w:rsidRDefault="00F33388" w:rsidP="00957A1C">
            <w:pPr>
              <w:jc w:val="center"/>
              <w:rPr>
                <w:rFonts w:ascii="Arial" w:eastAsia="Arial Unicode MS" w:hAnsi="Arial" w:cs="Arial"/>
              </w:rPr>
            </w:pPr>
            <w:r w:rsidRPr="00BE0F91">
              <w:rPr>
                <w:rFonts w:ascii="Arial" w:eastAsia="Arial Unicode MS" w:hAnsi="Arial" w:cs="Arial"/>
              </w:rPr>
              <w:t xml:space="preserve">Pares </w:t>
            </w:r>
            <w:r w:rsidR="00396A92" w:rsidRPr="00BE0F91">
              <w:rPr>
                <w:rFonts w:ascii="Arial" w:eastAsia="Arial Unicode MS" w:hAnsi="Arial" w:cs="Arial"/>
              </w:rPr>
              <w:t>luva de látex</w:t>
            </w:r>
          </w:p>
        </w:tc>
        <w:tc>
          <w:tcPr>
            <w:tcW w:w="1276" w:type="dxa"/>
            <w:tcBorders>
              <w:top w:val="single" w:sz="6" w:space="0" w:color="777777"/>
              <w:left w:val="single" w:sz="6" w:space="0" w:color="777777"/>
              <w:bottom w:val="single" w:sz="6" w:space="0" w:color="777777"/>
              <w:right w:val="single" w:sz="6" w:space="0" w:color="777777"/>
            </w:tcBorders>
          </w:tcPr>
          <w:p w14:paraId="0F889B50" w14:textId="77777777" w:rsidR="00396A92" w:rsidRPr="002E69AB" w:rsidRDefault="00396A92" w:rsidP="00957A1C">
            <w:pPr>
              <w:jc w:val="center"/>
              <w:rPr>
                <w:rFonts w:ascii="Arial" w:eastAsia="Arial Unicode MS" w:hAnsi="Arial" w:cs="Arial"/>
              </w:rPr>
            </w:pPr>
            <w:r w:rsidRPr="002E69AB">
              <w:rPr>
                <w:rFonts w:ascii="Arial" w:eastAsia="Arial Unicode MS" w:hAnsi="Arial" w:cs="Arial"/>
              </w:rPr>
              <w:t>12</w:t>
            </w:r>
          </w:p>
        </w:tc>
        <w:tc>
          <w:tcPr>
            <w:tcW w:w="992" w:type="dxa"/>
            <w:tcBorders>
              <w:top w:val="single" w:sz="6" w:space="0" w:color="777777"/>
              <w:left w:val="single" w:sz="6" w:space="0" w:color="777777"/>
              <w:bottom w:val="single" w:sz="6" w:space="0" w:color="777777"/>
              <w:right w:val="single" w:sz="6" w:space="0" w:color="777777"/>
            </w:tcBorders>
          </w:tcPr>
          <w:p w14:paraId="06BB06F6" w14:textId="77777777" w:rsidR="00396A92" w:rsidRPr="002E69AB" w:rsidRDefault="00396A92" w:rsidP="00957A1C">
            <w:pPr>
              <w:jc w:val="center"/>
              <w:rPr>
                <w:rFonts w:ascii="Arial" w:hAnsi="Arial" w:cs="Arial"/>
              </w:rPr>
            </w:pPr>
          </w:p>
        </w:tc>
        <w:tc>
          <w:tcPr>
            <w:tcW w:w="2705" w:type="dxa"/>
            <w:tcBorders>
              <w:top w:val="single" w:sz="6" w:space="0" w:color="777777"/>
              <w:left w:val="single" w:sz="6" w:space="0" w:color="777777"/>
              <w:bottom w:val="single" w:sz="6" w:space="0" w:color="777777"/>
              <w:right w:val="single" w:sz="6" w:space="0" w:color="777777"/>
            </w:tcBorders>
          </w:tcPr>
          <w:p w14:paraId="5006B600" w14:textId="77777777" w:rsidR="00396A92" w:rsidRPr="002E69AB" w:rsidRDefault="00396A92" w:rsidP="00957A1C">
            <w:pPr>
              <w:jc w:val="center"/>
              <w:rPr>
                <w:rFonts w:ascii="Arial" w:hAnsi="Arial" w:cs="Arial"/>
              </w:rPr>
            </w:pPr>
          </w:p>
        </w:tc>
      </w:tr>
    </w:tbl>
    <w:p w14:paraId="425BBA10" w14:textId="77777777" w:rsidR="00396A92" w:rsidRPr="002E69AB" w:rsidRDefault="00396A92" w:rsidP="00396A92">
      <w:pPr>
        <w:spacing w:before="120" w:after="120" w:line="240" w:lineRule="atLeast"/>
        <w:ind w:left="567" w:hanging="567"/>
        <w:jc w:val="both"/>
        <w:rPr>
          <w:rFonts w:ascii="Arial" w:hAnsi="Arial" w:cs="Arial"/>
          <w:b/>
          <w:lang w:val="pt-BR"/>
        </w:rPr>
      </w:pPr>
    </w:p>
    <w:p w14:paraId="257BBFA7" w14:textId="77777777" w:rsidR="00396A92" w:rsidRPr="002E69AB" w:rsidRDefault="00396A92" w:rsidP="00957A1C">
      <w:pPr>
        <w:spacing w:before="37"/>
        <w:jc w:val="center"/>
        <w:rPr>
          <w:rFonts w:ascii="Arial" w:eastAsia="Arial" w:hAnsi="Arial" w:cs="Arial"/>
        </w:rPr>
      </w:pPr>
      <w:r w:rsidRPr="002E69AB">
        <w:rPr>
          <w:rFonts w:ascii="Arial" w:eastAsia="Arial" w:hAnsi="Arial" w:cs="Arial"/>
          <w:b/>
        </w:rPr>
        <w:t>PLANILHA DE UNIFORMES/EPI – JARDINEIRO E AUXILIAR DE JARDINAGEM</w:t>
      </w:r>
    </w:p>
    <w:tbl>
      <w:tblPr>
        <w:tblW w:w="9785" w:type="dxa"/>
        <w:jc w:val="center"/>
        <w:tblLayout w:type="fixed"/>
        <w:tblCellMar>
          <w:left w:w="0" w:type="dxa"/>
          <w:right w:w="0" w:type="dxa"/>
        </w:tblCellMar>
        <w:tblLook w:val="01E0" w:firstRow="1" w:lastRow="1" w:firstColumn="1" w:lastColumn="1" w:noHBand="0" w:noVBand="0"/>
      </w:tblPr>
      <w:tblGrid>
        <w:gridCol w:w="825"/>
        <w:gridCol w:w="3945"/>
        <w:gridCol w:w="1318"/>
        <w:gridCol w:w="932"/>
        <w:gridCol w:w="2765"/>
      </w:tblGrid>
      <w:tr w:rsidR="00396A92" w:rsidRPr="002E69AB" w14:paraId="52E39523" w14:textId="77777777" w:rsidTr="006930E6">
        <w:trPr>
          <w:trHeight w:hRule="exact" w:val="1051"/>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794209E0" w14:textId="77777777" w:rsidR="00396A92" w:rsidRPr="002E69AB" w:rsidRDefault="00396A92" w:rsidP="00D80428">
            <w:pPr>
              <w:jc w:val="center"/>
              <w:rPr>
                <w:rFonts w:ascii="Arial" w:hAnsi="Arial" w:cs="Arial"/>
              </w:rPr>
            </w:pPr>
          </w:p>
          <w:p w14:paraId="7581C38B" w14:textId="77777777" w:rsidR="00396A92" w:rsidRPr="002E69AB" w:rsidRDefault="00396A92" w:rsidP="00D80428">
            <w:pPr>
              <w:jc w:val="center"/>
              <w:rPr>
                <w:rFonts w:ascii="Arial" w:eastAsia="Arial" w:hAnsi="Arial" w:cs="Arial"/>
              </w:rPr>
            </w:pPr>
            <w:r w:rsidRPr="002E69AB">
              <w:rPr>
                <w:rFonts w:ascii="Arial" w:eastAsia="Arial" w:hAnsi="Arial" w:cs="Arial"/>
              </w:rPr>
              <w:t>ITEM</w:t>
            </w:r>
          </w:p>
        </w:tc>
        <w:tc>
          <w:tcPr>
            <w:tcW w:w="3945" w:type="dxa"/>
            <w:tcBorders>
              <w:top w:val="single" w:sz="6" w:space="0" w:color="777777"/>
              <w:left w:val="single" w:sz="6" w:space="0" w:color="777777"/>
              <w:bottom w:val="single" w:sz="6" w:space="0" w:color="777777"/>
              <w:right w:val="single" w:sz="6" w:space="0" w:color="777777"/>
            </w:tcBorders>
            <w:vAlign w:val="center"/>
          </w:tcPr>
          <w:p w14:paraId="0E379E5D" w14:textId="77777777" w:rsidR="00396A92" w:rsidRPr="002E69AB" w:rsidRDefault="00396A92" w:rsidP="00D80428">
            <w:pPr>
              <w:jc w:val="center"/>
              <w:rPr>
                <w:rFonts w:ascii="Arial" w:hAnsi="Arial" w:cs="Arial"/>
              </w:rPr>
            </w:pPr>
          </w:p>
          <w:p w14:paraId="06C31ACC" w14:textId="77777777" w:rsidR="00396A92" w:rsidRPr="002E69AB" w:rsidRDefault="00396A92" w:rsidP="00D80428">
            <w:pPr>
              <w:jc w:val="center"/>
              <w:rPr>
                <w:rFonts w:ascii="Arial" w:eastAsia="Arial" w:hAnsi="Arial" w:cs="Arial"/>
              </w:rPr>
            </w:pPr>
            <w:r w:rsidRPr="002E69AB">
              <w:rPr>
                <w:rFonts w:ascii="Arial" w:eastAsia="Arial" w:hAnsi="Arial" w:cs="Arial"/>
              </w:rPr>
              <w:t>MODELO</w:t>
            </w:r>
          </w:p>
        </w:tc>
        <w:tc>
          <w:tcPr>
            <w:tcW w:w="1318" w:type="dxa"/>
            <w:tcBorders>
              <w:top w:val="single" w:sz="6" w:space="0" w:color="777777"/>
              <w:left w:val="single" w:sz="6" w:space="0" w:color="777777"/>
              <w:bottom w:val="single" w:sz="6" w:space="0" w:color="777777"/>
              <w:right w:val="single" w:sz="6" w:space="0" w:color="777777"/>
            </w:tcBorders>
            <w:vAlign w:val="center"/>
          </w:tcPr>
          <w:p w14:paraId="05E7C2C1" w14:textId="77777777" w:rsidR="00396A92" w:rsidRPr="002E69AB" w:rsidRDefault="00396A92" w:rsidP="00D80428">
            <w:pPr>
              <w:jc w:val="center"/>
              <w:rPr>
                <w:rFonts w:ascii="Arial" w:hAnsi="Arial" w:cs="Arial"/>
              </w:rPr>
            </w:pPr>
          </w:p>
          <w:p w14:paraId="272713E5" w14:textId="77777777" w:rsidR="00396A92" w:rsidRPr="002E69AB" w:rsidRDefault="00396A92" w:rsidP="00D80428">
            <w:pPr>
              <w:jc w:val="center"/>
              <w:rPr>
                <w:rFonts w:ascii="Arial" w:eastAsia="Arial" w:hAnsi="Arial" w:cs="Arial"/>
              </w:rPr>
            </w:pPr>
            <w:r w:rsidRPr="002E69AB">
              <w:rPr>
                <w:rFonts w:ascii="Arial" w:eastAsia="Arial" w:hAnsi="Arial" w:cs="Arial"/>
              </w:rPr>
              <w:t>Quantidade anual</w:t>
            </w:r>
          </w:p>
        </w:tc>
        <w:tc>
          <w:tcPr>
            <w:tcW w:w="932" w:type="dxa"/>
            <w:tcBorders>
              <w:top w:val="single" w:sz="6" w:space="0" w:color="777777"/>
              <w:left w:val="single" w:sz="6" w:space="0" w:color="777777"/>
              <w:bottom w:val="single" w:sz="6" w:space="0" w:color="777777"/>
              <w:right w:val="single" w:sz="6" w:space="0" w:color="777777"/>
            </w:tcBorders>
            <w:vAlign w:val="center"/>
          </w:tcPr>
          <w:p w14:paraId="2133115C" w14:textId="77777777" w:rsidR="00396A92" w:rsidRPr="002E69AB" w:rsidRDefault="00396A92" w:rsidP="00D80428">
            <w:pPr>
              <w:jc w:val="center"/>
              <w:rPr>
                <w:rFonts w:ascii="Arial" w:hAnsi="Arial" w:cs="Arial"/>
              </w:rPr>
            </w:pPr>
          </w:p>
          <w:p w14:paraId="3F2DAFBE" w14:textId="77777777" w:rsidR="00396A92" w:rsidRPr="002E69AB" w:rsidRDefault="00396A92" w:rsidP="00D80428">
            <w:pPr>
              <w:jc w:val="center"/>
              <w:rPr>
                <w:rFonts w:ascii="Arial" w:eastAsia="Arial" w:hAnsi="Arial" w:cs="Arial"/>
              </w:rPr>
            </w:pPr>
            <w:r w:rsidRPr="002E69AB">
              <w:rPr>
                <w:rFonts w:ascii="Arial" w:eastAsia="Arial" w:hAnsi="Arial" w:cs="Arial"/>
              </w:rPr>
              <w:t>Valor</w:t>
            </w:r>
          </w:p>
          <w:p w14:paraId="56BBE423" w14:textId="77777777" w:rsidR="00396A92" w:rsidRPr="002E69AB" w:rsidRDefault="00396A92" w:rsidP="00D80428">
            <w:pPr>
              <w:jc w:val="center"/>
              <w:rPr>
                <w:rFonts w:ascii="Arial" w:eastAsia="Arial" w:hAnsi="Arial" w:cs="Arial"/>
              </w:rPr>
            </w:pPr>
            <w:r w:rsidRPr="002E69AB">
              <w:rPr>
                <w:rFonts w:ascii="Arial" w:eastAsia="Arial" w:hAnsi="Arial" w:cs="Arial"/>
              </w:rPr>
              <w:t>Unitário</w:t>
            </w:r>
          </w:p>
        </w:tc>
        <w:tc>
          <w:tcPr>
            <w:tcW w:w="2765" w:type="dxa"/>
            <w:tcBorders>
              <w:top w:val="single" w:sz="6" w:space="0" w:color="777777"/>
              <w:left w:val="single" w:sz="6" w:space="0" w:color="777777"/>
              <w:bottom w:val="single" w:sz="6" w:space="0" w:color="777777"/>
              <w:right w:val="single" w:sz="6" w:space="0" w:color="777777"/>
            </w:tcBorders>
            <w:vAlign w:val="center"/>
          </w:tcPr>
          <w:p w14:paraId="012C03F0" w14:textId="77777777" w:rsidR="00396A92" w:rsidRPr="002E69AB" w:rsidRDefault="00396A92" w:rsidP="00D80428">
            <w:pPr>
              <w:jc w:val="center"/>
              <w:rPr>
                <w:rFonts w:ascii="Arial" w:hAnsi="Arial" w:cs="Arial"/>
              </w:rPr>
            </w:pPr>
          </w:p>
          <w:p w14:paraId="109FACE9" w14:textId="77777777" w:rsidR="00396A92" w:rsidRPr="002E69AB" w:rsidRDefault="00396A92" w:rsidP="00D80428">
            <w:pPr>
              <w:jc w:val="center"/>
              <w:rPr>
                <w:rFonts w:ascii="Arial" w:eastAsia="Arial" w:hAnsi="Arial" w:cs="Arial"/>
              </w:rPr>
            </w:pPr>
            <w:r w:rsidRPr="002E69AB">
              <w:rPr>
                <w:rFonts w:ascii="Arial" w:eastAsia="Arial" w:hAnsi="Arial" w:cs="Arial"/>
              </w:rPr>
              <w:t>Valor</w:t>
            </w:r>
          </w:p>
          <w:p w14:paraId="58B92C41" w14:textId="77777777" w:rsidR="00396A92" w:rsidRPr="002E69AB" w:rsidRDefault="00396A92" w:rsidP="00D80428">
            <w:pPr>
              <w:jc w:val="center"/>
              <w:rPr>
                <w:rFonts w:ascii="Arial" w:eastAsia="Arial" w:hAnsi="Arial" w:cs="Arial"/>
              </w:rPr>
            </w:pPr>
            <w:r w:rsidRPr="002E69AB">
              <w:rPr>
                <w:rFonts w:ascii="Arial" w:eastAsia="Arial" w:hAnsi="Arial" w:cs="Arial"/>
              </w:rPr>
              <w:t>Total</w:t>
            </w:r>
          </w:p>
        </w:tc>
      </w:tr>
      <w:tr w:rsidR="00396A92" w:rsidRPr="002E69AB" w14:paraId="69F0FF45" w14:textId="77777777" w:rsidTr="00C35A12">
        <w:trPr>
          <w:trHeight w:hRule="exact" w:val="877"/>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7FDD47DD" w14:textId="77777777" w:rsidR="00396A92" w:rsidRPr="002E69AB" w:rsidRDefault="00396A92" w:rsidP="00D80428">
            <w:pPr>
              <w:jc w:val="center"/>
              <w:rPr>
                <w:rFonts w:ascii="Arial" w:hAnsi="Arial" w:cs="Arial"/>
              </w:rPr>
            </w:pPr>
          </w:p>
          <w:p w14:paraId="671AD58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w:t>
            </w:r>
          </w:p>
        </w:tc>
        <w:tc>
          <w:tcPr>
            <w:tcW w:w="3945" w:type="dxa"/>
            <w:tcBorders>
              <w:top w:val="single" w:sz="6" w:space="0" w:color="777777"/>
              <w:left w:val="single" w:sz="6" w:space="0" w:color="777777"/>
              <w:bottom w:val="single" w:sz="6" w:space="0" w:color="777777"/>
              <w:right w:val="single" w:sz="6" w:space="0" w:color="777777"/>
            </w:tcBorders>
            <w:vAlign w:val="center"/>
          </w:tcPr>
          <w:p w14:paraId="0B7F949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camisas UV com proteção solar, manga longa, com logo da empresa pintado/bordado;</w:t>
            </w:r>
          </w:p>
        </w:tc>
        <w:tc>
          <w:tcPr>
            <w:tcW w:w="1318" w:type="dxa"/>
            <w:tcBorders>
              <w:top w:val="single" w:sz="6" w:space="0" w:color="777777"/>
              <w:left w:val="single" w:sz="6" w:space="0" w:color="777777"/>
              <w:bottom w:val="single" w:sz="6" w:space="0" w:color="777777"/>
              <w:right w:val="single" w:sz="6" w:space="0" w:color="777777"/>
            </w:tcBorders>
            <w:vAlign w:val="center"/>
          </w:tcPr>
          <w:p w14:paraId="387301F9" w14:textId="77777777" w:rsidR="00396A92" w:rsidRPr="002E69AB" w:rsidRDefault="00396A92" w:rsidP="00D80428">
            <w:pPr>
              <w:jc w:val="center"/>
              <w:rPr>
                <w:rFonts w:ascii="Arial" w:hAnsi="Arial" w:cs="Arial"/>
              </w:rPr>
            </w:pPr>
          </w:p>
          <w:p w14:paraId="2F1F86F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5</w:t>
            </w:r>
          </w:p>
        </w:tc>
        <w:tc>
          <w:tcPr>
            <w:tcW w:w="932" w:type="dxa"/>
            <w:tcBorders>
              <w:top w:val="single" w:sz="6" w:space="0" w:color="777777"/>
              <w:left w:val="single" w:sz="6" w:space="0" w:color="777777"/>
              <w:bottom w:val="single" w:sz="6" w:space="0" w:color="777777"/>
              <w:right w:val="single" w:sz="6" w:space="0" w:color="777777"/>
            </w:tcBorders>
            <w:vAlign w:val="center"/>
          </w:tcPr>
          <w:p w14:paraId="678AC0CC"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51133BFB" w14:textId="77777777" w:rsidR="00396A92" w:rsidRPr="002E69AB" w:rsidRDefault="00396A92" w:rsidP="00D80428">
            <w:pPr>
              <w:jc w:val="center"/>
              <w:rPr>
                <w:rFonts w:ascii="Arial" w:hAnsi="Arial" w:cs="Arial"/>
              </w:rPr>
            </w:pPr>
          </w:p>
        </w:tc>
      </w:tr>
      <w:tr w:rsidR="00396A92" w:rsidRPr="002E69AB" w14:paraId="0EAD52E3" w14:textId="77777777" w:rsidTr="00C35A12">
        <w:trPr>
          <w:trHeight w:hRule="exact" w:val="705"/>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5D7DFA4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w:t>
            </w:r>
          </w:p>
        </w:tc>
        <w:tc>
          <w:tcPr>
            <w:tcW w:w="3945" w:type="dxa"/>
            <w:tcBorders>
              <w:top w:val="single" w:sz="6" w:space="0" w:color="777777"/>
              <w:left w:val="single" w:sz="6" w:space="0" w:color="777777"/>
              <w:bottom w:val="single" w:sz="6" w:space="0" w:color="777777"/>
              <w:right w:val="single" w:sz="6" w:space="0" w:color="777777"/>
            </w:tcBorders>
            <w:vAlign w:val="center"/>
          </w:tcPr>
          <w:p w14:paraId="44F6FAB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calça brim com elástico com 04 bolsos</w:t>
            </w:r>
          </w:p>
        </w:tc>
        <w:tc>
          <w:tcPr>
            <w:tcW w:w="1318" w:type="dxa"/>
            <w:tcBorders>
              <w:top w:val="single" w:sz="6" w:space="0" w:color="777777"/>
              <w:left w:val="single" w:sz="6" w:space="0" w:color="777777"/>
              <w:bottom w:val="single" w:sz="6" w:space="0" w:color="777777"/>
              <w:right w:val="single" w:sz="6" w:space="0" w:color="777777"/>
            </w:tcBorders>
            <w:vAlign w:val="center"/>
          </w:tcPr>
          <w:p w14:paraId="51FDFE0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5</w:t>
            </w:r>
          </w:p>
        </w:tc>
        <w:tc>
          <w:tcPr>
            <w:tcW w:w="932" w:type="dxa"/>
            <w:tcBorders>
              <w:top w:val="single" w:sz="6" w:space="0" w:color="777777"/>
              <w:left w:val="single" w:sz="6" w:space="0" w:color="777777"/>
              <w:bottom w:val="single" w:sz="6" w:space="0" w:color="777777"/>
              <w:right w:val="single" w:sz="6" w:space="0" w:color="777777"/>
            </w:tcBorders>
            <w:vAlign w:val="center"/>
          </w:tcPr>
          <w:p w14:paraId="180806F3"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06FF6409" w14:textId="77777777" w:rsidR="00396A92" w:rsidRPr="002E69AB" w:rsidRDefault="00396A92" w:rsidP="00D80428">
            <w:pPr>
              <w:jc w:val="center"/>
              <w:rPr>
                <w:rFonts w:ascii="Arial" w:hAnsi="Arial" w:cs="Arial"/>
              </w:rPr>
            </w:pPr>
          </w:p>
        </w:tc>
      </w:tr>
      <w:tr w:rsidR="00396A92" w:rsidRPr="002E69AB" w14:paraId="09411DD7" w14:textId="77777777" w:rsidTr="00D80428">
        <w:trPr>
          <w:trHeight w:hRule="exact" w:val="1048"/>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2A5188FC" w14:textId="77777777" w:rsidR="00396A92" w:rsidRPr="002E69AB" w:rsidRDefault="00396A92" w:rsidP="00D80428">
            <w:pPr>
              <w:jc w:val="center"/>
              <w:rPr>
                <w:rFonts w:ascii="Arial" w:hAnsi="Arial" w:cs="Arial"/>
              </w:rPr>
            </w:pPr>
          </w:p>
          <w:p w14:paraId="15010012"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w:t>
            </w:r>
          </w:p>
        </w:tc>
        <w:tc>
          <w:tcPr>
            <w:tcW w:w="3945" w:type="dxa"/>
            <w:tcBorders>
              <w:top w:val="single" w:sz="6" w:space="0" w:color="777777"/>
              <w:left w:val="single" w:sz="6" w:space="0" w:color="777777"/>
              <w:bottom w:val="single" w:sz="6" w:space="0" w:color="777777"/>
              <w:right w:val="single" w:sz="6" w:space="0" w:color="777777"/>
            </w:tcBorders>
            <w:vAlign w:val="center"/>
          </w:tcPr>
          <w:p w14:paraId="626C61D1" w14:textId="559DAB31" w:rsidR="00396A92" w:rsidRPr="002E69AB" w:rsidRDefault="00C35A12" w:rsidP="00C35A12">
            <w:pPr>
              <w:jc w:val="center"/>
              <w:rPr>
                <w:rFonts w:ascii="Arial" w:eastAsia="Arial Unicode MS" w:hAnsi="Arial" w:cs="Arial"/>
              </w:rPr>
            </w:pPr>
            <w:r w:rsidRPr="002E69AB">
              <w:rPr>
                <w:rFonts w:ascii="Arial" w:eastAsia="Arial Unicode MS" w:hAnsi="Arial" w:cs="Arial"/>
              </w:rPr>
              <w:t xml:space="preserve">pares de sapato profissional </w:t>
            </w:r>
            <w:r w:rsidR="00396A92" w:rsidRPr="002E69AB">
              <w:rPr>
                <w:rFonts w:ascii="Arial" w:eastAsia="Arial Unicode MS" w:hAnsi="Arial" w:cs="Arial"/>
              </w:rPr>
              <w:t>antiderrapante apropriado</w:t>
            </w:r>
            <w:r w:rsidRPr="002E69AB">
              <w:rPr>
                <w:rFonts w:ascii="Arial" w:eastAsia="Arial Unicode MS" w:hAnsi="Arial" w:cs="Arial"/>
              </w:rPr>
              <w:t xml:space="preserve"> par realização </w:t>
            </w:r>
            <w:r w:rsidR="00396A92" w:rsidRPr="002E69AB">
              <w:rPr>
                <w:rFonts w:ascii="Arial" w:eastAsia="Arial Unicode MS" w:hAnsi="Arial" w:cs="Arial"/>
              </w:rPr>
              <w:t>serviços de</w:t>
            </w:r>
            <w:r w:rsidR="00957A1C" w:rsidRPr="002E69AB">
              <w:rPr>
                <w:rFonts w:ascii="Arial" w:eastAsia="Arial Unicode MS" w:hAnsi="Arial" w:cs="Arial"/>
              </w:rPr>
              <w:t xml:space="preserve"> jardinagem</w:t>
            </w:r>
          </w:p>
        </w:tc>
        <w:tc>
          <w:tcPr>
            <w:tcW w:w="1318" w:type="dxa"/>
            <w:tcBorders>
              <w:top w:val="single" w:sz="6" w:space="0" w:color="777777"/>
              <w:left w:val="single" w:sz="6" w:space="0" w:color="777777"/>
              <w:bottom w:val="single" w:sz="6" w:space="0" w:color="777777"/>
              <w:right w:val="single" w:sz="6" w:space="0" w:color="777777"/>
            </w:tcBorders>
            <w:vAlign w:val="center"/>
          </w:tcPr>
          <w:p w14:paraId="72F1805D" w14:textId="77777777" w:rsidR="00396A92" w:rsidRPr="002E69AB" w:rsidRDefault="00396A92" w:rsidP="00D80428">
            <w:pPr>
              <w:jc w:val="center"/>
              <w:rPr>
                <w:rFonts w:ascii="Arial" w:hAnsi="Arial" w:cs="Arial"/>
              </w:rPr>
            </w:pPr>
          </w:p>
          <w:p w14:paraId="35D6702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w:t>
            </w:r>
          </w:p>
        </w:tc>
        <w:tc>
          <w:tcPr>
            <w:tcW w:w="932" w:type="dxa"/>
            <w:tcBorders>
              <w:top w:val="single" w:sz="6" w:space="0" w:color="777777"/>
              <w:left w:val="single" w:sz="6" w:space="0" w:color="777777"/>
              <w:bottom w:val="single" w:sz="6" w:space="0" w:color="777777"/>
              <w:right w:val="single" w:sz="6" w:space="0" w:color="777777"/>
            </w:tcBorders>
            <w:vAlign w:val="center"/>
          </w:tcPr>
          <w:p w14:paraId="7E98CE65"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4732F72C" w14:textId="77777777" w:rsidR="00396A92" w:rsidRPr="002E69AB" w:rsidRDefault="00396A92" w:rsidP="00D80428">
            <w:pPr>
              <w:jc w:val="center"/>
              <w:rPr>
                <w:rFonts w:ascii="Arial" w:hAnsi="Arial" w:cs="Arial"/>
              </w:rPr>
            </w:pPr>
          </w:p>
        </w:tc>
      </w:tr>
      <w:tr w:rsidR="00396A92" w:rsidRPr="002E69AB" w14:paraId="260172D2" w14:textId="77777777" w:rsidTr="00D80428">
        <w:trPr>
          <w:trHeight w:hRule="exact" w:val="717"/>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1999FDA9" w14:textId="77777777" w:rsidR="00396A92" w:rsidRPr="002E69AB" w:rsidRDefault="00396A92" w:rsidP="00D80428">
            <w:pPr>
              <w:jc w:val="center"/>
              <w:rPr>
                <w:rFonts w:ascii="Arial" w:hAnsi="Arial" w:cs="Arial"/>
              </w:rPr>
            </w:pPr>
            <w:r w:rsidRPr="002E69AB">
              <w:rPr>
                <w:rFonts w:ascii="Arial" w:hAnsi="Arial" w:cs="Arial"/>
              </w:rPr>
              <w:t>4</w:t>
            </w:r>
          </w:p>
        </w:tc>
        <w:tc>
          <w:tcPr>
            <w:tcW w:w="3945" w:type="dxa"/>
            <w:tcBorders>
              <w:top w:val="single" w:sz="6" w:space="0" w:color="777777"/>
              <w:left w:val="single" w:sz="6" w:space="0" w:color="777777"/>
              <w:bottom w:val="single" w:sz="6" w:space="0" w:color="777777"/>
              <w:right w:val="single" w:sz="6" w:space="0" w:color="777777"/>
            </w:tcBorders>
            <w:vAlign w:val="center"/>
          </w:tcPr>
          <w:p w14:paraId="43A4EA6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par de meias em algodão</w:t>
            </w:r>
          </w:p>
        </w:tc>
        <w:tc>
          <w:tcPr>
            <w:tcW w:w="1318" w:type="dxa"/>
            <w:tcBorders>
              <w:top w:val="single" w:sz="6" w:space="0" w:color="777777"/>
              <w:left w:val="single" w:sz="6" w:space="0" w:color="777777"/>
              <w:bottom w:val="single" w:sz="6" w:space="0" w:color="777777"/>
              <w:right w:val="single" w:sz="6" w:space="0" w:color="777777"/>
            </w:tcBorders>
            <w:vAlign w:val="center"/>
          </w:tcPr>
          <w:p w14:paraId="28C13920" w14:textId="77777777" w:rsidR="00396A92" w:rsidRPr="002E69AB" w:rsidRDefault="00396A92" w:rsidP="00D80428">
            <w:pPr>
              <w:jc w:val="center"/>
              <w:rPr>
                <w:rFonts w:ascii="Arial" w:hAnsi="Arial" w:cs="Arial"/>
              </w:rPr>
            </w:pPr>
            <w:r w:rsidRPr="002E69AB">
              <w:rPr>
                <w:rFonts w:ascii="Arial" w:hAnsi="Arial" w:cs="Arial"/>
              </w:rPr>
              <w:t>5</w:t>
            </w:r>
          </w:p>
        </w:tc>
        <w:tc>
          <w:tcPr>
            <w:tcW w:w="932" w:type="dxa"/>
            <w:tcBorders>
              <w:top w:val="single" w:sz="6" w:space="0" w:color="777777"/>
              <w:left w:val="single" w:sz="6" w:space="0" w:color="777777"/>
              <w:bottom w:val="single" w:sz="6" w:space="0" w:color="777777"/>
              <w:right w:val="single" w:sz="6" w:space="0" w:color="777777"/>
            </w:tcBorders>
            <w:vAlign w:val="center"/>
          </w:tcPr>
          <w:p w14:paraId="17B953F3"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3BD64427" w14:textId="77777777" w:rsidR="00396A92" w:rsidRPr="002E69AB" w:rsidRDefault="00396A92" w:rsidP="00D80428">
            <w:pPr>
              <w:jc w:val="center"/>
              <w:rPr>
                <w:rFonts w:ascii="Arial" w:hAnsi="Arial" w:cs="Arial"/>
              </w:rPr>
            </w:pPr>
          </w:p>
        </w:tc>
      </w:tr>
      <w:tr w:rsidR="00396A92" w:rsidRPr="002E69AB" w14:paraId="75867BC7" w14:textId="77777777" w:rsidTr="006930E6">
        <w:trPr>
          <w:trHeight w:hRule="exact" w:val="1052"/>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209EB649" w14:textId="77777777" w:rsidR="00396A92" w:rsidRPr="002E69AB" w:rsidRDefault="00396A92" w:rsidP="00D80428">
            <w:pPr>
              <w:jc w:val="center"/>
              <w:rPr>
                <w:rFonts w:ascii="Arial" w:hAnsi="Arial" w:cs="Arial"/>
              </w:rPr>
            </w:pPr>
          </w:p>
          <w:p w14:paraId="0B855C51" w14:textId="77777777" w:rsidR="00396A92" w:rsidRPr="002E69AB" w:rsidRDefault="00396A92" w:rsidP="00D80428">
            <w:pPr>
              <w:jc w:val="center"/>
              <w:rPr>
                <w:rFonts w:ascii="Arial" w:hAnsi="Arial" w:cs="Arial"/>
              </w:rPr>
            </w:pPr>
            <w:r w:rsidRPr="002E69AB">
              <w:rPr>
                <w:rFonts w:ascii="Arial" w:hAnsi="Arial" w:cs="Arial"/>
              </w:rPr>
              <w:t>5</w:t>
            </w:r>
          </w:p>
        </w:tc>
        <w:tc>
          <w:tcPr>
            <w:tcW w:w="3945" w:type="dxa"/>
            <w:tcBorders>
              <w:top w:val="single" w:sz="6" w:space="0" w:color="777777"/>
              <w:left w:val="single" w:sz="6" w:space="0" w:color="777777"/>
              <w:bottom w:val="single" w:sz="6" w:space="0" w:color="777777"/>
              <w:right w:val="single" w:sz="6" w:space="0" w:color="777777"/>
            </w:tcBorders>
            <w:vAlign w:val="center"/>
          </w:tcPr>
          <w:p w14:paraId="1633406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Crachá de identificação funcional em PVCv medindo 55mm x 86mm com impressões de foto, logo e informações adicionais</w:t>
            </w:r>
          </w:p>
        </w:tc>
        <w:tc>
          <w:tcPr>
            <w:tcW w:w="1318" w:type="dxa"/>
            <w:tcBorders>
              <w:top w:val="single" w:sz="6" w:space="0" w:color="777777"/>
              <w:left w:val="single" w:sz="6" w:space="0" w:color="777777"/>
              <w:bottom w:val="single" w:sz="6" w:space="0" w:color="777777"/>
              <w:right w:val="single" w:sz="6" w:space="0" w:color="777777"/>
            </w:tcBorders>
            <w:vAlign w:val="center"/>
          </w:tcPr>
          <w:p w14:paraId="473B8DDC" w14:textId="77777777" w:rsidR="00396A92" w:rsidRPr="002E69AB" w:rsidRDefault="00396A92" w:rsidP="00D80428">
            <w:pPr>
              <w:jc w:val="center"/>
              <w:rPr>
                <w:rFonts w:ascii="Arial" w:hAnsi="Arial" w:cs="Arial"/>
              </w:rPr>
            </w:pPr>
          </w:p>
          <w:p w14:paraId="5D00AB6B" w14:textId="77777777" w:rsidR="00396A92" w:rsidRPr="002E69AB" w:rsidRDefault="00396A92" w:rsidP="00D80428">
            <w:pPr>
              <w:jc w:val="center"/>
              <w:rPr>
                <w:rFonts w:ascii="Arial" w:hAnsi="Arial" w:cs="Arial"/>
              </w:rPr>
            </w:pPr>
            <w:r w:rsidRPr="002E69AB">
              <w:rPr>
                <w:rFonts w:ascii="Arial" w:hAnsi="Arial" w:cs="Arial"/>
              </w:rPr>
              <w:t>1</w:t>
            </w:r>
          </w:p>
        </w:tc>
        <w:tc>
          <w:tcPr>
            <w:tcW w:w="932" w:type="dxa"/>
            <w:tcBorders>
              <w:top w:val="single" w:sz="6" w:space="0" w:color="777777"/>
              <w:left w:val="single" w:sz="6" w:space="0" w:color="777777"/>
              <w:bottom w:val="single" w:sz="6" w:space="0" w:color="777777"/>
              <w:right w:val="single" w:sz="6" w:space="0" w:color="777777"/>
            </w:tcBorders>
            <w:vAlign w:val="center"/>
          </w:tcPr>
          <w:p w14:paraId="7DBD1B1B"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5AC5E8F2" w14:textId="77777777" w:rsidR="00396A92" w:rsidRPr="002E69AB" w:rsidRDefault="00396A92" w:rsidP="00D80428">
            <w:pPr>
              <w:jc w:val="center"/>
              <w:rPr>
                <w:rFonts w:ascii="Arial" w:hAnsi="Arial" w:cs="Arial"/>
              </w:rPr>
            </w:pPr>
          </w:p>
        </w:tc>
      </w:tr>
      <w:tr w:rsidR="00396A92" w:rsidRPr="002E69AB" w14:paraId="7734835D" w14:textId="77777777" w:rsidTr="00C35A12">
        <w:trPr>
          <w:trHeight w:hRule="exact" w:val="808"/>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434788C3" w14:textId="77777777" w:rsidR="00396A92" w:rsidRPr="002E69AB" w:rsidRDefault="00396A92" w:rsidP="00D80428">
            <w:pPr>
              <w:jc w:val="center"/>
              <w:rPr>
                <w:rFonts w:ascii="Arial" w:hAnsi="Arial" w:cs="Arial"/>
              </w:rPr>
            </w:pPr>
          </w:p>
          <w:p w14:paraId="2A568A44" w14:textId="77777777" w:rsidR="00396A92" w:rsidRPr="002E69AB" w:rsidRDefault="00396A92" w:rsidP="00D80428">
            <w:pPr>
              <w:jc w:val="center"/>
              <w:rPr>
                <w:rFonts w:ascii="Arial" w:hAnsi="Arial" w:cs="Arial"/>
              </w:rPr>
            </w:pPr>
            <w:r w:rsidRPr="002E69AB">
              <w:rPr>
                <w:rFonts w:ascii="Arial" w:hAnsi="Arial" w:cs="Arial"/>
              </w:rPr>
              <w:t>6</w:t>
            </w:r>
          </w:p>
        </w:tc>
        <w:tc>
          <w:tcPr>
            <w:tcW w:w="3945" w:type="dxa"/>
            <w:tcBorders>
              <w:top w:val="single" w:sz="6" w:space="0" w:color="777777"/>
              <w:left w:val="single" w:sz="6" w:space="0" w:color="777777"/>
              <w:bottom w:val="single" w:sz="6" w:space="0" w:color="777777"/>
              <w:right w:val="single" w:sz="6" w:space="0" w:color="777777"/>
            </w:tcBorders>
            <w:vAlign w:val="center"/>
          </w:tcPr>
          <w:p w14:paraId="55031BFB" w14:textId="41F5D631" w:rsidR="00396A92" w:rsidRPr="002E69AB" w:rsidRDefault="00396A92" w:rsidP="00C35A12">
            <w:pPr>
              <w:jc w:val="center"/>
              <w:rPr>
                <w:rFonts w:ascii="Arial" w:eastAsia="Arial Unicode MS" w:hAnsi="Arial" w:cs="Arial"/>
              </w:rPr>
            </w:pPr>
            <w:r w:rsidRPr="002E69AB">
              <w:rPr>
                <w:rFonts w:ascii="Arial" w:eastAsia="Arial Unicode MS" w:hAnsi="Arial" w:cs="Arial"/>
              </w:rPr>
              <w:t>chapéus australiano com proteção total de orelha com logo da empresa pintado/bordado;</w:t>
            </w:r>
          </w:p>
        </w:tc>
        <w:tc>
          <w:tcPr>
            <w:tcW w:w="1318" w:type="dxa"/>
            <w:tcBorders>
              <w:top w:val="single" w:sz="6" w:space="0" w:color="777777"/>
              <w:left w:val="single" w:sz="6" w:space="0" w:color="777777"/>
              <w:bottom w:val="single" w:sz="6" w:space="0" w:color="777777"/>
              <w:right w:val="single" w:sz="6" w:space="0" w:color="777777"/>
            </w:tcBorders>
            <w:vAlign w:val="center"/>
          </w:tcPr>
          <w:p w14:paraId="73555EBF" w14:textId="77777777" w:rsidR="00396A92" w:rsidRPr="002E69AB" w:rsidRDefault="00396A92" w:rsidP="00D80428">
            <w:pPr>
              <w:jc w:val="center"/>
              <w:rPr>
                <w:rFonts w:ascii="Arial" w:hAnsi="Arial" w:cs="Arial"/>
              </w:rPr>
            </w:pPr>
          </w:p>
          <w:p w14:paraId="2D20BB2D" w14:textId="77777777" w:rsidR="00396A92" w:rsidRPr="002E69AB" w:rsidRDefault="00396A92" w:rsidP="00D80428">
            <w:pPr>
              <w:jc w:val="center"/>
              <w:rPr>
                <w:rFonts w:ascii="Arial" w:hAnsi="Arial" w:cs="Arial"/>
              </w:rPr>
            </w:pPr>
            <w:r w:rsidRPr="002E69AB">
              <w:rPr>
                <w:rFonts w:ascii="Arial" w:hAnsi="Arial" w:cs="Arial"/>
              </w:rPr>
              <w:t>4</w:t>
            </w:r>
          </w:p>
        </w:tc>
        <w:tc>
          <w:tcPr>
            <w:tcW w:w="932" w:type="dxa"/>
            <w:tcBorders>
              <w:top w:val="single" w:sz="6" w:space="0" w:color="777777"/>
              <w:left w:val="single" w:sz="6" w:space="0" w:color="777777"/>
              <w:bottom w:val="single" w:sz="6" w:space="0" w:color="777777"/>
              <w:right w:val="single" w:sz="6" w:space="0" w:color="777777"/>
            </w:tcBorders>
            <w:vAlign w:val="center"/>
          </w:tcPr>
          <w:p w14:paraId="5BB97581"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74DDACA1" w14:textId="77777777" w:rsidR="00396A92" w:rsidRPr="002E69AB" w:rsidRDefault="00396A92" w:rsidP="00D80428">
            <w:pPr>
              <w:jc w:val="center"/>
              <w:rPr>
                <w:rFonts w:ascii="Arial" w:hAnsi="Arial" w:cs="Arial"/>
              </w:rPr>
            </w:pPr>
          </w:p>
        </w:tc>
      </w:tr>
      <w:tr w:rsidR="00396A92" w:rsidRPr="002E69AB" w14:paraId="50DC8B99" w14:textId="77777777" w:rsidTr="00D80428">
        <w:trPr>
          <w:trHeight w:hRule="exact" w:val="717"/>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34A06FC3" w14:textId="77777777" w:rsidR="00396A92" w:rsidRPr="002E69AB" w:rsidRDefault="00396A92" w:rsidP="00D80428">
            <w:pPr>
              <w:jc w:val="center"/>
              <w:rPr>
                <w:rFonts w:ascii="Arial" w:hAnsi="Arial" w:cs="Arial"/>
              </w:rPr>
            </w:pPr>
            <w:r w:rsidRPr="002E69AB">
              <w:rPr>
                <w:rFonts w:ascii="Arial" w:hAnsi="Arial" w:cs="Arial"/>
              </w:rPr>
              <w:t>7</w:t>
            </w:r>
          </w:p>
        </w:tc>
        <w:tc>
          <w:tcPr>
            <w:tcW w:w="3945" w:type="dxa"/>
            <w:tcBorders>
              <w:top w:val="single" w:sz="6" w:space="0" w:color="777777"/>
              <w:left w:val="single" w:sz="6" w:space="0" w:color="777777"/>
              <w:bottom w:val="single" w:sz="6" w:space="0" w:color="777777"/>
              <w:right w:val="single" w:sz="6" w:space="0" w:color="777777"/>
            </w:tcBorders>
            <w:vAlign w:val="center"/>
          </w:tcPr>
          <w:p w14:paraId="09EC51C0" w14:textId="77777777" w:rsidR="00396A92" w:rsidRPr="00BE0F91" w:rsidRDefault="00396A92" w:rsidP="00D80428">
            <w:pPr>
              <w:jc w:val="center"/>
              <w:rPr>
                <w:rFonts w:ascii="Arial" w:eastAsia="Arial Unicode MS" w:hAnsi="Arial" w:cs="Arial"/>
              </w:rPr>
            </w:pPr>
            <w:r w:rsidRPr="00BE0F91">
              <w:rPr>
                <w:rFonts w:ascii="Arial" w:eastAsia="Arial Unicode MS" w:hAnsi="Arial" w:cs="Arial"/>
              </w:rPr>
              <w:t>protetor facial para cortar grama</w:t>
            </w:r>
          </w:p>
        </w:tc>
        <w:tc>
          <w:tcPr>
            <w:tcW w:w="1318" w:type="dxa"/>
            <w:tcBorders>
              <w:top w:val="single" w:sz="6" w:space="0" w:color="777777"/>
              <w:left w:val="single" w:sz="6" w:space="0" w:color="777777"/>
              <w:bottom w:val="single" w:sz="6" w:space="0" w:color="777777"/>
              <w:right w:val="single" w:sz="6" w:space="0" w:color="777777"/>
            </w:tcBorders>
            <w:vAlign w:val="center"/>
          </w:tcPr>
          <w:p w14:paraId="4A08F848" w14:textId="77777777" w:rsidR="00396A92" w:rsidRPr="002E69AB" w:rsidRDefault="00396A92" w:rsidP="00D80428">
            <w:pPr>
              <w:jc w:val="center"/>
              <w:rPr>
                <w:rFonts w:ascii="Arial" w:hAnsi="Arial" w:cs="Arial"/>
              </w:rPr>
            </w:pPr>
            <w:r w:rsidRPr="002E69AB">
              <w:rPr>
                <w:rFonts w:ascii="Arial" w:hAnsi="Arial" w:cs="Arial"/>
              </w:rPr>
              <w:t>4</w:t>
            </w:r>
          </w:p>
        </w:tc>
        <w:tc>
          <w:tcPr>
            <w:tcW w:w="932" w:type="dxa"/>
            <w:tcBorders>
              <w:top w:val="single" w:sz="6" w:space="0" w:color="777777"/>
              <w:left w:val="single" w:sz="6" w:space="0" w:color="777777"/>
              <w:bottom w:val="single" w:sz="6" w:space="0" w:color="777777"/>
              <w:right w:val="single" w:sz="6" w:space="0" w:color="777777"/>
            </w:tcBorders>
            <w:vAlign w:val="center"/>
          </w:tcPr>
          <w:p w14:paraId="5529D193"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4059D210" w14:textId="77777777" w:rsidR="00396A92" w:rsidRPr="002E69AB" w:rsidRDefault="00396A92" w:rsidP="00D80428">
            <w:pPr>
              <w:jc w:val="center"/>
              <w:rPr>
                <w:rFonts w:ascii="Arial" w:hAnsi="Arial" w:cs="Arial"/>
              </w:rPr>
            </w:pPr>
          </w:p>
        </w:tc>
      </w:tr>
      <w:tr w:rsidR="00396A92" w:rsidRPr="002E69AB" w14:paraId="5912AD92" w14:textId="77777777" w:rsidTr="00D80428">
        <w:trPr>
          <w:trHeight w:hRule="exact" w:val="717"/>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37E459FA" w14:textId="77777777" w:rsidR="00396A92" w:rsidRPr="002E69AB" w:rsidRDefault="00396A92" w:rsidP="00D80428">
            <w:pPr>
              <w:jc w:val="center"/>
              <w:rPr>
                <w:rFonts w:ascii="Arial" w:hAnsi="Arial" w:cs="Arial"/>
              </w:rPr>
            </w:pPr>
            <w:r w:rsidRPr="002E69AB">
              <w:rPr>
                <w:rFonts w:ascii="Arial" w:hAnsi="Arial" w:cs="Arial"/>
              </w:rPr>
              <w:t>8</w:t>
            </w:r>
          </w:p>
        </w:tc>
        <w:tc>
          <w:tcPr>
            <w:tcW w:w="3945" w:type="dxa"/>
            <w:tcBorders>
              <w:top w:val="single" w:sz="6" w:space="0" w:color="777777"/>
              <w:left w:val="single" w:sz="6" w:space="0" w:color="777777"/>
              <w:bottom w:val="single" w:sz="6" w:space="0" w:color="777777"/>
              <w:right w:val="single" w:sz="6" w:space="0" w:color="777777"/>
            </w:tcBorders>
            <w:vAlign w:val="center"/>
          </w:tcPr>
          <w:p w14:paraId="4E5CAD27" w14:textId="10CE8C58" w:rsidR="00396A92" w:rsidRPr="00BE0F91" w:rsidRDefault="00F33388" w:rsidP="00D80428">
            <w:pPr>
              <w:jc w:val="center"/>
              <w:rPr>
                <w:rFonts w:ascii="Arial" w:eastAsia="Arial Unicode MS" w:hAnsi="Arial" w:cs="Arial"/>
              </w:rPr>
            </w:pPr>
            <w:r w:rsidRPr="00BE0F91">
              <w:rPr>
                <w:rFonts w:ascii="Arial" w:eastAsia="Arial Unicode MS" w:hAnsi="Arial" w:cs="Arial"/>
              </w:rPr>
              <w:t xml:space="preserve">Pares </w:t>
            </w:r>
            <w:r w:rsidR="00396A92" w:rsidRPr="00BE0F91">
              <w:rPr>
                <w:rFonts w:ascii="Arial" w:eastAsia="Arial Unicode MS" w:hAnsi="Arial" w:cs="Arial"/>
              </w:rPr>
              <w:t>protetor auricular auditivo</w:t>
            </w:r>
          </w:p>
        </w:tc>
        <w:tc>
          <w:tcPr>
            <w:tcW w:w="1318" w:type="dxa"/>
            <w:tcBorders>
              <w:top w:val="single" w:sz="6" w:space="0" w:color="777777"/>
              <w:left w:val="single" w:sz="6" w:space="0" w:color="777777"/>
              <w:bottom w:val="single" w:sz="6" w:space="0" w:color="777777"/>
              <w:right w:val="single" w:sz="6" w:space="0" w:color="777777"/>
            </w:tcBorders>
            <w:vAlign w:val="center"/>
          </w:tcPr>
          <w:p w14:paraId="546B8922" w14:textId="77777777" w:rsidR="00396A92" w:rsidRPr="002E69AB" w:rsidRDefault="00396A92" w:rsidP="00D80428">
            <w:pPr>
              <w:jc w:val="center"/>
              <w:rPr>
                <w:rFonts w:ascii="Arial" w:hAnsi="Arial" w:cs="Arial"/>
              </w:rPr>
            </w:pPr>
            <w:r w:rsidRPr="002E69AB">
              <w:rPr>
                <w:rFonts w:ascii="Arial" w:hAnsi="Arial" w:cs="Arial"/>
              </w:rPr>
              <w:t>12</w:t>
            </w:r>
          </w:p>
        </w:tc>
        <w:tc>
          <w:tcPr>
            <w:tcW w:w="932" w:type="dxa"/>
            <w:tcBorders>
              <w:top w:val="single" w:sz="6" w:space="0" w:color="777777"/>
              <w:left w:val="single" w:sz="6" w:space="0" w:color="777777"/>
              <w:bottom w:val="single" w:sz="6" w:space="0" w:color="777777"/>
              <w:right w:val="single" w:sz="6" w:space="0" w:color="777777"/>
            </w:tcBorders>
            <w:vAlign w:val="center"/>
          </w:tcPr>
          <w:p w14:paraId="3C78C0A2"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7F82D42D" w14:textId="77777777" w:rsidR="00396A92" w:rsidRPr="002E69AB" w:rsidRDefault="00396A92" w:rsidP="00D80428">
            <w:pPr>
              <w:jc w:val="center"/>
              <w:rPr>
                <w:rFonts w:ascii="Arial" w:hAnsi="Arial" w:cs="Arial"/>
              </w:rPr>
            </w:pPr>
          </w:p>
        </w:tc>
      </w:tr>
      <w:tr w:rsidR="00396A92" w:rsidRPr="002E69AB" w14:paraId="35AFAFC0" w14:textId="77777777" w:rsidTr="00D80428">
        <w:trPr>
          <w:trHeight w:hRule="exact" w:val="717"/>
          <w:jc w:val="center"/>
        </w:trPr>
        <w:tc>
          <w:tcPr>
            <w:tcW w:w="825" w:type="dxa"/>
            <w:tcBorders>
              <w:top w:val="single" w:sz="6" w:space="0" w:color="777777"/>
              <w:left w:val="single" w:sz="6" w:space="0" w:color="777777"/>
              <w:bottom w:val="single" w:sz="6" w:space="0" w:color="777777"/>
              <w:right w:val="single" w:sz="6" w:space="0" w:color="777777"/>
            </w:tcBorders>
            <w:vAlign w:val="center"/>
          </w:tcPr>
          <w:p w14:paraId="3C99912E" w14:textId="77777777" w:rsidR="00396A92" w:rsidRPr="002E69AB" w:rsidRDefault="00396A92" w:rsidP="00D80428">
            <w:pPr>
              <w:jc w:val="center"/>
              <w:rPr>
                <w:rFonts w:ascii="Arial" w:hAnsi="Arial" w:cs="Arial"/>
              </w:rPr>
            </w:pPr>
            <w:r w:rsidRPr="002E69AB">
              <w:rPr>
                <w:rFonts w:ascii="Arial" w:hAnsi="Arial" w:cs="Arial"/>
              </w:rPr>
              <w:t>9</w:t>
            </w:r>
          </w:p>
        </w:tc>
        <w:tc>
          <w:tcPr>
            <w:tcW w:w="3945" w:type="dxa"/>
            <w:tcBorders>
              <w:top w:val="single" w:sz="6" w:space="0" w:color="777777"/>
              <w:left w:val="single" w:sz="6" w:space="0" w:color="777777"/>
              <w:bottom w:val="single" w:sz="6" w:space="0" w:color="777777"/>
              <w:right w:val="single" w:sz="6" w:space="0" w:color="777777"/>
            </w:tcBorders>
            <w:vAlign w:val="center"/>
          </w:tcPr>
          <w:p w14:paraId="6A637510" w14:textId="76A9B01D" w:rsidR="00396A92" w:rsidRPr="00BE0F91" w:rsidRDefault="00F33388" w:rsidP="00D80428">
            <w:pPr>
              <w:jc w:val="center"/>
              <w:rPr>
                <w:rFonts w:ascii="Arial" w:eastAsia="Arial Unicode MS" w:hAnsi="Arial" w:cs="Arial"/>
              </w:rPr>
            </w:pPr>
            <w:r w:rsidRPr="00BE0F91">
              <w:rPr>
                <w:rFonts w:ascii="Arial" w:eastAsia="Arial Unicode MS" w:hAnsi="Arial" w:cs="Arial"/>
              </w:rPr>
              <w:t xml:space="preserve">Pares </w:t>
            </w:r>
            <w:r w:rsidR="00396A92" w:rsidRPr="00BE0F91">
              <w:rPr>
                <w:rFonts w:ascii="Arial" w:eastAsia="Arial Unicode MS" w:hAnsi="Arial" w:cs="Arial"/>
              </w:rPr>
              <w:t>luvas de vaqueta</w:t>
            </w:r>
          </w:p>
        </w:tc>
        <w:tc>
          <w:tcPr>
            <w:tcW w:w="1318" w:type="dxa"/>
            <w:tcBorders>
              <w:top w:val="single" w:sz="6" w:space="0" w:color="777777"/>
              <w:left w:val="single" w:sz="6" w:space="0" w:color="777777"/>
              <w:bottom w:val="single" w:sz="6" w:space="0" w:color="777777"/>
              <w:right w:val="single" w:sz="6" w:space="0" w:color="777777"/>
            </w:tcBorders>
            <w:vAlign w:val="center"/>
          </w:tcPr>
          <w:p w14:paraId="048EE179" w14:textId="77777777" w:rsidR="00396A92" w:rsidRPr="002E69AB" w:rsidRDefault="00396A92" w:rsidP="00D80428">
            <w:pPr>
              <w:jc w:val="center"/>
              <w:rPr>
                <w:rFonts w:ascii="Arial" w:hAnsi="Arial" w:cs="Arial"/>
              </w:rPr>
            </w:pPr>
            <w:r w:rsidRPr="002E69AB">
              <w:rPr>
                <w:rFonts w:ascii="Arial" w:hAnsi="Arial" w:cs="Arial"/>
              </w:rPr>
              <w:t>4</w:t>
            </w:r>
          </w:p>
        </w:tc>
        <w:tc>
          <w:tcPr>
            <w:tcW w:w="932" w:type="dxa"/>
            <w:tcBorders>
              <w:top w:val="single" w:sz="6" w:space="0" w:color="777777"/>
              <w:left w:val="single" w:sz="6" w:space="0" w:color="777777"/>
              <w:bottom w:val="single" w:sz="6" w:space="0" w:color="777777"/>
              <w:right w:val="single" w:sz="6" w:space="0" w:color="777777"/>
            </w:tcBorders>
            <w:vAlign w:val="center"/>
          </w:tcPr>
          <w:p w14:paraId="786C9FB1" w14:textId="77777777" w:rsidR="00396A92" w:rsidRPr="002E69AB" w:rsidRDefault="00396A92" w:rsidP="00D80428">
            <w:pPr>
              <w:jc w:val="center"/>
              <w:rPr>
                <w:rFonts w:ascii="Arial" w:hAnsi="Arial" w:cs="Arial"/>
              </w:rPr>
            </w:pPr>
          </w:p>
        </w:tc>
        <w:tc>
          <w:tcPr>
            <w:tcW w:w="2765" w:type="dxa"/>
            <w:tcBorders>
              <w:top w:val="single" w:sz="6" w:space="0" w:color="777777"/>
              <w:left w:val="single" w:sz="6" w:space="0" w:color="777777"/>
              <w:bottom w:val="single" w:sz="6" w:space="0" w:color="777777"/>
              <w:right w:val="single" w:sz="6" w:space="0" w:color="777777"/>
            </w:tcBorders>
            <w:vAlign w:val="center"/>
          </w:tcPr>
          <w:p w14:paraId="7A37471A" w14:textId="77777777" w:rsidR="00396A92" w:rsidRPr="002E69AB" w:rsidRDefault="00396A92" w:rsidP="00D80428">
            <w:pPr>
              <w:jc w:val="center"/>
              <w:rPr>
                <w:rFonts w:ascii="Arial" w:hAnsi="Arial" w:cs="Arial"/>
              </w:rPr>
            </w:pPr>
          </w:p>
        </w:tc>
      </w:tr>
    </w:tbl>
    <w:p w14:paraId="2B895673" w14:textId="77777777" w:rsidR="00D80428" w:rsidRPr="002E69AB" w:rsidRDefault="00D80428" w:rsidP="00396A92">
      <w:pPr>
        <w:spacing w:before="37"/>
        <w:ind w:left="2228"/>
        <w:rPr>
          <w:rFonts w:ascii="Arial" w:eastAsia="Arial" w:hAnsi="Arial" w:cs="Arial"/>
          <w:b/>
        </w:rPr>
      </w:pPr>
    </w:p>
    <w:p w14:paraId="10C0B665" w14:textId="77777777" w:rsidR="00396A92" w:rsidRPr="002E69AB" w:rsidRDefault="00396A92" w:rsidP="00396A92">
      <w:pPr>
        <w:spacing w:before="37"/>
        <w:ind w:left="2228"/>
        <w:rPr>
          <w:rFonts w:ascii="Arial" w:eastAsia="Arial" w:hAnsi="Arial" w:cs="Arial"/>
        </w:rPr>
      </w:pPr>
      <w:r w:rsidRPr="002E69AB">
        <w:rPr>
          <w:rFonts w:ascii="Arial" w:eastAsia="Arial" w:hAnsi="Arial" w:cs="Arial"/>
          <w:b/>
        </w:rPr>
        <w:t>PLANILHA DE INSUMOS DE LIMPEZA – SERVENTE DE LIMPEZA</w:t>
      </w:r>
    </w:p>
    <w:tbl>
      <w:tblPr>
        <w:tblW w:w="9785" w:type="dxa"/>
        <w:jc w:val="center"/>
        <w:tblLayout w:type="fixed"/>
        <w:tblCellMar>
          <w:left w:w="0" w:type="dxa"/>
          <w:right w:w="0" w:type="dxa"/>
        </w:tblCellMar>
        <w:tblLook w:val="01E0" w:firstRow="1" w:lastRow="1" w:firstColumn="1" w:lastColumn="1" w:noHBand="0" w:noVBand="0"/>
      </w:tblPr>
      <w:tblGrid>
        <w:gridCol w:w="840"/>
        <w:gridCol w:w="3045"/>
        <w:gridCol w:w="1590"/>
        <w:gridCol w:w="900"/>
        <w:gridCol w:w="900"/>
        <w:gridCol w:w="2510"/>
      </w:tblGrid>
      <w:tr w:rsidR="00396A92" w:rsidRPr="002E69AB" w14:paraId="3A35C799" w14:textId="77777777" w:rsidTr="006930E6">
        <w:trPr>
          <w:trHeight w:hRule="exact" w:val="1116"/>
          <w:jc w:val="center"/>
        </w:trPr>
        <w:tc>
          <w:tcPr>
            <w:tcW w:w="840" w:type="dxa"/>
            <w:tcBorders>
              <w:top w:val="single" w:sz="6" w:space="0" w:color="777777"/>
              <w:left w:val="single" w:sz="6" w:space="0" w:color="777777"/>
              <w:bottom w:val="single" w:sz="6" w:space="0" w:color="777777"/>
              <w:right w:val="single" w:sz="6" w:space="0" w:color="777777"/>
            </w:tcBorders>
          </w:tcPr>
          <w:p w14:paraId="2C8F0001" w14:textId="77777777" w:rsidR="00396A92" w:rsidRPr="002E69AB" w:rsidRDefault="00396A92" w:rsidP="00D80428">
            <w:pPr>
              <w:jc w:val="center"/>
              <w:rPr>
                <w:rFonts w:ascii="Arial" w:hAnsi="Arial" w:cs="Arial"/>
              </w:rPr>
            </w:pPr>
          </w:p>
          <w:p w14:paraId="04FFF80A" w14:textId="77777777" w:rsidR="00396A92" w:rsidRPr="002E69AB" w:rsidRDefault="00396A92" w:rsidP="00D80428">
            <w:pPr>
              <w:jc w:val="center"/>
              <w:rPr>
                <w:rFonts w:ascii="Arial" w:hAnsi="Arial" w:cs="Arial"/>
              </w:rPr>
            </w:pPr>
          </w:p>
          <w:p w14:paraId="6ADB4AA8" w14:textId="77777777" w:rsidR="00396A92" w:rsidRPr="002E69AB" w:rsidRDefault="00396A92" w:rsidP="00D80428">
            <w:pPr>
              <w:jc w:val="center"/>
              <w:rPr>
                <w:rFonts w:ascii="Arial" w:eastAsia="Arial" w:hAnsi="Arial" w:cs="Arial"/>
              </w:rPr>
            </w:pPr>
            <w:r w:rsidRPr="002E69AB">
              <w:rPr>
                <w:rFonts w:ascii="Arial" w:eastAsia="Arial" w:hAnsi="Arial" w:cs="Arial"/>
              </w:rPr>
              <w:t>ITEM</w:t>
            </w:r>
          </w:p>
        </w:tc>
        <w:tc>
          <w:tcPr>
            <w:tcW w:w="3045" w:type="dxa"/>
            <w:tcBorders>
              <w:top w:val="single" w:sz="6" w:space="0" w:color="777777"/>
              <w:left w:val="single" w:sz="6" w:space="0" w:color="777777"/>
              <w:bottom w:val="single" w:sz="6" w:space="0" w:color="777777"/>
              <w:right w:val="single" w:sz="6" w:space="0" w:color="777777"/>
            </w:tcBorders>
          </w:tcPr>
          <w:p w14:paraId="79CC039E" w14:textId="77777777" w:rsidR="00396A92" w:rsidRPr="002E69AB" w:rsidRDefault="00396A92" w:rsidP="00D80428">
            <w:pPr>
              <w:jc w:val="center"/>
              <w:rPr>
                <w:rFonts w:ascii="Arial" w:hAnsi="Arial" w:cs="Arial"/>
              </w:rPr>
            </w:pPr>
          </w:p>
          <w:p w14:paraId="22B3B684" w14:textId="77777777" w:rsidR="00396A92" w:rsidRPr="002E69AB" w:rsidRDefault="00396A92" w:rsidP="00D80428">
            <w:pPr>
              <w:jc w:val="center"/>
              <w:rPr>
                <w:rFonts w:ascii="Arial" w:hAnsi="Arial" w:cs="Arial"/>
              </w:rPr>
            </w:pPr>
          </w:p>
          <w:p w14:paraId="636DB201" w14:textId="77777777" w:rsidR="00396A92" w:rsidRPr="002E69AB" w:rsidRDefault="00396A92" w:rsidP="00D80428">
            <w:pPr>
              <w:jc w:val="center"/>
              <w:rPr>
                <w:rFonts w:ascii="Arial" w:eastAsia="Arial" w:hAnsi="Arial" w:cs="Arial"/>
              </w:rPr>
            </w:pPr>
            <w:r w:rsidRPr="002E69AB">
              <w:rPr>
                <w:rFonts w:ascii="Arial" w:eastAsia="Arial" w:hAnsi="Arial" w:cs="Arial"/>
              </w:rPr>
              <w:t>MODELO</w:t>
            </w:r>
          </w:p>
        </w:tc>
        <w:tc>
          <w:tcPr>
            <w:tcW w:w="1590" w:type="dxa"/>
            <w:tcBorders>
              <w:top w:val="single" w:sz="6" w:space="0" w:color="777777"/>
              <w:left w:val="single" w:sz="6" w:space="0" w:color="777777"/>
              <w:bottom w:val="single" w:sz="6" w:space="0" w:color="777777"/>
              <w:right w:val="single" w:sz="6" w:space="0" w:color="777777"/>
            </w:tcBorders>
          </w:tcPr>
          <w:p w14:paraId="0252B838" w14:textId="77777777" w:rsidR="00396A92" w:rsidRPr="002E69AB" w:rsidRDefault="00396A92" w:rsidP="00D80428">
            <w:pPr>
              <w:jc w:val="center"/>
              <w:rPr>
                <w:rFonts w:ascii="Arial" w:hAnsi="Arial" w:cs="Arial"/>
              </w:rPr>
            </w:pPr>
          </w:p>
          <w:p w14:paraId="3A71E661" w14:textId="34C300E7" w:rsidR="00396A92" w:rsidRPr="002E69AB" w:rsidRDefault="00396A92" w:rsidP="00C35A12">
            <w:pPr>
              <w:jc w:val="center"/>
              <w:rPr>
                <w:rFonts w:ascii="Arial" w:eastAsia="Arial" w:hAnsi="Arial" w:cs="Arial"/>
              </w:rPr>
            </w:pPr>
            <w:r w:rsidRPr="002E69AB">
              <w:rPr>
                <w:rFonts w:ascii="Arial" w:eastAsia="Arial" w:hAnsi="Arial" w:cs="Arial"/>
              </w:rPr>
              <w:t>Coeficiente Médio Mensal (A)</w:t>
            </w:r>
          </w:p>
        </w:tc>
        <w:tc>
          <w:tcPr>
            <w:tcW w:w="1800" w:type="dxa"/>
            <w:gridSpan w:val="2"/>
            <w:tcBorders>
              <w:top w:val="single" w:sz="6" w:space="0" w:color="777777"/>
              <w:left w:val="single" w:sz="6" w:space="0" w:color="777777"/>
              <w:bottom w:val="single" w:sz="6" w:space="0" w:color="777777"/>
              <w:right w:val="single" w:sz="6" w:space="0" w:color="777777"/>
            </w:tcBorders>
          </w:tcPr>
          <w:p w14:paraId="3E9FED42" w14:textId="77777777" w:rsidR="00396A92" w:rsidRPr="002E69AB" w:rsidRDefault="00396A92" w:rsidP="00D80428">
            <w:pPr>
              <w:jc w:val="center"/>
              <w:rPr>
                <w:rFonts w:ascii="Arial" w:hAnsi="Arial" w:cs="Arial"/>
              </w:rPr>
            </w:pPr>
          </w:p>
          <w:p w14:paraId="185DDB8A" w14:textId="77777777" w:rsidR="00396A92" w:rsidRPr="002E69AB" w:rsidRDefault="00396A92" w:rsidP="00D80428">
            <w:pPr>
              <w:jc w:val="center"/>
              <w:rPr>
                <w:rFonts w:ascii="Arial" w:eastAsia="Arial" w:hAnsi="Arial" w:cs="Arial"/>
              </w:rPr>
            </w:pPr>
            <w:r w:rsidRPr="002E69AB">
              <w:rPr>
                <w:rFonts w:ascii="Arial" w:eastAsia="Arial" w:hAnsi="Arial" w:cs="Arial"/>
              </w:rPr>
              <w:t>Valor</w:t>
            </w:r>
          </w:p>
          <w:p w14:paraId="63BBF973" w14:textId="77777777" w:rsidR="00396A92" w:rsidRPr="002E69AB" w:rsidRDefault="00396A92" w:rsidP="00D80428">
            <w:pPr>
              <w:jc w:val="center"/>
              <w:rPr>
                <w:rFonts w:ascii="Arial" w:eastAsia="Arial" w:hAnsi="Arial" w:cs="Arial"/>
              </w:rPr>
            </w:pPr>
            <w:r w:rsidRPr="002E69AB">
              <w:rPr>
                <w:rFonts w:ascii="Arial" w:eastAsia="Arial" w:hAnsi="Arial" w:cs="Arial"/>
              </w:rPr>
              <w:t>Unitário(B) R$</w:t>
            </w:r>
          </w:p>
        </w:tc>
        <w:tc>
          <w:tcPr>
            <w:tcW w:w="2510" w:type="dxa"/>
            <w:tcBorders>
              <w:top w:val="single" w:sz="6" w:space="0" w:color="777777"/>
              <w:left w:val="single" w:sz="6" w:space="0" w:color="777777"/>
              <w:bottom w:val="single" w:sz="6" w:space="0" w:color="777777"/>
              <w:right w:val="single" w:sz="6" w:space="0" w:color="777777"/>
            </w:tcBorders>
          </w:tcPr>
          <w:p w14:paraId="3D5D9315" w14:textId="77777777" w:rsidR="00396A92" w:rsidRPr="002E69AB" w:rsidRDefault="00396A92" w:rsidP="00D80428">
            <w:pPr>
              <w:jc w:val="center"/>
              <w:rPr>
                <w:rFonts w:ascii="Arial" w:hAnsi="Arial" w:cs="Arial"/>
              </w:rPr>
            </w:pPr>
          </w:p>
          <w:p w14:paraId="49E07275" w14:textId="77777777" w:rsidR="00396A92" w:rsidRPr="002E69AB" w:rsidRDefault="00396A92" w:rsidP="00D80428">
            <w:pPr>
              <w:jc w:val="center"/>
              <w:rPr>
                <w:rFonts w:ascii="Arial" w:eastAsia="Arial" w:hAnsi="Arial" w:cs="Arial"/>
              </w:rPr>
            </w:pPr>
            <w:r w:rsidRPr="002E69AB">
              <w:rPr>
                <w:rFonts w:ascii="Arial" w:eastAsia="Arial" w:hAnsi="Arial" w:cs="Arial"/>
              </w:rPr>
              <w:t>Valor Mensal do Item</w:t>
            </w:r>
          </w:p>
          <w:p w14:paraId="4293C693" w14:textId="77777777" w:rsidR="00396A92" w:rsidRPr="002E69AB" w:rsidRDefault="00396A92" w:rsidP="00D80428">
            <w:pPr>
              <w:jc w:val="center"/>
              <w:rPr>
                <w:rFonts w:ascii="Arial" w:eastAsia="Arial" w:hAnsi="Arial" w:cs="Arial"/>
              </w:rPr>
            </w:pPr>
            <w:r w:rsidRPr="002E69AB">
              <w:rPr>
                <w:rFonts w:ascii="Arial" w:eastAsia="Arial" w:hAnsi="Arial" w:cs="Arial"/>
              </w:rPr>
              <w:t>(AxB) R$</w:t>
            </w:r>
          </w:p>
        </w:tc>
      </w:tr>
      <w:tr w:rsidR="00396A92" w:rsidRPr="002E69AB" w14:paraId="1C6AF57E" w14:textId="77777777" w:rsidTr="00C35A12">
        <w:trPr>
          <w:trHeight w:hRule="exact" w:val="533"/>
          <w:jc w:val="center"/>
        </w:trPr>
        <w:tc>
          <w:tcPr>
            <w:tcW w:w="840" w:type="dxa"/>
            <w:tcBorders>
              <w:top w:val="single" w:sz="6" w:space="0" w:color="777777"/>
              <w:left w:val="single" w:sz="6" w:space="0" w:color="777777"/>
              <w:bottom w:val="single" w:sz="6" w:space="0" w:color="777777"/>
              <w:right w:val="single" w:sz="6" w:space="0" w:color="777777"/>
            </w:tcBorders>
          </w:tcPr>
          <w:p w14:paraId="3C371C6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w:t>
            </w:r>
          </w:p>
        </w:tc>
        <w:tc>
          <w:tcPr>
            <w:tcW w:w="3045" w:type="dxa"/>
            <w:tcBorders>
              <w:top w:val="single" w:sz="6" w:space="0" w:color="777777"/>
              <w:left w:val="single" w:sz="6" w:space="0" w:color="777777"/>
              <w:bottom w:val="single" w:sz="6" w:space="0" w:color="777777"/>
              <w:right w:val="single" w:sz="6" w:space="0" w:color="777777"/>
            </w:tcBorders>
          </w:tcPr>
          <w:p w14:paraId="2948D9B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Agua sanitária / Hipoclorito - 5 litros</w:t>
            </w:r>
          </w:p>
        </w:tc>
        <w:tc>
          <w:tcPr>
            <w:tcW w:w="1590" w:type="dxa"/>
            <w:tcBorders>
              <w:top w:val="single" w:sz="6" w:space="0" w:color="777777"/>
              <w:left w:val="single" w:sz="6" w:space="0" w:color="777777"/>
              <w:bottom w:val="single" w:sz="6" w:space="0" w:color="777777"/>
              <w:right w:val="single" w:sz="6" w:space="0" w:color="777777"/>
            </w:tcBorders>
          </w:tcPr>
          <w:p w14:paraId="6AD4C32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0,94</w:t>
            </w:r>
          </w:p>
        </w:tc>
        <w:tc>
          <w:tcPr>
            <w:tcW w:w="1800" w:type="dxa"/>
            <w:gridSpan w:val="2"/>
            <w:tcBorders>
              <w:top w:val="single" w:sz="6" w:space="0" w:color="777777"/>
              <w:left w:val="single" w:sz="6" w:space="0" w:color="777777"/>
              <w:bottom w:val="single" w:sz="6" w:space="0" w:color="777777"/>
              <w:right w:val="single" w:sz="6" w:space="0" w:color="777777"/>
            </w:tcBorders>
          </w:tcPr>
          <w:p w14:paraId="7F4EA2AD"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06C3B106" w14:textId="77777777" w:rsidR="00396A92" w:rsidRPr="002E69AB" w:rsidRDefault="00396A92" w:rsidP="00D80428">
            <w:pPr>
              <w:jc w:val="center"/>
              <w:rPr>
                <w:rFonts w:ascii="Arial" w:hAnsi="Arial" w:cs="Arial"/>
              </w:rPr>
            </w:pPr>
          </w:p>
        </w:tc>
      </w:tr>
      <w:tr w:rsidR="00396A92" w:rsidRPr="002E69AB" w14:paraId="35038D1B"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4E58B31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w:t>
            </w:r>
          </w:p>
        </w:tc>
        <w:tc>
          <w:tcPr>
            <w:tcW w:w="3045" w:type="dxa"/>
            <w:tcBorders>
              <w:top w:val="single" w:sz="6" w:space="0" w:color="777777"/>
              <w:left w:val="single" w:sz="6" w:space="0" w:color="777777"/>
              <w:bottom w:val="single" w:sz="6" w:space="0" w:color="777777"/>
              <w:right w:val="single" w:sz="6" w:space="0" w:color="777777"/>
            </w:tcBorders>
          </w:tcPr>
          <w:p w14:paraId="3BDB9522"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Álcool comum – 1litro</w:t>
            </w:r>
          </w:p>
        </w:tc>
        <w:tc>
          <w:tcPr>
            <w:tcW w:w="1590" w:type="dxa"/>
            <w:tcBorders>
              <w:top w:val="single" w:sz="6" w:space="0" w:color="777777"/>
              <w:left w:val="single" w:sz="6" w:space="0" w:color="777777"/>
              <w:bottom w:val="single" w:sz="6" w:space="0" w:color="777777"/>
              <w:right w:val="single" w:sz="6" w:space="0" w:color="777777"/>
            </w:tcBorders>
          </w:tcPr>
          <w:p w14:paraId="71F5050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1,19</w:t>
            </w:r>
          </w:p>
        </w:tc>
        <w:tc>
          <w:tcPr>
            <w:tcW w:w="1800" w:type="dxa"/>
            <w:gridSpan w:val="2"/>
            <w:tcBorders>
              <w:top w:val="single" w:sz="6" w:space="0" w:color="777777"/>
              <w:left w:val="single" w:sz="6" w:space="0" w:color="777777"/>
              <w:bottom w:val="single" w:sz="6" w:space="0" w:color="777777"/>
              <w:right w:val="single" w:sz="6" w:space="0" w:color="777777"/>
            </w:tcBorders>
          </w:tcPr>
          <w:p w14:paraId="5FCEC8EA"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1AFE9E17" w14:textId="77777777" w:rsidR="00396A92" w:rsidRPr="002E69AB" w:rsidRDefault="00396A92" w:rsidP="00D80428">
            <w:pPr>
              <w:jc w:val="center"/>
              <w:rPr>
                <w:rFonts w:ascii="Arial" w:hAnsi="Arial" w:cs="Arial"/>
              </w:rPr>
            </w:pPr>
          </w:p>
        </w:tc>
      </w:tr>
      <w:tr w:rsidR="00396A92" w:rsidRPr="002E69AB" w14:paraId="48D282AC"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44919D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w:t>
            </w:r>
          </w:p>
        </w:tc>
        <w:tc>
          <w:tcPr>
            <w:tcW w:w="3045" w:type="dxa"/>
            <w:tcBorders>
              <w:top w:val="single" w:sz="6" w:space="0" w:color="777777"/>
              <w:left w:val="single" w:sz="6" w:space="0" w:color="777777"/>
              <w:bottom w:val="single" w:sz="6" w:space="0" w:color="777777"/>
              <w:right w:val="single" w:sz="6" w:space="0" w:color="777777"/>
            </w:tcBorders>
          </w:tcPr>
          <w:p w14:paraId="6371A04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Álcool gel – 1 litro</w:t>
            </w:r>
          </w:p>
        </w:tc>
        <w:tc>
          <w:tcPr>
            <w:tcW w:w="1590" w:type="dxa"/>
            <w:tcBorders>
              <w:top w:val="single" w:sz="6" w:space="0" w:color="777777"/>
              <w:left w:val="single" w:sz="6" w:space="0" w:color="777777"/>
              <w:bottom w:val="single" w:sz="6" w:space="0" w:color="777777"/>
              <w:right w:val="single" w:sz="6" w:space="0" w:color="777777"/>
            </w:tcBorders>
          </w:tcPr>
          <w:p w14:paraId="191DB236"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0,27</w:t>
            </w:r>
          </w:p>
        </w:tc>
        <w:tc>
          <w:tcPr>
            <w:tcW w:w="1800" w:type="dxa"/>
            <w:gridSpan w:val="2"/>
            <w:tcBorders>
              <w:top w:val="single" w:sz="6" w:space="0" w:color="777777"/>
              <w:left w:val="single" w:sz="6" w:space="0" w:color="777777"/>
              <w:bottom w:val="single" w:sz="6" w:space="0" w:color="777777"/>
              <w:right w:val="single" w:sz="6" w:space="0" w:color="777777"/>
            </w:tcBorders>
          </w:tcPr>
          <w:p w14:paraId="234A77DE"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AE5469A" w14:textId="77777777" w:rsidR="00396A92" w:rsidRPr="002E69AB" w:rsidRDefault="00396A92" w:rsidP="00D80428">
            <w:pPr>
              <w:jc w:val="center"/>
              <w:rPr>
                <w:rFonts w:ascii="Arial" w:hAnsi="Arial" w:cs="Arial"/>
              </w:rPr>
            </w:pPr>
          </w:p>
        </w:tc>
      </w:tr>
      <w:tr w:rsidR="00396A92" w:rsidRPr="002E69AB" w14:paraId="100CD428" w14:textId="77777777" w:rsidTr="00D80428">
        <w:trPr>
          <w:trHeight w:hRule="exact" w:val="768"/>
          <w:jc w:val="center"/>
        </w:trPr>
        <w:tc>
          <w:tcPr>
            <w:tcW w:w="840" w:type="dxa"/>
            <w:tcBorders>
              <w:top w:val="single" w:sz="6" w:space="0" w:color="777777"/>
              <w:left w:val="single" w:sz="6" w:space="0" w:color="777777"/>
              <w:bottom w:val="single" w:sz="6" w:space="0" w:color="777777"/>
              <w:right w:val="single" w:sz="6" w:space="0" w:color="777777"/>
            </w:tcBorders>
          </w:tcPr>
          <w:p w14:paraId="4EEBDCB8" w14:textId="77777777" w:rsidR="00396A92" w:rsidRPr="002E69AB" w:rsidRDefault="00396A92" w:rsidP="00D80428">
            <w:pPr>
              <w:jc w:val="center"/>
              <w:rPr>
                <w:rFonts w:ascii="Arial" w:hAnsi="Arial" w:cs="Arial"/>
              </w:rPr>
            </w:pPr>
          </w:p>
          <w:p w14:paraId="497F6FA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4</w:t>
            </w:r>
          </w:p>
        </w:tc>
        <w:tc>
          <w:tcPr>
            <w:tcW w:w="3045" w:type="dxa"/>
            <w:tcBorders>
              <w:top w:val="single" w:sz="6" w:space="0" w:color="777777"/>
              <w:left w:val="single" w:sz="6" w:space="0" w:color="777777"/>
              <w:bottom w:val="single" w:sz="6" w:space="0" w:color="777777"/>
              <w:right w:val="single" w:sz="6" w:space="0" w:color="777777"/>
            </w:tcBorders>
          </w:tcPr>
          <w:p w14:paraId="38EC7B8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Bisnaga Preta para emborrachado</w:t>
            </w:r>
          </w:p>
          <w:p w14:paraId="634C5DB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(300ml)</w:t>
            </w:r>
          </w:p>
        </w:tc>
        <w:tc>
          <w:tcPr>
            <w:tcW w:w="1590" w:type="dxa"/>
            <w:tcBorders>
              <w:top w:val="single" w:sz="6" w:space="0" w:color="777777"/>
              <w:left w:val="single" w:sz="6" w:space="0" w:color="777777"/>
              <w:bottom w:val="single" w:sz="6" w:space="0" w:color="777777"/>
              <w:right w:val="single" w:sz="6" w:space="0" w:color="777777"/>
            </w:tcBorders>
          </w:tcPr>
          <w:p w14:paraId="03B3DD45" w14:textId="77777777" w:rsidR="00396A92" w:rsidRPr="002E69AB" w:rsidRDefault="00396A92" w:rsidP="00D80428">
            <w:pPr>
              <w:jc w:val="center"/>
              <w:rPr>
                <w:rFonts w:ascii="Arial" w:hAnsi="Arial" w:cs="Arial"/>
              </w:rPr>
            </w:pPr>
          </w:p>
          <w:p w14:paraId="263C64D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0,21</w:t>
            </w:r>
          </w:p>
        </w:tc>
        <w:tc>
          <w:tcPr>
            <w:tcW w:w="1800" w:type="dxa"/>
            <w:gridSpan w:val="2"/>
            <w:tcBorders>
              <w:top w:val="single" w:sz="6" w:space="0" w:color="777777"/>
              <w:left w:val="single" w:sz="6" w:space="0" w:color="777777"/>
              <w:bottom w:val="single" w:sz="6" w:space="0" w:color="777777"/>
              <w:right w:val="single" w:sz="6" w:space="0" w:color="777777"/>
            </w:tcBorders>
          </w:tcPr>
          <w:p w14:paraId="75F5CF4A"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21E50C0" w14:textId="77777777" w:rsidR="00396A92" w:rsidRPr="002E69AB" w:rsidRDefault="00396A92" w:rsidP="00D80428">
            <w:pPr>
              <w:jc w:val="center"/>
              <w:rPr>
                <w:rFonts w:ascii="Arial" w:hAnsi="Arial" w:cs="Arial"/>
              </w:rPr>
            </w:pPr>
          </w:p>
        </w:tc>
      </w:tr>
      <w:tr w:rsidR="00396A92" w:rsidRPr="002E69AB" w14:paraId="6F68D629"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5733C67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5</w:t>
            </w:r>
          </w:p>
        </w:tc>
        <w:tc>
          <w:tcPr>
            <w:tcW w:w="3045" w:type="dxa"/>
            <w:tcBorders>
              <w:top w:val="single" w:sz="6" w:space="0" w:color="777777"/>
              <w:left w:val="single" w:sz="6" w:space="0" w:color="777777"/>
              <w:bottom w:val="single" w:sz="6" w:space="0" w:color="777777"/>
              <w:right w:val="single" w:sz="6" w:space="0" w:color="777777"/>
            </w:tcBorders>
          </w:tcPr>
          <w:p w14:paraId="78529FF2"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Cera Inglesa - incolor 5 litros</w:t>
            </w:r>
          </w:p>
        </w:tc>
        <w:tc>
          <w:tcPr>
            <w:tcW w:w="1590" w:type="dxa"/>
            <w:tcBorders>
              <w:top w:val="single" w:sz="6" w:space="0" w:color="777777"/>
              <w:left w:val="single" w:sz="6" w:space="0" w:color="777777"/>
              <w:bottom w:val="single" w:sz="6" w:space="0" w:color="777777"/>
              <w:right w:val="single" w:sz="6" w:space="0" w:color="777777"/>
            </w:tcBorders>
          </w:tcPr>
          <w:p w14:paraId="14CEEE6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0,25</w:t>
            </w:r>
          </w:p>
        </w:tc>
        <w:tc>
          <w:tcPr>
            <w:tcW w:w="1800" w:type="dxa"/>
            <w:gridSpan w:val="2"/>
            <w:tcBorders>
              <w:top w:val="single" w:sz="6" w:space="0" w:color="777777"/>
              <w:left w:val="single" w:sz="6" w:space="0" w:color="777777"/>
              <w:bottom w:val="single" w:sz="6" w:space="0" w:color="777777"/>
              <w:right w:val="single" w:sz="6" w:space="0" w:color="777777"/>
            </w:tcBorders>
          </w:tcPr>
          <w:p w14:paraId="619C4652"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4342A961" w14:textId="77777777" w:rsidR="00396A92" w:rsidRPr="002E69AB" w:rsidRDefault="00396A92" w:rsidP="00D80428">
            <w:pPr>
              <w:jc w:val="center"/>
              <w:rPr>
                <w:rFonts w:ascii="Arial" w:hAnsi="Arial" w:cs="Arial"/>
              </w:rPr>
            </w:pPr>
          </w:p>
        </w:tc>
      </w:tr>
      <w:tr w:rsidR="00396A92" w:rsidRPr="002E69AB" w14:paraId="02819DFB"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23ECE0A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6</w:t>
            </w:r>
          </w:p>
        </w:tc>
        <w:tc>
          <w:tcPr>
            <w:tcW w:w="3045" w:type="dxa"/>
            <w:tcBorders>
              <w:top w:val="single" w:sz="6" w:space="0" w:color="777777"/>
              <w:left w:val="single" w:sz="6" w:space="0" w:color="777777"/>
              <w:bottom w:val="single" w:sz="6" w:space="0" w:color="777777"/>
              <w:right w:val="single" w:sz="6" w:space="0" w:color="777777"/>
            </w:tcBorders>
          </w:tcPr>
          <w:p w14:paraId="51722C2C"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Detergente neutro - 5 litros</w:t>
            </w:r>
          </w:p>
        </w:tc>
        <w:tc>
          <w:tcPr>
            <w:tcW w:w="1590" w:type="dxa"/>
            <w:tcBorders>
              <w:top w:val="single" w:sz="6" w:space="0" w:color="777777"/>
              <w:left w:val="single" w:sz="6" w:space="0" w:color="777777"/>
              <w:bottom w:val="single" w:sz="6" w:space="0" w:color="777777"/>
              <w:right w:val="single" w:sz="6" w:space="0" w:color="777777"/>
            </w:tcBorders>
          </w:tcPr>
          <w:p w14:paraId="241569D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0,51</w:t>
            </w:r>
          </w:p>
        </w:tc>
        <w:tc>
          <w:tcPr>
            <w:tcW w:w="1800" w:type="dxa"/>
            <w:gridSpan w:val="2"/>
            <w:tcBorders>
              <w:top w:val="single" w:sz="6" w:space="0" w:color="777777"/>
              <w:left w:val="single" w:sz="6" w:space="0" w:color="777777"/>
              <w:bottom w:val="single" w:sz="6" w:space="0" w:color="777777"/>
              <w:right w:val="single" w:sz="6" w:space="0" w:color="777777"/>
            </w:tcBorders>
          </w:tcPr>
          <w:p w14:paraId="648AB02D"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795A256" w14:textId="77777777" w:rsidR="00396A92" w:rsidRPr="002E69AB" w:rsidRDefault="00396A92" w:rsidP="00D80428">
            <w:pPr>
              <w:jc w:val="center"/>
              <w:rPr>
                <w:rFonts w:ascii="Arial" w:hAnsi="Arial" w:cs="Arial"/>
              </w:rPr>
            </w:pPr>
          </w:p>
        </w:tc>
      </w:tr>
      <w:tr w:rsidR="00396A92" w:rsidRPr="002E69AB" w14:paraId="1F1E15C2"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4196466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7</w:t>
            </w:r>
          </w:p>
        </w:tc>
        <w:tc>
          <w:tcPr>
            <w:tcW w:w="3045" w:type="dxa"/>
            <w:tcBorders>
              <w:top w:val="single" w:sz="6" w:space="0" w:color="777777"/>
              <w:left w:val="single" w:sz="6" w:space="0" w:color="777777"/>
              <w:bottom w:val="single" w:sz="6" w:space="0" w:color="777777"/>
              <w:right w:val="single" w:sz="6" w:space="0" w:color="777777"/>
            </w:tcBorders>
          </w:tcPr>
          <w:p w14:paraId="3D17BB4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Desinfetante concentrado - 5 litros</w:t>
            </w:r>
          </w:p>
        </w:tc>
        <w:tc>
          <w:tcPr>
            <w:tcW w:w="1590" w:type="dxa"/>
            <w:tcBorders>
              <w:top w:val="single" w:sz="6" w:space="0" w:color="777777"/>
              <w:left w:val="single" w:sz="6" w:space="0" w:color="777777"/>
              <w:bottom w:val="single" w:sz="6" w:space="0" w:color="777777"/>
              <w:right w:val="single" w:sz="6" w:space="0" w:color="777777"/>
            </w:tcBorders>
          </w:tcPr>
          <w:p w14:paraId="527980A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0,83</w:t>
            </w:r>
          </w:p>
        </w:tc>
        <w:tc>
          <w:tcPr>
            <w:tcW w:w="1800" w:type="dxa"/>
            <w:gridSpan w:val="2"/>
            <w:tcBorders>
              <w:top w:val="single" w:sz="6" w:space="0" w:color="777777"/>
              <w:left w:val="single" w:sz="6" w:space="0" w:color="777777"/>
              <w:bottom w:val="single" w:sz="6" w:space="0" w:color="777777"/>
              <w:right w:val="single" w:sz="6" w:space="0" w:color="777777"/>
            </w:tcBorders>
          </w:tcPr>
          <w:p w14:paraId="1A49F817"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22BF4746" w14:textId="77777777" w:rsidR="00396A92" w:rsidRPr="002E69AB" w:rsidRDefault="00396A92" w:rsidP="00D80428">
            <w:pPr>
              <w:jc w:val="center"/>
              <w:rPr>
                <w:rFonts w:ascii="Arial" w:hAnsi="Arial" w:cs="Arial"/>
              </w:rPr>
            </w:pPr>
          </w:p>
        </w:tc>
      </w:tr>
      <w:tr w:rsidR="00396A92" w:rsidRPr="002E69AB" w14:paraId="1F328115"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0357856"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8</w:t>
            </w:r>
          </w:p>
        </w:tc>
        <w:tc>
          <w:tcPr>
            <w:tcW w:w="3045" w:type="dxa"/>
            <w:tcBorders>
              <w:top w:val="single" w:sz="6" w:space="0" w:color="777777"/>
              <w:left w:val="single" w:sz="6" w:space="0" w:color="777777"/>
              <w:bottom w:val="single" w:sz="6" w:space="0" w:color="777777"/>
              <w:right w:val="single" w:sz="6" w:space="0" w:color="777777"/>
            </w:tcBorders>
          </w:tcPr>
          <w:p w14:paraId="7E56524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Esponja de aço – pacote c/8</w:t>
            </w:r>
          </w:p>
        </w:tc>
        <w:tc>
          <w:tcPr>
            <w:tcW w:w="1590" w:type="dxa"/>
            <w:tcBorders>
              <w:top w:val="single" w:sz="6" w:space="0" w:color="777777"/>
              <w:left w:val="single" w:sz="6" w:space="0" w:color="777777"/>
              <w:bottom w:val="single" w:sz="6" w:space="0" w:color="777777"/>
              <w:right w:val="single" w:sz="6" w:space="0" w:color="777777"/>
            </w:tcBorders>
          </w:tcPr>
          <w:p w14:paraId="50A07D16"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0,16</w:t>
            </w:r>
          </w:p>
        </w:tc>
        <w:tc>
          <w:tcPr>
            <w:tcW w:w="1800" w:type="dxa"/>
            <w:gridSpan w:val="2"/>
            <w:tcBorders>
              <w:top w:val="single" w:sz="6" w:space="0" w:color="777777"/>
              <w:left w:val="single" w:sz="6" w:space="0" w:color="777777"/>
              <w:bottom w:val="single" w:sz="6" w:space="0" w:color="777777"/>
              <w:right w:val="single" w:sz="6" w:space="0" w:color="777777"/>
            </w:tcBorders>
          </w:tcPr>
          <w:p w14:paraId="37EB8D7C"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629F9560" w14:textId="77777777" w:rsidR="00396A92" w:rsidRPr="002E69AB" w:rsidRDefault="00396A92" w:rsidP="00D80428">
            <w:pPr>
              <w:jc w:val="center"/>
              <w:rPr>
                <w:rFonts w:ascii="Arial" w:hAnsi="Arial" w:cs="Arial"/>
              </w:rPr>
            </w:pPr>
          </w:p>
        </w:tc>
      </w:tr>
      <w:tr w:rsidR="00396A92" w:rsidRPr="002E69AB" w14:paraId="1984783A"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F8ECA1C"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9</w:t>
            </w:r>
          </w:p>
        </w:tc>
        <w:tc>
          <w:tcPr>
            <w:tcW w:w="3045" w:type="dxa"/>
            <w:tcBorders>
              <w:top w:val="single" w:sz="6" w:space="0" w:color="777777"/>
              <w:left w:val="single" w:sz="6" w:space="0" w:color="777777"/>
              <w:bottom w:val="single" w:sz="6" w:space="0" w:color="777777"/>
              <w:right w:val="single" w:sz="6" w:space="0" w:color="777777"/>
            </w:tcBorders>
          </w:tcPr>
          <w:p w14:paraId="53EC78F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Esponja dupla face - unidade</w:t>
            </w:r>
          </w:p>
        </w:tc>
        <w:tc>
          <w:tcPr>
            <w:tcW w:w="1590" w:type="dxa"/>
            <w:tcBorders>
              <w:top w:val="single" w:sz="6" w:space="0" w:color="777777"/>
              <w:left w:val="single" w:sz="6" w:space="0" w:color="777777"/>
              <w:bottom w:val="single" w:sz="6" w:space="0" w:color="777777"/>
              <w:right w:val="single" w:sz="6" w:space="0" w:color="777777"/>
            </w:tcBorders>
          </w:tcPr>
          <w:p w14:paraId="31E8E7F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1,18</w:t>
            </w:r>
          </w:p>
        </w:tc>
        <w:tc>
          <w:tcPr>
            <w:tcW w:w="1800" w:type="dxa"/>
            <w:gridSpan w:val="2"/>
            <w:tcBorders>
              <w:top w:val="single" w:sz="6" w:space="0" w:color="777777"/>
              <w:left w:val="single" w:sz="6" w:space="0" w:color="777777"/>
              <w:bottom w:val="single" w:sz="6" w:space="0" w:color="777777"/>
              <w:right w:val="single" w:sz="6" w:space="0" w:color="777777"/>
            </w:tcBorders>
          </w:tcPr>
          <w:p w14:paraId="4F176823"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5002E127" w14:textId="77777777" w:rsidR="00396A92" w:rsidRPr="002E69AB" w:rsidRDefault="00396A92" w:rsidP="00D80428">
            <w:pPr>
              <w:jc w:val="center"/>
              <w:rPr>
                <w:rFonts w:ascii="Arial" w:hAnsi="Arial" w:cs="Arial"/>
              </w:rPr>
            </w:pPr>
          </w:p>
        </w:tc>
      </w:tr>
      <w:tr w:rsidR="00396A92" w:rsidRPr="002E69AB" w14:paraId="3A891F26" w14:textId="77777777" w:rsidTr="00D80428">
        <w:trPr>
          <w:trHeight w:hRule="exact" w:val="768"/>
          <w:jc w:val="center"/>
        </w:trPr>
        <w:tc>
          <w:tcPr>
            <w:tcW w:w="840" w:type="dxa"/>
            <w:tcBorders>
              <w:top w:val="single" w:sz="6" w:space="0" w:color="777777"/>
              <w:left w:val="single" w:sz="6" w:space="0" w:color="777777"/>
              <w:bottom w:val="single" w:sz="6" w:space="0" w:color="777777"/>
              <w:right w:val="single" w:sz="6" w:space="0" w:color="777777"/>
            </w:tcBorders>
          </w:tcPr>
          <w:p w14:paraId="0A05017F" w14:textId="77777777" w:rsidR="00396A92" w:rsidRPr="002E69AB" w:rsidRDefault="00396A92" w:rsidP="00D80428">
            <w:pPr>
              <w:jc w:val="center"/>
              <w:rPr>
                <w:rFonts w:ascii="Arial" w:hAnsi="Arial" w:cs="Arial"/>
              </w:rPr>
            </w:pPr>
          </w:p>
          <w:p w14:paraId="7D170FF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10</w:t>
            </w:r>
          </w:p>
        </w:tc>
        <w:tc>
          <w:tcPr>
            <w:tcW w:w="3045" w:type="dxa"/>
            <w:tcBorders>
              <w:top w:val="single" w:sz="6" w:space="0" w:color="777777"/>
              <w:left w:val="single" w:sz="6" w:space="0" w:color="777777"/>
              <w:bottom w:val="single" w:sz="6" w:space="0" w:color="777777"/>
              <w:right w:val="single" w:sz="6" w:space="0" w:color="777777"/>
            </w:tcBorders>
          </w:tcPr>
          <w:p w14:paraId="78CD7F94" w14:textId="768B77FC" w:rsidR="00396A92" w:rsidRPr="002E69AB" w:rsidRDefault="00396A92" w:rsidP="00C35A12">
            <w:pPr>
              <w:jc w:val="center"/>
              <w:rPr>
                <w:rFonts w:ascii="Arial" w:eastAsia="Arial Unicode MS" w:hAnsi="Arial" w:cs="Arial"/>
              </w:rPr>
            </w:pPr>
            <w:r w:rsidRPr="002E69AB">
              <w:rPr>
                <w:rFonts w:ascii="Arial" w:eastAsia="Arial Unicode MS" w:hAnsi="Arial" w:cs="Arial"/>
              </w:rPr>
              <w:t xml:space="preserve">Fibra para enceradeira nº </w:t>
            </w:r>
            <w:r w:rsidR="00C35A12" w:rsidRPr="002E69AB">
              <w:rPr>
                <w:rFonts w:ascii="Arial" w:eastAsia="Arial Unicode MS" w:hAnsi="Arial" w:cs="Arial"/>
              </w:rPr>
              <w:t xml:space="preserve">440 </w:t>
            </w:r>
            <w:r w:rsidRPr="002E69AB">
              <w:rPr>
                <w:rFonts w:ascii="Arial" w:eastAsia="Arial Unicode MS" w:hAnsi="Arial" w:cs="Arial"/>
              </w:rPr>
              <w:t>- unidade</w:t>
            </w:r>
          </w:p>
        </w:tc>
        <w:tc>
          <w:tcPr>
            <w:tcW w:w="1590" w:type="dxa"/>
            <w:tcBorders>
              <w:top w:val="single" w:sz="6" w:space="0" w:color="777777"/>
              <w:left w:val="single" w:sz="6" w:space="0" w:color="777777"/>
              <w:bottom w:val="single" w:sz="6" w:space="0" w:color="777777"/>
              <w:right w:val="single" w:sz="6" w:space="0" w:color="777777"/>
            </w:tcBorders>
          </w:tcPr>
          <w:p w14:paraId="7EA437CA" w14:textId="77777777" w:rsidR="00396A92" w:rsidRPr="002E69AB" w:rsidRDefault="00396A92" w:rsidP="00D80428">
            <w:pPr>
              <w:jc w:val="center"/>
              <w:rPr>
                <w:rFonts w:ascii="Arial" w:hAnsi="Arial" w:cs="Arial"/>
              </w:rPr>
            </w:pPr>
          </w:p>
          <w:p w14:paraId="7CFD374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0,47</w:t>
            </w:r>
          </w:p>
        </w:tc>
        <w:tc>
          <w:tcPr>
            <w:tcW w:w="1800" w:type="dxa"/>
            <w:gridSpan w:val="2"/>
            <w:tcBorders>
              <w:top w:val="single" w:sz="6" w:space="0" w:color="777777"/>
              <w:left w:val="single" w:sz="6" w:space="0" w:color="777777"/>
              <w:bottom w:val="single" w:sz="6" w:space="0" w:color="777777"/>
              <w:right w:val="single" w:sz="6" w:space="0" w:color="777777"/>
            </w:tcBorders>
          </w:tcPr>
          <w:p w14:paraId="193F1C47"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252C9627" w14:textId="77777777" w:rsidR="00396A92" w:rsidRPr="002E69AB" w:rsidRDefault="00396A92" w:rsidP="00D80428">
            <w:pPr>
              <w:jc w:val="center"/>
              <w:rPr>
                <w:rFonts w:ascii="Arial" w:hAnsi="Arial" w:cs="Arial"/>
              </w:rPr>
            </w:pPr>
          </w:p>
        </w:tc>
      </w:tr>
      <w:tr w:rsidR="00396A92" w:rsidRPr="002E69AB" w14:paraId="360D3581"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397CCB7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11</w:t>
            </w:r>
          </w:p>
        </w:tc>
        <w:tc>
          <w:tcPr>
            <w:tcW w:w="3045" w:type="dxa"/>
            <w:tcBorders>
              <w:top w:val="single" w:sz="6" w:space="0" w:color="777777"/>
              <w:left w:val="single" w:sz="6" w:space="0" w:color="777777"/>
              <w:bottom w:val="single" w:sz="6" w:space="0" w:color="777777"/>
              <w:right w:val="single" w:sz="6" w:space="0" w:color="777777"/>
            </w:tcBorders>
          </w:tcPr>
          <w:p w14:paraId="0397A70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Impermeabilizante para piso – 1litro</w:t>
            </w:r>
          </w:p>
        </w:tc>
        <w:tc>
          <w:tcPr>
            <w:tcW w:w="1590" w:type="dxa"/>
            <w:tcBorders>
              <w:top w:val="single" w:sz="6" w:space="0" w:color="777777"/>
              <w:left w:val="single" w:sz="6" w:space="0" w:color="777777"/>
              <w:bottom w:val="single" w:sz="6" w:space="0" w:color="777777"/>
              <w:right w:val="single" w:sz="6" w:space="0" w:color="777777"/>
            </w:tcBorders>
          </w:tcPr>
          <w:p w14:paraId="6BF03E0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0,86</w:t>
            </w:r>
          </w:p>
        </w:tc>
        <w:tc>
          <w:tcPr>
            <w:tcW w:w="1800" w:type="dxa"/>
            <w:gridSpan w:val="2"/>
            <w:tcBorders>
              <w:top w:val="single" w:sz="6" w:space="0" w:color="777777"/>
              <w:left w:val="single" w:sz="6" w:space="0" w:color="777777"/>
              <w:bottom w:val="single" w:sz="6" w:space="0" w:color="777777"/>
              <w:right w:val="single" w:sz="6" w:space="0" w:color="777777"/>
            </w:tcBorders>
          </w:tcPr>
          <w:p w14:paraId="7A88044E"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4F1A110E" w14:textId="77777777" w:rsidR="00396A92" w:rsidRPr="002E69AB" w:rsidRDefault="00396A92" w:rsidP="00D80428">
            <w:pPr>
              <w:jc w:val="center"/>
              <w:rPr>
                <w:rFonts w:ascii="Arial" w:hAnsi="Arial" w:cs="Arial"/>
              </w:rPr>
            </w:pPr>
          </w:p>
        </w:tc>
      </w:tr>
      <w:tr w:rsidR="00396A92" w:rsidRPr="002E69AB" w14:paraId="139F30ED"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0AF3ADF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12</w:t>
            </w:r>
          </w:p>
        </w:tc>
        <w:tc>
          <w:tcPr>
            <w:tcW w:w="3045" w:type="dxa"/>
            <w:tcBorders>
              <w:top w:val="single" w:sz="6" w:space="0" w:color="777777"/>
              <w:left w:val="single" w:sz="6" w:space="0" w:color="777777"/>
              <w:bottom w:val="single" w:sz="6" w:space="0" w:color="777777"/>
              <w:right w:val="single" w:sz="6" w:space="0" w:color="777777"/>
            </w:tcBorders>
          </w:tcPr>
          <w:p w14:paraId="4165013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Limpa alumínio - 500ml</w:t>
            </w:r>
          </w:p>
        </w:tc>
        <w:tc>
          <w:tcPr>
            <w:tcW w:w="1590" w:type="dxa"/>
            <w:tcBorders>
              <w:top w:val="single" w:sz="6" w:space="0" w:color="777777"/>
              <w:left w:val="single" w:sz="6" w:space="0" w:color="777777"/>
              <w:bottom w:val="single" w:sz="6" w:space="0" w:color="777777"/>
              <w:right w:val="single" w:sz="6" w:space="0" w:color="777777"/>
            </w:tcBorders>
          </w:tcPr>
          <w:p w14:paraId="5AED89A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0,79</w:t>
            </w:r>
          </w:p>
        </w:tc>
        <w:tc>
          <w:tcPr>
            <w:tcW w:w="1800" w:type="dxa"/>
            <w:gridSpan w:val="2"/>
            <w:tcBorders>
              <w:top w:val="single" w:sz="6" w:space="0" w:color="777777"/>
              <w:left w:val="single" w:sz="6" w:space="0" w:color="777777"/>
              <w:bottom w:val="single" w:sz="6" w:space="0" w:color="777777"/>
              <w:right w:val="single" w:sz="6" w:space="0" w:color="777777"/>
            </w:tcBorders>
          </w:tcPr>
          <w:p w14:paraId="65C7B01A"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8BBB1C2" w14:textId="77777777" w:rsidR="00396A92" w:rsidRPr="002E69AB" w:rsidRDefault="00396A92" w:rsidP="00D80428">
            <w:pPr>
              <w:jc w:val="center"/>
              <w:rPr>
                <w:rFonts w:ascii="Arial" w:hAnsi="Arial" w:cs="Arial"/>
              </w:rPr>
            </w:pPr>
          </w:p>
        </w:tc>
      </w:tr>
      <w:tr w:rsidR="00396A92" w:rsidRPr="002E69AB" w14:paraId="6EF25FDB"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5D24B89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13</w:t>
            </w:r>
          </w:p>
        </w:tc>
        <w:tc>
          <w:tcPr>
            <w:tcW w:w="3045" w:type="dxa"/>
            <w:tcBorders>
              <w:top w:val="single" w:sz="6" w:space="0" w:color="777777"/>
              <w:left w:val="single" w:sz="6" w:space="0" w:color="777777"/>
              <w:bottom w:val="single" w:sz="6" w:space="0" w:color="777777"/>
              <w:right w:val="single" w:sz="6" w:space="0" w:color="777777"/>
            </w:tcBorders>
          </w:tcPr>
          <w:p w14:paraId="64CA06B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Limpador multiuso – 500ml</w:t>
            </w:r>
          </w:p>
        </w:tc>
        <w:tc>
          <w:tcPr>
            <w:tcW w:w="1590" w:type="dxa"/>
            <w:tcBorders>
              <w:top w:val="single" w:sz="6" w:space="0" w:color="777777"/>
              <w:left w:val="single" w:sz="6" w:space="0" w:color="777777"/>
              <w:bottom w:val="single" w:sz="6" w:space="0" w:color="777777"/>
              <w:right w:val="single" w:sz="6" w:space="0" w:color="777777"/>
            </w:tcBorders>
          </w:tcPr>
          <w:p w14:paraId="35708B7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0,44</w:t>
            </w:r>
          </w:p>
        </w:tc>
        <w:tc>
          <w:tcPr>
            <w:tcW w:w="1800" w:type="dxa"/>
            <w:gridSpan w:val="2"/>
            <w:tcBorders>
              <w:top w:val="single" w:sz="6" w:space="0" w:color="777777"/>
              <w:left w:val="single" w:sz="6" w:space="0" w:color="777777"/>
              <w:bottom w:val="single" w:sz="6" w:space="0" w:color="777777"/>
              <w:right w:val="single" w:sz="6" w:space="0" w:color="777777"/>
            </w:tcBorders>
          </w:tcPr>
          <w:p w14:paraId="39A37780"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4F2C3B79" w14:textId="77777777" w:rsidR="00396A92" w:rsidRPr="002E69AB" w:rsidRDefault="00396A92" w:rsidP="00D80428">
            <w:pPr>
              <w:jc w:val="center"/>
              <w:rPr>
                <w:rFonts w:ascii="Arial" w:hAnsi="Arial" w:cs="Arial"/>
              </w:rPr>
            </w:pPr>
          </w:p>
        </w:tc>
      </w:tr>
      <w:tr w:rsidR="00396A92" w:rsidRPr="002E69AB" w14:paraId="526B9F9E"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35438A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14</w:t>
            </w:r>
          </w:p>
        </w:tc>
        <w:tc>
          <w:tcPr>
            <w:tcW w:w="3045" w:type="dxa"/>
            <w:tcBorders>
              <w:top w:val="single" w:sz="6" w:space="0" w:color="777777"/>
              <w:left w:val="single" w:sz="6" w:space="0" w:color="777777"/>
              <w:bottom w:val="single" w:sz="6" w:space="0" w:color="777777"/>
              <w:right w:val="single" w:sz="6" w:space="0" w:color="777777"/>
            </w:tcBorders>
          </w:tcPr>
          <w:p w14:paraId="310E9F0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Limpa vidros - 500ml</w:t>
            </w:r>
          </w:p>
        </w:tc>
        <w:tc>
          <w:tcPr>
            <w:tcW w:w="1590" w:type="dxa"/>
            <w:tcBorders>
              <w:top w:val="single" w:sz="6" w:space="0" w:color="777777"/>
              <w:left w:val="single" w:sz="6" w:space="0" w:color="777777"/>
              <w:bottom w:val="single" w:sz="6" w:space="0" w:color="777777"/>
              <w:right w:val="single" w:sz="6" w:space="0" w:color="777777"/>
            </w:tcBorders>
          </w:tcPr>
          <w:p w14:paraId="18F6F3FC"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0,73</w:t>
            </w:r>
          </w:p>
        </w:tc>
        <w:tc>
          <w:tcPr>
            <w:tcW w:w="1800" w:type="dxa"/>
            <w:gridSpan w:val="2"/>
            <w:tcBorders>
              <w:top w:val="single" w:sz="6" w:space="0" w:color="777777"/>
              <w:left w:val="single" w:sz="6" w:space="0" w:color="777777"/>
              <w:bottom w:val="single" w:sz="6" w:space="0" w:color="777777"/>
              <w:right w:val="single" w:sz="6" w:space="0" w:color="777777"/>
            </w:tcBorders>
          </w:tcPr>
          <w:p w14:paraId="54FABF5F"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28C7B86" w14:textId="77777777" w:rsidR="00396A92" w:rsidRPr="002E69AB" w:rsidRDefault="00396A92" w:rsidP="00D80428">
            <w:pPr>
              <w:jc w:val="center"/>
              <w:rPr>
                <w:rFonts w:ascii="Arial" w:hAnsi="Arial" w:cs="Arial"/>
              </w:rPr>
            </w:pPr>
          </w:p>
        </w:tc>
      </w:tr>
      <w:tr w:rsidR="00396A92" w:rsidRPr="002E69AB" w14:paraId="70B25E6D"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05D7455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15</w:t>
            </w:r>
          </w:p>
        </w:tc>
        <w:tc>
          <w:tcPr>
            <w:tcW w:w="3045" w:type="dxa"/>
            <w:tcBorders>
              <w:top w:val="single" w:sz="6" w:space="0" w:color="777777"/>
              <w:left w:val="single" w:sz="6" w:space="0" w:color="777777"/>
              <w:bottom w:val="single" w:sz="6" w:space="0" w:color="777777"/>
              <w:right w:val="single" w:sz="6" w:space="0" w:color="777777"/>
            </w:tcBorders>
          </w:tcPr>
          <w:p w14:paraId="2E8D003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Lustra móveis - 200ml</w:t>
            </w:r>
          </w:p>
        </w:tc>
        <w:tc>
          <w:tcPr>
            <w:tcW w:w="1590" w:type="dxa"/>
            <w:tcBorders>
              <w:top w:val="single" w:sz="6" w:space="0" w:color="777777"/>
              <w:left w:val="single" w:sz="6" w:space="0" w:color="777777"/>
              <w:bottom w:val="single" w:sz="6" w:space="0" w:color="777777"/>
              <w:right w:val="single" w:sz="6" w:space="0" w:color="777777"/>
            </w:tcBorders>
          </w:tcPr>
          <w:p w14:paraId="724EFCD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0,38</w:t>
            </w:r>
          </w:p>
        </w:tc>
        <w:tc>
          <w:tcPr>
            <w:tcW w:w="1800" w:type="dxa"/>
            <w:gridSpan w:val="2"/>
            <w:tcBorders>
              <w:top w:val="single" w:sz="6" w:space="0" w:color="777777"/>
              <w:left w:val="single" w:sz="6" w:space="0" w:color="777777"/>
              <w:bottom w:val="single" w:sz="6" w:space="0" w:color="777777"/>
              <w:right w:val="single" w:sz="6" w:space="0" w:color="777777"/>
            </w:tcBorders>
          </w:tcPr>
          <w:p w14:paraId="5B47F99C"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33FC696" w14:textId="77777777" w:rsidR="00396A92" w:rsidRPr="002E69AB" w:rsidRDefault="00396A92" w:rsidP="00D80428">
            <w:pPr>
              <w:jc w:val="center"/>
              <w:rPr>
                <w:rFonts w:ascii="Arial" w:hAnsi="Arial" w:cs="Arial"/>
              </w:rPr>
            </w:pPr>
          </w:p>
        </w:tc>
      </w:tr>
      <w:tr w:rsidR="00396A92" w:rsidRPr="002E69AB" w14:paraId="181C69A7"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05DD783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16</w:t>
            </w:r>
          </w:p>
        </w:tc>
        <w:tc>
          <w:tcPr>
            <w:tcW w:w="3045" w:type="dxa"/>
            <w:tcBorders>
              <w:top w:val="single" w:sz="6" w:space="0" w:color="777777"/>
              <w:left w:val="single" w:sz="6" w:space="0" w:color="777777"/>
              <w:bottom w:val="single" w:sz="6" w:space="0" w:color="777777"/>
              <w:right w:val="single" w:sz="6" w:space="0" w:color="777777"/>
            </w:tcBorders>
          </w:tcPr>
          <w:p w14:paraId="1C593F6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Odorizante de ambiente – 360 ml</w:t>
            </w:r>
          </w:p>
        </w:tc>
        <w:tc>
          <w:tcPr>
            <w:tcW w:w="1590" w:type="dxa"/>
            <w:tcBorders>
              <w:top w:val="single" w:sz="6" w:space="0" w:color="777777"/>
              <w:left w:val="single" w:sz="6" w:space="0" w:color="777777"/>
              <w:bottom w:val="single" w:sz="6" w:space="0" w:color="777777"/>
              <w:right w:val="single" w:sz="6" w:space="0" w:color="777777"/>
            </w:tcBorders>
          </w:tcPr>
          <w:p w14:paraId="26E31EF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2,03</w:t>
            </w:r>
          </w:p>
        </w:tc>
        <w:tc>
          <w:tcPr>
            <w:tcW w:w="1800" w:type="dxa"/>
            <w:gridSpan w:val="2"/>
            <w:tcBorders>
              <w:top w:val="single" w:sz="6" w:space="0" w:color="777777"/>
              <w:left w:val="single" w:sz="6" w:space="0" w:color="777777"/>
              <w:bottom w:val="single" w:sz="6" w:space="0" w:color="777777"/>
              <w:right w:val="single" w:sz="6" w:space="0" w:color="777777"/>
            </w:tcBorders>
          </w:tcPr>
          <w:p w14:paraId="72272EC2"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6439CA8D" w14:textId="77777777" w:rsidR="00396A92" w:rsidRPr="002E69AB" w:rsidRDefault="00396A92" w:rsidP="00D80428">
            <w:pPr>
              <w:jc w:val="center"/>
              <w:rPr>
                <w:rFonts w:ascii="Arial" w:hAnsi="Arial" w:cs="Arial"/>
              </w:rPr>
            </w:pPr>
          </w:p>
        </w:tc>
      </w:tr>
      <w:tr w:rsidR="00396A92" w:rsidRPr="002E69AB" w14:paraId="712338C1" w14:textId="77777777" w:rsidTr="00D80428">
        <w:trPr>
          <w:trHeight w:hRule="exact" w:val="447"/>
          <w:jc w:val="center"/>
        </w:trPr>
        <w:tc>
          <w:tcPr>
            <w:tcW w:w="840" w:type="dxa"/>
            <w:tcBorders>
              <w:top w:val="single" w:sz="6" w:space="0" w:color="777777"/>
              <w:left w:val="single" w:sz="6" w:space="0" w:color="777777"/>
              <w:bottom w:val="single" w:sz="6" w:space="0" w:color="777777"/>
              <w:right w:val="single" w:sz="6" w:space="0" w:color="777777"/>
            </w:tcBorders>
          </w:tcPr>
          <w:p w14:paraId="150DEAC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lastRenderedPageBreak/>
              <w:t>17</w:t>
            </w:r>
          </w:p>
        </w:tc>
        <w:tc>
          <w:tcPr>
            <w:tcW w:w="3045" w:type="dxa"/>
            <w:tcBorders>
              <w:top w:val="single" w:sz="6" w:space="0" w:color="777777"/>
              <w:left w:val="single" w:sz="6" w:space="0" w:color="777777"/>
              <w:bottom w:val="single" w:sz="6" w:space="0" w:color="777777"/>
              <w:right w:val="single" w:sz="6" w:space="0" w:color="777777"/>
            </w:tcBorders>
          </w:tcPr>
          <w:p w14:paraId="51F3EC11"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Pano de mesa – flanela - unidade</w:t>
            </w:r>
          </w:p>
        </w:tc>
        <w:tc>
          <w:tcPr>
            <w:tcW w:w="1590" w:type="dxa"/>
            <w:tcBorders>
              <w:top w:val="single" w:sz="6" w:space="0" w:color="777777"/>
              <w:left w:val="single" w:sz="6" w:space="0" w:color="777777"/>
              <w:bottom w:val="single" w:sz="6" w:space="0" w:color="777777"/>
              <w:right w:val="single" w:sz="6" w:space="0" w:color="777777"/>
            </w:tcBorders>
          </w:tcPr>
          <w:p w14:paraId="15B42EF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1,21</w:t>
            </w:r>
          </w:p>
        </w:tc>
        <w:tc>
          <w:tcPr>
            <w:tcW w:w="1800" w:type="dxa"/>
            <w:gridSpan w:val="2"/>
            <w:tcBorders>
              <w:top w:val="single" w:sz="6" w:space="0" w:color="777777"/>
              <w:left w:val="single" w:sz="6" w:space="0" w:color="777777"/>
              <w:bottom w:val="single" w:sz="6" w:space="0" w:color="777777"/>
              <w:right w:val="single" w:sz="6" w:space="0" w:color="777777"/>
            </w:tcBorders>
          </w:tcPr>
          <w:p w14:paraId="3C7B0EC1"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57F1C519" w14:textId="77777777" w:rsidR="00396A92" w:rsidRPr="002E69AB" w:rsidRDefault="00396A92" w:rsidP="00D80428">
            <w:pPr>
              <w:jc w:val="center"/>
              <w:rPr>
                <w:rFonts w:ascii="Arial" w:hAnsi="Arial" w:cs="Arial"/>
              </w:rPr>
            </w:pPr>
          </w:p>
        </w:tc>
      </w:tr>
      <w:tr w:rsidR="00396A92" w:rsidRPr="002E69AB" w14:paraId="5CE0F113" w14:textId="77777777" w:rsidTr="006930E6">
        <w:trPr>
          <w:trHeight w:hRule="exact" w:val="1220"/>
          <w:jc w:val="center"/>
        </w:trPr>
        <w:tc>
          <w:tcPr>
            <w:tcW w:w="840" w:type="dxa"/>
            <w:tcBorders>
              <w:top w:val="single" w:sz="6" w:space="0" w:color="777777"/>
              <w:left w:val="single" w:sz="6" w:space="0" w:color="777777"/>
              <w:bottom w:val="single" w:sz="6" w:space="0" w:color="777777"/>
              <w:right w:val="single" w:sz="6" w:space="0" w:color="777777"/>
            </w:tcBorders>
          </w:tcPr>
          <w:p w14:paraId="4DED9986" w14:textId="77777777" w:rsidR="00396A92" w:rsidRPr="002E69AB" w:rsidRDefault="00396A92" w:rsidP="00D80428">
            <w:pPr>
              <w:jc w:val="center"/>
              <w:rPr>
                <w:rFonts w:ascii="Arial" w:eastAsia="Arial Unicode MS" w:hAnsi="Arial" w:cs="Arial"/>
              </w:rPr>
            </w:pPr>
          </w:p>
          <w:p w14:paraId="2F27756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18</w:t>
            </w:r>
          </w:p>
        </w:tc>
        <w:tc>
          <w:tcPr>
            <w:tcW w:w="3045" w:type="dxa"/>
            <w:tcBorders>
              <w:top w:val="single" w:sz="6" w:space="0" w:color="777777"/>
              <w:left w:val="single" w:sz="6" w:space="0" w:color="777777"/>
              <w:bottom w:val="single" w:sz="6" w:space="0" w:color="777777"/>
              <w:right w:val="single" w:sz="6" w:space="0" w:color="777777"/>
            </w:tcBorders>
          </w:tcPr>
          <w:p w14:paraId="45793DDB" w14:textId="59F8F149" w:rsidR="00396A92" w:rsidRPr="002E69AB" w:rsidRDefault="00396A92" w:rsidP="00C35A12">
            <w:pPr>
              <w:jc w:val="center"/>
              <w:rPr>
                <w:rFonts w:ascii="Arial" w:eastAsia="Arial Unicode MS" w:hAnsi="Arial" w:cs="Arial"/>
              </w:rPr>
            </w:pPr>
            <w:r w:rsidRPr="002E69AB">
              <w:rPr>
                <w:rFonts w:ascii="Arial" w:eastAsia="Arial Unicode MS" w:hAnsi="Arial" w:cs="Arial"/>
              </w:rPr>
              <w:t>Pano de chão, lavado e alvejado, modelo sacaria, 100% algodão e isento de fiapos soltos – fardos com</w:t>
            </w:r>
            <w:r w:rsidR="00C35A12" w:rsidRPr="002E69AB">
              <w:rPr>
                <w:rFonts w:ascii="Arial" w:eastAsia="Arial Unicode MS" w:hAnsi="Arial" w:cs="Arial"/>
              </w:rPr>
              <w:t xml:space="preserve"> </w:t>
            </w:r>
            <w:r w:rsidRPr="002E69AB">
              <w:rPr>
                <w:rFonts w:ascii="Arial" w:eastAsia="Arial Unicode MS" w:hAnsi="Arial" w:cs="Arial"/>
              </w:rPr>
              <w:t>08 rolos cada de 240 metros</w:t>
            </w:r>
          </w:p>
        </w:tc>
        <w:tc>
          <w:tcPr>
            <w:tcW w:w="1590" w:type="dxa"/>
            <w:tcBorders>
              <w:top w:val="single" w:sz="6" w:space="0" w:color="777777"/>
              <w:left w:val="single" w:sz="6" w:space="0" w:color="777777"/>
              <w:bottom w:val="single" w:sz="6" w:space="0" w:color="777777"/>
              <w:right w:val="single" w:sz="6" w:space="0" w:color="777777"/>
            </w:tcBorders>
          </w:tcPr>
          <w:p w14:paraId="528307E8" w14:textId="77777777" w:rsidR="00396A92" w:rsidRPr="002E69AB" w:rsidRDefault="00396A92" w:rsidP="00D80428">
            <w:pPr>
              <w:jc w:val="center"/>
              <w:rPr>
                <w:rFonts w:ascii="Arial" w:eastAsia="Arial Unicode MS" w:hAnsi="Arial" w:cs="Arial"/>
              </w:rPr>
            </w:pPr>
          </w:p>
          <w:p w14:paraId="07D340B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1,37</w:t>
            </w:r>
          </w:p>
        </w:tc>
        <w:tc>
          <w:tcPr>
            <w:tcW w:w="1800" w:type="dxa"/>
            <w:gridSpan w:val="2"/>
            <w:tcBorders>
              <w:top w:val="single" w:sz="6" w:space="0" w:color="777777"/>
              <w:left w:val="single" w:sz="6" w:space="0" w:color="777777"/>
              <w:bottom w:val="single" w:sz="6" w:space="0" w:color="777777"/>
              <w:right w:val="single" w:sz="6" w:space="0" w:color="777777"/>
            </w:tcBorders>
          </w:tcPr>
          <w:p w14:paraId="4E66D332"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59C104C5" w14:textId="77777777" w:rsidR="00396A92" w:rsidRPr="002E69AB" w:rsidRDefault="00396A92" w:rsidP="00D80428">
            <w:pPr>
              <w:jc w:val="center"/>
              <w:rPr>
                <w:rFonts w:ascii="Arial" w:hAnsi="Arial" w:cs="Arial"/>
              </w:rPr>
            </w:pPr>
          </w:p>
        </w:tc>
      </w:tr>
      <w:tr w:rsidR="00396A92" w:rsidRPr="002E69AB" w14:paraId="03E7C581" w14:textId="77777777" w:rsidTr="006930E6">
        <w:trPr>
          <w:trHeight w:hRule="exact" w:val="1408"/>
          <w:jc w:val="center"/>
        </w:trPr>
        <w:tc>
          <w:tcPr>
            <w:tcW w:w="840" w:type="dxa"/>
            <w:tcBorders>
              <w:top w:val="single" w:sz="6" w:space="0" w:color="777777"/>
              <w:left w:val="single" w:sz="6" w:space="0" w:color="777777"/>
              <w:bottom w:val="single" w:sz="6" w:space="0" w:color="777777"/>
              <w:right w:val="single" w:sz="6" w:space="0" w:color="777777"/>
            </w:tcBorders>
          </w:tcPr>
          <w:p w14:paraId="3C8D5B3E" w14:textId="77777777" w:rsidR="00396A92" w:rsidRPr="002E69AB" w:rsidRDefault="00396A92" w:rsidP="00D80428">
            <w:pPr>
              <w:jc w:val="center"/>
              <w:rPr>
                <w:rFonts w:ascii="Arial" w:eastAsia="Arial Unicode MS" w:hAnsi="Arial" w:cs="Arial"/>
              </w:rPr>
            </w:pPr>
          </w:p>
          <w:p w14:paraId="0ABCE4B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19</w:t>
            </w:r>
          </w:p>
        </w:tc>
        <w:tc>
          <w:tcPr>
            <w:tcW w:w="3045" w:type="dxa"/>
            <w:tcBorders>
              <w:top w:val="single" w:sz="6" w:space="0" w:color="777777"/>
              <w:left w:val="single" w:sz="6" w:space="0" w:color="777777"/>
              <w:bottom w:val="single" w:sz="6" w:space="0" w:color="777777"/>
              <w:right w:val="single" w:sz="6" w:space="0" w:color="777777"/>
            </w:tcBorders>
          </w:tcPr>
          <w:p w14:paraId="0B9F8B3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Papel higiênico hidrossolúvel de primeira qualidade, folha dupla, picotada, macia e branca, não reciclado  –  fardos  com  64  rolos cada de 30 metros</w:t>
            </w:r>
          </w:p>
        </w:tc>
        <w:tc>
          <w:tcPr>
            <w:tcW w:w="1590" w:type="dxa"/>
            <w:tcBorders>
              <w:top w:val="single" w:sz="6" w:space="0" w:color="777777"/>
              <w:left w:val="single" w:sz="6" w:space="0" w:color="777777"/>
              <w:bottom w:val="single" w:sz="6" w:space="0" w:color="777777"/>
              <w:right w:val="single" w:sz="6" w:space="0" w:color="777777"/>
            </w:tcBorders>
          </w:tcPr>
          <w:p w14:paraId="02AD6A92" w14:textId="77777777" w:rsidR="00396A92" w:rsidRPr="002E69AB" w:rsidRDefault="00396A92" w:rsidP="00D80428">
            <w:pPr>
              <w:jc w:val="center"/>
              <w:rPr>
                <w:rFonts w:ascii="Arial" w:eastAsia="Arial Unicode MS" w:hAnsi="Arial" w:cs="Arial"/>
              </w:rPr>
            </w:pPr>
          </w:p>
          <w:p w14:paraId="48E3B1B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2,98</w:t>
            </w:r>
          </w:p>
        </w:tc>
        <w:tc>
          <w:tcPr>
            <w:tcW w:w="1800" w:type="dxa"/>
            <w:gridSpan w:val="2"/>
            <w:tcBorders>
              <w:top w:val="single" w:sz="6" w:space="0" w:color="777777"/>
              <w:left w:val="single" w:sz="6" w:space="0" w:color="777777"/>
              <w:bottom w:val="single" w:sz="6" w:space="0" w:color="777777"/>
              <w:right w:val="single" w:sz="6" w:space="0" w:color="777777"/>
            </w:tcBorders>
          </w:tcPr>
          <w:p w14:paraId="6225DF38"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61F15F74" w14:textId="77777777" w:rsidR="00396A92" w:rsidRPr="002E69AB" w:rsidRDefault="00396A92" w:rsidP="00D80428">
            <w:pPr>
              <w:jc w:val="center"/>
              <w:rPr>
                <w:rFonts w:ascii="Arial" w:hAnsi="Arial" w:cs="Arial"/>
              </w:rPr>
            </w:pPr>
          </w:p>
        </w:tc>
      </w:tr>
      <w:tr w:rsidR="00396A92" w:rsidRPr="002E69AB" w14:paraId="15742066" w14:textId="77777777" w:rsidTr="006930E6">
        <w:trPr>
          <w:trHeight w:hRule="exact" w:val="1130"/>
          <w:jc w:val="center"/>
        </w:trPr>
        <w:tc>
          <w:tcPr>
            <w:tcW w:w="840" w:type="dxa"/>
            <w:tcBorders>
              <w:top w:val="single" w:sz="6" w:space="0" w:color="777777"/>
              <w:left w:val="single" w:sz="6" w:space="0" w:color="777777"/>
              <w:bottom w:val="single" w:sz="6" w:space="0" w:color="777777"/>
              <w:right w:val="single" w:sz="6" w:space="0" w:color="777777"/>
            </w:tcBorders>
          </w:tcPr>
          <w:p w14:paraId="6D90899A" w14:textId="77777777" w:rsidR="00396A92" w:rsidRPr="002E69AB" w:rsidRDefault="00396A92" w:rsidP="00D80428">
            <w:pPr>
              <w:jc w:val="center"/>
              <w:rPr>
                <w:rFonts w:ascii="Arial" w:eastAsia="Arial Unicode MS" w:hAnsi="Arial" w:cs="Arial"/>
              </w:rPr>
            </w:pPr>
          </w:p>
          <w:p w14:paraId="42B8502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20</w:t>
            </w:r>
          </w:p>
        </w:tc>
        <w:tc>
          <w:tcPr>
            <w:tcW w:w="3045" w:type="dxa"/>
            <w:tcBorders>
              <w:top w:val="single" w:sz="6" w:space="0" w:color="777777"/>
              <w:left w:val="single" w:sz="6" w:space="0" w:color="777777"/>
              <w:bottom w:val="single" w:sz="6" w:space="0" w:color="777777"/>
              <w:right w:val="single" w:sz="6" w:space="0" w:color="777777"/>
            </w:tcBorders>
          </w:tcPr>
          <w:p w14:paraId="33E767B8"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Papel higiênico hidrossolúvel de primeira qualidade, folha dupla, picotada, macia e branca, não reciclado - rolão</w:t>
            </w:r>
          </w:p>
        </w:tc>
        <w:tc>
          <w:tcPr>
            <w:tcW w:w="1590" w:type="dxa"/>
            <w:tcBorders>
              <w:top w:val="single" w:sz="6" w:space="0" w:color="777777"/>
              <w:left w:val="single" w:sz="6" w:space="0" w:color="777777"/>
              <w:bottom w:val="single" w:sz="6" w:space="0" w:color="777777"/>
              <w:right w:val="single" w:sz="6" w:space="0" w:color="777777"/>
            </w:tcBorders>
          </w:tcPr>
          <w:p w14:paraId="6914EC31" w14:textId="77777777" w:rsidR="00396A92" w:rsidRPr="002E69AB" w:rsidRDefault="00396A92" w:rsidP="00D80428">
            <w:pPr>
              <w:jc w:val="center"/>
              <w:rPr>
                <w:rFonts w:ascii="Arial" w:eastAsia="Arial Unicode MS" w:hAnsi="Arial" w:cs="Arial"/>
              </w:rPr>
            </w:pPr>
          </w:p>
          <w:p w14:paraId="62B6114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0,76</w:t>
            </w:r>
          </w:p>
        </w:tc>
        <w:tc>
          <w:tcPr>
            <w:tcW w:w="1800" w:type="dxa"/>
            <w:gridSpan w:val="2"/>
            <w:tcBorders>
              <w:top w:val="single" w:sz="6" w:space="0" w:color="777777"/>
              <w:left w:val="single" w:sz="6" w:space="0" w:color="777777"/>
              <w:bottom w:val="single" w:sz="6" w:space="0" w:color="777777"/>
              <w:right w:val="single" w:sz="6" w:space="0" w:color="777777"/>
            </w:tcBorders>
          </w:tcPr>
          <w:p w14:paraId="7DC2C0B0"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3671A99" w14:textId="77777777" w:rsidR="00396A92" w:rsidRPr="002E69AB" w:rsidRDefault="00396A92" w:rsidP="00D80428">
            <w:pPr>
              <w:jc w:val="center"/>
              <w:rPr>
                <w:rFonts w:ascii="Arial" w:hAnsi="Arial" w:cs="Arial"/>
              </w:rPr>
            </w:pPr>
          </w:p>
        </w:tc>
      </w:tr>
      <w:tr w:rsidR="00396A92" w:rsidRPr="002E69AB" w14:paraId="2664B462" w14:textId="77777777" w:rsidTr="006930E6">
        <w:trPr>
          <w:trHeight w:hRule="exact" w:val="1132"/>
          <w:jc w:val="center"/>
        </w:trPr>
        <w:tc>
          <w:tcPr>
            <w:tcW w:w="840" w:type="dxa"/>
            <w:tcBorders>
              <w:top w:val="single" w:sz="6" w:space="0" w:color="777777"/>
              <w:left w:val="single" w:sz="6" w:space="0" w:color="777777"/>
              <w:bottom w:val="single" w:sz="6" w:space="0" w:color="777777"/>
              <w:right w:val="single" w:sz="6" w:space="0" w:color="777777"/>
            </w:tcBorders>
          </w:tcPr>
          <w:p w14:paraId="10303731" w14:textId="77777777" w:rsidR="00396A92" w:rsidRPr="002E69AB" w:rsidRDefault="00396A92" w:rsidP="00D80428">
            <w:pPr>
              <w:jc w:val="center"/>
              <w:rPr>
                <w:rFonts w:ascii="Arial" w:eastAsia="Arial Unicode MS" w:hAnsi="Arial" w:cs="Arial"/>
              </w:rPr>
            </w:pPr>
          </w:p>
          <w:p w14:paraId="24C216F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21</w:t>
            </w:r>
          </w:p>
        </w:tc>
        <w:tc>
          <w:tcPr>
            <w:tcW w:w="3045" w:type="dxa"/>
            <w:tcBorders>
              <w:top w:val="single" w:sz="6" w:space="0" w:color="777777"/>
              <w:left w:val="single" w:sz="6" w:space="0" w:color="777777"/>
              <w:bottom w:val="single" w:sz="6" w:space="0" w:color="777777"/>
              <w:right w:val="single" w:sz="6" w:space="0" w:color="777777"/>
            </w:tcBorders>
          </w:tcPr>
          <w:p w14:paraId="44F8A6A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Papel toalha com 2 ou 3 dobras, de primeira qualidade, não reciclado, branco e macio, 100% celulose – fardos de 1000 folhas</w:t>
            </w:r>
          </w:p>
        </w:tc>
        <w:tc>
          <w:tcPr>
            <w:tcW w:w="1590" w:type="dxa"/>
            <w:tcBorders>
              <w:top w:val="single" w:sz="6" w:space="0" w:color="777777"/>
              <w:left w:val="single" w:sz="6" w:space="0" w:color="777777"/>
              <w:bottom w:val="single" w:sz="6" w:space="0" w:color="777777"/>
              <w:right w:val="single" w:sz="6" w:space="0" w:color="777777"/>
            </w:tcBorders>
          </w:tcPr>
          <w:p w14:paraId="121D233E" w14:textId="77777777" w:rsidR="00396A92" w:rsidRPr="002E69AB" w:rsidRDefault="00396A92" w:rsidP="00D80428">
            <w:pPr>
              <w:jc w:val="center"/>
              <w:rPr>
                <w:rFonts w:ascii="Arial" w:eastAsia="Arial Unicode MS" w:hAnsi="Arial" w:cs="Arial"/>
              </w:rPr>
            </w:pPr>
          </w:p>
          <w:p w14:paraId="0DBD9AF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2,09</w:t>
            </w:r>
          </w:p>
        </w:tc>
        <w:tc>
          <w:tcPr>
            <w:tcW w:w="1800" w:type="dxa"/>
            <w:gridSpan w:val="2"/>
            <w:tcBorders>
              <w:top w:val="single" w:sz="6" w:space="0" w:color="777777"/>
              <w:left w:val="single" w:sz="6" w:space="0" w:color="777777"/>
              <w:bottom w:val="single" w:sz="6" w:space="0" w:color="777777"/>
              <w:right w:val="single" w:sz="6" w:space="0" w:color="777777"/>
            </w:tcBorders>
          </w:tcPr>
          <w:p w14:paraId="3DEE30E0"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5D5CEA0" w14:textId="77777777" w:rsidR="00396A92" w:rsidRPr="002E69AB" w:rsidRDefault="00396A92" w:rsidP="00D80428">
            <w:pPr>
              <w:jc w:val="center"/>
              <w:rPr>
                <w:rFonts w:ascii="Arial" w:hAnsi="Arial" w:cs="Arial"/>
              </w:rPr>
            </w:pPr>
          </w:p>
        </w:tc>
      </w:tr>
      <w:tr w:rsidR="00396A92" w:rsidRPr="002E69AB" w14:paraId="7D471210" w14:textId="77777777" w:rsidTr="006930E6">
        <w:trPr>
          <w:trHeight w:hRule="exact" w:val="1148"/>
          <w:jc w:val="center"/>
        </w:trPr>
        <w:tc>
          <w:tcPr>
            <w:tcW w:w="840" w:type="dxa"/>
            <w:tcBorders>
              <w:top w:val="single" w:sz="6" w:space="0" w:color="777777"/>
              <w:left w:val="single" w:sz="6" w:space="0" w:color="777777"/>
              <w:bottom w:val="single" w:sz="6" w:space="0" w:color="777777"/>
              <w:right w:val="single" w:sz="6" w:space="0" w:color="777777"/>
            </w:tcBorders>
          </w:tcPr>
          <w:p w14:paraId="0068C894" w14:textId="77777777" w:rsidR="00396A92" w:rsidRPr="002E69AB" w:rsidRDefault="00396A92" w:rsidP="00D80428">
            <w:pPr>
              <w:jc w:val="center"/>
              <w:rPr>
                <w:rFonts w:ascii="Arial" w:eastAsia="Arial Unicode MS" w:hAnsi="Arial" w:cs="Arial"/>
              </w:rPr>
            </w:pPr>
          </w:p>
          <w:p w14:paraId="0C7EE56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22</w:t>
            </w:r>
          </w:p>
        </w:tc>
        <w:tc>
          <w:tcPr>
            <w:tcW w:w="3045" w:type="dxa"/>
            <w:tcBorders>
              <w:top w:val="single" w:sz="6" w:space="0" w:color="777777"/>
              <w:left w:val="single" w:sz="6" w:space="0" w:color="777777"/>
              <w:bottom w:val="single" w:sz="6" w:space="0" w:color="777777"/>
              <w:right w:val="single" w:sz="6" w:space="0" w:color="777777"/>
            </w:tcBorders>
          </w:tcPr>
          <w:p w14:paraId="7B33116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Papel toalha com 2 ou 3 dobras, de primeira qualidade, não reciclado, branco e macio, 100% celulose - rolão</w:t>
            </w:r>
          </w:p>
        </w:tc>
        <w:tc>
          <w:tcPr>
            <w:tcW w:w="1590" w:type="dxa"/>
            <w:tcBorders>
              <w:top w:val="single" w:sz="6" w:space="0" w:color="777777"/>
              <w:left w:val="single" w:sz="6" w:space="0" w:color="777777"/>
              <w:bottom w:val="single" w:sz="6" w:space="0" w:color="777777"/>
              <w:right w:val="single" w:sz="6" w:space="0" w:color="777777"/>
            </w:tcBorders>
          </w:tcPr>
          <w:p w14:paraId="70F397BB" w14:textId="77777777" w:rsidR="00396A92" w:rsidRPr="002E69AB" w:rsidRDefault="00396A92" w:rsidP="00D80428">
            <w:pPr>
              <w:jc w:val="center"/>
              <w:rPr>
                <w:rFonts w:ascii="Arial" w:eastAsia="Arial Unicode MS" w:hAnsi="Arial" w:cs="Arial"/>
              </w:rPr>
            </w:pPr>
          </w:p>
          <w:p w14:paraId="4C10C32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7,23</w:t>
            </w:r>
          </w:p>
        </w:tc>
        <w:tc>
          <w:tcPr>
            <w:tcW w:w="1800" w:type="dxa"/>
            <w:gridSpan w:val="2"/>
            <w:tcBorders>
              <w:top w:val="single" w:sz="6" w:space="0" w:color="777777"/>
              <w:left w:val="single" w:sz="6" w:space="0" w:color="777777"/>
              <w:bottom w:val="single" w:sz="6" w:space="0" w:color="777777"/>
              <w:right w:val="single" w:sz="6" w:space="0" w:color="777777"/>
            </w:tcBorders>
          </w:tcPr>
          <w:p w14:paraId="3A1C0131"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5F6693F5" w14:textId="77777777" w:rsidR="00396A92" w:rsidRPr="002E69AB" w:rsidRDefault="00396A92" w:rsidP="00D80428">
            <w:pPr>
              <w:jc w:val="center"/>
              <w:rPr>
                <w:rFonts w:ascii="Arial" w:hAnsi="Arial" w:cs="Arial"/>
              </w:rPr>
            </w:pPr>
          </w:p>
        </w:tc>
      </w:tr>
      <w:tr w:rsidR="00396A92" w:rsidRPr="002E69AB" w14:paraId="4726BF3F" w14:textId="77777777" w:rsidTr="00D80428">
        <w:trPr>
          <w:trHeight w:hRule="exact" w:val="703"/>
          <w:jc w:val="center"/>
        </w:trPr>
        <w:tc>
          <w:tcPr>
            <w:tcW w:w="840" w:type="dxa"/>
            <w:tcBorders>
              <w:top w:val="single" w:sz="6" w:space="0" w:color="777777"/>
              <w:left w:val="single" w:sz="6" w:space="0" w:color="777777"/>
              <w:bottom w:val="single" w:sz="6" w:space="0" w:color="777777"/>
              <w:right w:val="single" w:sz="6" w:space="0" w:color="777777"/>
            </w:tcBorders>
          </w:tcPr>
          <w:p w14:paraId="2A8CFDE1" w14:textId="77777777" w:rsidR="00396A92" w:rsidRPr="002E69AB" w:rsidRDefault="00396A92" w:rsidP="00D80428">
            <w:pPr>
              <w:jc w:val="center"/>
              <w:rPr>
                <w:rFonts w:ascii="Arial" w:eastAsia="Arial Unicode MS" w:hAnsi="Arial" w:cs="Arial"/>
              </w:rPr>
            </w:pPr>
          </w:p>
          <w:p w14:paraId="7DF46332"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23</w:t>
            </w:r>
          </w:p>
        </w:tc>
        <w:tc>
          <w:tcPr>
            <w:tcW w:w="3045" w:type="dxa"/>
            <w:tcBorders>
              <w:top w:val="single" w:sz="6" w:space="0" w:color="777777"/>
              <w:left w:val="single" w:sz="6" w:space="0" w:color="777777"/>
              <w:bottom w:val="single" w:sz="6" w:space="0" w:color="777777"/>
              <w:right w:val="single" w:sz="6" w:space="0" w:color="777777"/>
            </w:tcBorders>
          </w:tcPr>
          <w:p w14:paraId="238E79CA" w14:textId="5A87BA32" w:rsidR="00396A92" w:rsidRPr="002E69AB" w:rsidRDefault="00C35A12" w:rsidP="00C35A12">
            <w:pPr>
              <w:jc w:val="center"/>
              <w:rPr>
                <w:rFonts w:ascii="Arial" w:eastAsia="Arial Unicode MS" w:hAnsi="Arial" w:cs="Arial"/>
              </w:rPr>
            </w:pPr>
            <w:r w:rsidRPr="002E69AB">
              <w:rPr>
                <w:rFonts w:ascii="Arial" w:eastAsia="Arial Unicode MS" w:hAnsi="Arial" w:cs="Arial"/>
              </w:rPr>
              <w:t xml:space="preserve">Pedra Sanitária Perfumada </w:t>
            </w:r>
            <w:r w:rsidR="00396A92" w:rsidRPr="002E69AB">
              <w:rPr>
                <w:rFonts w:ascii="Arial" w:eastAsia="Arial Unicode MS" w:hAnsi="Arial" w:cs="Arial"/>
              </w:rPr>
              <w:t>- unidade</w:t>
            </w:r>
          </w:p>
        </w:tc>
        <w:tc>
          <w:tcPr>
            <w:tcW w:w="1590" w:type="dxa"/>
            <w:tcBorders>
              <w:top w:val="single" w:sz="6" w:space="0" w:color="777777"/>
              <w:left w:val="single" w:sz="6" w:space="0" w:color="777777"/>
              <w:bottom w:val="single" w:sz="6" w:space="0" w:color="777777"/>
              <w:right w:val="single" w:sz="6" w:space="0" w:color="777777"/>
            </w:tcBorders>
          </w:tcPr>
          <w:p w14:paraId="2BE30157" w14:textId="77777777" w:rsidR="00396A92" w:rsidRPr="002E69AB" w:rsidRDefault="00396A92" w:rsidP="00D80428">
            <w:pPr>
              <w:jc w:val="center"/>
              <w:rPr>
                <w:rFonts w:ascii="Arial" w:eastAsia="Arial Unicode MS" w:hAnsi="Arial" w:cs="Arial"/>
              </w:rPr>
            </w:pPr>
          </w:p>
          <w:p w14:paraId="3EB740F8"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4,34</w:t>
            </w:r>
          </w:p>
        </w:tc>
        <w:tc>
          <w:tcPr>
            <w:tcW w:w="1800" w:type="dxa"/>
            <w:gridSpan w:val="2"/>
            <w:tcBorders>
              <w:top w:val="single" w:sz="6" w:space="0" w:color="777777"/>
              <w:left w:val="single" w:sz="6" w:space="0" w:color="777777"/>
              <w:bottom w:val="single" w:sz="6" w:space="0" w:color="777777"/>
              <w:right w:val="single" w:sz="6" w:space="0" w:color="777777"/>
            </w:tcBorders>
          </w:tcPr>
          <w:p w14:paraId="1744462F"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145359E" w14:textId="77777777" w:rsidR="00396A92" w:rsidRPr="002E69AB" w:rsidRDefault="00396A92" w:rsidP="00D80428">
            <w:pPr>
              <w:jc w:val="center"/>
              <w:rPr>
                <w:rFonts w:ascii="Arial" w:hAnsi="Arial" w:cs="Arial"/>
              </w:rPr>
            </w:pPr>
          </w:p>
        </w:tc>
      </w:tr>
      <w:tr w:rsidR="00396A92" w:rsidRPr="002E69AB" w14:paraId="0149796A" w14:textId="77777777" w:rsidTr="00D80428">
        <w:trPr>
          <w:trHeight w:hRule="exact" w:val="808"/>
          <w:jc w:val="center"/>
        </w:trPr>
        <w:tc>
          <w:tcPr>
            <w:tcW w:w="840" w:type="dxa"/>
            <w:tcBorders>
              <w:top w:val="single" w:sz="6" w:space="0" w:color="777777"/>
              <w:left w:val="single" w:sz="6" w:space="0" w:color="777777"/>
              <w:bottom w:val="single" w:sz="6" w:space="0" w:color="777777"/>
              <w:right w:val="single" w:sz="6" w:space="0" w:color="777777"/>
            </w:tcBorders>
          </w:tcPr>
          <w:p w14:paraId="3483AD5A" w14:textId="77777777" w:rsidR="00396A92" w:rsidRPr="002E69AB" w:rsidRDefault="00396A92" w:rsidP="00D80428">
            <w:pPr>
              <w:jc w:val="center"/>
              <w:rPr>
                <w:rFonts w:ascii="Arial" w:eastAsia="Arial Unicode MS" w:hAnsi="Arial" w:cs="Arial"/>
              </w:rPr>
            </w:pPr>
          </w:p>
          <w:p w14:paraId="3A9E2AE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25</w:t>
            </w:r>
          </w:p>
        </w:tc>
        <w:tc>
          <w:tcPr>
            <w:tcW w:w="3045" w:type="dxa"/>
            <w:tcBorders>
              <w:top w:val="single" w:sz="6" w:space="0" w:color="777777"/>
              <w:left w:val="single" w:sz="6" w:space="0" w:color="777777"/>
              <w:bottom w:val="single" w:sz="6" w:space="0" w:color="777777"/>
              <w:right w:val="single" w:sz="6" w:space="0" w:color="777777"/>
            </w:tcBorders>
          </w:tcPr>
          <w:p w14:paraId="14495F39" w14:textId="08917571" w:rsidR="00396A92" w:rsidRPr="002E69AB" w:rsidRDefault="00396A92" w:rsidP="00C35A12">
            <w:pPr>
              <w:jc w:val="center"/>
              <w:rPr>
                <w:rFonts w:ascii="Arial" w:eastAsia="Arial Unicode MS" w:hAnsi="Arial" w:cs="Arial"/>
              </w:rPr>
            </w:pPr>
            <w:r w:rsidRPr="002E69AB">
              <w:rPr>
                <w:rFonts w:ascii="Arial" w:eastAsia="Arial Unicode MS" w:hAnsi="Arial" w:cs="Arial"/>
              </w:rPr>
              <w:t>Removedor para limpeza pesada -</w:t>
            </w:r>
            <w:r w:rsidR="00C35A12" w:rsidRPr="002E69AB">
              <w:rPr>
                <w:rFonts w:ascii="Arial" w:eastAsia="Arial Unicode MS" w:hAnsi="Arial" w:cs="Arial"/>
              </w:rPr>
              <w:t xml:space="preserve"> </w:t>
            </w:r>
            <w:r w:rsidRPr="002E69AB">
              <w:rPr>
                <w:rFonts w:ascii="Arial" w:eastAsia="Arial Unicode MS" w:hAnsi="Arial" w:cs="Arial"/>
              </w:rPr>
              <w:t>5litros</w:t>
            </w:r>
          </w:p>
        </w:tc>
        <w:tc>
          <w:tcPr>
            <w:tcW w:w="1590" w:type="dxa"/>
            <w:tcBorders>
              <w:top w:val="single" w:sz="6" w:space="0" w:color="777777"/>
              <w:left w:val="single" w:sz="6" w:space="0" w:color="777777"/>
              <w:bottom w:val="single" w:sz="6" w:space="0" w:color="777777"/>
              <w:right w:val="single" w:sz="6" w:space="0" w:color="777777"/>
            </w:tcBorders>
          </w:tcPr>
          <w:p w14:paraId="5DD6C4B4" w14:textId="77777777" w:rsidR="00396A92" w:rsidRPr="002E69AB" w:rsidRDefault="00396A92" w:rsidP="00D80428">
            <w:pPr>
              <w:jc w:val="center"/>
              <w:rPr>
                <w:rFonts w:ascii="Arial" w:eastAsia="Arial Unicode MS" w:hAnsi="Arial" w:cs="Arial"/>
              </w:rPr>
            </w:pPr>
          </w:p>
          <w:p w14:paraId="134513AC"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0,16</w:t>
            </w:r>
          </w:p>
        </w:tc>
        <w:tc>
          <w:tcPr>
            <w:tcW w:w="1800" w:type="dxa"/>
            <w:gridSpan w:val="2"/>
            <w:tcBorders>
              <w:top w:val="single" w:sz="6" w:space="0" w:color="777777"/>
              <w:left w:val="single" w:sz="6" w:space="0" w:color="777777"/>
              <w:bottom w:val="single" w:sz="6" w:space="0" w:color="777777"/>
              <w:right w:val="single" w:sz="6" w:space="0" w:color="777777"/>
            </w:tcBorders>
          </w:tcPr>
          <w:p w14:paraId="5C105EA3"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B0B730B" w14:textId="77777777" w:rsidR="00396A92" w:rsidRPr="002E69AB" w:rsidRDefault="00396A92" w:rsidP="00D80428">
            <w:pPr>
              <w:jc w:val="center"/>
              <w:rPr>
                <w:rFonts w:ascii="Arial" w:hAnsi="Arial" w:cs="Arial"/>
              </w:rPr>
            </w:pPr>
          </w:p>
        </w:tc>
      </w:tr>
      <w:tr w:rsidR="00396A92" w:rsidRPr="002E69AB" w14:paraId="3F224071"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7AC39A4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26</w:t>
            </w:r>
          </w:p>
        </w:tc>
        <w:tc>
          <w:tcPr>
            <w:tcW w:w="3045" w:type="dxa"/>
            <w:tcBorders>
              <w:top w:val="single" w:sz="6" w:space="0" w:color="777777"/>
              <w:left w:val="single" w:sz="6" w:space="0" w:color="777777"/>
              <w:bottom w:val="single" w:sz="6" w:space="0" w:color="777777"/>
              <w:right w:val="single" w:sz="6" w:space="0" w:color="777777"/>
            </w:tcBorders>
          </w:tcPr>
          <w:p w14:paraId="3D021CD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Sabão em barra - pcte</w:t>
            </w:r>
          </w:p>
        </w:tc>
        <w:tc>
          <w:tcPr>
            <w:tcW w:w="1590" w:type="dxa"/>
            <w:tcBorders>
              <w:top w:val="single" w:sz="6" w:space="0" w:color="777777"/>
              <w:left w:val="single" w:sz="6" w:space="0" w:color="777777"/>
              <w:bottom w:val="single" w:sz="6" w:space="0" w:color="777777"/>
              <w:right w:val="single" w:sz="6" w:space="0" w:color="777777"/>
            </w:tcBorders>
          </w:tcPr>
          <w:p w14:paraId="151925F8"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0,37</w:t>
            </w:r>
          </w:p>
        </w:tc>
        <w:tc>
          <w:tcPr>
            <w:tcW w:w="1800" w:type="dxa"/>
            <w:gridSpan w:val="2"/>
            <w:tcBorders>
              <w:top w:val="single" w:sz="6" w:space="0" w:color="777777"/>
              <w:left w:val="single" w:sz="6" w:space="0" w:color="777777"/>
              <w:bottom w:val="single" w:sz="6" w:space="0" w:color="777777"/>
              <w:right w:val="single" w:sz="6" w:space="0" w:color="777777"/>
            </w:tcBorders>
          </w:tcPr>
          <w:p w14:paraId="00D267F9"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22EB7CDF" w14:textId="77777777" w:rsidR="00396A92" w:rsidRPr="002E69AB" w:rsidRDefault="00396A92" w:rsidP="00D80428">
            <w:pPr>
              <w:jc w:val="center"/>
              <w:rPr>
                <w:rFonts w:ascii="Arial" w:hAnsi="Arial" w:cs="Arial"/>
              </w:rPr>
            </w:pPr>
          </w:p>
        </w:tc>
      </w:tr>
      <w:tr w:rsidR="00396A92" w:rsidRPr="002E69AB" w14:paraId="4881EF06"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E81AC8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27</w:t>
            </w:r>
          </w:p>
        </w:tc>
        <w:tc>
          <w:tcPr>
            <w:tcW w:w="3045" w:type="dxa"/>
            <w:tcBorders>
              <w:top w:val="single" w:sz="6" w:space="0" w:color="777777"/>
              <w:left w:val="single" w:sz="6" w:space="0" w:color="777777"/>
              <w:bottom w:val="single" w:sz="6" w:space="0" w:color="777777"/>
              <w:right w:val="single" w:sz="6" w:space="0" w:color="777777"/>
            </w:tcBorders>
          </w:tcPr>
          <w:p w14:paraId="7FC4A3E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Sabão em pó - kg</w:t>
            </w:r>
          </w:p>
        </w:tc>
        <w:tc>
          <w:tcPr>
            <w:tcW w:w="1590" w:type="dxa"/>
            <w:tcBorders>
              <w:top w:val="single" w:sz="6" w:space="0" w:color="777777"/>
              <w:left w:val="single" w:sz="6" w:space="0" w:color="777777"/>
              <w:bottom w:val="single" w:sz="6" w:space="0" w:color="777777"/>
              <w:right w:val="single" w:sz="6" w:space="0" w:color="777777"/>
            </w:tcBorders>
          </w:tcPr>
          <w:p w14:paraId="35D11F00"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0,71</w:t>
            </w:r>
          </w:p>
        </w:tc>
        <w:tc>
          <w:tcPr>
            <w:tcW w:w="1800" w:type="dxa"/>
            <w:gridSpan w:val="2"/>
            <w:tcBorders>
              <w:top w:val="single" w:sz="6" w:space="0" w:color="777777"/>
              <w:left w:val="single" w:sz="6" w:space="0" w:color="777777"/>
              <w:bottom w:val="single" w:sz="6" w:space="0" w:color="777777"/>
              <w:right w:val="single" w:sz="6" w:space="0" w:color="777777"/>
            </w:tcBorders>
          </w:tcPr>
          <w:p w14:paraId="329F187F"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1C7B7D48" w14:textId="77777777" w:rsidR="00396A92" w:rsidRPr="002E69AB" w:rsidRDefault="00396A92" w:rsidP="00D80428">
            <w:pPr>
              <w:jc w:val="center"/>
              <w:rPr>
                <w:rFonts w:ascii="Arial" w:hAnsi="Arial" w:cs="Arial"/>
              </w:rPr>
            </w:pPr>
          </w:p>
        </w:tc>
      </w:tr>
      <w:tr w:rsidR="00396A92" w:rsidRPr="002E69AB" w14:paraId="4FC9EA2C" w14:textId="77777777" w:rsidTr="006930E6">
        <w:trPr>
          <w:trHeight w:hRule="exact" w:val="958"/>
          <w:jc w:val="center"/>
        </w:trPr>
        <w:tc>
          <w:tcPr>
            <w:tcW w:w="840" w:type="dxa"/>
            <w:tcBorders>
              <w:top w:val="single" w:sz="6" w:space="0" w:color="777777"/>
              <w:left w:val="single" w:sz="6" w:space="0" w:color="777777"/>
              <w:bottom w:val="single" w:sz="6" w:space="0" w:color="777777"/>
              <w:right w:val="single" w:sz="6" w:space="0" w:color="777777"/>
            </w:tcBorders>
          </w:tcPr>
          <w:p w14:paraId="3BBB980A" w14:textId="77777777" w:rsidR="00396A92" w:rsidRPr="002E69AB" w:rsidRDefault="00396A92" w:rsidP="00D80428">
            <w:pPr>
              <w:jc w:val="center"/>
              <w:rPr>
                <w:rFonts w:ascii="Arial" w:eastAsia="Arial Unicode MS" w:hAnsi="Arial" w:cs="Arial"/>
              </w:rPr>
            </w:pPr>
          </w:p>
          <w:p w14:paraId="5DCE637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28</w:t>
            </w:r>
          </w:p>
        </w:tc>
        <w:tc>
          <w:tcPr>
            <w:tcW w:w="3045" w:type="dxa"/>
            <w:tcBorders>
              <w:top w:val="single" w:sz="6" w:space="0" w:color="777777"/>
              <w:left w:val="single" w:sz="6" w:space="0" w:color="777777"/>
              <w:bottom w:val="single" w:sz="6" w:space="0" w:color="777777"/>
              <w:right w:val="single" w:sz="6" w:space="0" w:color="777777"/>
            </w:tcBorders>
          </w:tcPr>
          <w:p w14:paraId="51CB0048" w14:textId="0889A17C" w:rsidR="00396A92" w:rsidRPr="002E69AB" w:rsidRDefault="00C35A12" w:rsidP="00D80428">
            <w:pPr>
              <w:jc w:val="center"/>
              <w:rPr>
                <w:rFonts w:ascii="Arial" w:eastAsia="Arial Unicode MS" w:hAnsi="Arial" w:cs="Arial"/>
              </w:rPr>
            </w:pPr>
            <w:r w:rsidRPr="002E69AB">
              <w:rPr>
                <w:rFonts w:ascii="Arial" w:eastAsia="Arial Unicode MS" w:hAnsi="Arial" w:cs="Arial"/>
              </w:rPr>
              <w:t xml:space="preserve">Sabonete </w:t>
            </w:r>
            <w:r w:rsidR="00396A92" w:rsidRPr="002E69AB">
              <w:rPr>
                <w:rFonts w:ascii="Arial" w:eastAsia="Arial Unicode MS" w:hAnsi="Arial" w:cs="Arial"/>
              </w:rPr>
              <w:t>líquido, preferencialmente com aroma erva doce – 5litros</w:t>
            </w:r>
          </w:p>
        </w:tc>
        <w:tc>
          <w:tcPr>
            <w:tcW w:w="1590" w:type="dxa"/>
            <w:tcBorders>
              <w:top w:val="single" w:sz="6" w:space="0" w:color="777777"/>
              <w:left w:val="single" w:sz="6" w:space="0" w:color="777777"/>
              <w:bottom w:val="single" w:sz="6" w:space="0" w:color="777777"/>
              <w:right w:val="single" w:sz="6" w:space="0" w:color="777777"/>
            </w:tcBorders>
          </w:tcPr>
          <w:p w14:paraId="73D6B680" w14:textId="77777777" w:rsidR="00396A92" w:rsidRPr="002E69AB" w:rsidRDefault="00396A92" w:rsidP="00D80428">
            <w:pPr>
              <w:jc w:val="center"/>
              <w:rPr>
                <w:rFonts w:ascii="Arial" w:eastAsia="Arial Unicode MS" w:hAnsi="Arial" w:cs="Arial"/>
              </w:rPr>
            </w:pPr>
          </w:p>
          <w:p w14:paraId="7C9FBE2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0,59</w:t>
            </w:r>
          </w:p>
        </w:tc>
        <w:tc>
          <w:tcPr>
            <w:tcW w:w="1800" w:type="dxa"/>
            <w:gridSpan w:val="2"/>
            <w:tcBorders>
              <w:top w:val="single" w:sz="6" w:space="0" w:color="777777"/>
              <w:left w:val="single" w:sz="6" w:space="0" w:color="777777"/>
              <w:bottom w:val="single" w:sz="6" w:space="0" w:color="777777"/>
              <w:right w:val="single" w:sz="6" w:space="0" w:color="777777"/>
            </w:tcBorders>
          </w:tcPr>
          <w:p w14:paraId="174EE98A"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496200EA" w14:textId="77777777" w:rsidR="00396A92" w:rsidRPr="002E69AB" w:rsidRDefault="00396A92" w:rsidP="00D80428">
            <w:pPr>
              <w:jc w:val="center"/>
              <w:rPr>
                <w:rFonts w:ascii="Arial" w:hAnsi="Arial" w:cs="Arial"/>
              </w:rPr>
            </w:pPr>
          </w:p>
        </w:tc>
      </w:tr>
      <w:tr w:rsidR="00396A92" w:rsidRPr="002E69AB" w14:paraId="205D860D" w14:textId="77777777" w:rsidTr="006930E6">
        <w:trPr>
          <w:trHeight w:hRule="exact" w:val="561"/>
          <w:jc w:val="center"/>
        </w:trPr>
        <w:tc>
          <w:tcPr>
            <w:tcW w:w="840" w:type="dxa"/>
            <w:tcBorders>
              <w:top w:val="single" w:sz="6" w:space="0" w:color="777777"/>
              <w:left w:val="single" w:sz="6" w:space="0" w:color="777777"/>
              <w:bottom w:val="single" w:sz="6" w:space="0" w:color="777777"/>
              <w:right w:val="single" w:sz="6" w:space="0" w:color="777777"/>
            </w:tcBorders>
          </w:tcPr>
          <w:p w14:paraId="102979AC"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29</w:t>
            </w:r>
          </w:p>
        </w:tc>
        <w:tc>
          <w:tcPr>
            <w:tcW w:w="3045" w:type="dxa"/>
            <w:tcBorders>
              <w:top w:val="single" w:sz="6" w:space="0" w:color="777777"/>
              <w:left w:val="single" w:sz="6" w:space="0" w:color="777777"/>
              <w:bottom w:val="single" w:sz="6" w:space="0" w:color="777777"/>
              <w:right w:val="single" w:sz="6" w:space="0" w:color="777777"/>
            </w:tcBorders>
          </w:tcPr>
          <w:p w14:paraId="222D6D3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20 lts</w:t>
            </w:r>
          </w:p>
        </w:tc>
        <w:tc>
          <w:tcPr>
            <w:tcW w:w="1590" w:type="dxa"/>
            <w:tcBorders>
              <w:top w:val="single" w:sz="6" w:space="0" w:color="777777"/>
              <w:left w:val="single" w:sz="6" w:space="0" w:color="777777"/>
              <w:bottom w:val="single" w:sz="6" w:space="0" w:color="777777"/>
              <w:right w:val="single" w:sz="6" w:space="0" w:color="777777"/>
            </w:tcBorders>
          </w:tcPr>
          <w:p w14:paraId="43C48803"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0,17</w:t>
            </w:r>
          </w:p>
        </w:tc>
        <w:tc>
          <w:tcPr>
            <w:tcW w:w="1800" w:type="dxa"/>
            <w:gridSpan w:val="2"/>
            <w:tcBorders>
              <w:top w:val="single" w:sz="6" w:space="0" w:color="777777"/>
              <w:left w:val="single" w:sz="6" w:space="0" w:color="777777"/>
              <w:bottom w:val="single" w:sz="6" w:space="0" w:color="777777"/>
              <w:right w:val="single" w:sz="6" w:space="0" w:color="777777"/>
            </w:tcBorders>
          </w:tcPr>
          <w:p w14:paraId="65A2C689"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30A761BE" w14:textId="77777777" w:rsidR="00396A92" w:rsidRPr="002E69AB" w:rsidRDefault="00396A92" w:rsidP="00D80428">
            <w:pPr>
              <w:jc w:val="center"/>
              <w:rPr>
                <w:rFonts w:ascii="Arial" w:hAnsi="Arial" w:cs="Arial"/>
              </w:rPr>
            </w:pPr>
          </w:p>
        </w:tc>
      </w:tr>
      <w:tr w:rsidR="00396A92" w:rsidRPr="002E69AB" w14:paraId="380C50AB" w14:textId="77777777" w:rsidTr="006930E6">
        <w:trPr>
          <w:trHeight w:hRule="exact" w:val="569"/>
          <w:jc w:val="center"/>
        </w:trPr>
        <w:tc>
          <w:tcPr>
            <w:tcW w:w="840" w:type="dxa"/>
            <w:tcBorders>
              <w:top w:val="single" w:sz="6" w:space="0" w:color="777777"/>
              <w:left w:val="single" w:sz="6" w:space="0" w:color="777777"/>
              <w:bottom w:val="single" w:sz="6" w:space="0" w:color="777777"/>
              <w:right w:val="single" w:sz="6" w:space="0" w:color="777777"/>
            </w:tcBorders>
          </w:tcPr>
          <w:p w14:paraId="3EEC53E6"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30</w:t>
            </w:r>
          </w:p>
        </w:tc>
        <w:tc>
          <w:tcPr>
            <w:tcW w:w="3045" w:type="dxa"/>
            <w:tcBorders>
              <w:top w:val="single" w:sz="6" w:space="0" w:color="777777"/>
              <w:left w:val="single" w:sz="6" w:space="0" w:color="777777"/>
              <w:bottom w:val="single" w:sz="6" w:space="0" w:color="777777"/>
              <w:right w:val="single" w:sz="6" w:space="0" w:color="777777"/>
            </w:tcBorders>
          </w:tcPr>
          <w:p w14:paraId="0B5B7AB8"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40 lts</w:t>
            </w:r>
          </w:p>
        </w:tc>
        <w:tc>
          <w:tcPr>
            <w:tcW w:w="1590" w:type="dxa"/>
            <w:tcBorders>
              <w:top w:val="single" w:sz="6" w:space="0" w:color="777777"/>
              <w:left w:val="single" w:sz="6" w:space="0" w:color="777777"/>
              <w:bottom w:val="single" w:sz="6" w:space="0" w:color="777777"/>
              <w:right w:val="single" w:sz="6" w:space="0" w:color="777777"/>
            </w:tcBorders>
          </w:tcPr>
          <w:p w14:paraId="4F7FA85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0,78</w:t>
            </w:r>
          </w:p>
        </w:tc>
        <w:tc>
          <w:tcPr>
            <w:tcW w:w="1800" w:type="dxa"/>
            <w:gridSpan w:val="2"/>
            <w:tcBorders>
              <w:top w:val="single" w:sz="6" w:space="0" w:color="777777"/>
              <w:left w:val="single" w:sz="6" w:space="0" w:color="777777"/>
              <w:bottom w:val="single" w:sz="6" w:space="0" w:color="777777"/>
              <w:right w:val="single" w:sz="6" w:space="0" w:color="777777"/>
            </w:tcBorders>
          </w:tcPr>
          <w:p w14:paraId="6F6A77C8"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628233DB" w14:textId="77777777" w:rsidR="00396A92" w:rsidRPr="002E69AB" w:rsidRDefault="00396A92" w:rsidP="00D80428">
            <w:pPr>
              <w:jc w:val="center"/>
              <w:rPr>
                <w:rFonts w:ascii="Arial" w:hAnsi="Arial" w:cs="Arial"/>
              </w:rPr>
            </w:pPr>
          </w:p>
        </w:tc>
      </w:tr>
      <w:tr w:rsidR="00396A92" w:rsidRPr="002E69AB" w14:paraId="41B6F27A" w14:textId="77777777" w:rsidTr="006930E6">
        <w:trPr>
          <w:trHeight w:hRule="exact" w:val="563"/>
          <w:jc w:val="center"/>
        </w:trPr>
        <w:tc>
          <w:tcPr>
            <w:tcW w:w="840" w:type="dxa"/>
            <w:tcBorders>
              <w:top w:val="single" w:sz="6" w:space="0" w:color="777777"/>
              <w:left w:val="single" w:sz="6" w:space="0" w:color="777777"/>
              <w:bottom w:val="single" w:sz="6" w:space="0" w:color="777777"/>
              <w:right w:val="single" w:sz="6" w:space="0" w:color="777777"/>
            </w:tcBorders>
          </w:tcPr>
          <w:p w14:paraId="4B7F907A"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31</w:t>
            </w:r>
          </w:p>
        </w:tc>
        <w:tc>
          <w:tcPr>
            <w:tcW w:w="3045" w:type="dxa"/>
            <w:tcBorders>
              <w:top w:val="single" w:sz="6" w:space="0" w:color="777777"/>
              <w:left w:val="single" w:sz="6" w:space="0" w:color="777777"/>
              <w:bottom w:val="single" w:sz="6" w:space="0" w:color="777777"/>
              <w:right w:val="single" w:sz="6" w:space="0" w:color="777777"/>
            </w:tcBorders>
          </w:tcPr>
          <w:p w14:paraId="77D688C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60 lts</w:t>
            </w:r>
          </w:p>
        </w:tc>
        <w:tc>
          <w:tcPr>
            <w:tcW w:w="1590" w:type="dxa"/>
            <w:tcBorders>
              <w:top w:val="single" w:sz="6" w:space="0" w:color="777777"/>
              <w:left w:val="single" w:sz="6" w:space="0" w:color="777777"/>
              <w:bottom w:val="single" w:sz="6" w:space="0" w:color="777777"/>
              <w:right w:val="single" w:sz="6" w:space="0" w:color="777777"/>
            </w:tcBorders>
          </w:tcPr>
          <w:p w14:paraId="7C4A7982"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0,06</w:t>
            </w:r>
          </w:p>
        </w:tc>
        <w:tc>
          <w:tcPr>
            <w:tcW w:w="1800" w:type="dxa"/>
            <w:gridSpan w:val="2"/>
            <w:tcBorders>
              <w:top w:val="single" w:sz="6" w:space="0" w:color="777777"/>
              <w:left w:val="single" w:sz="6" w:space="0" w:color="777777"/>
              <w:bottom w:val="single" w:sz="6" w:space="0" w:color="777777"/>
              <w:right w:val="single" w:sz="6" w:space="0" w:color="777777"/>
            </w:tcBorders>
          </w:tcPr>
          <w:p w14:paraId="50245F0B"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1E5F1BB7" w14:textId="77777777" w:rsidR="00396A92" w:rsidRPr="002E69AB" w:rsidRDefault="00396A92" w:rsidP="00D80428">
            <w:pPr>
              <w:jc w:val="center"/>
              <w:rPr>
                <w:rFonts w:ascii="Arial" w:hAnsi="Arial" w:cs="Arial"/>
              </w:rPr>
            </w:pPr>
          </w:p>
        </w:tc>
      </w:tr>
      <w:tr w:rsidR="00396A92" w:rsidRPr="002E69AB" w14:paraId="32EFB56F" w14:textId="77777777" w:rsidTr="006930E6">
        <w:trPr>
          <w:trHeight w:hRule="exact" w:val="571"/>
          <w:jc w:val="center"/>
        </w:trPr>
        <w:tc>
          <w:tcPr>
            <w:tcW w:w="840" w:type="dxa"/>
            <w:tcBorders>
              <w:top w:val="single" w:sz="6" w:space="0" w:color="777777"/>
              <w:left w:val="single" w:sz="6" w:space="0" w:color="777777"/>
              <w:bottom w:val="single" w:sz="6" w:space="0" w:color="777777"/>
              <w:right w:val="single" w:sz="6" w:space="0" w:color="777777"/>
            </w:tcBorders>
          </w:tcPr>
          <w:p w14:paraId="2281189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32</w:t>
            </w:r>
          </w:p>
        </w:tc>
        <w:tc>
          <w:tcPr>
            <w:tcW w:w="3045" w:type="dxa"/>
            <w:tcBorders>
              <w:top w:val="single" w:sz="6" w:space="0" w:color="777777"/>
              <w:left w:val="single" w:sz="6" w:space="0" w:color="777777"/>
              <w:bottom w:val="single" w:sz="6" w:space="0" w:color="777777"/>
              <w:right w:val="single" w:sz="6" w:space="0" w:color="777777"/>
            </w:tcBorders>
          </w:tcPr>
          <w:p w14:paraId="4D997D19"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100 lts</w:t>
            </w:r>
          </w:p>
        </w:tc>
        <w:tc>
          <w:tcPr>
            <w:tcW w:w="1590" w:type="dxa"/>
            <w:tcBorders>
              <w:top w:val="single" w:sz="6" w:space="0" w:color="777777"/>
              <w:left w:val="single" w:sz="6" w:space="0" w:color="777777"/>
              <w:bottom w:val="single" w:sz="6" w:space="0" w:color="777777"/>
              <w:right w:val="single" w:sz="6" w:space="0" w:color="777777"/>
            </w:tcBorders>
          </w:tcPr>
          <w:p w14:paraId="146107EB"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0,54</w:t>
            </w:r>
          </w:p>
        </w:tc>
        <w:tc>
          <w:tcPr>
            <w:tcW w:w="1800" w:type="dxa"/>
            <w:gridSpan w:val="2"/>
            <w:tcBorders>
              <w:top w:val="single" w:sz="6" w:space="0" w:color="777777"/>
              <w:left w:val="single" w:sz="6" w:space="0" w:color="777777"/>
              <w:bottom w:val="single" w:sz="6" w:space="0" w:color="777777"/>
              <w:right w:val="single" w:sz="6" w:space="0" w:color="777777"/>
            </w:tcBorders>
          </w:tcPr>
          <w:p w14:paraId="6979820F"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57F626C" w14:textId="77777777" w:rsidR="00396A92" w:rsidRPr="002E69AB" w:rsidRDefault="00396A92" w:rsidP="00D80428">
            <w:pPr>
              <w:jc w:val="center"/>
              <w:rPr>
                <w:rFonts w:ascii="Arial" w:hAnsi="Arial" w:cs="Arial"/>
              </w:rPr>
            </w:pPr>
          </w:p>
        </w:tc>
      </w:tr>
      <w:tr w:rsidR="00396A92" w:rsidRPr="002E69AB" w14:paraId="01745673" w14:textId="77777777" w:rsidTr="006930E6">
        <w:trPr>
          <w:trHeight w:hRule="exact" w:val="565"/>
          <w:jc w:val="center"/>
        </w:trPr>
        <w:tc>
          <w:tcPr>
            <w:tcW w:w="840" w:type="dxa"/>
            <w:tcBorders>
              <w:top w:val="single" w:sz="6" w:space="0" w:color="777777"/>
              <w:left w:val="single" w:sz="6" w:space="0" w:color="777777"/>
              <w:bottom w:val="single" w:sz="6" w:space="0" w:color="777777"/>
              <w:right w:val="single" w:sz="6" w:space="0" w:color="777777"/>
            </w:tcBorders>
          </w:tcPr>
          <w:p w14:paraId="311021E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33</w:t>
            </w:r>
          </w:p>
        </w:tc>
        <w:tc>
          <w:tcPr>
            <w:tcW w:w="3045" w:type="dxa"/>
            <w:tcBorders>
              <w:top w:val="single" w:sz="6" w:space="0" w:color="777777"/>
              <w:left w:val="single" w:sz="6" w:space="0" w:color="777777"/>
              <w:bottom w:val="single" w:sz="6" w:space="0" w:color="777777"/>
              <w:right w:val="single" w:sz="6" w:space="0" w:color="777777"/>
            </w:tcBorders>
          </w:tcPr>
          <w:p w14:paraId="52F0F501"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150 lts</w:t>
            </w:r>
          </w:p>
        </w:tc>
        <w:tc>
          <w:tcPr>
            <w:tcW w:w="1590" w:type="dxa"/>
            <w:tcBorders>
              <w:top w:val="single" w:sz="6" w:space="0" w:color="777777"/>
              <w:left w:val="single" w:sz="6" w:space="0" w:color="777777"/>
              <w:bottom w:val="single" w:sz="6" w:space="0" w:color="777777"/>
              <w:right w:val="single" w:sz="6" w:space="0" w:color="777777"/>
            </w:tcBorders>
          </w:tcPr>
          <w:p w14:paraId="00F404A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0,34</w:t>
            </w:r>
          </w:p>
        </w:tc>
        <w:tc>
          <w:tcPr>
            <w:tcW w:w="1800" w:type="dxa"/>
            <w:gridSpan w:val="2"/>
            <w:tcBorders>
              <w:top w:val="single" w:sz="6" w:space="0" w:color="777777"/>
              <w:left w:val="single" w:sz="6" w:space="0" w:color="777777"/>
              <w:bottom w:val="single" w:sz="6" w:space="0" w:color="777777"/>
              <w:right w:val="single" w:sz="6" w:space="0" w:color="777777"/>
            </w:tcBorders>
          </w:tcPr>
          <w:p w14:paraId="2C63339D"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74BFE9AC" w14:textId="77777777" w:rsidR="00396A92" w:rsidRPr="002E69AB" w:rsidRDefault="00396A92" w:rsidP="00D80428">
            <w:pPr>
              <w:jc w:val="center"/>
              <w:rPr>
                <w:rFonts w:ascii="Arial" w:hAnsi="Arial" w:cs="Arial"/>
              </w:rPr>
            </w:pPr>
          </w:p>
        </w:tc>
      </w:tr>
      <w:tr w:rsidR="00396A92" w:rsidRPr="002E69AB" w14:paraId="6974D11E" w14:textId="77777777" w:rsidTr="00D80428">
        <w:trPr>
          <w:trHeight w:hRule="exact" w:val="466"/>
          <w:jc w:val="center"/>
        </w:trPr>
        <w:tc>
          <w:tcPr>
            <w:tcW w:w="840" w:type="dxa"/>
            <w:tcBorders>
              <w:top w:val="single" w:sz="6" w:space="0" w:color="777777"/>
              <w:left w:val="single" w:sz="6" w:space="0" w:color="777777"/>
              <w:bottom w:val="single" w:sz="6" w:space="0" w:color="777777"/>
              <w:right w:val="single" w:sz="6" w:space="0" w:color="777777"/>
            </w:tcBorders>
          </w:tcPr>
          <w:p w14:paraId="6725254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lastRenderedPageBreak/>
              <w:t>34</w:t>
            </w:r>
          </w:p>
        </w:tc>
        <w:tc>
          <w:tcPr>
            <w:tcW w:w="3045" w:type="dxa"/>
            <w:tcBorders>
              <w:top w:val="single" w:sz="6" w:space="0" w:color="777777"/>
              <w:left w:val="single" w:sz="6" w:space="0" w:color="777777"/>
              <w:bottom w:val="single" w:sz="6" w:space="0" w:color="777777"/>
              <w:right w:val="single" w:sz="6" w:space="0" w:color="777777"/>
            </w:tcBorders>
          </w:tcPr>
          <w:p w14:paraId="171535FF"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Saco de lixo de 200 lts</w:t>
            </w:r>
          </w:p>
        </w:tc>
        <w:tc>
          <w:tcPr>
            <w:tcW w:w="1590" w:type="dxa"/>
            <w:tcBorders>
              <w:top w:val="single" w:sz="6" w:space="0" w:color="777777"/>
              <w:left w:val="single" w:sz="6" w:space="0" w:color="777777"/>
              <w:bottom w:val="single" w:sz="6" w:space="0" w:color="777777"/>
              <w:right w:val="single" w:sz="6" w:space="0" w:color="777777"/>
            </w:tcBorders>
          </w:tcPr>
          <w:p w14:paraId="23C544F7"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0,36</w:t>
            </w:r>
          </w:p>
        </w:tc>
        <w:tc>
          <w:tcPr>
            <w:tcW w:w="1800" w:type="dxa"/>
            <w:gridSpan w:val="2"/>
            <w:tcBorders>
              <w:top w:val="single" w:sz="6" w:space="0" w:color="777777"/>
              <w:left w:val="single" w:sz="6" w:space="0" w:color="777777"/>
              <w:bottom w:val="single" w:sz="6" w:space="0" w:color="777777"/>
              <w:right w:val="single" w:sz="6" w:space="0" w:color="777777"/>
            </w:tcBorders>
          </w:tcPr>
          <w:p w14:paraId="61F37C96"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54FF83EC" w14:textId="77777777" w:rsidR="00396A92" w:rsidRPr="002E69AB" w:rsidRDefault="00396A92" w:rsidP="00D80428">
            <w:pPr>
              <w:jc w:val="center"/>
              <w:rPr>
                <w:rFonts w:ascii="Arial" w:hAnsi="Arial" w:cs="Arial"/>
              </w:rPr>
            </w:pPr>
          </w:p>
        </w:tc>
      </w:tr>
      <w:tr w:rsidR="00396A92" w:rsidRPr="002E69AB" w14:paraId="32A5A23A" w14:textId="77777777" w:rsidTr="006930E6">
        <w:trPr>
          <w:trHeight w:hRule="exact" w:val="653"/>
          <w:jc w:val="center"/>
        </w:trPr>
        <w:tc>
          <w:tcPr>
            <w:tcW w:w="840" w:type="dxa"/>
            <w:tcBorders>
              <w:top w:val="single" w:sz="6" w:space="0" w:color="777777"/>
              <w:left w:val="single" w:sz="6" w:space="0" w:color="777777"/>
              <w:bottom w:val="single" w:sz="6" w:space="0" w:color="777777"/>
              <w:right w:val="single" w:sz="6" w:space="0" w:color="777777"/>
            </w:tcBorders>
          </w:tcPr>
          <w:p w14:paraId="41876AAD"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35</w:t>
            </w:r>
          </w:p>
        </w:tc>
        <w:tc>
          <w:tcPr>
            <w:tcW w:w="3045" w:type="dxa"/>
            <w:tcBorders>
              <w:top w:val="single" w:sz="6" w:space="0" w:color="777777"/>
              <w:left w:val="single" w:sz="6" w:space="0" w:color="777777"/>
              <w:bottom w:val="single" w:sz="6" w:space="0" w:color="777777"/>
              <w:right w:val="single" w:sz="6" w:space="0" w:color="777777"/>
            </w:tcBorders>
          </w:tcPr>
          <w:p w14:paraId="03145594"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Saponáceo líquido (sapólio) 300ML</w:t>
            </w:r>
          </w:p>
        </w:tc>
        <w:tc>
          <w:tcPr>
            <w:tcW w:w="1590" w:type="dxa"/>
            <w:tcBorders>
              <w:top w:val="single" w:sz="6" w:space="0" w:color="777777"/>
              <w:left w:val="single" w:sz="6" w:space="0" w:color="777777"/>
              <w:bottom w:val="single" w:sz="6" w:space="0" w:color="777777"/>
              <w:right w:val="single" w:sz="6" w:space="0" w:color="777777"/>
            </w:tcBorders>
          </w:tcPr>
          <w:p w14:paraId="3E23C35E"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0,50</w:t>
            </w:r>
          </w:p>
        </w:tc>
        <w:tc>
          <w:tcPr>
            <w:tcW w:w="1800" w:type="dxa"/>
            <w:gridSpan w:val="2"/>
            <w:tcBorders>
              <w:top w:val="single" w:sz="6" w:space="0" w:color="777777"/>
              <w:left w:val="single" w:sz="6" w:space="0" w:color="777777"/>
              <w:bottom w:val="single" w:sz="6" w:space="0" w:color="777777"/>
              <w:right w:val="single" w:sz="6" w:space="0" w:color="777777"/>
            </w:tcBorders>
          </w:tcPr>
          <w:p w14:paraId="7D0AB441" w14:textId="77777777" w:rsidR="00396A92" w:rsidRPr="002E69AB" w:rsidRDefault="00396A92" w:rsidP="00D80428">
            <w:pPr>
              <w:jc w:val="center"/>
              <w:rPr>
                <w:rFonts w:ascii="Arial" w:hAnsi="Arial" w:cs="Arial"/>
              </w:rPr>
            </w:pPr>
          </w:p>
        </w:tc>
        <w:tc>
          <w:tcPr>
            <w:tcW w:w="2510" w:type="dxa"/>
            <w:tcBorders>
              <w:top w:val="single" w:sz="6" w:space="0" w:color="777777"/>
              <w:left w:val="single" w:sz="6" w:space="0" w:color="777777"/>
              <w:bottom w:val="single" w:sz="6" w:space="0" w:color="777777"/>
              <w:right w:val="single" w:sz="6" w:space="0" w:color="777777"/>
            </w:tcBorders>
          </w:tcPr>
          <w:p w14:paraId="1EB220EB" w14:textId="77777777" w:rsidR="00396A92" w:rsidRPr="002E69AB" w:rsidRDefault="00396A92" w:rsidP="00D80428">
            <w:pPr>
              <w:jc w:val="center"/>
              <w:rPr>
                <w:rFonts w:ascii="Arial" w:hAnsi="Arial" w:cs="Arial"/>
              </w:rPr>
            </w:pPr>
          </w:p>
        </w:tc>
      </w:tr>
      <w:tr w:rsidR="00396A92" w:rsidRPr="002E69AB" w14:paraId="49BF391A" w14:textId="77777777" w:rsidTr="00D80428">
        <w:trPr>
          <w:trHeight w:hRule="exact" w:val="466"/>
          <w:jc w:val="center"/>
        </w:trPr>
        <w:tc>
          <w:tcPr>
            <w:tcW w:w="6375" w:type="dxa"/>
            <w:gridSpan w:val="4"/>
            <w:tcBorders>
              <w:top w:val="single" w:sz="6" w:space="0" w:color="777777"/>
              <w:left w:val="single" w:sz="6" w:space="0" w:color="777777"/>
              <w:bottom w:val="single" w:sz="6" w:space="0" w:color="777777"/>
              <w:right w:val="single" w:sz="6" w:space="0" w:color="777777"/>
            </w:tcBorders>
          </w:tcPr>
          <w:p w14:paraId="174D5028"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VALOR FINAL A SER INCLUÍDO NA PLANILHA POR SERVENTE</w:t>
            </w:r>
          </w:p>
        </w:tc>
        <w:tc>
          <w:tcPr>
            <w:tcW w:w="3410" w:type="dxa"/>
            <w:gridSpan w:val="2"/>
            <w:tcBorders>
              <w:top w:val="single" w:sz="6" w:space="0" w:color="777777"/>
              <w:left w:val="single" w:sz="6" w:space="0" w:color="777777"/>
              <w:bottom w:val="single" w:sz="6" w:space="0" w:color="777777"/>
              <w:right w:val="single" w:sz="6" w:space="0" w:color="777777"/>
            </w:tcBorders>
          </w:tcPr>
          <w:p w14:paraId="0C08D425" w14:textId="77777777" w:rsidR="00396A92" w:rsidRPr="002E69AB" w:rsidRDefault="00396A92" w:rsidP="00D80428">
            <w:pPr>
              <w:jc w:val="center"/>
              <w:rPr>
                <w:rFonts w:ascii="Arial" w:eastAsia="Arial Unicode MS" w:hAnsi="Arial" w:cs="Arial"/>
              </w:rPr>
            </w:pPr>
            <w:r w:rsidRPr="002E69AB">
              <w:rPr>
                <w:rFonts w:ascii="Arial" w:eastAsia="Arial Unicode MS" w:hAnsi="Arial" w:cs="Arial"/>
              </w:rPr>
              <w:t>R$</w:t>
            </w:r>
          </w:p>
        </w:tc>
      </w:tr>
    </w:tbl>
    <w:p w14:paraId="69E4CFE9" w14:textId="77777777" w:rsidR="00BA332B" w:rsidRPr="002E69AB" w:rsidRDefault="00BA332B" w:rsidP="00D80428">
      <w:pPr>
        <w:spacing w:before="37"/>
        <w:ind w:left="100"/>
        <w:jc w:val="center"/>
        <w:rPr>
          <w:rFonts w:ascii="Arial" w:eastAsia="Arial" w:hAnsi="Arial" w:cs="Arial"/>
          <w:b/>
        </w:rPr>
      </w:pPr>
    </w:p>
    <w:p w14:paraId="07B466B6" w14:textId="77777777" w:rsidR="00396A92" w:rsidRPr="002E69AB" w:rsidRDefault="00396A92" w:rsidP="00D80428">
      <w:pPr>
        <w:spacing w:before="37"/>
        <w:ind w:left="100"/>
        <w:jc w:val="center"/>
        <w:rPr>
          <w:rFonts w:ascii="Arial" w:eastAsia="Arial" w:hAnsi="Arial" w:cs="Arial"/>
          <w:b/>
        </w:rPr>
      </w:pPr>
      <w:r w:rsidRPr="002E69AB">
        <w:rPr>
          <w:rFonts w:ascii="Arial" w:eastAsia="Arial" w:hAnsi="Arial" w:cs="Arial"/>
          <w:b/>
        </w:rPr>
        <w:t>PLANILHA DE MATERIAL DE APOIO – SERVENTE DE LIMPEZA</w:t>
      </w:r>
    </w:p>
    <w:p w14:paraId="0A091323" w14:textId="77777777" w:rsidR="00BA332B" w:rsidRPr="002E69AB" w:rsidRDefault="00BA332B" w:rsidP="00D80428">
      <w:pPr>
        <w:spacing w:before="37"/>
        <w:ind w:left="100"/>
        <w:jc w:val="center"/>
        <w:rPr>
          <w:rFonts w:ascii="Arial" w:eastAsia="Arial" w:hAnsi="Arial" w:cs="Arial"/>
        </w:rPr>
      </w:pPr>
    </w:p>
    <w:tbl>
      <w:tblPr>
        <w:tblW w:w="9785" w:type="dxa"/>
        <w:jc w:val="center"/>
        <w:tblLayout w:type="fixed"/>
        <w:tblCellMar>
          <w:left w:w="0" w:type="dxa"/>
          <w:right w:w="0" w:type="dxa"/>
        </w:tblCellMar>
        <w:tblLook w:val="01E0" w:firstRow="1" w:lastRow="1" w:firstColumn="1" w:lastColumn="1" w:noHBand="0" w:noVBand="0"/>
      </w:tblPr>
      <w:tblGrid>
        <w:gridCol w:w="765"/>
        <w:gridCol w:w="2475"/>
        <w:gridCol w:w="1980"/>
        <w:gridCol w:w="1245"/>
        <w:gridCol w:w="3320"/>
      </w:tblGrid>
      <w:tr w:rsidR="00396A92" w:rsidRPr="002E69AB" w14:paraId="2F155357" w14:textId="77777777" w:rsidTr="006930E6">
        <w:trPr>
          <w:trHeight w:hRule="exact" w:val="1410"/>
          <w:jc w:val="center"/>
        </w:trPr>
        <w:tc>
          <w:tcPr>
            <w:tcW w:w="765" w:type="dxa"/>
            <w:tcBorders>
              <w:top w:val="single" w:sz="6" w:space="0" w:color="777777"/>
              <w:left w:val="single" w:sz="6" w:space="0" w:color="777777"/>
              <w:bottom w:val="single" w:sz="6" w:space="0" w:color="777777"/>
              <w:right w:val="single" w:sz="6" w:space="0" w:color="777777"/>
            </w:tcBorders>
          </w:tcPr>
          <w:p w14:paraId="6F52823A" w14:textId="77777777" w:rsidR="00396A92" w:rsidRPr="002E69AB" w:rsidRDefault="00396A92" w:rsidP="007C378D">
            <w:pPr>
              <w:spacing w:line="200" w:lineRule="exact"/>
              <w:rPr>
                <w:rFonts w:ascii="Arial" w:hAnsi="Arial" w:cs="Arial"/>
              </w:rPr>
            </w:pPr>
          </w:p>
          <w:p w14:paraId="4B5AE594" w14:textId="77777777" w:rsidR="00396A92" w:rsidRPr="002E69AB" w:rsidRDefault="00396A92" w:rsidP="007C378D">
            <w:pPr>
              <w:spacing w:before="1" w:line="220" w:lineRule="exact"/>
              <w:rPr>
                <w:rFonts w:ascii="Arial" w:hAnsi="Arial" w:cs="Arial"/>
              </w:rPr>
            </w:pPr>
          </w:p>
          <w:p w14:paraId="79263801" w14:textId="77777777" w:rsidR="00396A92" w:rsidRPr="002E69AB" w:rsidRDefault="00396A92" w:rsidP="007C378D">
            <w:pPr>
              <w:ind w:left="75"/>
              <w:rPr>
                <w:rFonts w:ascii="Arial" w:eastAsia="Arial" w:hAnsi="Arial" w:cs="Arial"/>
              </w:rPr>
            </w:pPr>
            <w:r w:rsidRPr="002E69AB">
              <w:rPr>
                <w:rFonts w:ascii="Arial" w:eastAsia="Arial" w:hAnsi="Arial" w:cs="Arial"/>
                <w:b/>
              </w:rPr>
              <w:t>ITEM</w:t>
            </w:r>
          </w:p>
        </w:tc>
        <w:tc>
          <w:tcPr>
            <w:tcW w:w="2475" w:type="dxa"/>
            <w:tcBorders>
              <w:top w:val="single" w:sz="6" w:space="0" w:color="777777"/>
              <w:left w:val="single" w:sz="6" w:space="0" w:color="777777"/>
              <w:bottom w:val="single" w:sz="6" w:space="0" w:color="777777"/>
              <w:right w:val="single" w:sz="6" w:space="0" w:color="777777"/>
            </w:tcBorders>
          </w:tcPr>
          <w:p w14:paraId="4A3F6504" w14:textId="77777777" w:rsidR="00396A92" w:rsidRPr="002E69AB" w:rsidRDefault="00396A92" w:rsidP="007C378D">
            <w:pPr>
              <w:spacing w:line="200" w:lineRule="exact"/>
              <w:rPr>
                <w:rFonts w:ascii="Arial" w:hAnsi="Arial" w:cs="Arial"/>
              </w:rPr>
            </w:pPr>
          </w:p>
          <w:p w14:paraId="7D131E98" w14:textId="77777777" w:rsidR="00396A92" w:rsidRPr="002E69AB" w:rsidRDefault="00396A92" w:rsidP="007C378D">
            <w:pPr>
              <w:spacing w:before="1" w:line="220" w:lineRule="exact"/>
              <w:rPr>
                <w:rFonts w:ascii="Arial" w:hAnsi="Arial" w:cs="Arial"/>
              </w:rPr>
            </w:pPr>
          </w:p>
          <w:p w14:paraId="6189ACBF" w14:textId="77777777" w:rsidR="00396A92" w:rsidRPr="002E69AB" w:rsidRDefault="00396A92" w:rsidP="007C378D">
            <w:pPr>
              <w:ind w:left="75"/>
              <w:rPr>
                <w:rFonts w:ascii="Arial" w:eastAsia="Arial" w:hAnsi="Arial" w:cs="Arial"/>
              </w:rPr>
            </w:pPr>
            <w:r w:rsidRPr="002E69AB">
              <w:rPr>
                <w:rFonts w:ascii="Arial" w:eastAsia="Arial" w:hAnsi="Arial" w:cs="Arial"/>
                <w:b/>
              </w:rPr>
              <w:t>MODELO</w:t>
            </w:r>
          </w:p>
        </w:tc>
        <w:tc>
          <w:tcPr>
            <w:tcW w:w="1980" w:type="dxa"/>
            <w:tcBorders>
              <w:top w:val="single" w:sz="6" w:space="0" w:color="777777"/>
              <w:left w:val="single" w:sz="6" w:space="0" w:color="777777"/>
              <w:bottom w:val="single" w:sz="6" w:space="0" w:color="777777"/>
              <w:right w:val="single" w:sz="6" w:space="0" w:color="777777"/>
            </w:tcBorders>
          </w:tcPr>
          <w:p w14:paraId="79B4FB38" w14:textId="77777777" w:rsidR="00396A92" w:rsidRPr="002E69AB" w:rsidRDefault="00396A92" w:rsidP="007C378D">
            <w:pPr>
              <w:spacing w:before="9" w:line="100" w:lineRule="exact"/>
              <w:rPr>
                <w:rFonts w:ascii="Arial" w:hAnsi="Arial" w:cs="Arial"/>
              </w:rPr>
            </w:pPr>
          </w:p>
          <w:p w14:paraId="2F167966" w14:textId="77777777" w:rsidR="00396A92" w:rsidRPr="002E69AB" w:rsidRDefault="00396A92" w:rsidP="007C378D">
            <w:pPr>
              <w:ind w:left="75"/>
              <w:rPr>
                <w:rFonts w:ascii="Arial" w:eastAsia="Arial" w:hAnsi="Arial" w:cs="Arial"/>
              </w:rPr>
            </w:pPr>
            <w:r w:rsidRPr="002E69AB">
              <w:rPr>
                <w:rFonts w:ascii="Arial" w:eastAsia="Arial" w:hAnsi="Arial" w:cs="Arial"/>
                <w:b/>
              </w:rPr>
              <w:t xml:space="preserve">Coeficiente     </w:t>
            </w:r>
            <w:r w:rsidRPr="002E69AB">
              <w:rPr>
                <w:rFonts w:ascii="Arial" w:eastAsia="Arial" w:hAnsi="Arial" w:cs="Arial"/>
                <w:b/>
                <w:spacing w:val="27"/>
              </w:rPr>
              <w:t xml:space="preserve"> </w:t>
            </w:r>
            <w:r w:rsidRPr="002E69AB">
              <w:rPr>
                <w:rFonts w:ascii="Arial" w:eastAsia="Arial" w:hAnsi="Arial" w:cs="Arial"/>
                <w:b/>
              </w:rPr>
              <w:t>Médio</w:t>
            </w:r>
          </w:p>
          <w:p w14:paraId="0C3C00D2"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Mensal</w:t>
            </w:r>
          </w:p>
          <w:p w14:paraId="74F825B1"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(A)</w:t>
            </w:r>
          </w:p>
        </w:tc>
        <w:tc>
          <w:tcPr>
            <w:tcW w:w="1245" w:type="dxa"/>
            <w:tcBorders>
              <w:top w:val="single" w:sz="6" w:space="0" w:color="777777"/>
              <w:left w:val="single" w:sz="6" w:space="0" w:color="777777"/>
              <w:bottom w:val="single" w:sz="6" w:space="0" w:color="777777"/>
              <w:right w:val="single" w:sz="6" w:space="0" w:color="777777"/>
            </w:tcBorders>
          </w:tcPr>
          <w:p w14:paraId="6ECAFA59" w14:textId="77777777" w:rsidR="00396A92" w:rsidRPr="002E69AB" w:rsidRDefault="00396A92" w:rsidP="007C378D">
            <w:pPr>
              <w:spacing w:before="9" w:line="100" w:lineRule="exact"/>
              <w:rPr>
                <w:rFonts w:ascii="Arial" w:hAnsi="Arial" w:cs="Arial"/>
              </w:rPr>
            </w:pPr>
          </w:p>
          <w:p w14:paraId="7BF31CB1" w14:textId="77777777" w:rsidR="00396A92" w:rsidRPr="002E69AB" w:rsidRDefault="00396A92" w:rsidP="006930E6">
            <w:pPr>
              <w:spacing w:line="349" w:lineRule="auto"/>
              <w:ind w:left="75" w:right="94"/>
              <w:rPr>
                <w:rFonts w:ascii="Arial" w:eastAsia="Arial" w:hAnsi="Arial" w:cs="Arial"/>
              </w:rPr>
            </w:pPr>
            <w:r w:rsidRPr="002E69AB">
              <w:rPr>
                <w:rFonts w:ascii="Arial" w:eastAsia="Arial" w:hAnsi="Arial" w:cs="Arial"/>
                <w:b/>
              </w:rPr>
              <w:t>Valor Unitário (B) R$</w:t>
            </w:r>
          </w:p>
        </w:tc>
        <w:tc>
          <w:tcPr>
            <w:tcW w:w="3320" w:type="dxa"/>
            <w:tcBorders>
              <w:top w:val="single" w:sz="6" w:space="0" w:color="777777"/>
              <w:left w:val="single" w:sz="6" w:space="0" w:color="777777"/>
              <w:bottom w:val="single" w:sz="6" w:space="0" w:color="777777"/>
              <w:right w:val="single" w:sz="6" w:space="0" w:color="777777"/>
            </w:tcBorders>
          </w:tcPr>
          <w:p w14:paraId="38A0B5F3" w14:textId="77777777" w:rsidR="00396A92" w:rsidRPr="002E69AB" w:rsidRDefault="00396A92" w:rsidP="007C378D">
            <w:pPr>
              <w:spacing w:before="10" w:line="260" w:lineRule="exact"/>
              <w:rPr>
                <w:rFonts w:ascii="Arial" w:hAnsi="Arial" w:cs="Arial"/>
              </w:rPr>
            </w:pPr>
          </w:p>
          <w:p w14:paraId="08710AAA" w14:textId="77777777" w:rsidR="00396A92" w:rsidRPr="002E69AB" w:rsidRDefault="00396A92" w:rsidP="007C378D">
            <w:pPr>
              <w:ind w:left="75"/>
              <w:rPr>
                <w:rFonts w:ascii="Arial" w:eastAsia="Arial" w:hAnsi="Arial" w:cs="Arial"/>
              </w:rPr>
            </w:pPr>
            <w:r w:rsidRPr="002E69AB">
              <w:rPr>
                <w:rFonts w:ascii="Arial" w:eastAsia="Arial" w:hAnsi="Arial" w:cs="Arial"/>
                <w:b/>
              </w:rPr>
              <w:t>Valor Mensal do Item</w:t>
            </w:r>
          </w:p>
          <w:p w14:paraId="73B2D7FF"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(AxB) R$</w:t>
            </w:r>
          </w:p>
        </w:tc>
      </w:tr>
      <w:tr w:rsidR="00396A92" w:rsidRPr="002E69AB" w14:paraId="44656621" w14:textId="77777777" w:rsidTr="006930E6">
        <w:trPr>
          <w:trHeight w:hRule="exact" w:val="631"/>
          <w:jc w:val="center"/>
        </w:trPr>
        <w:tc>
          <w:tcPr>
            <w:tcW w:w="765" w:type="dxa"/>
            <w:tcBorders>
              <w:top w:val="single" w:sz="6" w:space="0" w:color="777777"/>
              <w:left w:val="single" w:sz="6" w:space="0" w:color="777777"/>
              <w:bottom w:val="single" w:sz="6" w:space="0" w:color="777777"/>
              <w:right w:val="single" w:sz="6" w:space="0" w:color="777777"/>
            </w:tcBorders>
          </w:tcPr>
          <w:p w14:paraId="602AF444"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1</w:t>
            </w:r>
          </w:p>
        </w:tc>
        <w:tc>
          <w:tcPr>
            <w:tcW w:w="2475" w:type="dxa"/>
            <w:tcBorders>
              <w:top w:val="single" w:sz="6" w:space="0" w:color="777777"/>
              <w:left w:val="single" w:sz="6" w:space="0" w:color="777777"/>
              <w:bottom w:val="single" w:sz="6" w:space="0" w:color="777777"/>
              <w:right w:val="single" w:sz="6" w:space="0" w:color="777777"/>
            </w:tcBorders>
          </w:tcPr>
          <w:p w14:paraId="6AE9AF5D"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Balde de 10 a 20lts</w:t>
            </w:r>
          </w:p>
        </w:tc>
        <w:tc>
          <w:tcPr>
            <w:tcW w:w="1980" w:type="dxa"/>
            <w:tcBorders>
              <w:top w:val="single" w:sz="6" w:space="0" w:color="777777"/>
              <w:left w:val="single" w:sz="6" w:space="0" w:color="777777"/>
              <w:bottom w:val="single" w:sz="6" w:space="0" w:color="777777"/>
              <w:right w:val="single" w:sz="6" w:space="0" w:color="777777"/>
            </w:tcBorders>
          </w:tcPr>
          <w:p w14:paraId="21F97ABF"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0,06</w:t>
            </w:r>
          </w:p>
        </w:tc>
        <w:tc>
          <w:tcPr>
            <w:tcW w:w="1245" w:type="dxa"/>
            <w:tcBorders>
              <w:top w:val="single" w:sz="6" w:space="0" w:color="777777"/>
              <w:left w:val="single" w:sz="6" w:space="0" w:color="777777"/>
              <w:bottom w:val="single" w:sz="6" w:space="0" w:color="777777"/>
              <w:right w:val="single" w:sz="6" w:space="0" w:color="777777"/>
            </w:tcBorders>
          </w:tcPr>
          <w:p w14:paraId="7AE6C3E1"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01F58E6C" w14:textId="77777777" w:rsidR="00396A92" w:rsidRPr="002E69AB" w:rsidRDefault="00396A92" w:rsidP="007C378D">
            <w:pPr>
              <w:rPr>
                <w:rFonts w:ascii="Arial" w:hAnsi="Arial" w:cs="Arial"/>
              </w:rPr>
            </w:pPr>
          </w:p>
        </w:tc>
      </w:tr>
      <w:tr w:rsidR="00396A92" w:rsidRPr="002E69AB" w14:paraId="293B1B45" w14:textId="77777777" w:rsidTr="006930E6">
        <w:trPr>
          <w:trHeight w:hRule="exact" w:val="569"/>
          <w:jc w:val="center"/>
        </w:trPr>
        <w:tc>
          <w:tcPr>
            <w:tcW w:w="765" w:type="dxa"/>
            <w:tcBorders>
              <w:top w:val="single" w:sz="6" w:space="0" w:color="777777"/>
              <w:left w:val="single" w:sz="6" w:space="0" w:color="777777"/>
              <w:bottom w:val="single" w:sz="6" w:space="0" w:color="777777"/>
              <w:right w:val="single" w:sz="6" w:space="0" w:color="777777"/>
            </w:tcBorders>
          </w:tcPr>
          <w:p w14:paraId="010BCFDE"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2</w:t>
            </w:r>
          </w:p>
        </w:tc>
        <w:tc>
          <w:tcPr>
            <w:tcW w:w="2475" w:type="dxa"/>
            <w:tcBorders>
              <w:top w:val="single" w:sz="6" w:space="0" w:color="777777"/>
              <w:left w:val="single" w:sz="6" w:space="0" w:color="777777"/>
              <w:bottom w:val="single" w:sz="6" w:space="0" w:color="777777"/>
              <w:right w:val="single" w:sz="6" w:space="0" w:color="777777"/>
            </w:tcBorders>
          </w:tcPr>
          <w:p w14:paraId="3D3233E4"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Borrifador de água</w:t>
            </w:r>
          </w:p>
        </w:tc>
        <w:tc>
          <w:tcPr>
            <w:tcW w:w="1980" w:type="dxa"/>
            <w:tcBorders>
              <w:top w:val="single" w:sz="6" w:space="0" w:color="777777"/>
              <w:left w:val="single" w:sz="6" w:space="0" w:color="777777"/>
              <w:bottom w:val="single" w:sz="6" w:space="0" w:color="777777"/>
              <w:right w:val="single" w:sz="6" w:space="0" w:color="777777"/>
            </w:tcBorders>
          </w:tcPr>
          <w:p w14:paraId="49FD8D2B"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0,14</w:t>
            </w:r>
          </w:p>
        </w:tc>
        <w:tc>
          <w:tcPr>
            <w:tcW w:w="1245" w:type="dxa"/>
            <w:tcBorders>
              <w:top w:val="single" w:sz="6" w:space="0" w:color="777777"/>
              <w:left w:val="single" w:sz="6" w:space="0" w:color="777777"/>
              <w:bottom w:val="single" w:sz="6" w:space="0" w:color="777777"/>
              <w:right w:val="single" w:sz="6" w:space="0" w:color="777777"/>
            </w:tcBorders>
          </w:tcPr>
          <w:p w14:paraId="1F1D79AC"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48D18729" w14:textId="77777777" w:rsidR="00396A92" w:rsidRPr="002E69AB" w:rsidRDefault="00396A92" w:rsidP="007C378D">
            <w:pPr>
              <w:rPr>
                <w:rFonts w:ascii="Arial" w:hAnsi="Arial" w:cs="Arial"/>
              </w:rPr>
            </w:pPr>
          </w:p>
        </w:tc>
      </w:tr>
      <w:tr w:rsidR="00396A92" w:rsidRPr="002E69AB" w14:paraId="0A235FC0" w14:textId="77777777" w:rsidTr="00D80428">
        <w:trPr>
          <w:trHeight w:hRule="exact" w:val="466"/>
          <w:jc w:val="center"/>
        </w:trPr>
        <w:tc>
          <w:tcPr>
            <w:tcW w:w="765" w:type="dxa"/>
            <w:tcBorders>
              <w:top w:val="single" w:sz="6" w:space="0" w:color="777777"/>
              <w:left w:val="single" w:sz="6" w:space="0" w:color="777777"/>
              <w:bottom w:val="single" w:sz="6" w:space="0" w:color="777777"/>
              <w:right w:val="single" w:sz="6" w:space="0" w:color="777777"/>
            </w:tcBorders>
          </w:tcPr>
          <w:p w14:paraId="5B91E4B5"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3</w:t>
            </w:r>
          </w:p>
        </w:tc>
        <w:tc>
          <w:tcPr>
            <w:tcW w:w="2475" w:type="dxa"/>
            <w:tcBorders>
              <w:top w:val="single" w:sz="6" w:space="0" w:color="777777"/>
              <w:left w:val="single" w:sz="6" w:space="0" w:color="777777"/>
              <w:bottom w:val="single" w:sz="6" w:space="0" w:color="777777"/>
              <w:right w:val="single" w:sz="6" w:space="0" w:color="777777"/>
            </w:tcBorders>
          </w:tcPr>
          <w:p w14:paraId="06FFC7E7"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Desentupidor de pia</w:t>
            </w:r>
          </w:p>
        </w:tc>
        <w:tc>
          <w:tcPr>
            <w:tcW w:w="1980" w:type="dxa"/>
            <w:tcBorders>
              <w:top w:val="single" w:sz="6" w:space="0" w:color="777777"/>
              <w:left w:val="single" w:sz="6" w:space="0" w:color="777777"/>
              <w:bottom w:val="single" w:sz="6" w:space="0" w:color="777777"/>
              <w:right w:val="single" w:sz="6" w:space="0" w:color="777777"/>
            </w:tcBorders>
          </w:tcPr>
          <w:p w14:paraId="1DA49BB9"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0,03</w:t>
            </w:r>
          </w:p>
        </w:tc>
        <w:tc>
          <w:tcPr>
            <w:tcW w:w="1245" w:type="dxa"/>
            <w:tcBorders>
              <w:top w:val="single" w:sz="6" w:space="0" w:color="777777"/>
              <w:left w:val="single" w:sz="6" w:space="0" w:color="777777"/>
              <w:bottom w:val="single" w:sz="6" w:space="0" w:color="777777"/>
              <w:right w:val="single" w:sz="6" w:space="0" w:color="777777"/>
            </w:tcBorders>
          </w:tcPr>
          <w:p w14:paraId="4EF6C187"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6B6B3028" w14:textId="77777777" w:rsidR="00396A92" w:rsidRPr="002E69AB" w:rsidRDefault="00396A92" w:rsidP="007C378D">
            <w:pPr>
              <w:rPr>
                <w:rFonts w:ascii="Arial" w:hAnsi="Arial" w:cs="Arial"/>
              </w:rPr>
            </w:pPr>
          </w:p>
        </w:tc>
      </w:tr>
      <w:tr w:rsidR="00396A92" w:rsidRPr="002E69AB" w14:paraId="6B1DBC9E" w14:textId="77777777" w:rsidTr="00D80428">
        <w:trPr>
          <w:trHeight w:hRule="exact" w:val="466"/>
          <w:jc w:val="center"/>
        </w:trPr>
        <w:tc>
          <w:tcPr>
            <w:tcW w:w="765" w:type="dxa"/>
            <w:tcBorders>
              <w:top w:val="single" w:sz="6" w:space="0" w:color="777777"/>
              <w:left w:val="single" w:sz="6" w:space="0" w:color="777777"/>
              <w:bottom w:val="single" w:sz="6" w:space="0" w:color="777777"/>
              <w:right w:val="single" w:sz="6" w:space="0" w:color="777777"/>
            </w:tcBorders>
          </w:tcPr>
          <w:p w14:paraId="0A1D0DEA"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4</w:t>
            </w:r>
          </w:p>
        </w:tc>
        <w:tc>
          <w:tcPr>
            <w:tcW w:w="2475" w:type="dxa"/>
            <w:tcBorders>
              <w:top w:val="single" w:sz="6" w:space="0" w:color="777777"/>
              <w:left w:val="single" w:sz="6" w:space="0" w:color="777777"/>
              <w:bottom w:val="single" w:sz="6" w:space="0" w:color="777777"/>
              <w:right w:val="single" w:sz="6" w:space="0" w:color="777777"/>
            </w:tcBorders>
          </w:tcPr>
          <w:p w14:paraId="17AB7039"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Desentupidor de vaso</w:t>
            </w:r>
          </w:p>
        </w:tc>
        <w:tc>
          <w:tcPr>
            <w:tcW w:w="1980" w:type="dxa"/>
            <w:tcBorders>
              <w:top w:val="single" w:sz="6" w:space="0" w:color="777777"/>
              <w:left w:val="single" w:sz="6" w:space="0" w:color="777777"/>
              <w:bottom w:val="single" w:sz="6" w:space="0" w:color="777777"/>
              <w:right w:val="single" w:sz="6" w:space="0" w:color="777777"/>
            </w:tcBorders>
          </w:tcPr>
          <w:p w14:paraId="26FD069C"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0,03</w:t>
            </w:r>
          </w:p>
        </w:tc>
        <w:tc>
          <w:tcPr>
            <w:tcW w:w="1245" w:type="dxa"/>
            <w:tcBorders>
              <w:top w:val="single" w:sz="6" w:space="0" w:color="777777"/>
              <w:left w:val="single" w:sz="6" w:space="0" w:color="777777"/>
              <w:bottom w:val="single" w:sz="6" w:space="0" w:color="777777"/>
              <w:right w:val="single" w:sz="6" w:space="0" w:color="777777"/>
            </w:tcBorders>
          </w:tcPr>
          <w:p w14:paraId="53F36896"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3C001B22" w14:textId="77777777" w:rsidR="00396A92" w:rsidRPr="002E69AB" w:rsidRDefault="00396A92" w:rsidP="007C378D">
            <w:pPr>
              <w:rPr>
                <w:rFonts w:ascii="Arial" w:hAnsi="Arial" w:cs="Arial"/>
              </w:rPr>
            </w:pPr>
          </w:p>
        </w:tc>
      </w:tr>
      <w:tr w:rsidR="00396A92" w:rsidRPr="002E69AB" w14:paraId="6F23142E" w14:textId="77777777" w:rsidTr="00C35A12">
        <w:trPr>
          <w:trHeight w:hRule="exact" w:val="545"/>
          <w:jc w:val="center"/>
        </w:trPr>
        <w:tc>
          <w:tcPr>
            <w:tcW w:w="765" w:type="dxa"/>
            <w:tcBorders>
              <w:top w:val="single" w:sz="6" w:space="0" w:color="777777"/>
              <w:left w:val="single" w:sz="6" w:space="0" w:color="777777"/>
              <w:bottom w:val="single" w:sz="6" w:space="0" w:color="777777"/>
              <w:right w:val="single" w:sz="6" w:space="0" w:color="777777"/>
            </w:tcBorders>
          </w:tcPr>
          <w:p w14:paraId="6ED9EE5C"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5</w:t>
            </w:r>
          </w:p>
        </w:tc>
        <w:tc>
          <w:tcPr>
            <w:tcW w:w="2475" w:type="dxa"/>
            <w:tcBorders>
              <w:top w:val="single" w:sz="6" w:space="0" w:color="777777"/>
              <w:left w:val="single" w:sz="6" w:space="0" w:color="777777"/>
              <w:bottom w:val="single" w:sz="6" w:space="0" w:color="777777"/>
              <w:right w:val="single" w:sz="6" w:space="0" w:color="777777"/>
            </w:tcBorders>
          </w:tcPr>
          <w:p w14:paraId="399A2E17"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Escova com cerdas de nylon</w:t>
            </w:r>
          </w:p>
        </w:tc>
        <w:tc>
          <w:tcPr>
            <w:tcW w:w="1980" w:type="dxa"/>
            <w:tcBorders>
              <w:top w:val="single" w:sz="6" w:space="0" w:color="777777"/>
              <w:left w:val="single" w:sz="6" w:space="0" w:color="777777"/>
              <w:bottom w:val="single" w:sz="6" w:space="0" w:color="777777"/>
              <w:right w:val="single" w:sz="6" w:space="0" w:color="777777"/>
            </w:tcBorders>
          </w:tcPr>
          <w:p w14:paraId="6AE70D22"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0,05</w:t>
            </w:r>
          </w:p>
        </w:tc>
        <w:tc>
          <w:tcPr>
            <w:tcW w:w="1245" w:type="dxa"/>
            <w:tcBorders>
              <w:top w:val="single" w:sz="6" w:space="0" w:color="777777"/>
              <w:left w:val="single" w:sz="6" w:space="0" w:color="777777"/>
              <w:bottom w:val="single" w:sz="6" w:space="0" w:color="777777"/>
              <w:right w:val="single" w:sz="6" w:space="0" w:color="777777"/>
            </w:tcBorders>
          </w:tcPr>
          <w:p w14:paraId="3CEFB6F4"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534A942B" w14:textId="77777777" w:rsidR="00396A92" w:rsidRPr="002E69AB" w:rsidRDefault="00396A92" w:rsidP="007C378D">
            <w:pPr>
              <w:rPr>
                <w:rFonts w:ascii="Arial" w:hAnsi="Arial" w:cs="Arial"/>
              </w:rPr>
            </w:pPr>
          </w:p>
        </w:tc>
      </w:tr>
      <w:tr w:rsidR="00396A92" w:rsidRPr="002E69AB" w14:paraId="0F66AB42"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2FCA0B65" w14:textId="77777777" w:rsidR="00396A92" w:rsidRPr="002E69AB" w:rsidRDefault="00396A92" w:rsidP="007C378D">
            <w:pPr>
              <w:spacing w:before="6" w:line="160" w:lineRule="exact"/>
              <w:rPr>
                <w:rFonts w:ascii="Arial" w:hAnsi="Arial" w:cs="Arial"/>
              </w:rPr>
            </w:pPr>
          </w:p>
          <w:p w14:paraId="7523DDB5"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6</w:t>
            </w:r>
          </w:p>
        </w:tc>
        <w:tc>
          <w:tcPr>
            <w:tcW w:w="2475" w:type="dxa"/>
            <w:tcBorders>
              <w:top w:val="single" w:sz="6" w:space="0" w:color="777777"/>
              <w:left w:val="single" w:sz="6" w:space="0" w:color="777777"/>
              <w:bottom w:val="single" w:sz="6" w:space="0" w:color="777777"/>
              <w:right w:val="single" w:sz="6" w:space="0" w:color="777777"/>
            </w:tcBorders>
          </w:tcPr>
          <w:p w14:paraId="7BFD558C" w14:textId="065DBAA3"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Extensão elétrica</w:t>
            </w:r>
            <w:r w:rsidRPr="002E69AB">
              <w:rPr>
                <w:rFonts w:ascii="Arial" w:eastAsia="Arial Unicode MS" w:hAnsi="Arial" w:cs="Arial"/>
                <w:spacing w:val="10"/>
              </w:rPr>
              <w:t xml:space="preserve"> </w:t>
            </w:r>
            <w:r w:rsidRPr="002E69AB">
              <w:rPr>
                <w:rFonts w:ascii="Arial" w:eastAsia="Arial Unicode MS" w:hAnsi="Arial" w:cs="Arial"/>
              </w:rPr>
              <w:t>de 100 metros</w:t>
            </w:r>
          </w:p>
        </w:tc>
        <w:tc>
          <w:tcPr>
            <w:tcW w:w="1980" w:type="dxa"/>
            <w:tcBorders>
              <w:top w:val="single" w:sz="6" w:space="0" w:color="777777"/>
              <w:left w:val="single" w:sz="6" w:space="0" w:color="777777"/>
              <w:bottom w:val="single" w:sz="6" w:space="0" w:color="777777"/>
              <w:right w:val="single" w:sz="6" w:space="0" w:color="777777"/>
            </w:tcBorders>
          </w:tcPr>
          <w:p w14:paraId="40C7D22C" w14:textId="77777777" w:rsidR="00396A92" w:rsidRPr="002E69AB" w:rsidRDefault="00396A92" w:rsidP="006930E6">
            <w:pPr>
              <w:jc w:val="center"/>
              <w:rPr>
                <w:rFonts w:ascii="Arial" w:hAnsi="Arial" w:cs="Arial"/>
              </w:rPr>
            </w:pPr>
          </w:p>
          <w:p w14:paraId="4CD6B4A1"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0,01</w:t>
            </w:r>
          </w:p>
        </w:tc>
        <w:tc>
          <w:tcPr>
            <w:tcW w:w="1245" w:type="dxa"/>
            <w:tcBorders>
              <w:top w:val="single" w:sz="6" w:space="0" w:color="777777"/>
              <w:left w:val="single" w:sz="6" w:space="0" w:color="777777"/>
              <w:bottom w:val="single" w:sz="6" w:space="0" w:color="777777"/>
              <w:right w:val="single" w:sz="6" w:space="0" w:color="777777"/>
            </w:tcBorders>
          </w:tcPr>
          <w:p w14:paraId="63DC6BBD"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1A1E170A" w14:textId="77777777" w:rsidR="00396A92" w:rsidRPr="002E69AB" w:rsidRDefault="00396A92" w:rsidP="007C378D">
            <w:pPr>
              <w:rPr>
                <w:rFonts w:ascii="Arial" w:hAnsi="Arial" w:cs="Arial"/>
              </w:rPr>
            </w:pPr>
          </w:p>
        </w:tc>
      </w:tr>
      <w:tr w:rsidR="00396A92" w:rsidRPr="002E69AB" w14:paraId="7569FA18"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70C4C789" w14:textId="77777777" w:rsidR="00396A92" w:rsidRPr="002E69AB" w:rsidRDefault="00396A92" w:rsidP="007C378D">
            <w:pPr>
              <w:spacing w:before="6" w:line="160" w:lineRule="exact"/>
              <w:rPr>
                <w:rFonts w:ascii="Arial" w:hAnsi="Arial" w:cs="Arial"/>
              </w:rPr>
            </w:pPr>
          </w:p>
          <w:p w14:paraId="4827B453"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7</w:t>
            </w:r>
          </w:p>
        </w:tc>
        <w:tc>
          <w:tcPr>
            <w:tcW w:w="2475" w:type="dxa"/>
            <w:tcBorders>
              <w:top w:val="single" w:sz="6" w:space="0" w:color="777777"/>
              <w:left w:val="single" w:sz="6" w:space="0" w:color="777777"/>
              <w:bottom w:val="single" w:sz="6" w:space="0" w:color="777777"/>
              <w:right w:val="single" w:sz="6" w:space="0" w:color="777777"/>
            </w:tcBorders>
          </w:tcPr>
          <w:p w14:paraId="363DC12D" w14:textId="71083095"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Mangueira de borracha</w:t>
            </w:r>
            <w:r w:rsidRPr="002E69AB">
              <w:rPr>
                <w:rFonts w:ascii="Arial" w:eastAsia="Arial Unicode MS" w:hAnsi="Arial" w:cs="Arial"/>
                <w:spacing w:val="50"/>
              </w:rPr>
              <w:t xml:space="preserve"> </w:t>
            </w:r>
            <w:r w:rsidRPr="002E69AB">
              <w:rPr>
                <w:rFonts w:ascii="Arial" w:eastAsia="Arial Unicode MS" w:hAnsi="Arial" w:cs="Arial"/>
              </w:rPr>
              <w:t>3/4 nylon trançado</w:t>
            </w:r>
          </w:p>
        </w:tc>
        <w:tc>
          <w:tcPr>
            <w:tcW w:w="1980" w:type="dxa"/>
            <w:tcBorders>
              <w:top w:val="single" w:sz="6" w:space="0" w:color="777777"/>
              <w:left w:val="single" w:sz="6" w:space="0" w:color="777777"/>
              <w:bottom w:val="single" w:sz="6" w:space="0" w:color="777777"/>
              <w:right w:val="single" w:sz="6" w:space="0" w:color="777777"/>
            </w:tcBorders>
          </w:tcPr>
          <w:p w14:paraId="7A2899D6" w14:textId="77777777" w:rsidR="00396A92" w:rsidRPr="002E69AB" w:rsidRDefault="00396A92" w:rsidP="006930E6">
            <w:pPr>
              <w:jc w:val="center"/>
              <w:rPr>
                <w:rFonts w:ascii="Arial" w:hAnsi="Arial" w:cs="Arial"/>
              </w:rPr>
            </w:pPr>
          </w:p>
          <w:p w14:paraId="02A29351" w14:textId="77777777" w:rsidR="00396A92" w:rsidRPr="002E69AB" w:rsidRDefault="00396A92" w:rsidP="006930E6">
            <w:pPr>
              <w:jc w:val="center"/>
              <w:rPr>
                <w:rFonts w:ascii="Arial" w:eastAsia="Arial Unicode MS" w:hAnsi="Arial" w:cs="Arial"/>
              </w:rPr>
            </w:pPr>
            <w:r w:rsidRPr="002E69AB">
              <w:rPr>
                <w:rFonts w:ascii="Arial" w:eastAsia="Arial Unicode MS" w:hAnsi="Arial" w:cs="Arial"/>
              </w:rPr>
              <w:t>1,15</w:t>
            </w:r>
          </w:p>
        </w:tc>
        <w:tc>
          <w:tcPr>
            <w:tcW w:w="1245" w:type="dxa"/>
            <w:tcBorders>
              <w:top w:val="single" w:sz="6" w:space="0" w:color="777777"/>
              <w:left w:val="single" w:sz="6" w:space="0" w:color="777777"/>
              <w:bottom w:val="single" w:sz="6" w:space="0" w:color="777777"/>
              <w:right w:val="single" w:sz="6" w:space="0" w:color="777777"/>
            </w:tcBorders>
          </w:tcPr>
          <w:p w14:paraId="31FA458C"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694ACB66" w14:textId="77777777" w:rsidR="00396A92" w:rsidRPr="002E69AB" w:rsidRDefault="00396A92" w:rsidP="007C378D">
            <w:pPr>
              <w:rPr>
                <w:rFonts w:ascii="Arial" w:hAnsi="Arial" w:cs="Arial"/>
              </w:rPr>
            </w:pPr>
          </w:p>
        </w:tc>
      </w:tr>
      <w:tr w:rsidR="00396A92" w:rsidRPr="002E69AB" w14:paraId="33582133" w14:textId="77777777" w:rsidTr="006930E6">
        <w:trPr>
          <w:trHeight w:hRule="exact" w:val="947"/>
          <w:jc w:val="center"/>
        </w:trPr>
        <w:tc>
          <w:tcPr>
            <w:tcW w:w="765" w:type="dxa"/>
            <w:tcBorders>
              <w:top w:val="single" w:sz="6" w:space="0" w:color="777777"/>
              <w:left w:val="single" w:sz="6" w:space="0" w:color="777777"/>
              <w:bottom w:val="single" w:sz="6" w:space="0" w:color="777777"/>
              <w:right w:val="single" w:sz="6" w:space="0" w:color="777777"/>
            </w:tcBorders>
          </w:tcPr>
          <w:p w14:paraId="5AED3842" w14:textId="77777777" w:rsidR="00396A92" w:rsidRPr="002E69AB" w:rsidRDefault="00396A92" w:rsidP="007C378D">
            <w:pPr>
              <w:spacing w:before="6" w:line="160" w:lineRule="exact"/>
              <w:rPr>
                <w:rFonts w:ascii="Arial" w:hAnsi="Arial" w:cs="Arial"/>
              </w:rPr>
            </w:pPr>
          </w:p>
          <w:p w14:paraId="599428FF" w14:textId="77777777" w:rsidR="00396A92" w:rsidRPr="002E69AB" w:rsidRDefault="00396A92" w:rsidP="00396A92">
            <w:pPr>
              <w:spacing w:before="6" w:line="160" w:lineRule="exact"/>
              <w:rPr>
                <w:rFonts w:ascii="Arial" w:hAnsi="Arial" w:cs="Arial"/>
              </w:rPr>
            </w:pPr>
            <w:r w:rsidRPr="002E69AB">
              <w:rPr>
                <w:rFonts w:ascii="Arial" w:hAnsi="Arial" w:cs="Arial"/>
              </w:rPr>
              <w:t>8</w:t>
            </w:r>
          </w:p>
        </w:tc>
        <w:tc>
          <w:tcPr>
            <w:tcW w:w="2475" w:type="dxa"/>
            <w:tcBorders>
              <w:top w:val="single" w:sz="6" w:space="0" w:color="777777"/>
              <w:left w:val="single" w:sz="6" w:space="0" w:color="777777"/>
              <w:bottom w:val="single" w:sz="6" w:space="0" w:color="777777"/>
              <w:right w:val="single" w:sz="6" w:space="0" w:color="777777"/>
            </w:tcBorders>
          </w:tcPr>
          <w:p w14:paraId="23F5A37E" w14:textId="77777777" w:rsidR="00396A92" w:rsidRPr="002E69AB" w:rsidRDefault="00396A92" w:rsidP="007C378D">
            <w:pPr>
              <w:spacing w:before="46" w:line="300" w:lineRule="exact"/>
              <w:ind w:left="75" w:right="28"/>
              <w:rPr>
                <w:rFonts w:ascii="Arial" w:eastAsia="Arial Unicode MS" w:hAnsi="Arial" w:cs="Arial"/>
              </w:rPr>
            </w:pPr>
            <w:r w:rsidRPr="002E69AB">
              <w:rPr>
                <w:rFonts w:ascii="Arial" w:eastAsia="Arial Unicode MS" w:hAnsi="Arial" w:cs="Arial"/>
              </w:rPr>
              <w:t>Mops para limpeza de pisos e vidros</w:t>
            </w:r>
          </w:p>
        </w:tc>
        <w:tc>
          <w:tcPr>
            <w:tcW w:w="1980" w:type="dxa"/>
            <w:tcBorders>
              <w:top w:val="single" w:sz="6" w:space="0" w:color="777777"/>
              <w:left w:val="single" w:sz="6" w:space="0" w:color="777777"/>
              <w:bottom w:val="single" w:sz="6" w:space="0" w:color="777777"/>
              <w:right w:val="single" w:sz="6" w:space="0" w:color="777777"/>
            </w:tcBorders>
          </w:tcPr>
          <w:p w14:paraId="218DDEFC" w14:textId="77777777" w:rsidR="00396A92" w:rsidRPr="002E69AB" w:rsidRDefault="00396A92" w:rsidP="006930E6">
            <w:pPr>
              <w:jc w:val="center"/>
              <w:rPr>
                <w:rFonts w:ascii="Arial" w:hAnsi="Arial" w:cs="Arial"/>
              </w:rPr>
            </w:pPr>
          </w:p>
          <w:p w14:paraId="5AB02497" w14:textId="77777777" w:rsidR="00396A92" w:rsidRPr="002E69AB" w:rsidRDefault="00396A92" w:rsidP="006930E6">
            <w:pPr>
              <w:jc w:val="center"/>
              <w:rPr>
                <w:rFonts w:ascii="Arial" w:hAnsi="Arial" w:cs="Arial"/>
              </w:rPr>
            </w:pPr>
            <w:r w:rsidRPr="002E69AB">
              <w:rPr>
                <w:rFonts w:ascii="Arial" w:hAnsi="Arial" w:cs="Arial"/>
              </w:rPr>
              <w:t>0,03</w:t>
            </w:r>
          </w:p>
        </w:tc>
        <w:tc>
          <w:tcPr>
            <w:tcW w:w="1245" w:type="dxa"/>
            <w:tcBorders>
              <w:top w:val="single" w:sz="6" w:space="0" w:color="777777"/>
              <w:left w:val="single" w:sz="6" w:space="0" w:color="777777"/>
              <w:bottom w:val="single" w:sz="6" w:space="0" w:color="777777"/>
              <w:right w:val="single" w:sz="6" w:space="0" w:color="777777"/>
            </w:tcBorders>
          </w:tcPr>
          <w:p w14:paraId="327893CA"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56CA8B8A" w14:textId="77777777" w:rsidR="00396A92" w:rsidRPr="002E69AB" w:rsidRDefault="00396A92" w:rsidP="007C378D">
            <w:pPr>
              <w:rPr>
                <w:rFonts w:ascii="Arial" w:hAnsi="Arial" w:cs="Arial"/>
              </w:rPr>
            </w:pPr>
          </w:p>
        </w:tc>
      </w:tr>
      <w:tr w:rsidR="00396A92" w:rsidRPr="002E69AB" w14:paraId="635E9067" w14:textId="77777777" w:rsidTr="006930E6">
        <w:trPr>
          <w:trHeight w:hRule="exact" w:val="705"/>
          <w:jc w:val="center"/>
        </w:trPr>
        <w:tc>
          <w:tcPr>
            <w:tcW w:w="765" w:type="dxa"/>
            <w:tcBorders>
              <w:top w:val="single" w:sz="6" w:space="0" w:color="777777"/>
              <w:left w:val="single" w:sz="6" w:space="0" w:color="777777"/>
              <w:bottom w:val="single" w:sz="6" w:space="0" w:color="777777"/>
              <w:right w:val="single" w:sz="6" w:space="0" w:color="777777"/>
            </w:tcBorders>
          </w:tcPr>
          <w:p w14:paraId="56FE62DD" w14:textId="77777777" w:rsidR="00396A92" w:rsidRPr="002E69AB" w:rsidRDefault="00396A92" w:rsidP="00396A92">
            <w:pPr>
              <w:spacing w:before="6" w:line="160" w:lineRule="exact"/>
              <w:rPr>
                <w:rFonts w:ascii="Arial" w:hAnsi="Arial" w:cs="Arial"/>
              </w:rPr>
            </w:pPr>
            <w:r w:rsidRPr="002E69AB">
              <w:rPr>
                <w:rFonts w:ascii="Arial" w:hAnsi="Arial" w:cs="Arial"/>
              </w:rPr>
              <w:t>9</w:t>
            </w:r>
          </w:p>
        </w:tc>
        <w:tc>
          <w:tcPr>
            <w:tcW w:w="2475" w:type="dxa"/>
            <w:tcBorders>
              <w:top w:val="single" w:sz="6" w:space="0" w:color="777777"/>
              <w:left w:val="single" w:sz="6" w:space="0" w:color="777777"/>
              <w:bottom w:val="single" w:sz="6" w:space="0" w:color="777777"/>
              <w:right w:val="single" w:sz="6" w:space="0" w:color="777777"/>
            </w:tcBorders>
          </w:tcPr>
          <w:p w14:paraId="7823A11B"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Pá de lixo</w:t>
            </w:r>
          </w:p>
        </w:tc>
        <w:tc>
          <w:tcPr>
            <w:tcW w:w="1980" w:type="dxa"/>
            <w:tcBorders>
              <w:top w:val="single" w:sz="6" w:space="0" w:color="777777"/>
              <w:left w:val="single" w:sz="6" w:space="0" w:color="777777"/>
              <w:bottom w:val="single" w:sz="6" w:space="0" w:color="777777"/>
              <w:right w:val="single" w:sz="6" w:space="0" w:color="777777"/>
            </w:tcBorders>
          </w:tcPr>
          <w:p w14:paraId="09E88D6F" w14:textId="77777777" w:rsidR="00396A92" w:rsidRPr="002E69AB" w:rsidRDefault="00396A92" w:rsidP="006930E6">
            <w:pPr>
              <w:jc w:val="center"/>
              <w:rPr>
                <w:rFonts w:ascii="Arial" w:hAnsi="Arial" w:cs="Arial"/>
              </w:rPr>
            </w:pPr>
            <w:r w:rsidRPr="002E69AB">
              <w:rPr>
                <w:rFonts w:ascii="Arial" w:hAnsi="Arial" w:cs="Arial"/>
              </w:rPr>
              <w:t>0,07</w:t>
            </w:r>
          </w:p>
        </w:tc>
        <w:tc>
          <w:tcPr>
            <w:tcW w:w="1245" w:type="dxa"/>
            <w:tcBorders>
              <w:top w:val="single" w:sz="6" w:space="0" w:color="777777"/>
              <w:left w:val="single" w:sz="6" w:space="0" w:color="777777"/>
              <w:bottom w:val="single" w:sz="6" w:space="0" w:color="777777"/>
              <w:right w:val="single" w:sz="6" w:space="0" w:color="777777"/>
            </w:tcBorders>
          </w:tcPr>
          <w:p w14:paraId="3986A248"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7D0C7E84" w14:textId="77777777" w:rsidR="00396A92" w:rsidRPr="002E69AB" w:rsidRDefault="00396A92" w:rsidP="007C378D">
            <w:pPr>
              <w:rPr>
                <w:rFonts w:ascii="Arial" w:hAnsi="Arial" w:cs="Arial"/>
              </w:rPr>
            </w:pPr>
          </w:p>
        </w:tc>
      </w:tr>
      <w:tr w:rsidR="00396A92" w:rsidRPr="002E69AB" w14:paraId="63605A3D"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3DD6A266" w14:textId="77777777" w:rsidR="00396A92" w:rsidRPr="002E69AB" w:rsidRDefault="00396A92" w:rsidP="007C378D">
            <w:pPr>
              <w:spacing w:before="6" w:line="160" w:lineRule="exact"/>
              <w:rPr>
                <w:rFonts w:ascii="Arial" w:hAnsi="Arial" w:cs="Arial"/>
              </w:rPr>
            </w:pPr>
          </w:p>
          <w:p w14:paraId="6E20FADE" w14:textId="77777777" w:rsidR="00396A92" w:rsidRPr="002E69AB" w:rsidRDefault="00396A92" w:rsidP="00396A92">
            <w:pPr>
              <w:spacing w:before="6" w:line="160" w:lineRule="exact"/>
              <w:rPr>
                <w:rFonts w:ascii="Arial" w:hAnsi="Arial" w:cs="Arial"/>
              </w:rPr>
            </w:pPr>
            <w:r w:rsidRPr="002E69AB">
              <w:rPr>
                <w:rFonts w:ascii="Arial" w:hAnsi="Arial" w:cs="Arial"/>
              </w:rPr>
              <w:t>10</w:t>
            </w:r>
          </w:p>
        </w:tc>
        <w:tc>
          <w:tcPr>
            <w:tcW w:w="2475" w:type="dxa"/>
            <w:tcBorders>
              <w:top w:val="single" w:sz="6" w:space="0" w:color="777777"/>
              <w:left w:val="single" w:sz="6" w:space="0" w:color="777777"/>
              <w:bottom w:val="single" w:sz="6" w:space="0" w:color="777777"/>
              <w:right w:val="single" w:sz="6" w:space="0" w:color="777777"/>
            </w:tcBorders>
          </w:tcPr>
          <w:p w14:paraId="0245125C" w14:textId="77777777" w:rsidR="00396A92" w:rsidRPr="002E69AB" w:rsidRDefault="00396A92" w:rsidP="007C378D">
            <w:pPr>
              <w:spacing w:before="46" w:line="300" w:lineRule="exact"/>
              <w:ind w:left="75" w:right="28"/>
              <w:rPr>
                <w:rFonts w:ascii="Arial" w:eastAsia="Arial Unicode MS" w:hAnsi="Arial" w:cs="Arial"/>
              </w:rPr>
            </w:pPr>
            <w:r w:rsidRPr="002E69AB">
              <w:rPr>
                <w:rFonts w:ascii="Arial" w:eastAsia="Arial Unicode MS" w:hAnsi="Arial" w:cs="Arial"/>
              </w:rPr>
              <w:t>Pá de lixo com recipiente e cabo</w:t>
            </w:r>
          </w:p>
        </w:tc>
        <w:tc>
          <w:tcPr>
            <w:tcW w:w="1980" w:type="dxa"/>
            <w:tcBorders>
              <w:top w:val="single" w:sz="6" w:space="0" w:color="777777"/>
              <w:left w:val="single" w:sz="6" w:space="0" w:color="777777"/>
              <w:bottom w:val="single" w:sz="6" w:space="0" w:color="777777"/>
              <w:right w:val="single" w:sz="6" w:space="0" w:color="777777"/>
            </w:tcBorders>
          </w:tcPr>
          <w:p w14:paraId="2EDE02B4" w14:textId="77777777" w:rsidR="00396A92" w:rsidRPr="002E69AB" w:rsidRDefault="00396A92" w:rsidP="006930E6">
            <w:pPr>
              <w:jc w:val="center"/>
              <w:rPr>
                <w:rFonts w:ascii="Arial" w:hAnsi="Arial" w:cs="Arial"/>
              </w:rPr>
            </w:pPr>
          </w:p>
          <w:p w14:paraId="161A7E79" w14:textId="77777777" w:rsidR="00396A92" w:rsidRPr="002E69AB" w:rsidRDefault="00396A92" w:rsidP="006930E6">
            <w:pPr>
              <w:jc w:val="center"/>
              <w:rPr>
                <w:rFonts w:ascii="Arial" w:hAnsi="Arial" w:cs="Arial"/>
              </w:rPr>
            </w:pPr>
            <w:r w:rsidRPr="002E69AB">
              <w:rPr>
                <w:rFonts w:ascii="Arial" w:hAnsi="Arial" w:cs="Arial"/>
              </w:rPr>
              <w:t>0,03</w:t>
            </w:r>
          </w:p>
        </w:tc>
        <w:tc>
          <w:tcPr>
            <w:tcW w:w="1245" w:type="dxa"/>
            <w:tcBorders>
              <w:top w:val="single" w:sz="6" w:space="0" w:color="777777"/>
              <w:left w:val="single" w:sz="6" w:space="0" w:color="777777"/>
              <w:bottom w:val="single" w:sz="6" w:space="0" w:color="777777"/>
              <w:right w:val="single" w:sz="6" w:space="0" w:color="777777"/>
            </w:tcBorders>
          </w:tcPr>
          <w:p w14:paraId="1172B297"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7839FB08" w14:textId="77777777" w:rsidR="00396A92" w:rsidRPr="002E69AB" w:rsidRDefault="00396A92" w:rsidP="007C378D">
            <w:pPr>
              <w:rPr>
                <w:rFonts w:ascii="Arial" w:hAnsi="Arial" w:cs="Arial"/>
              </w:rPr>
            </w:pPr>
          </w:p>
        </w:tc>
      </w:tr>
      <w:tr w:rsidR="00396A92" w:rsidRPr="002E69AB" w14:paraId="3E702DD2" w14:textId="77777777" w:rsidTr="00C35A12">
        <w:trPr>
          <w:trHeight w:hRule="exact" w:val="647"/>
          <w:jc w:val="center"/>
        </w:trPr>
        <w:tc>
          <w:tcPr>
            <w:tcW w:w="765" w:type="dxa"/>
            <w:tcBorders>
              <w:top w:val="single" w:sz="6" w:space="0" w:color="777777"/>
              <w:left w:val="single" w:sz="6" w:space="0" w:color="777777"/>
              <w:bottom w:val="single" w:sz="6" w:space="0" w:color="777777"/>
              <w:right w:val="single" w:sz="6" w:space="0" w:color="777777"/>
            </w:tcBorders>
          </w:tcPr>
          <w:p w14:paraId="0272CB94" w14:textId="77777777" w:rsidR="00396A92" w:rsidRPr="002E69AB" w:rsidRDefault="00396A92" w:rsidP="00396A92">
            <w:pPr>
              <w:spacing w:before="6" w:line="160" w:lineRule="exact"/>
              <w:rPr>
                <w:rFonts w:ascii="Arial" w:hAnsi="Arial" w:cs="Arial"/>
              </w:rPr>
            </w:pPr>
            <w:r w:rsidRPr="002E69AB">
              <w:rPr>
                <w:rFonts w:ascii="Arial" w:hAnsi="Arial" w:cs="Arial"/>
              </w:rPr>
              <w:t>11</w:t>
            </w:r>
          </w:p>
        </w:tc>
        <w:tc>
          <w:tcPr>
            <w:tcW w:w="2475" w:type="dxa"/>
            <w:tcBorders>
              <w:top w:val="single" w:sz="6" w:space="0" w:color="777777"/>
              <w:left w:val="single" w:sz="6" w:space="0" w:color="777777"/>
              <w:bottom w:val="single" w:sz="6" w:space="0" w:color="777777"/>
              <w:right w:val="single" w:sz="6" w:space="0" w:color="777777"/>
            </w:tcBorders>
          </w:tcPr>
          <w:p w14:paraId="08F89215"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Placa sinalizadora de piso</w:t>
            </w:r>
          </w:p>
        </w:tc>
        <w:tc>
          <w:tcPr>
            <w:tcW w:w="1980" w:type="dxa"/>
            <w:tcBorders>
              <w:top w:val="single" w:sz="6" w:space="0" w:color="777777"/>
              <w:left w:val="single" w:sz="6" w:space="0" w:color="777777"/>
              <w:bottom w:val="single" w:sz="6" w:space="0" w:color="777777"/>
              <w:right w:val="single" w:sz="6" w:space="0" w:color="777777"/>
            </w:tcBorders>
          </w:tcPr>
          <w:p w14:paraId="4308F4A4" w14:textId="77777777" w:rsidR="00396A92" w:rsidRPr="002E69AB" w:rsidRDefault="00396A92" w:rsidP="006930E6">
            <w:pPr>
              <w:jc w:val="center"/>
              <w:rPr>
                <w:rFonts w:ascii="Arial" w:hAnsi="Arial" w:cs="Arial"/>
              </w:rPr>
            </w:pPr>
            <w:r w:rsidRPr="002E69AB">
              <w:rPr>
                <w:rFonts w:ascii="Arial" w:hAnsi="Arial" w:cs="Arial"/>
              </w:rPr>
              <w:t>0,03</w:t>
            </w:r>
          </w:p>
        </w:tc>
        <w:tc>
          <w:tcPr>
            <w:tcW w:w="1245" w:type="dxa"/>
            <w:tcBorders>
              <w:top w:val="single" w:sz="6" w:space="0" w:color="777777"/>
              <w:left w:val="single" w:sz="6" w:space="0" w:color="777777"/>
              <w:bottom w:val="single" w:sz="6" w:space="0" w:color="777777"/>
              <w:right w:val="single" w:sz="6" w:space="0" w:color="777777"/>
            </w:tcBorders>
          </w:tcPr>
          <w:p w14:paraId="499E0D36"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4F6DB2C6" w14:textId="77777777" w:rsidR="00396A92" w:rsidRPr="002E69AB" w:rsidRDefault="00396A92" w:rsidP="007C378D">
            <w:pPr>
              <w:rPr>
                <w:rFonts w:ascii="Arial" w:hAnsi="Arial" w:cs="Arial"/>
              </w:rPr>
            </w:pPr>
          </w:p>
        </w:tc>
      </w:tr>
      <w:tr w:rsidR="00396A92" w:rsidRPr="002E69AB" w14:paraId="2A481B0E"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709AAD99" w14:textId="77777777" w:rsidR="00396A92" w:rsidRPr="002E69AB" w:rsidRDefault="00396A92" w:rsidP="007C378D">
            <w:pPr>
              <w:spacing w:before="6" w:line="160" w:lineRule="exact"/>
              <w:rPr>
                <w:rFonts w:ascii="Arial" w:hAnsi="Arial" w:cs="Arial"/>
              </w:rPr>
            </w:pPr>
          </w:p>
          <w:p w14:paraId="7902BE64" w14:textId="77777777" w:rsidR="00396A92" w:rsidRPr="002E69AB" w:rsidRDefault="00396A92" w:rsidP="00396A92">
            <w:pPr>
              <w:spacing w:before="6" w:line="160" w:lineRule="exact"/>
              <w:rPr>
                <w:rFonts w:ascii="Arial" w:hAnsi="Arial" w:cs="Arial"/>
              </w:rPr>
            </w:pPr>
            <w:r w:rsidRPr="002E69AB">
              <w:rPr>
                <w:rFonts w:ascii="Arial" w:hAnsi="Arial" w:cs="Arial"/>
              </w:rPr>
              <w:t>12</w:t>
            </w:r>
          </w:p>
        </w:tc>
        <w:tc>
          <w:tcPr>
            <w:tcW w:w="2475" w:type="dxa"/>
            <w:tcBorders>
              <w:top w:val="single" w:sz="6" w:space="0" w:color="777777"/>
              <w:left w:val="single" w:sz="6" w:space="0" w:color="777777"/>
              <w:bottom w:val="single" w:sz="6" w:space="0" w:color="777777"/>
              <w:right w:val="single" w:sz="6" w:space="0" w:color="777777"/>
            </w:tcBorders>
          </w:tcPr>
          <w:p w14:paraId="794EED3F" w14:textId="63651595"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Refil</w:t>
            </w:r>
            <w:r w:rsidR="00C35A12" w:rsidRPr="002E69AB">
              <w:rPr>
                <w:rFonts w:ascii="Arial" w:eastAsia="Arial Unicode MS" w:hAnsi="Arial" w:cs="Arial"/>
              </w:rPr>
              <w:t xml:space="preserve"> de </w:t>
            </w:r>
            <w:r w:rsidRPr="002E69AB">
              <w:rPr>
                <w:rFonts w:ascii="Arial" w:eastAsia="Arial Unicode MS" w:hAnsi="Arial" w:cs="Arial"/>
              </w:rPr>
              <w:t>mop para limpeza de pisos e vidros</w:t>
            </w:r>
          </w:p>
        </w:tc>
        <w:tc>
          <w:tcPr>
            <w:tcW w:w="1980" w:type="dxa"/>
            <w:tcBorders>
              <w:top w:val="single" w:sz="6" w:space="0" w:color="777777"/>
              <w:left w:val="single" w:sz="6" w:space="0" w:color="777777"/>
              <w:bottom w:val="single" w:sz="6" w:space="0" w:color="777777"/>
              <w:right w:val="single" w:sz="6" w:space="0" w:color="777777"/>
            </w:tcBorders>
          </w:tcPr>
          <w:p w14:paraId="63F091E1" w14:textId="77777777" w:rsidR="00396A92" w:rsidRPr="002E69AB" w:rsidRDefault="00396A92" w:rsidP="006930E6">
            <w:pPr>
              <w:jc w:val="center"/>
              <w:rPr>
                <w:rFonts w:ascii="Arial" w:hAnsi="Arial" w:cs="Arial"/>
              </w:rPr>
            </w:pPr>
          </w:p>
          <w:p w14:paraId="1F1958A8" w14:textId="77777777" w:rsidR="00396A92" w:rsidRPr="002E69AB" w:rsidRDefault="00396A92" w:rsidP="006930E6">
            <w:pPr>
              <w:jc w:val="center"/>
              <w:rPr>
                <w:rFonts w:ascii="Arial" w:hAnsi="Arial" w:cs="Arial"/>
              </w:rPr>
            </w:pPr>
            <w:r w:rsidRPr="002E69AB">
              <w:rPr>
                <w:rFonts w:ascii="Arial" w:hAnsi="Arial" w:cs="Arial"/>
              </w:rPr>
              <w:t>0,14</w:t>
            </w:r>
          </w:p>
        </w:tc>
        <w:tc>
          <w:tcPr>
            <w:tcW w:w="1245" w:type="dxa"/>
            <w:tcBorders>
              <w:top w:val="single" w:sz="6" w:space="0" w:color="777777"/>
              <w:left w:val="single" w:sz="6" w:space="0" w:color="777777"/>
              <w:bottom w:val="single" w:sz="6" w:space="0" w:color="777777"/>
              <w:right w:val="single" w:sz="6" w:space="0" w:color="777777"/>
            </w:tcBorders>
          </w:tcPr>
          <w:p w14:paraId="2A6AD86F"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5FFDE507" w14:textId="77777777" w:rsidR="00396A92" w:rsidRPr="002E69AB" w:rsidRDefault="00396A92" w:rsidP="007C378D">
            <w:pPr>
              <w:rPr>
                <w:rFonts w:ascii="Arial" w:hAnsi="Arial" w:cs="Arial"/>
              </w:rPr>
            </w:pPr>
          </w:p>
        </w:tc>
      </w:tr>
      <w:tr w:rsidR="00396A92" w:rsidRPr="002E69AB" w14:paraId="08B94211" w14:textId="77777777" w:rsidTr="00C35A12">
        <w:trPr>
          <w:trHeight w:hRule="exact" w:val="1330"/>
          <w:jc w:val="center"/>
        </w:trPr>
        <w:tc>
          <w:tcPr>
            <w:tcW w:w="765" w:type="dxa"/>
            <w:tcBorders>
              <w:top w:val="single" w:sz="6" w:space="0" w:color="777777"/>
              <w:left w:val="single" w:sz="6" w:space="0" w:color="777777"/>
              <w:bottom w:val="single" w:sz="6" w:space="0" w:color="777777"/>
              <w:right w:val="single" w:sz="6" w:space="0" w:color="777777"/>
            </w:tcBorders>
          </w:tcPr>
          <w:p w14:paraId="2B42B5F0" w14:textId="77777777" w:rsidR="00396A92" w:rsidRPr="002E69AB" w:rsidRDefault="00396A92" w:rsidP="00396A92">
            <w:pPr>
              <w:spacing w:before="6" w:line="160" w:lineRule="exact"/>
              <w:rPr>
                <w:rFonts w:ascii="Arial" w:hAnsi="Arial" w:cs="Arial"/>
              </w:rPr>
            </w:pPr>
          </w:p>
          <w:p w14:paraId="394A8776" w14:textId="77777777" w:rsidR="00396A92" w:rsidRPr="002E69AB" w:rsidRDefault="00396A92" w:rsidP="00396A92">
            <w:pPr>
              <w:spacing w:before="6" w:line="160" w:lineRule="exact"/>
              <w:rPr>
                <w:rFonts w:ascii="Arial" w:hAnsi="Arial" w:cs="Arial"/>
              </w:rPr>
            </w:pPr>
          </w:p>
          <w:p w14:paraId="7B3B9A72" w14:textId="77777777" w:rsidR="00396A92" w:rsidRPr="002E69AB" w:rsidRDefault="00396A92" w:rsidP="00396A92">
            <w:pPr>
              <w:spacing w:before="6" w:line="160" w:lineRule="exact"/>
              <w:rPr>
                <w:rFonts w:ascii="Arial" w:hAnsi="Arial" w:cs="Arial"/>
              </w:rPr>
            </w:pPr>
            <w:r w:rsidRPr="002E69AB">
              <w:rPr>
                <w:rFonts w:ascii="Arial" w:hAnsi="Arial" w:cs="Arial"/>
              </w:rPr>
              <w:t>13</w:t>
            </w:r>
          </w:p>
        </w:tc>
        <w:tc>
          <w:tcPr>
            <w:tcW w:w="2475" w:type="dxa"/>
            <w:tcBorders>
              <w:top w:val="single" w:sz="6" w:space="0" w:color="777777"/>
              <w:left w:val="single" w:sz="6" w:space="0" w:color="777777"/>
              <w:bottom w:val="single" w:sz="6" w:space="0" w:color="777777"/>
              <w:right w:val="single" w:sz="6" w:space="0" w:color="777777"/>
            </w:tcBorders>
          </w:tcPr>
          <w:p w14:paraId="38A10CCA"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Rodo de madeira com duas borrachas, acompanha cabo</w:t>
            </w:r>
          </w:p>
          <w:p w14:paraId="15746126"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- 60cm</w:t>
            </w:r>
          </w:p>
        </w:tc>
        <w:tc>
          <w:tcPr>
            <w:tcW w:w="1980" w:type="dxa"/>
            <w:tcBorders>
              <w:top w:val="single" w:sz="6" w:space="0" w:color="777777"/>
              <w:left w:val="single" w:sz="6" w:space="0" w:color="777777"/>
              <w:bottom w:val="single" w:sz="6" w:space="0" w:color="777777"/>
              <w:right w:val="single" w:sz="6" w:space="0" w:color="777777"/>
            </w:tcBorders>
          </w:tcPr>
          <w:p w14:paraId="2CBFB863" w14:textId="77777777" w:rsidR="00396A92" w:rsidRPr="002E69AB" w:rsidRDefault="00396A92" w:rsidP="006930E6">
            <w:pPr>
              <w:jc w:val="center"/>
              <w:rPr>
                <w:rFonts w:ascii="Arial" w:hAnsi="Arial" w:cs="Arial"/>
              </w:rPr>
            </w:pPr>
          </w:p>
          <w:p w14:paraId="52116FAD" w14:textId="77777777" w:rsidR="00396A92" w:rsidRPr="002E69AB" w:rsidRDefault="00396A92" w:rsidP="006930E6">
            <w:pPr>
              <w:jc w:val="center"/>
              <w:rPr>
                <w:rFonts w:ascii="Arial" w:hAnsi="Arial" w:cs="Arial"/>
              </w:rPr>
            </w:pPr>
          </w:p>
          <w:p w14:paraId="01F62528" w14:textId="77777777" w:rsidR="00396A92" w:rsidRPr="002E69AB" w:rsidRDefault="00396A92" w:rsidP="006930E6">
            <w:pPr>
              <w:jc w:val="center"/>
              <w:rPr>
                <w:rFonts w:ascii="Arial" w:hAnsi="Arial" w:cs="Arial"/>
              </w:rPr>
            </w:pPr>
            <w:r w:rsidRPr="002E69AB">
              <w:rPr>
                <w:rFonts w:ascii="Arial" w:hAnsi="Arial" w:cs="Arial"/>
              </w:rPr>
              <w:t>0,13</w:t>
            </w:r>
          </w:p>
        </w:tc>
        <w:tc>
          <w:tcPr>
            <w:tcW w:w="1245" w:type="dxa"/>
            <w:tcBorders>
              <w:top w:val="single" w:sz="6" w:space="0" w:color="777777"/>
              <w:left w:val="single" w:sz="6" w:space="0" w:color="777777"/>
              <w:bottom w:val="single" w:sz="6" w:space="0" w:color="777777"/>
              <w:right w:val="single" w:sz="6" w:space="0" w:color="777777"/>
            </w:tcBorders>
          </w:tcPr>
          <w:p w14:paraId="5AFC12D2"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136AF157" w14:textId="77777777" w:rsidR="00396A92" w:rsidRPr="002E69AB" w:rsidRDefault="00396A92" w:rsidP="007C378D">
            <w:pPr>
              <w:rPr>
                <w:rFonts w:ascii="Arial" w:hAnsi="Arial" w:cs="Arial"/>
              </w:rPr>
            </w:pPr>
          </w:p>
        </w:tc>
      </w:tr>
      <w:tr w:rsidR="00396A92" w:rsidRPr="002E69AB" w14:paraId="0B60B92E" w14:textId="77777777" w:rsidTr="00C35A12">
        <w:trPr>
          <w:trHeight w:hRule="exact" w:val="1376"/>
          <w:jc w:val="center"/>
        </w:trPr>
        <w:tc>
          <w:tcPr>
            <w:tcW w:w="765" w:type="dxa"/>
            <w:tcBorders>
              <w:top w:val="single" w:sz="6" w:space="0" w:color="777777"/>
              <w:left w:val="single" w:sz="6" w:space="0" w:color="777777"/>
              <w:bottom w:val="single" w:sz="6" w:space="0" w:color="777777"/>
              <w:right w:val="single" w:sz="6" w:space="0" w:color="777777"/>
            </w:tcBorders>
          </w:tcPr>
          <w:p w14:paraId="46284723" w14:textId="77777777" w:rsidR="00396A92" w:rsidRPr="002E69AB" w:rsidRDefault="00396A92" w:rsidP="00396A92">
            <w:pPr>
              <w:spacing w:before="6" w:line="160" w:lineRule="exact"/>
              <w:rPr>
                <w:rFonts w:ascii="Arial" w:hAnsi="Arial" w:cs="Arial"/>
              </w:rPr>
            </w:pPr>
          </w:p>
          <w:p w14:paraId="123DF610" w14:textId="77777777" w:rsidR="00396A92" w:rsidRPr="002E69AB" w:rsidRDefault="00396A92" w:rsidP="00396A92">
            <w:pPr>
              <w:spacing w:before="6" w:line="160" w:lineRule="exact"/>
              <w:rPr>
                <w:rFonts w:ascii="Arial" w:hAnsi="Arial" w:cs="Arial"/>
              </w:rPr>
            </w:pPr>
          </w:p>
          <w:p w14:paraId="6E159050" w14:textId="77777777" w:rsidR="00396A92" w:rsidRPr="002E69AB" w:rsidRDefault="00396A92" w:rsidP="00396A92">
            <w:pPr>
              <w:spacing w:before="6" w:line="160" w:lineRule="exact"/>
              <w:rPr>
                <w:rFonts w:ascii="Arial" w:hAnsi="Arial" w:cs="Arial"/>
              </w:rPr>
            </w:pPr>
            <w:r w:rsidRPr="002E69AB">
              <w:rPr>
                <w:rFonts w:ascii="Arial" w:hAnsi="Arial" w:cs="Arial"/>
              </w:rPr>
              <w:t>14</w:t>
            </w:r>
          </w:p>
        </w:tc>
        <w:tc>
          <w:tcPr>
            <w:tcW w:w="2475" w:type="dxa"/>
            <w:tcBorders>
              <w:top w:val="single" w:sz="6" w:space="0" w:color="777777"/>
              <w:left w:val="single" w:sz="6" w:space="0" w:color="777777"/>
              <w:bottom w:val="single" w:sz="6" w:space="0" w:color="777777"/>
              <w:right w:val="single" w:sz="6" w:space="0" w:color="777777"/>
            </w:tcBorders>
          </w:tcPr>
          <w:p w14:paraId="4C4E385C"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Rodo de madeira com duas borrachas, acompanha cabo</w:t>
            </w:r>
          </w:p>
          <w:p w14:paraId="6FD4FF74" w14:textId="77777777" w:rsidR="00396A92" w:rsidRPr="002E69AB" w:rsidRDefault="00396A92" w:rsidP="00396A92">
            <w:pPr>
              <w:spacing w:before="46" w:line="300" w:lineRule="exact"/>
              <w:ind w:left="75" w:right="28"/>
              <w:rPr>
                <w:rFonts w:ascii="Arial" w:eastAsia="Arial Unicode MS" w:hAnsi="Arial" w:cs="Arial"/>
              </w:rPr>
            </w:pPr>
            <w:r w:rsidRPr="002E69AB">
              <w:rPr>
                <w:rFonts w:ascii="Arial" w:eastAsia="Arial Unicode MS" w:hAnsi="Arial" w:cs="Arial"/>
              </w:rPr>
              <w:t>- 40cm</w:t>
            </w:r>
          </w:p>
        </w:tc>
        <w:tc>
          <w:tcPr>
            <w:tcW w:w="1980" w:type="dxa"/>
            <w:tcBorders>
              <w:top w:val="single" w:sz="6" w:space="0" w:color="777777"/>
              <w:left w:val="single" w:sz="6" w:space="0" w:color="777777"/>
              <w:bottom w:val="single" w:sz="6" w:space="0" w:color="777777"/>
              <w:right w:val="single" w:sz="6" w:space="0" w:color="777777"/>
            </w:tcBorders>
          </w:tcPr>
          <w:p w14:paraId="595903C5" w14:textId="77777777" w:rsidR="00396A92" w:rsidRPr="002E69AB" w:rsidRDefault="00396A92" w:rsidP="006930E6">
            <w:pPr>
              <w:jc w:val="center"/>
              <w:rPr>
                <w:rFonts w:ascii="Arial" w:hAnsi="Arial" w:cs="Arial"/>
              </w:rPr>
            </w:pPr>
          </w:p>
          <w:p w14:paraId="46F27582" w14:textId="77777777" w:rsidR="00396A92" w:rsidRPr="002E69AB" w:rsidRDefault="00396A92" w:rsidP="006930E6">
            <w:pPr>
              <w:jc w:val="center"/>
              <w:rPr>
                <w:rFonts w:ascii="Arial" w:hAnsi="Arial" w:cs="Arial"/>
              </w:rPr>
            </w:pPr>
          </w:p>
          <w:p w14:paraId="5E92C701" w14:textId="77777777" w:rsidR="00396A92" w:rsidRPr="002E69AB" w:rsidRDefault="00396A92" w:rsidP="006930E6">
            <w:pPr>
              <w:jc w:val="center"/>
              <w:rPr>
                <w:rFonts w:ascii="Arial" w:hAnsi="Arial" w:cs="Arial"/>
              </w:rPr>
            </w:pPr>
            <w:r w:rsidRPr="002E69AB">
              <w:rPr>
                <w:rFonts w:ascii="Arial" w:hAnsi="Arial" w:cs="Arial"/>
              </w:rPr>
              <w:t>0,14</w:t>
            </w:r>
          </w:p>
        </w:tc>
        <w:tc>
          <w:tcPr>
            <w:tcW w:w="1245" w:type="dxa"/>
            <w:tcBorders>
              <w:top w:val="single" w:sz="6" w:space="0" w:color="777777"/>
              <w:left w:val="single" w:sz="6" w:space="0" w:color="777777"/>
              <w:bottom w:val="single" w:sz="6" w:space="0" w:color="777777"/>
              <w:right w:val="single" w:sz="6" w:space="0" w:color="777777"/>
            </w:tcBorders>
          </w:tcPr>
          <w:p w14:paraId="3FE955D8"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758F0932" w14:textId="77777777" w:rsidR="00396A92" w:rsidRPr="002E69AB" w:rsidRDefault="00396A92" w:rsidP="007C378D">
            <w:pPr>
              <w:rPr>
                <w:rFonts w:ascii="Arial" w:hAnsi="Arial" w:cs="Arial"/>
              </w:rPr>
            </w:pPr>
          </w:p>
        </w:tc>
      </w:tr>
      <w:tr w:rsidR="00396A92" w:rsidRPr="002E69AB" w14:paraId="62208AF5"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18ACD07C" w14:textId="77777777" w:rsidR="00396A92" w:rsidRPr="002E69AB" w:rsidRDefault="00396A92" w:rsidP="007C378D">
            <w:pPr>
              <w:spacing w:before="6" w:line="160" w:lineRule="exact"/>
              <w:rPr>
                <w:rFonts w:ascii="Arial" w:hAnsi="Arial" w:cs="Arial"/>
              </w:rPr>
            </w:pPr>
          </w:p>
          <w:p w14:paraId="38C6F66B" w14:textId="77777777" w:rsidR="00396A92" w:rsidRPr="002E69AB" w:rsidRDefault="00396A92" w:rsidP="00396A92">
            <w:pPr>
              <w:spacing w:before="6" w:line="160" w:lineRule="exact"/>
              <w:rPr>
                <w:rFonts w:ascii="Arial" w:hAnsi="Arial" w:cs="Arial"/>
              </w:rPr>
            </w:pPr>
            <w:r w:rsidRPr="002E69AB">
              <w:rPr>
                <w:rFonts w:ascii="Arial" w:hAnsi="Arial" w:cs="Arial"/>
              </w:rPr>
              <w:t>15</w:t>
            </w:r>
          </w:p>
        </w:tc>
        <w:tc>
          <w:tcPr>
            <w:tcW w:w="2475" w:type="dxa"/>
            <w:tcBorders>
              <w:top w:val="single" w:sz="6" w:space="0" w:color="777777"/>
              <w:left w:val="single" w:sz="6" w:space="0" w:color="777777"/>
              <w:bottom w:val="single" w:sz="6" w:space="0" w:color="777777"/>
              <w:right w:val="single" w:sz="6" w:space="0" w:color="777777"/>
            </w:tcBorders>
          </w:tcPr>
          <w:p w14:paraId="43E84AC0" w14:textId="0FC6F24A"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Suporte de disco para enceradeira Nº 440</w:t>
            </w:r>
          </w:p>
        </w:tc>
        <w:tc>
          <w:tcPr>
            <w:tcW w:w="1980" w:type="dxa"/>
            <w:tcBorders>
              <w:top w:val="single" w:sz="6" w:space="0" w:color="777777"/>
              <w:left w:val="single" w:sz="6" w:space="0" w:color="777777"/>
              <w:bottom w:val="single" w:sz="6" w:space="0" w:color="777777"/>
              <w:right w:val="single" w:sz="6" w:space="0" w:color="777777"/>
            </w:tcBorders>
          </w:tcPr>
          <w:p w14:paraId="41888676" w14:textId="77777777" w:rsidR="00396A92" w:rsidRPr="002E69AB" w:rsidRDefault="00396A92" w:rsidP="006930E6">
            <w:pPr>
              <w:jc w:val="center"/>
              <w:rPr>
                <w:rFonts w:ascii="Arial" w:hAnsi="Arial" w:cs="Arial"/>
              </w:rPr>
            </w:pPr>
          </w:p>
          <w:p w14:paraId="2D9B271F" w14:textId="77777777" w:rsidR="00396A92" w:rsidRPr="002E69AB" w:rsidRDefault="00396A92" w:rsidP="006930E6">
            <w:pPr>
              <w:jc w:val="center"/>
              <w:rPr>
                <w:rFonts w:ascii="Arial" w:hAnsi="Arial" w:cs="Arial"/>
              </w:rPr>
            </w:pPr>
            <w:r w:rsidRPr="002E69AB">
              <w:rPr>
                <w:rFonts w:ascii="Arial" w:hAnsi="Arial" w:cs="Arial"/>
              </w:rPr>
              <w:t>0,02</w:t>
            </w:r>
          </w:p>
        </w:tc>
        <w:tc>
          <w:tcPr>
            <w:tcW w:w="1245" w:type="dxa"/>
            <w:tcBorders>
              <w:top w:val="single" w:sz="6" w:space="0" w:color="777777"/>
              <w:left w:val="single" w:sz="6" w:space="0" w:color="777777"/>
              <w:bottom w:val="single" w:sz="6" w:space="0" w:color="777777"/>
              <w:right w:val="single" w:sz="6" w:space="0" w:color="777777"/>
            </w:tcBorders>
          </w:tcPr>
          <w:p w14:paraId="3438AA54"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7CEB18BA" w14:textId="77777777" w:rsidR="00396A92" w:rsidRPr="002E69AB" w:rsidRDefault="00396A92" w:rsidP="007C378D">
            <w:pPr>
              <w:rPr>
                <w:rFonts w:ascii="Arial" w:hAnsi="Arial" w:cs="Arial"/>
              </w:rPr>
            </w:pPr>
          </w:p>
        </w:tc>
      </w:tr>
      <w:tr w:rsidR="00396A92" w:rsidRPr="002E69AB" w14:paraId="73A403DD" w14:textId="77777777" w:rsidTr="00C35A12">
        <w:trPr>
          <w:trHeight w:hRule="exact" w:val="1080"/>
          <w:jc w:val="center"/>
        </w:trPr>
        <w:tc>
          <w:tcPr>
            <w:tcW w:w="765" w:type="dxa"/>
            <w:tcBorders>
              <w:top w:val="single" w:sz="6" w:space="0" w:color="777777"/>
              <w:left w:val="single" w:sz="6" w:space="0" w:color="777777"/>
              <w:bottom w:val="single" w:sz="6" w:space="0" w:color="777777"/>
              <w:right w:val="single" w:sz="6" w:space="0" w:color="777777"/>
            </w:tcBorders>
          </w:tcPr>
          <w:p w14:paraId="157FCEB8" w14:textId="77777777" w:rsidR="00396A92" w:rsidRPr="002E69AB" w:rsidRDefault="00396A92" w:rsidP="00396A92">
            <w:pPr>
              <w:spacing w:before="6" w:line="160" w:lineRule="exact"/>
              <w:rPr>
                <w:rFonts w:ascii="Arial" w:hAnsi="Arial" w:cs="Arial"/>
              </w:rPr>
            </w:pPr>
          </w:p>
          <w:p w14:paraId="632A2A08" w14:textId="77777777" w:rsidR="00396A92" w:rsidRPr="002E69AB" w:rsidRDefault="00396A92" w:rsidP="00396A92">
            <w:pPr>
              <w:spacing w:before="6" w:line="160" w:lineRule="exact"/>
              <w:rPr>
                <w:rFonts w:ascii="Arial" w:hAnsi="Arial" w:cs="Arial"/>
              </w:rPr>
            </w:pPr>
          </w:p>
          <w:p w14:paraId="639B4FCB" w14:textId="77777777" w:rsidR="00396A92" w:rsidRPr="002E69AB" w:rsidRDefault="00396A92" w:rsidP="00396A92">
            <w:pPr>
              <w:spacing w:before="6" w:line="160" w:lineRule="exact"/>
              <w:rPr>
                <w:rFonts w:ascii="Arial" w:hAnsi="Arial" w:cs="Arial"/>
              </w:rPr>
            </w:pPr>
            <w:r w:rsidRPr="002E69AB">
              <w:rPr>
                <w:rFonts w:ascii="Arial" w:hAnsi="Arial" w:cs="Arial"/>
              </w:rPr>
              <w:t>16</w:t>
            </w:r>
          </w:p>
        </w:tc>
        <w:tc>
          <w:tcPr>
            <w:tcW w:w="2475" w:type="dxa"/>
            <w:tcBorders>
              <w:top w:val="single" w:sz="6" w:space="0" w:color="777777"/>
              <w:left w:val="single" w:sz="6" w:space="0" w:color="777777"/>
              <w:bottom w:val="single" w:sz="6" w:space="0" w:color="777777"/>
              <w:right w:val="single" w:sz="6" w:space="0" w:color="777777"/>
            </w:tcBorders>
          </w:tcPr>
          <w:p w14:paraId="37432E4F" w14:textId="79FDDB51"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 xml:space="preserve">Vassoura com </w:t>
            </w:r>
            <w:r w:rsidR="00C35A12" w:rsidRPr="002E69AB">
              <w:rPr>
                <w:rFonts w:ascii="Arial" w:eastAsia="Arial Unicode MS" w:hAnsi="Arial" w:cs="Arial"/>
              </w:rPr>
              <w:t xml:space="preserve">cerdas de nylon, acompanha </w:t>
            </w:r>
            <w:r w:rsidRPr="002E69AB">
              <w:rPr>
                <w:rFonts w:ascii="Arial" w:eastAsia="Arial Unicode MS" w:hAnsi="Arial" w:cs="Arial"/>
              </w:rPr>
              <w:t>cabo -</w:t>
            </w:r>
            <w:r w:rsidR="00C35A12" w:rsidRPr="002E69AB">
              <w:rPr>
                <w:rFonts w:ascii="Arial" w:eastAsia="Arial Unicode MS" w:hAnsi="Arial" w:cs="Arial"/>
              </w:rPr>
              <w:t xml:space="preserve"> </w:t>
            </w:r>
            <w:r w:rsidRPr="002E69AB">
              <w:rPr>
                <w:rFonts w:ascii="Arial" w:eastAsia="Arial Unicode MS" w:hAnsi="Arial" w:cs="Arial"/>
              </w:rPr>
              <w:t>30cm</w:t>
            </w:r>
          </w:p>
        </w:tc>
        <w:tc>
          <w:tcPr>
            <w:tcW w:w="1980" w:type="dxa"/>
            <w:tcBorders>
              <w:top w:val="single" w:sz="6" w:space="0" w:color="777777"/>
              <w:left w:val="single" w:sz="6" w:space="0" w:color="777777"/>
              <w:bottom w:val="single" w:sz="6" w:space="0" w:color="777777"/>
              <w:right w:val="single" w:sz="6" w:space="0" w:color="777777"/>
            </w:tcBorders>
          </w:tcPr>
          <w:p w14:paraId="2754602C" w14:textId="77777777" w:rsidR="00396A92" w:rsidRPr="002E69AB" w:rsidRDefault="00396A92" w:rsidP="006930E6">
            <w:pPr>
              <w:jc w:val="center"/>
              <w:rPr>
                <w:rFonts w:ascii="Arial" w:hAnsi="Arial" w:cs="Arial"/>
              </w:rPr>
            </w:pPr>
          </w:p>
          <w:p w14:paraId="6AFA38CC" w14:textId="77777777" w:rsidR="00396A92" w:rsidRPr="002E69AB" w:rsidRDefault="00396A92" w:rsidP="006930E6">
            <w:pPr>
              <w:jc w:val="center"/>
              <w:rPr>
                <w:rFonts w:ascii="Arial" w:hAnsi="Arial" w:cs="Arial"/>
              </w:rPr>
            </w:pPr>
          </w:p>
          <w:p w14:paraId="1C61C886" w14:textId="77777777" w:rsidR="00396A92" w:rsidRPr="002E69AB" w:rsidRDefault="00396A92" w:rsidP="006930E6">
            <w:pPr>
              <w:jc w:val="center"/>
              <w:rPr>
                <w:rFonts w:ascii="Arial" w:hAnsi="Arial" w:cs="Arial"/>
              </w:rPr>
            </w:pPr>
            <w:r w:rsidRPr="002E69AB">
              <w:rPr>
                <w:rFonts w:ascii="Arial" w:hAnsi="Arial" w:cs="Arial"/>
              </w:rPr>
              <w:t>0,14</w:t>
            </w:r>
          </w:p>
        </w:tc>
        <w:tc>
          <w:tcPr>
            <w:tcW w:w="1245" w:type="dxa"/>
            <w:tcBorders>
              <w:top w:val="single" w:sz="6" w:space="0" w:color="777777"/>
              <w:left w:val="single" w:sz="6" w:space="0" w:color="777777"/>
              <w:bottom w:val="single" w:sz="6" w:space="0" w:color="777777"/>
              <w:right w:val="single" w:sz="6" w:space="0" w:color="777777"/>
            </w:tcBorders>
          </w:tcPr>
          <w:p w14:paraId="6E566B0F"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04560900" w14:textId="77777777" w:rsidR="00396A92" w:rsidRPr="002E69AB" w:rsidRDefault="00396A92" w:rsidP="007C378D">
            <w:pPr>
              <w:rPr>
                <w:rFonts w:ascii="Arial" w:hAnsi="Arial" w:cs="Arial"/>
              </w:rPr>
            </w:pPr>
          </w:p>
        </w:tc>
      </w:tr>
      <w:tr w:rsidR="00396A92" w:rsidRPr="002E69AB" w14:paraId="66940501"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76351E55" w14:textId="77777777" w:rsidR="00396A92" w:rsidRPr="002E69AB" w:rsidRDefault="00396A92" w:rsidP="007C378D">
            <w:pPr>
              <w:spacing w:before="6" w:line="160" w:lineRule="exact"/>
              <w:rPr>
                <w:rFonts w:ascii="Arial" w:hAnsi="Arial" w:cs="Arial"/>
              </w:rPr>
            </w:pPr>
          </w:p>
          <w:p w14:paraId="6ED99631" w14:textId="77777777" w:rsidR="00396A92" w:rsidRPr="002E69AB" w:rsidRDefault="00396A92" w:rsidP="00396A92">
            <w:pPr>
              <w:spacing w:before="6" w:line="160" w:lineRule="exact"/>
              <w:rPr>
                <w:rFonts w:ascii="Arial" w:hAnsi="Arial" w:cs="Arial"/>
              </w:rPr>
            </w:pPr>
            <w:r w:rsidRPr="002E69AB">
              <w:rPr>
                <w:rFonts w:ascii="Arial" w:hAnsi="Arial" w:cs="Arial"/>
              </w:rPr>
              <w:t>17</w:t>
            </w:r>
          </w:p>
        </w:tc>
        <w:tc>
          <w:tcPr>
            <w:tcW w:w="2475" w:type="dxa"/>
            <w:tcBorders>
              <w:top w:val="single" w:sz="6" w:space="0" w:color="777777"/>
              <w:left w:val="single" w:sz="6" w:space="0" w:color="777777"/>
              <w:bottom w:val="single" w:sz="6" w:space="0" w:color="777777"/>
              <w:right w:val="single" w:sz="6" w:space="0" w:color="777777"/>
            </w:tcBorders>
          </w:tcPr>
          <w:p w14:paraId="2C63C49F" w14:textId="77777777" w:rsidR="00396A92" w:rsidRPr="002E69AB" w:rsidRDefault="00396A92" w:rsidP="007C378D">
            <w:pPr>
              <w:spacing w:before="46" w:line="300" w:lineRule="exact"/>
              <w:ind w:left="75" w:right="28"/>
              <w:rPr>
                <w:rFonts w:ascii="Arial" w:eastAsia="Arial Unicode MS" w:hAnsi="Arial" w:cs="Arial"/>
              </w:rPr>
            </w:pPr>
            <w:r w:rsidRPr="002E69AB">
              <w:rPr>
                <w:rFonts w:ascii="Arial" w:eastAsia="Arial Unicode MS" w:hAnsi="Arial" w:cs="Arial"/>
              </w:rPr>
              <w:t>Vassoura de vaso sanitário de nylon</w:t>
            </w:r>
          </w:p>
        </w:tc>
        <w:tc>
          <w:tcPr>
            <w:tcW w:w="1980" w:type="dxa"/>
            <w:tcBorders>
              <w:top w:val="single" w:sz="6" w:space="0" w:color="777777"/>
              <w:left w:val="single" w:sz="6" w:space="0" w:color="777777"/>
              <w:bottom w:val="single" w:sz="6" w:space="0" w:color="777777"/>
              <w:right w:val="single" w:sz="6" w:space="0" w:color="777777"/>
            </w:tcBorders>
          </w:tcPr>
          <w:p w14:paraId="0A7AD41E" w14:textId="77777777" w:rsidR="00396A92" w:rsidRPr="002E69AB" w:rsidRDefault="00396A92" w:rsidP="006930E6">
            <w:pPr>
              <w:jc w:val="center"/>
              <w:rPr>
                <w:rFonts w:ascii="Arial" w:hAnsi="Arial" w:cs="Arial"/>
              </w:rPr>
            </w:pPr>
          </w:p>
          <w:p w14:paraId="252839E6" w14:textId="77777777" w:rsidR="00396A92" w:rsidRPr="002E69AB" w:rsidRDefault="00396A92" w:rsidP="006930E6">
            <w:pPr>
              <w:jc w:val="center"/>
              <w:rPr>
                <w:rFonts w:ascii="Arial" w:hAnsi="Arial" w:cs="Arial"/>
              </w:rPr>
            </w:pPr>
            <w:r w:rsidRPr="002E69AB">
              <w:rPr>
                <w:rFonts w:ascii="Arial" w:hAnsi="Arial" w:cs="Arial"/>
              </w:rPr>
              <w:t>0,17</w:t>
            </w:r>
          </w:p>
        </w:tc>
        <w:tc>
          <w:tcPr>
            <w:tcW w:w="1245" w:type="dxa"/>
            <w:tcBorders>
              <w:top w:val="single" w:sz="6" w:space="0" w:color="777777"/>
              <w:left w:val="single" w:sz="6" w:space="0" w:color="777777"/>
              <w:bottom w:val="single" w:sz="6" w:space="0" w:color="777777"/>
              <w:right w:val="single" w:sz="6" w:space="0" w:color="777777"/>
            </w:tcBorders>
          </w:tcPr>
          <w:p w14:paraId="1341EC79"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63198F1C" w14:textId="77777777" w:rsidR="00396A92" w:rsidRPr="002E69AB" w:rsidRDefault="00396A92" w:rsidP="007C378D">
            <w:pPr>
              <w:rPr>
                <w:rFonts w:ascii="Arial" w:hAnsi="Arial" w:cs="Arial"/>
              </w:rPr>
            </w:pPr>
          </w:p>
        </w:tc>
      </w:tr>
      <w:tr w:rsidR="00396A92" w:rsidRPr="002E69AB" w14:paraId="725B7D22" w14:textId="77777777" w:rsidTr="00D80428">
        <w:trPr>
          <w:trHeight w:hRule="exact" w:val="768"/>
          <w:jc w:val="center"/>
        </w:trPr>
        <w:tc>
          <w:tcPr>
            <w:tcW w:w="765" w:type="dxa"/>
            <w:tcBorders>
              <w:top w:val="single" w:sz="6" w:space="0" w:color="777777"/>
              <w:left w:val="single" w:sz="6" w:space="0" w:color="777777"/>
              <w:bottom w:val="single" w:sz="6" w:space="0" w:color="777777"/>
              <w:right w:val="single" w:sz="6" w:space="0" w:color="777777"/>
            </w:tcBorders>
          </w:tcPr>
          <w:p w14:paraId="5790DD6A" w14:textId="77777777" w:rsidR="00396A92" w:rsidRPr="002E69AB" w:rsidRDefault="00396A92" w:rsidP="007C378D">
            <w:pPr>
              <w:spacing w:before="6" w:line="160" w:lineRule="exact"/>
              <w:rPr>
                <w:rFonts w:ascii="Arial" w:hAnsi="Arial" w:cs="Arial"/>
              </w:rPr>
            </w:pPr>
          </w:p>
          <w:p w14:paraId="6B8B147B" w14:textId="77777777" w:rsidR="00396A92" w:rsidRPr="002E69AB" w:rsidRDefault="00396A92" w:rsidP="00396A92">
            <w:pPr>
              <w:spacing w:before="6" w:line="160" w:lineRule="exact"/>
              <w:rPr>
                <w:rFonts w:ascii="Arial" w:hAnsi="Arial" w:cs="Arial"/>
              </w:rPr>
            </w:pPr>
            <w:r w:rsidRPr="002E69AB">
              <w:rPr>
                <w:rFonts w:ascii="Arial" w:hAnsi="Arial" w:cs="Arial"/>
              </w:rPr>
              <w:t>18</w:t>
            </w:r>
          </w:p>
        </w:tc>
        <w:tc>
          <w:tcPr>
            <w:tcW w:w="2475" w:type="dxa"/>
            <w:tcBorders>
              <w:top w:val="single" w:sz="6" w:space="0" w:color="777777"/>
              <w:left w:val="single" w:sz="6" w:space="0" w:color="777777"/>
              <w:bottom w:val="single" w:sz="6" w:space="0" w:color="777777"/>
              <w:right w:val="single" w:sz="6" w:space="0" w:color="777777"/>
            </w:tcBorders>
          </w:tcPr>
          <w:p w14:paraId="519D9EE1" w14:textId="73CB20D8" w:rsidR="00396A92" w:rsidRPr="002E69AB" w:rsidRDefault="00396A92" w:rsidP="00C35A12">
            <w:pPr>
              <w:spacing w:before="46" w:line="300" w:lineRule="exact"/>
              <w:ind w:left="75" w:right="28"/>
              <w:rPr>
                <w:rFonts w:ascii="Arial" w:eastAsia="Arial Unicode MS" w:hAnsi="Arial" w:cs="Arial"/>
              </w:rPr>
            </w:pPr>
            <w:r w:rsidRPr="002E69AB">
              <w:rPr>
                <w:rFonts w:ascii="Arial" w:eastAsia="Arial Unicode MS" w:hAnsi="Arial" w:cs="Arial"/>
              </w:rPr>
              <w:t>Vassoura para limpeza de teto com cabo estendível</w:t>
            </w:r>
          </w:p>
        </w:tc>
        <w:tc>
          <w:tcPr>
            <w:tcW w:w="1980" w:type="dxa"/>
            <w:tcBorders>
              <w:top w:val="single" w:sz="6" w:space="0" w:color="777777"/>
              <w:left w:val="single" w:sz="6" w:space="0" w:color="777777"/>
              <w:bottom w:val="single" w:sz="6" w:space="0" w:color="777777"/>
              <w:right w:val="single" w:sz="6" w:space="0" w:color="777777"/>
            </w:tcBorders>
          </w:tcPr>
          <w:p w14:paraId="26E502AB" w14:textId="77777777" w:rsidR="00396A92" w:rsidRPr="002E69AB" w:rsidRDefault="00396A92" w:rsidP="006930E6">
            <w:pPr>
              <w:jc w:val="center"/>
              <w:rPr>
                <w:rFonts w:ascii="Arial" w:hAnsi="Arial" w:cs="Arial"/>
              </w:rPr>
            </w:pPr>
          </w:p>
          <w:p w14:paraId="3AA4274C" w14:textId="77777777" w:rsidR="00396A92" w:rsidRPr="002E69AB" w:rsidRDefault="00396A92" w:rsidP="006930E6">
            <w:pPr>
              <w:jc w:val="center"/>
              <w:rPr>
                <w:rFonts w:ascii="Arial" w:hAnsi="Arial" w:cs="Arial"/>
              </w:rPr>
            </w:pPr>
            <w:r w:rsidRPr="002E69AB">
              <w:rPr>
                <w:rFonts w:ascii="Arial" w:hAnsi="Arial" w:cs="Arial"/>
              </w:rPr>
              <w:t>0,14</w:t>
            </w:r>
          </w:p>
        </w:tc>
        <w:tc>
          <w:tcPr>
            <w:tcW w:w="1245" w:type="dxa"/>
            <w:tcBorders>
              <w:top w:val="single" w:sz="6" w:space="0" w:color="777777"/>
              <w:left w:val="single" w:sz="6" w:space="0" w:color="777777"/>
              <w:bottom w:val="single" w:sz="6" w:space="0" w:color="777777"/>
              <w:right w:val="single" w:sz="6" w:space="0" w:color="777777"/>
            </w:tcBorders>
          </w:tcPr>
          <w:p w14:paraId="46846BE5" w14:textId="77777777" w:rsidR="00396A92" w:rsidRPr="002E69AB" w:rsidRDefault="00396A92" w:rsidP="007C378D">
            <w:pPr>
              <w:rPr>
                <w:rFonts w:ascii="Arial" w:hAnsi="Arial" w:cs="Arial"/>
              </w:rPr>
            </w:pPr>
          </w:p>
        </w:tc>
        <w:tc>
          <w:tcPr>
            <w:tcW w:w="3320" w:type="dxa"/>
            <w:tcBorders>
              <w:top w:val="single" w:sz="6" w:space="0" w:color="777777"/>
              <w:left w:val="single" w:sz="6" w:space="0" w:color="777777"/>
              <w:bottom w:val="single" w:sz="6" w:space="0" w:color="777777"/>
              <w:right w:val="single" w:sz="6" w:space="0" w:color="777777"/>
            </w:tcBorders>
          </w:tcPr>
          <w:p w14:paraId="612C0F80" w14:textId="77777777" w:rsidR="00396A92" w:rsidRPr="002E69AB" w:rsidRDefault="00396A92" w:rsidP="007C378D">
            <w:pPr>
              <w:rPr>
                <w:rFonts w:ascii="Arial" w:hAnsi="Arial" w:cs="Arial"/>
              </w:rPr>
            </w:pPr>
          </w:p>
        </w:tc>
      </w:tr>
      <w:tr w:rsidR="00396A92" w:rsidRPr="002E69AB" w14:paraId="05A5065E" w14:textId="77777777" w:rsidTr="00D80428">
        <w:trPr>
          <w:trHeight w:hRule="exact" w:val="768"/>
          <w:jc w:val="center"/>
        </w:trPr>
        <w:tc>
          <w:tcPr>
            <w:tcW w:w="5220" w:type="dxa"/>
            <w:gridSpan w:val="3"/>
            <w:tcBorders>
              <w:top w:val="single" w:sz="6" w:space="0" w:color="777777"/>
              <w:left w:val="single" w:sz="6" w:space="0" w:color="777777"/>
              <w:bottom w:val="single" w:sz="6" w:space="0" w:color="777777"/>
              <w:right w:val="single" w:sz="6" w:space="0" w:color="777777"/>
            </w:tcBorders>
          </w:tcPr>
          <w:p w14:paraId="3ADC872D" w14:textId="77777777" w:rsidR="00396A92" w:rsidRPr="002E69AB" w:rsidRDefault="00396A92" w:rsidP="007C378D">
            <w:pPr>
              <w:spacing w:before="46" w:line="300" w:lineRule="exact"/>
              <w:ind w:left="75" w:right="29"/>
              <w:rPr>
                <w:rFonts w:ascii="Arial" w:eastAsia="Arial Unicode MS" w:hAnsi="Arial" w:cs="Arial"/>
              </w:rPr>
            </w:pPr>
            <w:r w:rsidRPr="002E69AB">
              <w:rPr>
                <w:rFonts w:ascii="Arial" w:eastAsia="Arial Unicode MS" w:hAnsi="Arial" w:cs="Arial"/>
              </w:rPr>
              <w:t xml:space="preserve">VALOR  </w:t>
            </w:r>
            <w:r w:rsidRPr="002E69AB">
              <w:rPr>
                <w:rFonts w:ascii="Arial" w:eastAsia="Arial Unicode MS" w:hAnsi="Arial" w:cs="Arial"/>
                <w:spacing w:val="4"/>
              </w:rPr>
              <w:t xml:space="preserve"> </w:t>
            </w:r>
            <w:r w:rsidRPr="002E69AB">
              <w:rPr>
                <w:rFonts w:ascii="Arial" w:eastAsia="Arial Unicode MS" w:hAnsi="Arial" w:cs="Arial"/>
              </w:rPr>
              <w:t xml:space="preserve">FINAL  </w:t>
            </w:r>
            <w:r w:rsidRPr="002E69AB">
              <w:rPr>
                <w:rFonts w:ascii="Arial" w:eastAsia="Arial Unicode MS" w:hAnsi="Arial" w:cs="Arial"/>
                <w:spacing w:val="4"/>
              </w:rPr>
              <w:t xml:space="preserve"> </w:t>
            </w:r>
            <w:r w:rsidRPr="002E69AB">
              <w:rPr>
                <w:rFonts w:ascii="Arial" w:eastAsia="Arial Unicode MS" w:hAnsi="Arial" w:cs="Arial"/>
              </w:rPr>
              <w:t xml:space="preserve">A  </w:t>
            </w:r>
            <w:r w:rsidRPr="002E69AB">
              <w:rPr>
                <w:rFonts w:ascii="Arial" w:eastAsia="Arial Unicode MS" w:hAnsi="Arial" w:cs="Arial"/>
                <w:spacing w:val="4"/>
              </w:rPr>
              <w:t xml:space="preserve"> </w:t>
            </w:r>
            <w:r w:rsidRPr="002E69AB">
              <w:rPr>
                <w:rFonts w:ascii="Arial" w:eastAsia="Arial Unicode MS" w:hAnsi="Arial" w:cs="Arial"/>
              </w:rPr>
              <w:t xml:space="preserve">SER  </w:t>
            </w:r>
            <w:r w:rsidRPr="002E69AB">
              <w:rPr>
                <w:rFonts w:ascii="Arial" w:eastAsia="Arial Unicode MS" w:hAnsi="Arial" w:cs="Arial"/>
                <w:spacing w:val="4"/>
              </w:rPr>
              <w:t xml:space="preserve"> </w:t>
            </w:r>
            <w:r w:rsidRPr="002E69AB">
              <w:rPr>
                <w:rFonts w:ascii="Arial" w:eastAsia="Arial Unicode MS" w:hAnsi="Arial" w:cs="Arial"/>
              </w:rPr>
              <w:t xml:space="preserve">INCLUÍDO  </w:t>
            </w:r>
            <w:r w:rsidRPr="002E69AB">
              <w:rPr>
                <w:rFonts w:ascii="Arial" w:eastAsia="Arial Unicode MS" w:hAnsi="Arial" w:cs="Arial"/>
                <w:spacing w:val="4"/>
              </w:rPr>
              <w:t xml:space="preserve"> </w:t>
            </w:r>
            <w:r w:rsidRPr="002E69AB">
              <w:rPr>
                <w:rFonts w:ascii="Arial" w:eastAsia="Arial Unicode MS" w:hAnsi="Arial" w:cs="Arial"/>
              </w:rPr>
              <w:t xml:space="preserve">NA  </w:t>
            </w:r>
            <w:r w:rsidRPr="002E69AB">
              <w:rPr>
                <w:rFonts w:ascii="Arial" w:eastAsia="Arial Unicode MS" w:hAnsi="Arial" w:cs="Arial"/>
                <w:spacing w:val="4"/>
              </w:rPr>
              <w:t xml:space="preserve"> </w:t>
            </w:r>
            <w:r w:rsidRPr="002E69AB">
              <w:rPr>
                <w:rFonts w:ascii="Arial" w:eastAsia="Arial Unicode MS" w:hAnsi="Arial" w:cs="Arial"/>
              </w:rPr>
              <w:t xml:space="preserve">PLANILHA  </w:t>
            </w:r>
            <w:r w:rsidRPr="002E69AB">
              <w:rPr>
                <w:rFonts w:ascii="Arial" w:eastAsia="Arial Unicode MS" w:hAnsi="Arial" w:cs="Arial"/>
                <w:spacing w:val="4"/>
              </w:rPr>
              <w:t xml:space="preserve"> </w:t>
            </w:r>
            <w:r w:rsidRPr="002E69AB">
              <w:rPr>
                <w:rFonts w:ascii="Arial" w:eastAsia="Arial Unicode MS" w:hAnsi="Arial" w:cs="Arial"/>
              </w:rPr>
              <w:t>POR SERVENTE</w:t>
            </w:r>
          </w:p>
        </w:tc>
        <w:tc>
          <w:tcPr>
            <w:tcW w:w="4565" w:type="dxa"/>
            <w:gridSpan w:val="2"/>
            <w:tcBorders>
              <w:top w:val="single" w:sz="6" w:space="0" w:color="777777"/>
              <w:left w:val="single" w:sz="6" w:space="0" w:color="777777"/>
              <w:bottom w:val="single" w:sz="6" w:space="0" w:color="777777"/>
              <w:right w:val="single" w:sz="6" w:space="0" w:color="777777"/>
            </w:tcBorders>
          </w:tcPr>
          <w:p w14:paraId="393A8CB5" w14:textId="77777777" w:rsidR="00396A92" w:rsidRPr="002E69AB" w:rsidRDefault="00396A92" w:rsidP="007C378D">
            <w:pPr>
              <w:spacing w:before="6" w:line="160" w:lineRule="exact"/>
              <w:rPr>
                <w:rFonts w:ascii="Arial" w:hAnsi="Arial" w:cs="Arial"/>
              </w:rPr>
            </w:pPr>
          </w:p>
          <w:p w14:paraId="1634E0E9"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R$</w:t>
            </w:r>
          </w:p>
        </w:tc>
      </w:tr>
    </w:tbl>
    <w:p w14:paraId="561BDDDE" w14:textId="77777777" w:rsidR="00D80428" w:rsidRPr="002E69AB" w:rsidRDefault="00D80428" w:rsidP="00396A92">
      <w:pPr>
        <w:spacing w:before="37"/>
        <w:ind w:left="2083"/>
        <w:rPr>
          <w:rFonts w:ascii="Arial" w:eastAsia="Arial" w:hAnsi="Arial" w:cs="Arial"/>
          <w:b/>
        </w:rPr>
      </w:pPr>
    </w:p>
    <w:p w14:paraId="2A5F7630" w14:textId="77777777" w:rsidR="00396A92" w:rsidRPr="002E69AB" w:rsidRDefault="00396A92" w:rsidP="00396A92">
      <w:pPr>
        <w:spacing w:before="37"/>
        <w:ind w:left="2083"/>
        <w:rPr>
          <w:rFonts w:ascii="Arial" w:eastAsia="Arial" w:hAnsi="Arial" w:cs="Arial"/>
        </w:rPr>
      </w:pPr>
      <w:r w:rsidRPr="002E69AB">
        <w:rPr>
          <w:rFonts w:ascii="Arial" w:eastAsia="Arial" w:hAnsi="Arial" w:cs="Arial"/>
          <w:b/>
        </w:rPr>
        <w:t>PLANILHA DE EQUIPAMENTO DE APOIO – SERVENTE DE LIMPEZA</w:t>
      </w:r>
    </w:p>
    <w:tbl>
      <w:tblPr>
        <w:tblW w:w="9785" w:type="dxa"/>
        <w:jc w:val="center"/>
        <w:tblLayout w:type="fixed"/>
        <w:tblCellMar>
          <w:left w:w="0" w:type="dxa"/>
          <w:right w:w="0" w:type="dxa"/>
        </w:tblCellMar>
        <w:tblLook w:val="01E0" w:firstRow="1" w:lastRow="1" w:firstColumn="1" w:lastColumn="1" w:noHBand="0" w:noVBand="0"/>
      </w:tblPr>
      <w:tblGrid>
        <w:gridCol w:w="810"/>
        <w:gridCol w:w="3450"/>
        <w:gridCol w:w="2718"/>
        <w:gridCol w:w="1065"/>
        <w:gridCol w:w="1742"/>
      </w:tblGrid>
      <w:tr w:rsidR="00396A92" w:rsidRPr="002E69AB" w14:paraId="625F72DD" w14:textId="77777777" w:rsidTr="00D80428">
        <w:trPr>
          <w:trHeight w:hRule="exact" w:val="1069"/>
          <w:jc w:val="center"/>
        </w:trPr>
        <w:tc>
          <w:tcPr>
            <w:tcW w:w="810" w:type="dxa"/>
            <w:tcBorders>
              <w:top w:val="single" w:sz="6" w:space="0" w:color="777777"/>
              <w:left w:val="single" w:sz="6" w:space="0" w:color="777777"/>
              <w:bottom w:val="single" w:sz="6" w:space="0" w:color="777777"/>
              <w:right w:val="single" w:sz="6" w:space="0" w:color="777777"/>
            </w:tcBorders>
          </w:tcPr>
          <w:p w14:paraId="76A77C7D" w14:textId="77777777" w:rsidR="00396A92" w:rsidRPr="002E69AB" w:rsidRDefault="00396A92" w:rsidP="00D80428">
            <w:pPr>
              <w:rPr>
                <w:rFonts w:ascii="Arial" w:hAnsi="Arial" w:cs="Arial"/>
              </w:rPr>
            </w:pPr>
          </w:p>
          <w:p w14:paraId="125FC990" w14:textId="77777777" w:rsidR="00396A92" w:rsidRPr="002E69AB" w:rsidRDefault="00396A92" w:rsidP="00D80428">
            <w:pPr>
              <w:rPr>
                <w:rFonts w:ascii="Arial" w:hAnsi="Arial" w:cs="Arial"/>
              </w:rPr>
            </w:pPr>
          </w:p>
          <w:p w14:paraId="7FC4606A" w14:textId="77777777" w:rsidR="00396A92" w:rsidRPr="002E69AB" w:rsidRDefault="00396A92" w:rsidP="00D80428">
            <w:pPr>
              <w:rPr>
                <w:rFonts w:ascii="Arial" w:eastAsia="Arial" w:hAnsi="Arial" w:cs="Arial"/>
              </w:rPr>
            </w:pPr>
            <w:r w:rsidRPr="002E69AB">
              <w:rPr>
                <w:rFonts w:ascii="Arial" w:eastAsia="Arial" w:hAnsi="Arial" w:cs="Arial"/>
              </w:rPr>
              <w:t>ITEM</w:t>
            </w:r>
          </w:p>
        </w:tc>
        <w:tc>
          <w:tcPr>
            <w:tcW w:w="3450" w:type="dxa"/>
            <w:tcBorders>
              <w:top w:val="single" w:sz="6" w:space="0" w:color="777777"/>
              <w:left w:val="single" w:sz="6" w:space="0" w:color="777777"/>
              <w:bottom w:val="single" w:sz="6" w:space="0" w:color="777777"/>
              <w:right w:val="single" w:sz="6" w:space="0" w:color="777777"/>
            </w:tcBorders>
          </w:tcPr>
          <w:p w14:paraId="2BB3D12C" w14:textId="77777777" w:rsidR="00396A92" w:rsidRPr="002E69AB" w:rsidRDefault="00396A92" w:rsidP="00D80428">
            <w:pPr>
              <w:rPr>
                <w:rFonts w:ascii="Arial" w:hAnsi="Arial" w:cs="Arial"/>
              </w:rPr>
            </w:pPr>
          </w:p>
          <w:p w14:paraId="2C6C58D5" w14:textId="77777777" w:rsidR="00396A92" w:rsidRPr="002E69AB" w:rsidRDefault="00396A92" w:rsidP="00D80428">
            <w:pPr>
              <w:rPr>
                <w:rFonts w:ascii="Arial" w:hAnsi="Arial" w:cs="Arial"/>
              </w:rPr>
            </w:pPr>
          </w:p>
          <w:p w14:paraId="5398A0AB" w14:textId="77777777" w:rsidR="00396A92" w:rsidRPr="002E69AB" w:rsidRDefault="00396A92" w:rsidP="00D80428">
            <w:pPr>
              <w:rPr>
                <w:rFonts w:ascii="Arial" w:eastAsia="Arial" w:hAnsi="Arial" w:cs="Arial"/>
              </w:rPr>
            </w:pPr>
            <w:r w:rsidRPr="002E69AB">
              <w:rPr>
                <w:rFonts w:ascii="Arial" w:eastAsia="Arial" w:hAnsi="Arial" w:cs="Arial"/>
              </w:rPr>
              <w:t>MODELO</w:t>
            </w:r>
          </w:p>
        </w:tc>
        <w:tc>
          <w:tcPr>
            <w:tcW w:w="2718" w:type="dxa"/>
            <w:tcBorders>
              <w:top w:val="single" w:sz="6" w:space="0" w:color="777777"/>
              <w:left w:val="single" w:sz="6" w:space="0" w:color="777777"/>
              <w:bottom w:val="single" w:sz="6" w:space="0" w:color="777777"/>
              <w:right w:val="single" w:sz="6" w:space="0" w:color="777777"/>
            </w:tcBorders>
          </w:tcPr>
          <w:p w14:paraId="2158B04A" w14:textId="77777777" w:rsidR="00396A92" w:rsidRPr="002E69AB" w:rsidRDefault="00396A92" w:rsidP="00D80428">
            <w:pPr>
              <w:rPr>
                <w:rFonts w:ascii="Arial" w:hAnsi="Arial" w:cs="Arial"/>
              </w:rPr>
            </w:pPr>
          </w:p>
          <w:p w14:paraId="626FDD80" w14:textId="77777777" w:rsidR="00396A92" w:rsidRPr="002E69AB" w:rsidRDefault="00396A92" w:rsidP="00D80428">
            <w:pPr>
              <w:rPr>
                <w:rFonts w:ascii="Arial" w:eastAsia="Arial" w:hAnsi="Arial" w:cs="Arial"/>
              </w:rPr>
            </w:pPr>
            <w:r w:rsidRPr="002E69AB">
              <w:rPr>
                <w:rFonts w:ascii="Arial" w:eastAsia="Arial" w:hAnsi="Arial" w:cs="Arial"/>
              </w:rPr>
              <w:t>Coeficiente Médio Mensal</w:t>
            </w:r>
          </w:p>
          <w:p w14:paraId="78915070" w14:textId="77777777" w:rsidR="00396A92" w:rsidRPr="002E69AB" w:rsidRDefault="00396A92" w:rsidP="00D80428">
            <w:pPr>
              <w:rPr>
                <w:rFonts w:ascii="Arial" w:eastAsia="Arial" w:hAnsi="Arial" w:cs="Arial"/>
              </w:rPr>
            </w:pPr>
            <w:r w:rsidRPr="002E69AB">
              <w:rPr>
                <w:rFonts w:ascii="Arial" w:eastAsia="Arial" w:hAnsi="Arial" w:cs="Arial"/>
              </w:rPr>
              <w:t>(A)</w:t>
            </w:r>
          </w:p>
        </w:tc>
        <w:tc>
          <w:tcPr>
            <w:tcW w:w="1065" w:type="dxa"/>
            <w:tcBorders>
              <w:top w:val="single" w:sz="6" w:space="0" w:color="777777"/>
              <w:left w:val="single" w:sz="6" w:space="0" w:color="777777"/>
              <w:bottom w:val="single" w:sz="6" w:space="0" w:color="777777"/>
              <w:right w:val="single" w:sz="6" w:space="0" w:color="777777"/>
            </w:tcBorders>
          </w:tcPr>
          <w:p w14:paraId="79C7C9D3" w14:textId="77777777" w:rsidR="00396A92" w:rsidRPr="002E69AB" w:rsidRDefault="00396A92" w:rsidP="00D80428">
            <w:pPr>
              <w:rPr>
                <w:rFonts w:ascii="Arial" w:hAnsi="Arial" w:cs="Arial"/>
              </w:rPr>
            </w:pPr>
          </w:p>
          <w:p w14:paraId="0096AEA6" w14:textId="77777777" w:rsidR="00396A92" w:rsidRPr="002E69AB" w:rsidRDefault="00396A92" w:rsidP="00D80428">
            <w:pPr>
              <w:rPr>
                <w:rFonts w:ascii="Arial" w:eastAsia="Arial" w:hAnsi="Arial" w:cs="Arial"/>
              </w:rPr>
            </w:pPr>
            <w:r w:rsidRPr="002E69AB">
              <w:rPr>
                <w:rFonts w:ascii="Arial" w:eastAsia="Arial" w:hAnsi="Arial" w:cs="Arial"/>
              </w:rPr>
              <w:t>Valor Unitário (B)</w:t>
            </w:r>
          </w:p>
        </w:tc>
        <w:tc>
          <w:tcPr>
            <w:tcW w:w="1742" w:type="dxa"/>
            <w:tcBorders>
              <w:top w:val="single" w:sz="6" w:space="0" w:color="777777"/>
              <w:left w:val="single" w:sz="6" w:space="0" w:color="777777"/>
              <w:bottom w:val="single" w:sz="6" w:space="0" w:color="777777"/>
              <w:right w:val="single" w:sz="6" w:space="0" w:color="777777"/>
            </w:tcBorders>
          </w:tcPr>
          <w:p w14:paraId="2FB6C7AF" w14:textId="77777777" w:rsidR="00396A92" w:rsidRPr="002E69AB" w:rsidRDefault="00396A92" w:rsidP="00D80428">
            <w:pPr>
              <w:rPr>
                <w:rFonts w:ascii="Arial" w:hAnsi="Arial" w:cs="Arial"/>
              </w:rPr>
            </w:pPr>
          </w:p>
          <w:p w14:paraId="121752F4" w14:textId="77777777" w:rsidR="00396A92" w:rsidRPr="002E69AB" w:rsidRDefault="00396A92" w:rsidP="00D80428">
            <w:pPr>
              <w:rPr>
                <w:rFonts w:ascii="Arial" w:eastAsia="Arial" w:hAnsi="Arial" w:cs="Arial"/>
              </w:rPr>
            </w:pPr>
            <w:r w:rsidRPr="002E69AB">
              <w:rPr>
                <w:rFonts w:ascii="Arial" w:eastAsia="Arial" w:hAnsi="Arial" w:cs="Arial"/>
              </w:rPr>
              <w:t>Valor</w:t>
            </w:r>
          </w:p>
          <w:p w14:paraId="23D61978" w14:textId="77777777" w:rsidR="00396A92" w:rsidRPr="002E69AB" w:rsidRDefault="00396A92" w:rsidP="00D80428">
            <w:pPr>
              <w:rPr>
                <w:rFonts w:ascii="Arial" w:eastAsia="Arial" w:hAnsi="Arial" w:cs="Arial"/>
              </w:rPr>
            </w:pPr>
            <w:r w:rsidRPr="002E69AB">
              <w:rPr>
                <w:rFonts w:ascii="Arial" w:eastAsia="Arial" w:hAnsi="Arial" w:cs="Arial"/>
              </w:rPr>
              <w:t>Mensal do Item</w:t>
            </w:r>
          </w:p>
          <w:p w14:paraId="679BE2FA" w14:textId="77777777" w:rsidR="00396A92" w:rsidRPr="002E69AB" w:rsidRDefault="00396A92" w:rsidP="00D80428">
            <w:pPr>
              <w:rPr>
                <w:rFonts w:ascii="Arial" w:eastAsia="Arial" w:hAnsi="Arial" w:cs="Arial"/>
              </w:rPr>
            </w:pPr>
            <w:r w:rsidRPr="002E69AB">
              <w:rPr>
                <w:rFonts w:ascii="Arial" w:eastAsia="Arial" w:hAnsi="Arial" w:cs="Arial"/>
              </w:rPr>
              <w:t>(AxB)</w:t>
            </w:r>
          </w:p>
        </w:tc>
      </w:tr>
      <w:tr w:rsidR="00396A92" w:rsidRPr="002E69AB" w14:paraId="78694B1A" w14:textId="77777777" w:rsidTr="00D80428">
        <w:trPr>
          <w:trHeight w:hRule="exact" w:val="1069"/>
          <w:jc w:val="center"/>
        </w:trPr>
        <w:tc>
          <w:tcPr>
            <w:tcW w:w="810" w:type="dxa"/>
            <w:tcBorders>
              <w:top w:val="single" w:sz="6" w:space="0" w:color="777777"/>
              <w:left w:val="single" w:sz="6" w:space="0" w:color="777777"/>
              <w:bottom w:val="single" w:sz="6" w:space="0" w:color="777777"/>
              <w:right w:val="single" w:sz="6" w:space="0" w:color="777777"/>
            </w:tcBorders>
          </w:tcPr>
          <w:p w14:paraId="6097477A" w14:textId="77777777" w:rsidR="00396A92" w:rsidRPr="002E69AB" w:rsidRDefault="00396A92" w:rsidP="00D80428">
            <w:pPr>
              <w:rPr>
                <w:rFonts w:ascii="Arial" w:hAnsi="Arial" w:cs="Arial"/>
              </w:rPr>
            </w:pPr>
          </w:p>
          <w:p w14:paraId="269E0DAE" w14:textId="77777777" w:rsidR="00396A92" w:rsidRPr="002E69AB" w:rsidRDefault="00396A92" w:rsidP="00D80428">
            <w:pPr>
              <w:rPr>
                <w:rFonts w:ascii="Arial" w:hAnsi="Arial" w:cs="Arial"/>
              </w:rPr>
            </w:pPr>
          </w:p>
          <w:p w14:paraId="187F9771" w14:textId="77777777" w:rsidR="00396A92" w:rsidRPr="002E69AB" w:rsidRDefault="00396A92" w:rsidP="00D80428">
            <w:pPr>
              <w:rPr>
                <w:rFonts w:ascii="Arial" w:hAnsi="Arial" w:cs="Arial"/>
              </w:rPr>
            </w:pPr>
            <w:r w:rsidRPr="002E69AB">
              <w:rPr>
                <w:rFonts w:ascii="Arial" w:hAnsi="Arial" w:cs="Arial"/>
              </w:rPr>
              <w:t>1</w:t>
            </w:r>
          </w:p>
        </w:tc>
        <w:tc>
          <w:tcPr>
            <w:tcW w:w="3450" w:type="dxa"/>
            <w:tcBorders>
              <w:top w:val="single" w:sz="6" w:space="0" w:color="777777"/>
              <w:left w:val="single" w:sz="6" w:space="0" w:color="777777"/>
              <w:bottom w:val="single" w:sz="6" w:space="0" w:color="777777"/>
              <w:right w:val="single" w:sz="6" w:space="0" w:color="777777"/>
            </w:tcBorders>
          </w:tcPr>
          <w:p w14:paraId="71E18B9C" w14:textId="77777777" w:rsidR="00396A92" w:rsidRPr="002E69AB" w:rsidRDefault="00396A92" w:rsidP="00D80428">
            <w:pPr>
              <w:rPr>
                <w:rFonts w:ascii="Arial" w:hAnsi="Arial" w:cs="Arial"/>
              </w:rPr>
            </w:pPr>
            <w:r w:rsidRPr="002E69AB">
              <w:rPr>
                <w:rFonts w:ascii="Arial" w:hAnsi="Arial" w:cs="Arial"/>
              </w:rPr>
              <w:t>Aspirador de pó e água tipo industrial entre 1200W a 1600W, Ultralux 50 ou similar</w:t>
            </w:r>
          </w:p>
        </w:tc>
        <w:tc>
          <w:tcPr>
            <w:tcW w:w="2718" w:type="dxa"/>
            <w:tcBorders>
              <w:top w:val="single" w:sz="6" w:space="0" w:color="777777"/>
              <w:left w:val="single" w:sz="6" w:space="0" w:color="777777"/>
              <w:bottom w:val="single" w:sz="6" w:space="0" w:color="777777"/>
              <w:right w:val="single" w:sz="6" w:space="0" w:color="777777"/>
            </w:tcBorders>
          </w:tcPr>
          <w:p w14:paraId="74B5DD66" w14:textId="77777777" w:rsidR="00396A92" w:rsidRPr="002E69AB" w:rsidRDefault="00396A92" w:rsidP="00D80428">
            <w:pPr>
              <w:rPr>
                <w:rFonts w:ascii="Arial" w:hAnsi="Arial" w:cs="Arial"/>
              </w:rPr>
            </w:pPr>
          </w:p>
          <w:p w14:paraId="7FFB8A76" w14:textId="77777777" w:rsidR="00396A92" w:rsidRPr="002E69AB" w:rsidRDefault="00396A92" w:rsidP="00D80428">
            <w:pPr>
              <w:rPr>
                <w:rFonts w:ascii="Arial" w:hAnsi="Arial" w:cs="Arial"/>
              </w:rPr>
            </w:pPr>
          </w:p>
          <w:p w14:paraId="6FFBCD2C" w14:textId="77777777" w:rsidR="00396A92" w:rsidRPr="002E69AB" w:rsidRDefault="00396A92" w:rsidP="00D80428">
            <w:pPr>
              <w:rPr>
                <w:rFonts w:ascii="Arial" w:hAnsi="Arial" w:cs="Arial"/>
              </w:rPr>
            </w:pPr>
            <w:r w:rsidRPr="002E69AB">
              <w:rPr>
                <w:rFonts w:ascii="Arial" w:hAnsi="Arial" w:cs="Arial"/>
              </w:rPr>
              <w:t>0,07</w:t>
            </w:r>
          </w:p>
        </w:tc>
        <w:tc>
          <w:tcPr>
            <w:tcW w:w="1065" w:type="dxa"/>
            <w:tcBorders>
              <w:top w:val="single" w:sz="6" w:space="0" w:color="777777"/>
              <w:left w:val="single" w:sz="6" w:space="0" w:color="777777"/>
              <w:bottom w:val="single" w:sz="6" w:space="0" w:color="777777"/>
              <w:right w:val="single" w:sz="6" w:space="0" w:color="777777"/>
            </w:tcBorders>
          </w:tcPr>
          <w:p w14:paraId="29FAF803"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1C095BA4" w14:textId="77777777" w:rsidR="00396A92" w:rsidRPr="002E69AB" w:rsidRDefault="00396A92" w:rsidP="00D80428">
            <w:pPr>
              <w:rPr>
                <w:rFonts w:ascii="Arial" w:hAnsi="Arial" w:cs="Arial"/>
              </w:rPr>
            </w:pPr>
          </w:p>
          <w:p w14:paraId="2E0D602C" w14:textId="77777777" w:rsidR="00396A92" w:rsidRPr="002E69AB" w:rsidRDefault="00396A92" w:rsidP="00D80428">
            <w:pPr>
              <w:rPr>
                <w:rFonts w:ascii="Arial" w:hAnsi="Arial" w:cs="Arial"/>
              </w:rPr>
            </w:pPr>
          </w:p>
          <w:p w14:paraId="522F374C"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78227C48" w14:textId="77777777" w:rsidTr="00D80428">
        <w:trPr>
          <w:trHeight w:hRule="exact" w:val="1069"/>
          <w:jc w:val="center"/>
        </w:trPr>
        <w:tc>
          <w:tcPr>
            <w:tcW w:w="810" w:type="dxa"/>
            <w:tcBorders>
              <w:top w:val="single" w:sz="6" w:space="0" w:color="777777"/>
              <w:left w:val="single" w:sz="6" w:space="0" w:color="777777"/>
              <w:bottom w:val="single" w:sz="6" w:space="0" w:color="777777"/>
              <w:right w:val="single" w:sz="6" w:space="0" w:color="777777"/>
            </w:tcBorders>
          </w:tcPr>
          <w:p w14:paraId="7A73253E" w14:textId="77777777" w:rsidR="00396A92" w:rsidRPr="002E69AB" w:rsidRDefault="00396A92" w:rsidP="00D80428">
            <w:pPr>
              <w:rPr>
                <w:rFonts w:ascii="Arial" w:hAnsi="Arial" w:cs="Arial"/>
              </w:rPr>
            </w:pPr>
          </w:p>
          <w:p w14:paraId="2E68C505" w14:textId="77777777" w:rsidR="00396A92" w:rsidRPr="002E69AB" w:rsidRDefault="00396A92" w:rsidP="00D80428">
            <w:pPr>
              <w:rPr>
                <w:rFonts w:ascii="Arial" w:hAnsi="Arial" w:cs="Arial"/>
              </w:rPr>
            </w:pPr>
            <w:r w:rsidRPr="002E69AB">
              <w:rPr>
                <w:rFonts w:ascii="Arial" w:hAnsi="Arial" w:cs="Arial"/>
              </w:rPr>
              <w:t>2</w:t>
            </w:r>
          </w:p>
        </w:tc>
        <w:tc>
          <w:tcPr>
            <w:tcW w:w="3450" w:type="dxa"/>
            <w:tcBorders>
              <w:top w:val="single" w:sz="6" w:space="0" w:color="777777"/>
              <w:left w:val="single" w:sz="6" w:space="0" w:color="777777"/>
              <w:bottom w:val="single" w:sz="6" w:space="0" w:color="777777"/>
              <w:right w:val="single" w:sz="6" w:space="0" w:color="777777"/>
            </w:tcBorders>
          </w:tcPr>
          <w:p w14:paraId="045B1049" w14:textId="77777777" w:rsidR="00396A92" w:rsidRPr="002E69AB" w:rsidRDefault="00396A92" w:rsidP="00D80428">
            <w:pPr>
              <w:rPr>
                <w:rFonts w:ascii="Arial" w:hAnsi="Arial" w:cs="Arial"/>
              </w:rPr>
            </w:pPr>
            <w:r w:rsidRPr="002E69AB">
              <w:rPr>
                <w:rFonts w:ascii="Arial" w:hAnsi="Arial" w:cs="Arial"/>
              </w:rPr>
              <w:t>Balde com espremedor, para mop água com capacidade de 30 litros</w:t>
            </w:r>
          </w:p>
        </w:tc>
        <w:tc>
          <w:tcPr>
            <w:tcW w:w="2718" w:type="dxa"/>
            <w:tcBorders>
              <w:top w:val="single" w:sz="6" w:space="0" w:color="777777"/>
              <w:left w:val="single" w:sz="6" w:space="0" w:color="777777"/>
              <w:bottom w:val="single" w:sz="6" w:space="0" w:color="777777"/>
              <w:right w:val="single" w:sz="6" w:space="0" w:color="777777"/>
            </w:tcBorders>
          </w:tcPr>
          <w:p w14:paraId="348C6E3A" w14:textId="77777777" w:rsidR="00396A92" w:rsidRPr="002E69AB" w:rsidRDefault="00396A92" w:rsidP="00D80428">
            <w:pPr>
              <w:rPr>
                <w:rFonts w:ascii="Arial" w:hAnsi="Arial" w:cs="Arial"/>
              </w:rPr>
            </w:pPr>
          </w:p>
          <w:p w14:paraId="0A6D7945" w14:textId="77777777" w:rsidR="00396A92" w:rsidRPr="002E69AB" w:rsidRDefault="00396A92" w:rsidP="00D80428">
            <w:pPr>
              <w:rPr>
                <w:rFonts w:ascii="Arial" w:hAnsi="Arial" w:cs="Arial"/>
              </w:rPr>
            </w:pPr>
            <w:r w:rsidRPr="002E69AB">
              <w:rPr>
                <w:rFonts w:ascii="Arial" w:hAnsi="Arial" w:cs="Arial"/>
              </w:rPr>
              <w:t>0,25</w:t>
            </w:r>
          </w:p>
        </w:tc>
        <w:tc>
          <w:tcPr>
            <w:tcW w:w="1065" w:type="dxa"/>
            <w:tcBorders>
              <w:top w:val="single" w:sz="6" w:space="0" w:color="777777"/>
              <w:left w:val="single" w:sz="6" w:space="0" w:color="777777"/>
              <w:bottom w:val="single" w:sz="6" w:space="0" w:color="777777"/>
              <w:right w:val="single" w:sz="6" w:space="0" w:color="777777"/>
            </w:tcBorders>
          </w:tcPr>
          <w:p w14:paraId="24D20982"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28C397F8" w14:textId="77777777" w:rsidR="00396A92" w:rsidRPr="002E69AB" w:rsidRDefault="00396A92" w:rsidP="00D80428">
            <w:pPr>
              <w:rPr>
                <w:rFonts w:ascii="Arial" w:hAnsi="Arial" w:cs="Arial"/>
              </w:rPr>
            </w:pPr>
          </w:p>
          <w:p w14:paraId="72A9D377"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4F3C9170" w14:textId="77777777" w:rsidTr="00EB1F69">
        <w:trPr>
          <w:trHeight w:hRule="exact" w:val="1711"/>
          <w:jc w:val="center"/>
        </w:trPr>
        <w:tc>
          <w:tcPr>
            <w:tcW w:w="810" w:type="dxa"/>
            <w:tcBorders>
              <w:top w:val="single" w:sz="6" w:space="0" w:color="777777"/>
              <w:left w:val="single" w:sz="6" w:space="0" w:color="777777"/>
              <w:bottom w:val="single" w:sz="6" w:space="0" w:color="777777"/>
              <w:right w:val="single" w:sz="6" w:space="0" w:color="777777"/>
            </w:tcBorders>
          </w:tcPr>
          <w:p w14:paraId="5E06C054" w14:textId="77777777" w:rsidR="00396A92" w:rsidRPr="002E69AB" w:rsidRDefault="00396A92" w:rsidP="00D80428">
            <w:pPr>
              <w:rPr>
                <w:rFonts w:ascii="Arial" w:hAnsi="Arial" w:cs="Arial"/>
              </w:rPr>
            </w:pPr>
          </w:p>
          <w:p w14:paraId="440D3F31" w14:textId="77777777" w:rsidR="00396A92" w:rsidRPr="002E69AB" w:rsidRDefault="00396A92" w:rsidP="00D80428">
            <w:pPr>
              <w:rPr>
                <w:rFonts w:ascii="Arial" w:hAnsi="Arial" w:cs="Arial"/>
              </w:rPr>
            </w:pPr>
          </w:p>
          <w:p w14:paraId="4B3E0B20" w14:textId="77777777" w:rsidR="00396A92" w:rsidRPr="002E69AB" w:rsidRDefault="00396A92" w:rsidP="00D80428">
            <w:pPr>
              <w:rPr>
                <w:rFonts w:ascii="Arial" w:hAnsi="Arial" w:cs="Arial"/>
              </w:rPr>
            </w:pPr>
          </w:p>
          <w:p w14:paraId="263D99AD" w14:textId="77777777" w:rsidR="00396A92" w:rsidRPr="002E69AB" w:rsidRDefault="00396A92" w:rsidP="00D80428">
            <w:pPr>
              <w:rPr>
                <w:rFonts w:ascii="Arial" w:hAnsi="Arial" w:cs="Arial"/>
              </w:rPr>
            </w:pPr>
          </w:p>
          <w:p w14:paraId="243D4D87" w14:textId="77777777" w:rsidR="00396A92" w:rsidRPr="002E69AB" w:rsidRDefault="00396A92" w:rsidP="00D80428">
            <w:pPr>
              <w:rPr>
                <w:rFonts w:ascii="Arial" w:hAnsi="Arial" w:cs="Arial"/>
              </w:rPr>
            </w:pPr>
            <w:r w:rsidRPr="002E69AB">
              <w:rPr>
                <w:rFonts w:ascii="Arial" w:hAnsi="Arial" w:cs="Arial"/>
              </w:rPr>
              <w:t>3</w:t>
            </w:r>
          </w:p>
        </w:tc>
        <w:tc>
          <w:tcPr>
            <w:tcW w:w="3450" w:type="dxa"/>
            <w:tcBorders>
              <w:top w:val="single" w:sz="6" w:space="0" w:color="777777"/>
              <w:left w:val="single" w:sz="6" w:space="0" w:color="777777"/>
              <w:bottom w:val="single" w:sz="6" w:space="0" w:color="777777"/>
              <w:right w:val="single" w:sz="6" w:space="0" w:color="777777"/>
            </w:tcBorders>
          </w:tcPr>
          <w:p w14:paraId="5ED3F90D" w14:textId="77777777" w:rsidR="00396A92" w:rsidRPr="002E69AB" w:rsidRDefault="00396A92" w:rsidP="00D80428">
            <w:pPr>
              <w:rPr>
                <w:rFonts w:ascii="Arial" w:hAnsi="Arial" w:cs="Arial"/>
              </w:rPr>
            </w:pPr>
            <w:r w:rsidRPr="002E69AB">
              <w:rPr>
                <w:rFonts w:ascii="Arial" w:hAnsi="Arial" w:cs="Arial"/>
              </w:rPr>
              <w:t>Carro funcional para transporte de materiais e equipamentos de limpeza, confeccionado em polipropileno, capacidade mínima de 70 litros, com compartimentos para balde, vassoura, produtos de limpeza, saco de lixo, etc.</w:t>
            </w:r>
          </w:p>
        </w:tc>
        <w:tc>
          <w:tcPr>
            <w:tcW w:w="2718" w:type="dxa"/>
            <w:tcBorders>
              <w:top w:val="single" w:sz="6" w:space="0" w:color="777777"/>
              <w:left w:val="single" w:sz="6" w:space="0" w:color="777777"/>
              <w:bottom w:val="single" w:sz="6" w:space="0" w:color="777777"/>
              <w:right w:val="single" w:sz="6" w:space="0" w:color="777777"/>
            </w:tcBorders>
          </w:tcPr>
          <w:p w14:paraId="05064CBB" w14:textId="77777777" w:rsidR="00396A92" w:rsidRPr="002E69AB" w:rsidRDefault="00396A92" w:rsidP="00D80428">
            <w:pPr>
              <w:rPr>
                <w:rFonts w:ascii="Arial" w:hAnsi="Arial" w:cs="Arial"/>
              </w:rPr>
            </w:pPr>
          </w:p>
          <w:p w14:paraId="5DBA4FB7" w14:textId="77777777" w:rsidR="00396A92" w:rsidRPr="002E69AB" w:rsidRDefault="00396A92" w:rsidP="00D80428">
            <w:pPr>
              <w:rPr>
                <w:rFonts w:ascii="Arial" w:hAnsi="Arial" w:cs="Arial"/>
              </w:rPr>
            </w:pPr>
          </w:p>
          <w:p w14:paraId="4F90F8A5" w14:textId="77777777" w:rsidR="00396A92" w:rsidRPr="002E69AB" w:rsidRDefault="00396A92" w:rsidP="00D80428">
            <w:pPr>
              <w:rPr>
                <w:rFonts w:ascii="Arial" w:hAnsi="Arial" w:cs="Arial"/>
              </w:rPr>
            </w:pPr>
          </w:p>
          <w:p w14:paraId="079FB1A1" w14:textId="77777777" w:rsidR="00396A92" w:rsidRPr="002E69AB" w:rsidRDefault="00396A92" w:rsidP="00D80428">
            <w:pPr>
              <w:rPr>
                <w:rFonts w:ascii="Arial" w:hAnsi="Arial" w:cs="Arial"/>
              </w:rPr>
            </w:pPr>
          </w:p>
          <w:p w14:paraId="146E1F3E" w14:textId="77777777" w:rsidR="00396A92" w:rsidRPr="002E69AB" w:rsidRDefault="00396A92" w:rsidP="00D80428">
            <w:pPr>
              <w:rPr>
                <w:rFonts w:ascii="Arial" w:hAnsi="Arial" w:cs="Arial"/>
              </w:rPr>
            </w:pPr>
            <w:r w:rsidRPr="002E69AB">
              <w:rPr>
                <w:rFonts w:ascii="Arial" w:hAnsi="Arial" w:cs="Arial"/>
              </w:rPr>
              <w:t>0,24</w:t>
            </w:r>
          </w:p>
        </w:tc>
        <w:tc>
          <w:tcPr>
            <w:tcW w:w="1065" w:type="dxa"/>
            <w:tcBorders>
              <w:top w:val="single" w:sz="6" w:space="0" w:color="777777"/>
              <w:left w:val="single" w:sz="6" w:space="0" w:color="777777"/>
              <w:bottom w:val="single" w:sz="6" w:space="0" w:color="777777"/>
              <w:right w:val="single" w:sz="6" w:space="0" w:color="777777"/>
            </w:tcBorders>
          </w:tcPr>
          <w:p w14:paraId="5FB15860"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31984653" w14:textId="77777777" w:rsidR="00396A92" w:rsidRPr="002E69AB" w:rsidRDefault="00396A92" w:rsidP="00D80428">
            <w:pPr>
              <w:rPr>
                <w:rFonts w:ascii="Arial" w:hAnsi="Arial" w:cs="Arial"/>
              </w:rPr>
            </w:pPr>
          </w:p>
          <w:p w14:paraId="39CEA3C3" w14:textId="77777777" w:rsidR="00396A92" w:rsidRPr="002E69AB" w:rsidRDefault="00396A92" w:rsidP="00D80428">
            <w:pPr>
              <w:rPr>
                <w:rFonts w:ascii="Arial" w:hAnsi="Arial" w:cs="Arial"/>
              </w:rPr>
            </w:pPr>
          </w:p>
          <w:p w14:paraId="476D3FDD" w14:textId="77777777" w:rsidR="00396A92" w:rsidRPr="002E69AB" w:rsidRDefault="00396A92" w:rsidP="00D80428">
            <w:pPr>
              <w:rPr>
                <w:rFonts w:ascii="Arial" w:hAnsi="Arial" w:cs="Arial"/>
              </w:rPr>
            </w:pPr>
          </w:p>
          <w:p w14:paraId="4537DAD3" w14:textId="77777777" w:rsidR="00396A92" w:rsidRPr="002E69AB" w:rsidRDefault="00396A92" w:rsidP="00D80428">
            <w:pPr>
              <w:rPr>
                <w:rFonts w:ascii="Arial" w:hAnsi="Arial" w:cs="Arial"/>
              </w:rPr>
            </w:pPr>
          </w:p>
          <w:p w14:paraId="0AD2ACD1"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61B51F98" w14:textId="77777777" w:rsidTr="00D80428">
        <w:trPr>
          <w:trHeight w:hRule="exact" w:val="711"/>
          <w:jc w:val="center"/>
        </w:trPr>
        <w:tc>
          <w:tcPr>
            <w:tcW w:w="810" w:type="dxa"/>
            <w:tcBorders>
              <w:top w:val="single" w:sz="6" w:space="0" w:color="777777"/>
              <w:left w:val="single" w:sz="6" w:space="0" w:color="777777"/>
              <w:bottom w:val="single" w:sz="6" w:space="0" w:color="777777"/>
              <w:right w:val="single" w:sz="6" w:space="0" w:color="777777"/>
            </w:tcBorders>
          </w:tcPr>
          <w:p w14:paraId="61A4426A" w14:textId="77777777" w:rsidR="00396A92" w:rsidRPr="002E69AB" w:rsidRDefault="00396A92" w:rsidP="00D80428">
            <w:pPr>
              <w:rPr>
                <w:rFonts w:ascii="Arial" w:hAnsi="Arial" w:cs="Arial"/>
              </w:rPr>
            </w:pPr>
          </w:p>
          <w:p w14:paraId="7594B658" w14:textId="77777777" w:rsidR="00396A92" w:rsidRPr="002E69AB" w:rsidRDefault="00396A92" w:rsidP="00D80428">
            <w:pPr>
              <w:rPr>
                <w:rFonts w:ascii="Arial" w:hAnsi="Arial" w:cs="Arial"/>
              </w:rPr>
            </w:pPr>
            <w:r w:rsidRPr="002E69AB">
              <w:rPr>
                <w:rFonts w:ascii="Arial" w:hAnsi="Arial" w:cs="Arial"/>
              </w:rPr>
              <w:t>4</w:t>
            </w:r>
          </w:p>
        </w:tc>
        <w:tc>
          <w:tcPr>
            <w:tcW w:w="3450" w:type="dxa"/>
            <w:tcBorders>
              <w:top w:val="single" w:sz="6" w:space="0" w:color="777777"/>
              <w:left w:val="single" w:sz="6" w:space="0" w:color="777777"/>
              <w:bottom w:val="single" w:sz="6" w:space="0" w:color="777777"/>
              <w:right w:val="single" w:sz="6" w:space="0" w:color="777777"/>
            </w:tcBorders>
          </w:tcPr>
          <w:p w14:paraId="65244600" w14:textId="1FF97251" w:rsidR="00396A92" w:rsidRPr="002E69AB" w:rsidRDefault="00396A92" w:rsidP="00684199">
            <w:pPr>
              <w:rPr>
                <w:rFonts w:ascii="Arial" w:hAnsi="Arial" w:cs="Arial"/>
              </w:rPr>
            </w:pPr>
            <w:r w:rsidRPr="002E69AB">
              <w:rPr>
                <w:rFonts w:ascii="Arial" w:hAnsi="Arial" w:cs="Arial"/>
              </w:rPr>
              <w:t>Container 120 litros com rodinha para transporte de lixo</w:t>
            </w:r>
          </w:p>
        </w:tc>
        <w:tc>
          <w:tcPr>
            <w:tcW w:w="2718" w:type="dxa"/>
            <w:tcBorders>
              <w:top w:val="single" w:sz="6" w:space="0" w:color="777777"/>
              <w:left w:val="single" w:sz="6" w:space="0" w:color="777777"/>
              <w:bottom w:val="single" w:sz="6" w:space="0" w:color="777777"/>
              <w:right w:val="single" w:sz="6" w:space="0" w:color="777777"/>
            </w:tcBorders>
          </w:tcPr>
          <w:p w14:paraId="3B9E6DE7" w14:textId="77777777" w:rsidR="00396A92" w:rsidRPr="002E69AB" w:rsidRDefault="00396A92" w:rsidP="00D80428">
            <w:pPr>
              <w:rPr>
                <w:rFonts w:ascii="Arial" w:hAnsi="Arial" w:cs="Arial"/>
              </w:rPr>
            </w:pPr>
          </w:p>
          <w:p w14:paraId="47EB1314" w14:textId="77777777" w:rsidR="00396A92" w:rsidRPr="002E69AB" w:rsidRDefault="00396A92" w:rsidP="00D80428">
            <w:pPr>
              <w:rPr>
                <w:rFonts w:ascii="Arial" w:hAnsi="Arial" w:cs="Arial"/>
              </w:rPr>
            </w:pPr>
            <w:r w:rsidRPr="002E69AB">
              <w:rPr>
                <w:rFonts w:ascii="Arial" w:hAnsi="Arial" w:cs="Arial"/>
              </w:rPr>
              <w:t>0,07</w:t>
            </w:r>
          </w:p>
        </w:tc>
        <w:tc>
          <w:tcPr>
            <w:tcW w:w="1065" w:type="dxa"/>
            <w:tcBorders>
              <w:top w:val="single" w:sz="6" w:space="0" w:color="777777"/>
              <w:left w:val="single" w:sz="6" w:space="0" w:color="777777"/>
              <w:bottom w:val="single" w:sz="6" w:space="0" w:color="777777"/>
              <w:right w:val="single" w:sz="6" w:space="0" w:color="777777"/>
            </w:tcBorders>
          </w:tcPr>
          <w:p w14:paraId="2047D024"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7E08C1CD" w14:textId="77777777" w:rsidR="00396A92" w:rsidRPr="002E69AB" w:rsidRDefault="00396A92" w:rsidP="00D80428">
            <w:pPr>
              <w:rPr>
                <w:rFonts w:ascii="Arial" w:hAnsi="Arial" w:cs="Arial"/>
              </w:rPr>
            </w:pPr>
          </w:p>
          <w:p w14:paraId="30FFD5AD"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760DB26C" w14:textId="77777777" w:rsidTr="00EB1F69">
        <w:trPr>
          <w:trHeight w:hRule="exact" w:val="653"/>
          <w:jc w:val="center"/>
        </w:trPr>
        <w:tc>
          <w:tcPr>
            <w:tcW w:w="810" w:type="dxa"/>
            <w:tcBorders>
              <w:top w:val="single" w:sz="6" w:space="0" w:color="777777"/>
              <w:left w:val="single" w:sz="6" w:space="0" w:color="777777"/>
              <w:bottom w:val="single" w:sz="6" w:space="0" w:color="777777"/>
              <w:right w:val="single" w:sz="6" w:space="0" w:color="777777"/>
            </w:tcBorders>
          </w:tcPr>
          <w:p w14:paraId="7C89EA93" w14:textId="77777777" w:rsidR="00396A92" w:rsidRPr="002E69AB" w:rsidRDefault="00396A92" w:rsidP="00D80428">
            <w:pPr>
              <w:rPr>
                <w:rFonts w:ascii="Arial" w:hAnsi="Arial" w:cs="Arial"/>
              </w:rPr>
            </w:pPr>
          </w:p>
          <w:p w14:paraId="51F8F9DE" w14:textId="77777777" w:rsidR="00396A92" w:rsidRPr="002E69AB" w:rsidRDefault="00396A92" w:rsidP="00D80428">
            <w:pPr>
              <w:rPr>
                <w:rFonts w:ascii="Arial" w:hAnsi="Arial" w:cs="Arial"/>
              </w:rPr>
            </w:pPr>
            <w:r w:rsidRPr="002E69AB">
              <w:rPr>
                <w:rFonts w:ascii="Arial" w:hAnsi="Arial" w:cs="Arial"/>
              </w:rPr>
              <w:t>5</w:t>
            </w:r>
          </w:p>
        </w:tc>
        <w:tc>
          <w:tcPr>
            <w:tcW w:w="3450" w:type="dxa"/>
            <w:tcBorders>
              <w:top w:val="single" w:sz="6" w:space="0" w:color="777777"/>
              <w:left w:val="single" w:sz="6" w:space="0" w:color="777777"/>
              <w:bottom w:val="single" w:sz="6" w:space="0" w:color="777777"/>
              <w:right w:val="single" w:sz="6" w:space="0" w:color="777777"/>
            </w:tcBorders>
          </w:tcPr>
          <w:p w14:paraId="5796AC36" w14:textId="77777777" w:rsidR="00396A92" w:rsidRPr="002E69AB" w:rsidRDefault="00396A92" w:rsidP="00D80428">
            <w:pPr>
              <w:rPr>
                <w:rFonts w:ascii="Arial" w:hAnsi="Arial" w:cs="Arial"/>
              </w:rPr>
            </w:pPr>
            <w:r w:rsidRPr="002E69AB">
              <w:rPr>
                <w:rFonts w:ascii="Arial" w:hAnsi="Arial" w:cs="Arial"/>
              </w:rPr>
              <w:t>Container  240  litros  com  rodinha  para transporte de lixo</w:t>
            </w:r>
          </w:p>
        </w:tc>
        <w:tc>
          <w:tcPr>
            <w:tcW w:w="2718" w:type="dxa"/>
            <w:tcBorders>
              <w:top w:val="single" w:sz="6" w:space="0" w:color="777777"/>
              <w:left w:val="single" w:sz="6" w:space="0" w:color="777777"/>
              <w:bottom w:val="single" w:sz="6" w:space="0" w:color="777777"/>
              <w:right w:val="single" w:sz="6" w:space="0" w:color="777777"/>
            </w:tcBorders>
          </w:tcPr>
          <w:p w14:paraId="4A598967" w14:textId="77777777" w:rsidR="00396A92" w:rsidRPr="002E69AB" w:rsidRDefault="00396A92" w:rsidP="00D80428">
            <w:pPr>
              <w:rPr>
                <w:rFonts w:ascii="Arial" w:hAnsi="Arial" w:cs="Arial"/>
              </w:rPr>
            </w:pPr>
          </w:p>
          <w:p w14:paraId="67F922EF" w14:textId="77777777" w:rsidR="00396A92" w:rsidRPr="002E69AB" w:rsidRDefault="00396A92" w:rsidP="00D80428">
            <w:pPr>
              <w:rPr>
                <w:rFonts w:ascii="Arial" w:hAnsi="Arial" w:cs="Arial"/>
              </w:rPr>
            </w:pPr>
            <w:r w:rsidRPr="002E69AB">
              <w:rPr>
                <w:rFonts w:ascii="Arial" w:hAnsi="Arial" w:cs="Arial"/>
              </w:rPr>
              <w:t>0,07</w:t>
            </w:r>
          </w:p>
        </w:tc>
        <w:tc>
          <w:tcPr>
            <w:tcW w:w="1065" w:type="dxa"/>
            <w:tcBorders>
              <w:top w:val="single" w:sz="6" w:space="0" w:color="777777"/>
              <w:left w:val="single" w:sz="6" w:space="0" w:color="777777"/>
              <w:bottom w:val="single" w:sz="6" w:space="0" w:color="777777"/>
              <w:right w:val="single" w:sz="6" w:space="0" w:color="777777"/>
            </w:tcBorders>
          </w:tcPr>
          <w:p w14:paraId="5BBE27F4"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290FA285" w14:textId="77777777" w:rsidR="00396A92" w:rsidRPr="002E69AB" w:rsidRDefault="00396A92" w:rsidP="00D80428">
            <w:pPr>
              <w:rPr>
                <w:rFonts w:ascii="Arial" w:hAnsi="Arial" w:cs="Arial"/>
              </w:rPr>
            </w:pPr>
          </w:p>
          <w:p w14:paraId="57DA8ADA"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5D82625A" w14:textId="77777777" w:rsidTr="00684199">
        <w:trPr>
          <w:trHeight w:hRule="exact" w:val="950"/>
          <w:jc w:val="center"/>
        </w:trPr>
        <w:tc>
          <w:tcPr>
            <w:tcW w:w="810" w:type="dxa"/>
            <w:tcBorders>
              <w:top w:val="single" w:sz="6" w:space="0" w:color="777777"/>
              <w:left w:val="single" w:sz="6" w:space="0" w:color="777777"/>
              <w:bottom w:val="single" w:sz="6" w:space="0" w:color="777777"/>
              <w:right w:val="single" w:sz="6" w:space="0" w:color="777777"/>
            </w:tcBorders>
          </w:tcPr>
          <w:p w14:paraId="0682C24A" w14:textId="77777777" w:rsidR="00396A92" w:rsidRPr="002E69AB" w:rsidRDefault="00396A92" w:rsidP="00D80428">
            <w:pPr>
              <w:rPr>
                <w:rFonts w:ascii="Arial" w:hAnsi="Arial" w:cs="Arial"/>
              </w:rPr>
            </w:pPr>
          </w:p>
          <w:p w14:paraId="61643778" w14:textId="77777777" w:rsidR="00396A92" w:rsidRPr="002E69AB" w:rsidRDefault="00396A92" w:rsidP="00D80428">
            <w:pPr>
              <w:rPr>
                <w:rFonts w:ascii="Arial" w:hAnsi="Arial" w:cs="Arial"/>
              </w:rPr>
            </w:pPr>
          </w:p>
          <w:p w14:paraId="5CB0E556" w14:textId="77777777" w:rsidR="00396A92" w:rsidRPr="002E69AB" w:rsidRDefault="00396A92" w:rsidP="00D80428">
            <w:pPr>
              <w:rPr>
                <w:rFonts w:ascii="Arial" w:hAnsi="Arial" w:cs="Arial"/>
              </w:rPr>
            </w:pPr>
            <w:r w:rsidRPr="002E69AB">
              <w:rPr>
                <w:rFonts w:ascii="Arial" w:hAnsi="Arial" w:cs="Arial"/>
              </w:rPr>
              <w:t>6</w:t>
            </w:r>
          </w:p>
        </w:tc>
        <w:tc>
          <w:tcPr>
            <w:tcW w:w="3450" w:type="dxa"/>
            <w:tcBorders>
              <w:top w:val="single" w:sz="6" w:space="0" w:color="777777"/>
              <w:left w:val="single" w:sz="6" w:space="0" w:color="777777"/>
              <w:bottom w:val="single" w:sz="6" w:space="0" w:color="777777"/>
              <w:right w:val="single" w:sz="6" w:space="0" w:color="777777"/>
            </w:tcBorders>
          </w:tcPr>
          <w:p w14:paraId="03188E86" w14:textId="0528C157" w:rsidR="00396A92" w:rsidRPr="002E69AB" w:rsidRDefault="00396A92" w:rsidP="00684199">
            <w:pPr>
              <w:rPr>
                <w:rFonts w:ascii="Arial" w:hAnsi="Arial" w:cs="Arial"/>
              </w:rPr>
            </w:pPr>
            <w:r w:rsidRPr="002E69AB">
              <w:rPr>
                <w:rFonts w:ascii="Arial" w:hAnsi="Arial" w:cs="Arial"/>
              </w:rPr>
              <w:t>Container 430 litros para coleta seletiva</w:t>
            </w:r>
            <w:r w:rsidR="00684199" w:rsidRPr="002E69AB">
              <w:rPr>
                <w:rFonts w:ascii="Arial" w:hAnsi="Arial" w:cs="Arial"/>
              </w:rPr>
              <w:t xml:space="preserve"> –   2   divisórias </w:t>
            </w:r>
            <w:r w:rsidRPr="002E69AB">
              <w:rPr>
                <w:rFonts w:ascii="Arial" w:hAnsi="Arial" w:cs="Arial"/>
              </w:rPr>
              <w:t xml:space="preserve">- </w:t>
            </w:r>
            <w:r w:rsidR="00684199" w:rsidRPr="002E69AB">
              <w:rPr>
                <w:rFonts w:ascii="Arial" w:hAnsi="Arial" w:cs="Arial"/>
              </w:rPr>
              <w:t>com</w:t>
            </w:r>
            <w:r w:rsidRPr="002E69AB">
              <w:rPr>
                <w:rFonts w:ascii="Arial" w:hAnsi="Arial" w:cs="Arial"/>
              </w:rPr>
              <w:t xml:space="preserve"> rodinha   para transporte</w:t>
            </w:r>
          </w:p>
        </w:tc>
        <w:tc>
          <w:tcPr>
            <w:tcW w:w="2718" w:type="dxa"/>
            <w:tcBorders>
              <w:top w:val="single" w:sz="6" w:space="0" w:color="777777"/>
              <w:left w:val="single" w:sz="6" w:space="0" w:color="777777"/>
              <w:bottom w:val="single" w:sz="6" w:space="0" w:color="777777"/>
              <w:right w:val="single" w:sz="6" w:space="0" w:color="777777"/>
            </w:tcBorders>
          </w:tcPr>
          <w:p w14:paraId="60206E57" w14:textId="77777777" w:rsidR="00396A92" w:rsidRPr="002E69AB" w:rsidRDefault="00396A92" w:rsidP="00D80428">
            <w:pPr>
              <w:rPr>
                <w:rFonts w:ascii="Arial" w:hAnsi="Arial" w:cs="Arial"/>
              </w:rPr>
            </w:pPr>
          </w:p>
          <w:p w14:paraId="5735DA45" w14:textId="77777777" w:rsidR="00396A92" w:rsidRPr="002E69AB" w:rsidRDefault="00396A92" w:rsidP="00D80428">
            <w:pPr>
              <w:rPr>
                <w:rFonts w:ascii="Arial" w:hAnsi="Arial" w:cs="Arial"/>
              </w:rPr>
            </w:pPr>
          </w:p>
          <w:p w14:paraId="480371AB" w14:textId="77777777" w:rsidR="00396A92" w:rsidRPr="002E69AB" w:rsidRDefault="00396A92" w:rsidP="00D80428">
            <w:pPr>
              <w:rPr>
                <w:rFonts w:ascii="Arial" w:hAnsi="Arial" w:cs="Arial"/>
              </w:rPr>
            </w:pPr>
            <w:r w:rsidRPr="002E69AB">
              <w:rPr>
                <w:rFonts w:ascii="Arial" w:hAnsi="Arial" w:cs="Arial"/>
              </w:rPr>
              <w:t>0,07</w:t>
            </w:r>
          </w:p>
        </w:tc>
        <w:tc>
          <w:tcPr>
            <w:tcW w:w="1065" w:type="dxa"/>
            <w:tcBorders>
              <w:top w:val="single" w:sz="6" w:space="0" w:color="777777"/>
              <w:left w:val="single" w:sz="6" w:space="0" w:color="777777"/>
              <w:bottom w:val="single" w:sz="6" w:space="0" w:color="777777"/>
              <w:right w:val="single" w:sz="6" w:space="0" w:color="777777"/>
            </w:tcBorders>
          </w:tcPr>
          <w:p w14:paraId="472C767A"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0FC9F97E" w14:textId="77777777" w:rsidR="00396A92" w:rsidRPr="002E69AB" w:rsidRDefault="00396A92" w:rsidP="00D80428">
            <w:pPr>
              <w:rPr>
                <w:rFonts w:ascii="Arial" w:hAnsi="Arial" w:cs="Arial"/>
              </w:rPr>
            </w:pPr>
          </w:p>
          <w:p w14:paraId="52752213" w14:textId="77777777" w:rsidR="00396A92" w:rsidRPr="002E69AB" w:rsidRDefault="00396A92" w:rsidP="00D80428">
            <w:pPr>
              <w:rPr>
                <w:rFonts w:ascii="Arial" w:hAnsi="Arial" w:cs="Arial"/>
              </w:rPr>
            </w:pPr>
          </w:p>
          <w:p w14:paraId="72A921CB"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53C7D778" w14:textId="77777777" w:rsidTr="00684199">
        <w:trPr>
          <w:trHeight w:hRule="exact" w:val="723"/>
          <w:jc w:val="center"/>
        </w:trPr>
        <w:tc>
          <w:tcPr>
            <w:tcW w:w="810" w:type="dxa"/>
            <w:tcBorders>
              <w:top w:val="single" w:sz="6" w:space="0" w:color="777777"/>
              <w:left w:val="single" w:sz="6" w:space="0" w:color="777777"/>
              <w:bottom w:val="single" w:sz="6" w:space="0" w:color="777777"/>
              <w:right w:val="single" w:sz="6" w:space="0" w:color="777777"/>
            </w:tcBorders>
          </w:tcPr>
          <w:p w14:paraId="6E040F67" w14:textId="77777777" w:rsidR="00396A92" w:rsidRPr="002E69AB" w:rsidRDefault="00396A92" w:rsidP="00D80428">
            <w:pPr>
              <w:rPr>
                <w:rFonts w:ascii="Arial" w:hAnsi="Arial" w:cs="Arial"/>
              </w:rPr>
            </w:pPr>
          </w:p>
          <w:p w14:paraId="2CCFD429" w14:textId="77777777" w:rsidR="00396A92" w:rsidRPr="002E69AB" w:rsidRDefault="00396A92" w:rsidP="00D80428">
            <w:pPr>
              <w:rPr>
                <w:rFonts w:ascii="Arial" w:hAnsi="Arial" w:cs="Arial"/>
              </w:rPr>
            </w:pPr>
            <w:r w:rsidRPr="002E69AB">
              <w:rPr>
                <w:rFonts w:ascii="Arial" w:hAnsi="Arial" w:cs="Arial"/>
              </w:rPr>
              <w:t>7</w:t>
            </w:r>
          </w:p>
        </w:tc>
        <w:tc>
          <w:tcPr>
            <w:tcW w:w="3450" w:type="dxa"/>
            <w:tcBorders>
              <w:top w:val="single" w:sz="6" w:space="0" w:color="777777"/>
              <w:left w:val="single" w:sz="6" w:space="0" w:color="777777"/>
              <w:bottom w:val="single" w:sz="6" w:space="0" w:color="777777"/>
              <w:right w:val="single" w:sz="6" w:space="0" w:color="777777"/>
            </w:tcBorders>
          </w:tcPr>
          <w:p w14:paraId="3C0AF88B" w14:textId="7E8F3BA6" w:rsidR="00396A92" w:rsidRPr="002E69AB" w:rsidRDefault="00396A92" w:rsidP="00684199">
            <w:pPr>
              <w:rPr>
                <w:rFonts w:ascii="Arial" w:hAnsi="Arial" w:cs="Arial"/>
              </w:rPr>
            </w:pPr>
            <w:r w:rsidRPr="002E69AB">
              <w:rPr>
                <w:rFonts w:ascii="Arial" w:hAnsi="Arial" w:cs="Arial"/>
              </w:rPr>
              <w:t xml:space="preserve">Carro </w:t>
            </w:r>
            <w:r w:rsidR="00684199" w:rsidRPr="002E69AB">
              <w:rPr>
                <w:rFonts w:ascii="Arial" w:hAnsi="Arial" w:cs="Arial"/>
              </w:rPr>
              <w:t xml:space="preserve">de </w:t>
            </w:r>
            <w:r w:rsidRPr="002E69AB">
              <w:rPr>
                <w:rFonts w:ascii="Arial" w:hAnsi="Arial" w:cs="Arial"/>
              </w:rPr>
              <w:t xml:space="preserve">mão </w:t>
            </w:r>
            <w:r w:rsidR="00684199" w:rsidRPr="002E69AB">
              <w:rPr>
                <w:rFonts w:ascii="Arial" w:hAnsi="Arial" w:cs="Arial"/>
              </w:rPr>
              <w:t>com</w:t>
            </w:r>
            <w:r w:rsidRPr="002E69AB">
              <w:rPr>
                <w:rFonts w:ascii="Arial" w:hAnsi="Arial" w:cs="Arial"/>
              </w:rPr>
              <w:t xml:space="preserve"> caçamba de polietileno, roda de pneu – 90 litros</w:t>
            </w:r>
          </w:p>
        </w:tc>
        <w:tc>
          <w:tcPr>
            <w:tcW w:w="2718" w:type="dxa"/>
            <w:tcBorders>
              <w:top w:val="single" w:sz="6" w:space="0" w:color="777777"/>
              <w:left w:val="single" w:sz="6" w:space="0" w:color="777777"/>
              <w:bottom w:val="single" w:sz="6" w:space="0" w:color="777777"/>
              <w:right w:val="single" w:sz="6" w:space="0" w:color="777777"/>
            </w:tcBorders>
          </w:tcPr>
          <w:p w14:paraId="0BEDC98F" w14:textId="77777777" w:rsidR="00396A92" w:rsidRPr="002E69AB" w:rsidRDefault="00396A92" w:rsidP="00D80428">
            <w:pPr>
              <w:rPr>
                <w:rFonts w:ascii="Arial" w:hAnsi="Arial" w:cs="Arial"/>
              </w:rPr>
            </w:pPr>
          </w:p>
          <w:p w14:paraId="3C5A3D5B" w14:textId="77777777" w:rsidR="00396A92" w:rsidRPr="002E69AB" w:rsidRDefault="00396A92" w:rsidP="00D80428">
            <w:pPr>
              <w:rPr>
                <w:rFonts w:ascii="Arial" w:hAnsi="Arial" w:cs="Arial"/>
              </w:rPr>
            </w:pPr>
            <w:r w:rsidRPr="002E69AB">
              <w:rPr>
                <w:rFonts w:ascii="Arial" w:hAnsi="Arial" w:cs="Arial"/>
              </w:rPr>
              <w:t>0,05</w:t>
            </w:r>
          </w:p>
        </w:tc>
        <w:tc>
          <w:tcPr>
            <w:tcW w:w="1065" w:type="dxa"/>
            <w:tcBorders>
              <w:top w:val="single" w:sz="6" w:space="0" w:color="777777"/>
              <w:left w:val="single" w:sz="6" w:space="0" w:color="777777"/>
              <w:bottom w:val="single" w:sz="6" w:space="0" w:color="777777"/>
              <w:right w:val="single" w:sz="6" w:space="0" w:color="777777"/>
            </w:tcBorders>
          </w:tcPr>
          <w:p w14:paraId="6CF08DB2"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6378C3FF" w14:textId="77777777" w:rsidR="00396A92" w:rsidRPr="002E69AB" w:rsidRDefault="00396A92" w:rsidP="00D80428">
            <w:pPr>
              <w:rPr>
                <w:rFonts w:ascii="Arial" w:hAnsi="Arial" w:cs="Arial"/>
              </w:rPr>
            </w:pPr>
          </w:p>
          <w:p w14:paraId="2B0401DA"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023D85AB" w14:textId="77777777" w:rsidTr="00684199">
        <w:trPr>
          <w:trHeight w:hRule="exact" w:val="705"/>
          <w:jc w:val="center"/>
        </w:trPr>
        <w:tc>
          <w:tcPr>
            <w:tcW w:w="810" w:type="dxa"/>
            <w:tcBorders>
              <w:top w:val="single" w:sz="6" w:space="0" w:color="777777"/>
              <w:left w:val="single" w:sz="6" w:space="0" w:color="777777"/>
              <w:bottom w:val="single" w:sz="6" w:space="0" w:color="777777"/>
              <w:right w:val="single" w:sz="6" w:space="0" w:color="777777"/>
            </w:tcBorders>
          </w:tcPr>
          <w:p w14:paraId="34A1F72D" w14:textId="77777777" w:rsidR="00396A92" w:rsidRPr="002E69AB" w:rsidRDefault="00396A92" w:rsidP="00D80428">
            <w:pPr>
              <w:rPr>
                <w:rFonts w:ascii="Arial" w:hAnsi="Arial" w:cs="Arial"/>
              </w:rPr>
            </w:pPr>
          </w:p>
          <w:p w14:paraId="4494585B" w14:textId="77777777" w:rsidR="00396A92" w:rsidRPr="002E69AB" w:rsidRDefault="00396A92" w:rsidP="00D80428">
            <w:pPr>
              <w:rPr>
                <w:rFonts w:ascii="Arial" w:hAnsi="Arial" w:cs="Arial"/>
              </w:rPr>
            </w:pPr>
            <w:r w:rsidRPr="002E69AB">
              <w:rPr>
                <w:rFonts w:ascii="Arial" w:hAnsi="Arial" w:cs="Arial"/>
              </w:rPr>
              <w:t>8</w:t>
            </w:r>
          </w:p>
        </w:tc>
        <w:tc>
          <w:tcPr>
            <w:tcW w:w="3450" w:type="dxa"/>
            <w:tcBorders>
              <w:top w:val="single" w:sz="6" w:space="0" w:color="777777"/>
              <w:left w:val="single" w:sz="6" w:space="0" w:color="777777"/>
              <w:bottom w:val="single" w:sz="6" w:space="0" w:color="777777"/>
              <w:right w:val="single" w:sz="6" w:space="0" w:color="777777"/>
            </w:tcBorders>
          </w:tcPr>
          <w:p w14:paraId="697ED804" w14:textId="1442E1E2" w:rsidR="00396A92" w:rsidRPr="002E69AB" w:rsidRDefault="00396A92" w:rsidP="00684199">
            <w:pPr>
              <w:rPr>
                <w:rFonts w:ascii="Arial" w:hAnsi="Arial" w:cs="Arial"/>
              </w:rPr>
            </w:pPr>
            <w:r w:rsidRPr="002E69AB">
              <w:rPr>
                <w:rFonts w:ascii="Arial" w:hAnsi="Arial" w:cs="Arial"/>
              </w:rPr>
              <w:t>Enceradeira Industrial para lavagem Nº</w:t>
            </w:r>
            <w:r w:rsidR="00684199" w:rsidRPr="002E69AB">
              <w:rPr>
                <w:rFonts w:ascii="Arial" w:hAnsi="Arial" w:cs="Arial"/>
              </w:rPr>
              <w:t xml:space="preserve"> </w:t>
            </w:r>
            <w:r w:rsidRPr="002E69AB">
              <w:rPr>
                <w:rFonts w:ascii="Arial" w:hAnsi="Arial" w:cs="Arial"/>
              </w:rPr>
              <w:t>440</w:t>
            </w:r>
          </w:p>
        </w:tc>
        <w:tc>
          <w:tcPr>
            <w:tcW w:w="2718" w:type="dxa"/>
            <w:tcBorders>
              <w:top w:val="single" w:sz="6" w:space="0" w:color="777777"/>
              <w:left w:val="single" w:sz="6" w:space="0" w:color="777777"/>
              <w:bottom w:val="single" w:sz="6" w:space="0" w:color="777777"/>
              <w:right w:val="single" w:sz="6" w:space="0" w:color="777777"/>
            </w:tcBorders>
          </w:tcPr>
          <w:p w14:paraId="4231F987" w14:textId="77777777" w:rsidR="00396A92" w:rsidRPr="002E69AB" w:rsidRDefault="00396A92" w:rsidP="00D80428">
            <w:pPr>
              <w:rPr>
                <w:rFonts w:ascii="Arial" w:hAnsi="Arial" w:cs="Arial"/>
              </w:rPr>
            </w:pPr>
          </w:p>
          <w:p w14:paraId="123E9559" w14:textId="77777777" w:rsidR="00396A92" w:rsidRPr="002E69AB" w:rsidRDefault="00396A92" w:rsidP="00D80428">
            <w:pPr>
              <w:rPr>
                <w:rFonts w:ascii="Arial" w:hAnsi="Arial" w:cs="Arial"/>
              </w:rPr>
            </w:pPr>
            <w:r w:rsidRPr="002E69AB">
              <w:rPr>
                <w:rFonts w:ascii="Arial" w:hAnsi="Arial" w:cs="Arial"/>
              </w:rPr>
              <w:t>0,17</w:t>
            </w:r>
          </w:p>
        </w:tc>
        <w:tc>
          <w:tcPr>
            <w:tcW w:w="1065" w:type="dxa"/>
            <w:tcBorders>
              <w:top w:val="single" w:sz="6" w:space="0" w:color="777777"/>
              <w:left w:val="single" w:sz="6" w:space="0" w:color="777777"/>
              <w:bottom w:val="single" w:sz="6" w:space="0" w:color="777777"/>
              <w:right w:val="single" w:sz="6" w:space="0" w:color="777777"/>
            </w:tcBorders>
          </w:tcPr>
          <w:p w14:paraId="05F440FE"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066DF298" w14:textId="77777777" w:rsidR="00396A92" w:rsidRPr="002E69AB" w:rsidRDefault="00396A92" w:rsidP="00D80428">
            <w:pPr>
              <w:rPr>
                <w:rFonts w:ascii="Arial" w:hAnsi="Arial" w:cs="Arial"/>
              </w:rPr>
            </w:pPr>
          </w:p>
          <w:p w14:paraId="43006C0A"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40EF01EF" w14:textId="77777777" w:rsidTr="00EB1F69">
        <w:trPr>
          <w:trHeight w:hRule="exact" w:val="597"/>
          <w:jc w:val="center"/>
        </w:trPr>
        <w:tc>
          <w:tcPr>
            <w:tcW w:w="810" w:type="dxa"/>
            <w:tcBorders>
              <w:top w:val="single" w:sz="6" w:space="0" w:color="777777"/>
              <w:left w:val="single" w:sz="6" w:space="0" w:color="777777"/>
              <w:bottom w:val="single" w:sz="6" w:space="0" w:color="777777"/>
              <w:right w:val="single" w:sz="6" w:space="0" w:color="777777"/>
            </w:tcBorders>
          </w:tcPr>
          <w:p w14:paraId="0D3D8FEC" w14:textId="77777777" w:rsidR="00396A92" w:rsidRPr="002E69AB" w:rsidRDefault="00396A92" w:rsidP="00D80428">
            <w:pPr>
              <w:rPr>
                <w:rFonts w:ascii="Arial" w:hAnsi="Arial" w:cs="Arial"/>
              </w:rPr>
            </w:pPr>
            <w:r w:rsidRPr="002E69AB">
              <w:rPr>
                <w:rFonts w:ascii="Arial" w:hAnsi="Arial" w:cs="Arial"/>
              </w:rPr>
              <w:t>9</w:t>
            </w:r>
          </w:p>
        </w:tc>
        <w:tc>
          <w:tcPr>
            <w:tcW w:w="3450" w:type="dxa"/>
            <w:tcBorders>
              <w:top w:val="single" w:sz="6" w:space="0" w:color="777777"/>
              <w:left w:val="single" w:sz="6" w:space="0" w:color="777777"/>
              <w:bottom w:val="single" w:sz="6" w:space="0" w:color="777777"/>
              <w:right w:val="single" w:sz="6" w:space="0" w:color="777777"/>
            </w:tcBorders>
          </w:tcPr>
          <w:p w14:paraId="0DC6F6F4" w14:textId="77777777" w:rsidR="00396A92" w:rsidRPr="002E69AB" w:rsidRDefault="00396A92" w:rsidP="00D80428">
            <w:pPr>
              <w:rPr>
                <w:rFonts w:ascii="Arial" w:hAnsi="Arial" w:cs="Arial"/>
              </w:rPr>
            </w:pPr>
            <w:r w:rsidRPr="002E69AB">
              <w:rPr>
                <w:rFonts w:ascii="Arial" w:hAnsi="Arial" w:cs="Arial"/>
              </w:rPr>
              <w:t>Escada tipo banqueta – 7 degraus</w:t>
            </w:r>
          </w:p>
        </w:tc>
        <w:tc>
          <w:tcPr>
            <w:tcW w:w="2718" w:type="dxa"/>
            <w:tcBorders>
              <w:top w:val="single" w:sz="6" w:space="0" w:color="777777"/>
              <w:left w:val="single" w:sz="6" w:space="0" w:color="777777"/>
              <w:bottom w:val="single" w:sz="6" w:space="0" w:color="777777"/>
              <w:right w:val="single" w:sz="6" w:space="0" w:color="777777"/>
            </w:tcBorders>
          </w:tcPr>
          <w:p w14:paraId="24FCAB2D" w14:textId="77777777" w:rsidR="00396A92" w:rsidRPr="002E69AB" w:rsidRDefault="00396A92" w:rsidP="00D80428">
            <w:pPr>
              <w:rPr>
                <w:rFonts w:ascii="Arial" w:hAnsi="Arial" w:cs="Arial"/>
              </w:rPr>
            </w:pPr>
            <w:r w:rsidRPr="002E69AB">
              <w:rPr>
                <w:rFonts w:ascii="Arial" w:hAnsi="Arial" w:cs="Arial"/>
              </w:rPr>
              <w:t>0,08</w:t>
            </w:r>
          </w:p>
        </w:tc>
        <w:tc>
          <w:tcPr>
            <w:tcW w:w="1065" w:type="dxa"/>
            <w:tcBorders>
              <w:top w:val="single" w:sz="6" w:space="0" w:color="777777"/>
              <w:left w:val="single" w:sz="6" w:space="0" w:color="777777"/>
              <w:bottom w:val="single" w:sz="6" w:space="0" w:color="777777"/>
              <w:right w:val="single" w:sz="6" w:space="0" w:color="777777"/>
            </w:tcBorders>
          </w:tcPr>
          <w:p w14:paraId="0C3F9EF3"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7FC197F1"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75672E0C" w14:textId="77777777" w:rsidTr="00D80428">
        <w:trPr>
          <w:trHeight w:hRule="exact" w:val="1069"/>
          <w:jc w:val="center"/>
        </w:trPr>
        <w:tc>
          <w:tcPr>
            <w:tcW w:w="810" w:type="dxa"/>
            <w:tcBorders>
              <w:top w:val="single" w:sz="6" w:space="0" w:color="777777"/>
              <w:left w:val="single" w:sz="6" w:space="0" w:color="777777"/>
              <w:bottom w:val="single" w:sz="6" w:space="0" w:color="777777"/>
              <w:right w:val="single" w:sz="6" w:space="0" w:color="777777"/>
            </w:tcBorders>
          </w:tcPr>
          <w:p w14:paraId="2C29F5FB" w14:textId="77777777" w:rsidR="00396A92" w:rsidRPr="002E69AB" w:rsidRDefault="00396A92" w:rsidP="00D80428">
            <w:pPr>
              <w:rPr>
                <w:rFonts w:ascii="Arial" w:hAnsi="Arial" w:cs="Arial"/>
              </w:rPr>
            </w:pPr>
          </w:p>
          <w:p w14:paraId="60CE74F3" w14:textId="77777777" w:rsidR="00396A92" w:rsidRPr="002E69AB" w:rsidRDefault="00396A92" w:rsidP="00D80428">
            <w:pPr>
              <w:rPr>
                <w:rFonts w:ascii="Arial" w:hAnsi="Arial" w:cs="Arial"/>
              </w:rPr>
            </w:pPr>
            <w:r w:rsidRPr="002E69AB">
              <w:rPr>
                <w:rFonts w:ascii="Arial" w:hAnsi="Arial" w:cs="Arial"/>
              </w:rPr>
              <w:t>10</w:t>
            </w:r>
          </w:p>
        </w:tc>
        <w:tc>
          <w:tcPr>
            <w:tcW w:w="3450" w:type="dxa"/>
            <w:tcBorders>
              <w:top w:val="single" w:sz="6" w:space="0" w:color="777777"/>
              <w:left w:val="single" w:sz="6" w:space="0" w:color="777777"/>
              <w:bottom w:val="single" w:sz="6" w:space="0" w:color="777777"/>
              <w:right w:val="single" w:sz="6" w:space="0" w:color="777777"/>
            </w:tcBorders>
          </w:tcPr>
          <w:p w14:paraId="6B697527" w14:textId="475FD77D" w:rsidR="00396A92" w:rsidRPr="002E69AB" w:rsidRDefault="00396A92" w:rsidP="00684199">
            <w:pPr>
              <w:rPr>
                <w:rFonts w:ascii="Arial" w:hAnsi="Arial" w:cs="Arial"/>
              </w:rPr>
            </w:pPr>
            <w:r w:rsidRPr="002E69AB">
              <w:rPr>
                <w:rFonts w:ascii="Arial" w:hAnsi="Arial" w:cs="Arial"/>
              </w:rPr>
              <w:t xml:space="preserve">Escada </w:t>
            </w:r>
            <w:r w:rsidR="00684199" w:rsidRPr="002E69AB">
              <w:rPr>
                <w:rFonts w:ascii="Arial" w:hAnsi="Arial" w:cs="Arial"/>
              </w:rPr>
              <w:t xml:space="preserve">dobrável/extensiva </w:t>
            </w:r>
            <w:r w:rsidRPr="002E69AB">
              <w:rPr>
                <w:rFonts w:ascii="Arial" w:hAnsi="Arial" w:cs="Arial"/>
              </w:rPr>
              <w:t>06/12 degraus</w:t>
            </w:r>
          </w:p>
        </w:tc>
        <w:tc>
          <w:tcPr>
            <w:tcW w:w="2718" w:type="dxa"/>
            <w:tcBorders>
              <w:top w:val="single" w:sz="6" w:space="0" w:color="777777"/>
              <w:left w:val="single" w:sz="6" w:space="0" w:color="777777"/>
              <w:bottom w:val="single" w:sz="6" w:space="0" w:color="777777"/>
              <w:right w:val="single" w:sz="6" w:space="0" w:color="777777"/>
            </w:tcBorders>
          </w:tcPr>
          <w:p w14:paraId="47C04211" w14:textId="77777777" w:rsidR="00396A92" w:rsidRPr="002E69AB" w:rsidRDefault="00396A92" w:rsidP="00D80428">
            <w:pPr>
              <w:rPr>
                <w:rFonts w:ascii="Arial" w:hAnsi="Arial" w:cs="Arial"/>
              </w:rPr>
            </w:pPr>
          </w:p>
          <w:p w14:paraId="35B36B68" w14:textId="77777777" w:rsidR="00396A92" w:rsidRPr="002E69AB" w:rsidRDefault="00396A92" w:rsidP="00D80428">
            <w:pPr>
              <w:rPr>
                <w:rFonts w:ascii="Arial" w:hAnsi="Arial" w:cs="Arial"/>
              </w:rPr>
            </w:pPr>
            <w:r w:rsidRPr="002E69AB">
              <w:rPr>
                <w:rFonts w:ascii="Arial" w:hAnsi="Arial" w:cs="Arial"/>
              </w:rPr>
              <w:t>0,03</w:t>
            </w:r>
          </w:p>
        </w:tc>
        <w:tc>
          <w:tcPr>
            <w:tcW w:w="1065" w:type="dxa"/>
            <w:tcBorders>
              <w:top w:val="single" w:sz="6" w:space="0" w:color="777777"/>
              <w:left w:val="single" w:sz="6" w:space="0" w:color="777777"/>
              <w:bottom w:val="single" w:sz="6" w:space="0" w:color="777777"/>
              <w:right w:val="single" w:sz="6" w:space="0" w:color="777777"/>
            </w:tcBorders>
          </w:tcPr>
          <w:p w14:paraId="3F2C3778"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1E58C366" w14:textId="77777777" w:rsidR="00396A92" w:rsidRPr="002E69AB" w:rsidRDefault="00396A92" w:rsidP="00D80428">
            <w:pPr>
              <w:rPr>
                <w:rFonts w:ascii="Arial" w:hAnsi="Arial" w:cs="Arial"/>
              </w:rPr>
            </w:pPr>
          </w:p>
          <w:p w14:paraId="4E4CDA80"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0B76D51D" w14:textId="77777777" w:rsidTr="00D80428">
        <w:trPr>
          <w:trHeight w:hRule="exact" w:val="1069"/>
          <w:jc w:val="center"/>
        </w:trPr>
        <w:tc>
          <w:tcPr>
            <w:tcW w:w="810" w:type="dxa"/>
            <w:tcBorders>
              <w:top w:val="single" w:sz="6" w:space="0" w:color="777777"/>
              <w:left w:val="single" w:sz="6" w:space="0" w:color="777777"/>
              <w:bottom w:val="single" w:sz="6" w:space="0" w:color="777777"/>
              <w:right w:val="single" w:sz="6" w:space="0" w:color="777777"/>
            </w:tcBorders>
          </w:tcPr>
          <w:p w14:paraId="125E827D" w14:textId="77777777" w:rsidR="00396A92" w:rsidRPr="002E69AB" w:rsidRDefault="00396A92" w:rsidP="00D80428">
            <w:pPr>
              <w:rPr>
                <w:rFonts w:ascii="Arial" w:hAnsi="Arial" w:cs="Arial"/>
              </w:rPr>
            </w:pPr>
          </w:p>
          <w:p w14:paraId="4EC0C043" w14:textId="77777777" w:rsidR="00396A92" w:rsidRPr="002E69AB" w:rsidRDefault="00396A92" w:rsidP="00D80428">
            <w:pPr>
              <w:rPr>
                <w:rFonts w:ascii="Arial" w:hAnsi="Arial" w:cs="Arial"/>
              </w:rPr>
            </w:pPr>
            <w:r w:rsidRPr="002E69AB">
              <w:rPr>
                <w:rFonts w:ascii="Arial" w:hAnsi="Arial" w:cs="Arial"/>
              </w:rPr>
              <w:t>11</w:t>
            </w:r>
          </w:p>
        </w:tc>
        <w:tc>
          <w:tcPr>
            <w:tcW w:w="3450" w:type="dxa"/>
            <w:tcBorders>
              <w:top w:val="single" w:sz="6" w:space="0" w:color="777777"/>
              <w:left w:val="single" w:sz="6" w:space="0" w:color="777777"/>
              <w:bottom w:val="single" w:sz="6" w:space="0" w:color="777777"/>
              <w:right w:val="single" w:sz="6" w:space="0" w:color="777777"/>
            </w:tcBorders>
          </w:tcPr>
          <w:p w14:paraId="539CB5C9" w14:textId="77777777" w:rsidR="00396A92" w:rsidRPr="002E69AB" w:rsidRDefault="00396A92" w:rsidP="00D80428">
            <w:pPr>
              <w:rPr>
                <w:rFonts w:ascii="Arial" w:hAnsi="Arial" w:cs="Arial"/>
              </w:rPr>
            </w:pPr>
            <w:r w:rsidRPr="002E69AB">
              <w:rPr>
                <w:rFonts w:ascii="Arial" w:hAnsi="Arial" w:cs="Arial"/>
              </w:rPr>
              <w:t>Lavadora   de   alta   pressão   potência mínima de 2.000W</w:t>
            </w:r>
          </w:p>
        </w:tc>
        <w:tc>
          <w:tcPr>
            <w:tcW w:w="2718" w:type="dxa"/>
            <w:tcBorders>
              <w:top w:val="single" w:sz="6" w:space="0" w:color="777777"/>
              <w:left w:val="single" w:sz="6" w:space="0" w:color="777777"/>
              <w:bottom w:val="single" w:sz="6" w:space="0" w:color="777777"/>
              <w:right w:val="single" w:sz="6" w:space="0" w:color="777777"/>
            </w:tcBorders>
          </w:tcPr>
          <w:p w14:paraId="3DF6CBFE" w14:textId="77777777" w:rsidR="00396A92" w:rsidRPr="002E69AB" w:rsidRDefault="00396A92" w:rsidP="00D80428">
            <w:pPr>
              <w:rPr>
                <w:rFonts w:ascii="Arial" w:hAnsi="Arial" w:cs="Arial"/>
              </w:rPr>
            </w:pPr>
          </w:p>
          <w:p w14:paraId="3FFC9F4C" w14:textId="77777777" w:rsidR="00396A92" w:rsidRPr="002E69AB" w:rsidRDefault="00396A92" w:rsidP="00D80428">
            <w:pPr>
              <w:rPr>
                <w:rFonts w:ascii="Arial" w:hAnsi="Arial" w:cs="Arial"/>
              </w:rPr>
            </w:pPr>
            <w:r w:rsidRPr="002E69AB">
              <w:rPr>
                <w:rFonts w:ascii="Arial" w:hAnsi="Arial" w:cs="Arial"/>
              </w:rPr>
              <w:t>0,03</w:t>
            </w:r>
          </w:p>
        </w:tc>
        <w:tc>
          <w:tcPr>
            <w:tcW w:w="1065" w:type="dxa"/>
            <w:tcBorders>
              <w:top w:val="single" w:sz="6" w:space="0" w:color="777777"/>
              <w:left w:val="single" w:sz="6" w:space="0" w:color="777777"/>
              <w:bottom w:val="single" w:sz="6" w:space="0" w:color="777777"/>
              <w:right w:val="single" w:sz="6" w:space="0" w:color="777777"/>
            </w:tcBorders>
          </w:tcPr>
          <w:p w14:paraId="59780026" w14:textId="77777777" w:rsidR="00396A92" w:rsidRPr="002E69AB" w:rsidRDefault="00396A92" w:rsidP="00D80428">
            <w:pPr>
              <w:rPr>
                <w:rFonts w:ascii="Arial" w:hAnsi="Arial" w:cs="Arial"/>
              </w:rPr>
            </w:pPr>
          </w:p>
        </w:tc>
        <w:tc>
          <w:tcPr>
            <w:tcW w:w="1742" w:type="dxa"/>
            <w:tcBorders>
              <w:top w:val="single" w:sz="6" w:space="0" w:color="777777"/>
              <w:left w:val="single" w:sz="6" w:space="0" w:color="777777"/>
              <w:bottom w:val="single" w:sz="6" w:space="0" w:color="777777"/>
              <w:right w:val="single" w:sz="6" w:space="0" w:color="777777"/>
            </w:tcBorders>
          </w:tcPr>
          <w:p w14:paraId="6BAA8DF7" w14:textId="77777777" w:rsidR="00396A92" w:rsidRPr="002E69AB" w:rsidRDefault="00396A92" w:rsidP="00D80428">
            <w:pPr>
              <w:rPr>
                <w:rFonts w:ascii="Arial" w:hAnsi="Arial" w:cs="Arial"/>
              </w:rPr>
            </w:pPr>
          </w:p>
          <w:p w14:paraId="0915269C" w14:textId="77777777" w:rsidR="00396A92" w:rsidRPr="002E69AB" w:rsidRDefault="00396A92" w:rsidP="00D80428">
            <w:pPr>
              <w:rPr>
                <w:rFonts w:ascii="Arial" w:hAnsi="Arial" w:cs="Arial"/>
              </w:rPr>
            </w:pPr>
            <w:r w:rsidRPr="002E69AB">
              <w:rPr>
                <w:rFonts w:ascii="Arial" w:hAnsi="Arial" w:cs="Arial"/>
              </w:rPr>
              <w:t>R$</w:t>
            </w:r>
          </w:p>
        </w:tc>
      </w:tr>
      <w:tr w:rsidR="00396A92" w:rsidRPr="002E69AB" w14:paraId="5FA0D30F" w14:textId="77777777" w:rsidTr="00D80428">
        <w:trPr>
          <w:trHeight w:hRule="exact" w:val="466"/>
          <w:jc w:val="center"/>
        </w:trPr>
        <w:tc>
          <w:tcPr>
            <w:tcW w:w="6978" w:type="dxa"/>
            <w:gridSpan w:val="3"/>
            <w:tcBorders>
              <w:top w:val="single" w:sz="6" w:space="0" w:color="777777"/>
              <w:left w:val="single" w:sz="6" w:space="0" w:color="777777"/>
              <w:bottom w:val="single" w:sz="6" w:space="0" w:color="777777"/>
              <w:right w:val="single" w:sz="6" w:space="0" w:color="777777"/>
            </w:tcBorders>
          </w:tcPr>
          <w:p w14:paraId="68DA73FA" w14:textId="77777777" w:rsidR="00396A92" w:rsidRPr="002E69AB" w:rsidRDefault="00396A92" w:rsidP="00D80428">
            <w:pPr>
              <w:rPr>
                <w:rFonts w:ascii="Arial" w:eastAsia="Arial Unicode MS" w:hAnsi="Arial" w:cs="Arial"/>
              </w:rPr>
            </w:pPr>
            <w:r w:rsidRPr="002E69AB">
              <w:rPr>
                <w:rFonts w:ascii="Arial" w:eastAsia="Arial Unicode MS" w:hAnsi="Arial" w:cs="Arial"/>
              </w:rPr>
              <w:t>VALOR TOTAL POR SERVENTE</w:t>
            </w:r>
          </w:p>
        </w:tc>
        <w:tc>
          <w:tcPr>
            <w:tcW w:w="2807" w:type="dxa"/>
            <w:gridSpan w:val="2"/>
            <w:tcBorders>
              <w:top w:val="single" w:sz="6" w:space="0" w:color="777777"/>
              <w:left w:val="single" w:sz="6" w:space="0" w:color="777777"/>
              <w:bottom w:val="single" w:sz="6" w:space="0" w:color="777777"/>
              <w:right w:val="single" w:sz="6" w:space="0" w:color="777777"/>
            </w:tcBorders>
          </w:tcPr>
          <w:p w14:paraId="1FA031BD"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1ED2EBFB" w14:textId="77777777" w:rsidTr="00D80428">
        <w:trPr>
          <w:trHeight w:hRule="exact" w:val="466"/>
          <w:jc w:val="center"/>
        </w:trPr>
        <w:tc>
          <w:tcPr>
            <w:tcW w:w="6978" w:type="dxa"/>
            <w:gridSpan w:val="3"/>
            <w:tcBorders>
              <w:top w:val="single" w:sz="6" w:space="0" w:color="777777"/>
              <w:left w:val="single" w:sz="6" w:space="0" w:color="777777"/>
              <w:bottom w:val="single" w:sz="6" w:space="0" w:color="777777"/>
              <w:right w:val="single" w:sz="6" w:space="0" w:color="777777"/>
            </w:tcBorders>
          </w:tcPr>
          <w:p w14:paraId="37CDD784" w14:textId="77777777" w:rsidR="00396A92" w:rsidRPr="002E69AB" w:rsidRDefault="00396A92" w:rsidP="00D80428">
            <w:pPr>
              <w:rPr>
                <w:rFonts w:ascii="Arial" w:eastAsia="Arial Unicode MS" w:hAnsi="Arial" w:cs="Arial"/>
              </w:rPr>
            </w:pPr>
            <w:r w:rsidRPr="002E69AB">
              <w:rPr>
                <w:rFonts w:ascii="Arial" w:eastAsia="Arial Unicode MS" w:hAnsi="Arial" w:cs="Arial"/>
              </w:rPr>
              <w:t>MANUTENÇÃO (valor total por servente x 0</w:t>
            </w:r>
            <w:proofErr w:type="gramStart"/>
            <w:r w:rsidRPr="002E69AB">
              <w:rPr>
                <w:rFonts w:ascii="Arial" w:eastAsia="Arial Unicode MS" w:hAnsi="Arial" w:cs="Arial"/>
              </w:rPr>
              <w:t>,50</w:t>
            </w:r>
            <w:proofErr w:type="gramEnd"/>
            <w:r w:rsidRPr="002E69AB">
              <w:rPr>
                <w:rFonts w:ascii="Arial" w:eastAsia="Arial Unicode MS" w:hAnsi="Arial" w:cs="Arial"/>
              </w:rPr>
              <w:t>%)</w:t>
            </w:r>
          </w:p>
        </w:tc>
        <w:tc>
          <w:tcPr>
            <w:tcW w:w="1065" w:type="dxa"/>
            <w:tcBorders>
              <w:top w:val="single" w:sz="6" w:space="0" w:color="777777"/>
              <w:left w:val="single" w:sz="6" w:space="0" w:color="777777"/>
              <w:bottom w:val="single" w:sz="6" w:space="0" w:color="777777"/>
              <w:right w:val="single" w:sz="6" w:space="0" w:color="777777"/>
            </w:tcBorders>
          </w:tcPr>
          <w:p w14:paraId="6ED1C076" w14:textId="77777777" w:rsidR="00396A92" w:rsidRPr="002E69AB" w:rsidRDefault="00396A92" w:rsidP="00D80428">
            <w:pPr>
              <w:rPr>
                <w:rFonts w:ascii="Arial" w:eastAsia="Arial Unicode MS" w:hAnsi="Arial" w:cs="Arial"/>
              </w:rPr>
            </w:pPr>
            <w:r w:rsidRPr="002E69AB">
              <w:rPr>
                <w:rFonts w:ascii="Arial" w:eastAsia="Arial Unicode MS" w:hAnsi="Arial" w:cs="Arial"/>
              </w:rPr>
              <w:t>0,50%</w:t>
            </w:r>
          </w:p>
        </w:tc>
        <w:tc>
          <w:tcPr>
            <w:tcW w:w="1742" w:type="dxa"/>
            <w:tcBorders>
              <w:top w:val="single" w:sz="6" w:space="0" w:color="777777"/>
              <w:left w:val="single" w:sz="6" w:space="0" w:color="777777"/>
              <w:bottom w:val="single" w:sz="6" w:space="0" w:color="777777"/>
              <w:right w:val="single" w:sz="6" w:space="0" w:color="777777"/>
            </w:tcBorders>
          </w:tcPr>
          <w:p w14:paraId="7FD16314"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5A105735" w14:textId="77777777" w:rsidTr="00D80428">
        <w:trPr>
          <w:trHeight w:hRule="exact" w:val="466"/>
          <w:jc w:val="center"/>
        </w:trPr>
        <w:tc>
          <w:tcPr>
            <w:tcW w:w="6978" w:type="dxa"/>
            <w:gridSpan w:val="3"/>
            <w:tcBorders>
              <w:top w:val="single" w:sz="6" w:space="0" w:color="777777"/>
              <w:left w:val="single" w:sz="6" w:space="0" w:color="777777"/>
              <w:bottom w:val="single" w:sz="6" w:space="0" w:color="777777"/>
              <w:right w:val="single" w:sz="6" w:space="0" w:color="777777"/>
            </w:tcBorders>
          </w:tcPr>
          <w:p w14:paraId="1CB3BD73" w14:textId="77777777" w:rsidR="00396A92" w:rsidRPr="002E69AB" w:rsidRDefault="00396A92" w:rsidP="00D80428">
            <w:pPr>
              <w:rPr>
                <w:rFonts w:ascii="Arial" w:eastAsia="Arial Unicode MS" w:hAnsi="Arial" w:cs="Arial"/>
              </w:rPr>
            </w:pPr>
            <w:r w:rsidRPr="002E69AB">
              <w:rPr>
                <w:rFonts w:ascii="Arial" w:eastAsia="Arial Unicode MS" w:hAnsi="Arial" w:cs="Arial"/>
              </w:rPr>
              <w:t>DEPRECIAÇÃO (valor total por servente x 0</w:t>
            </w:r>
            <w:proofErr w:type="gramStart"/>
            <w:r w:rsidRPr="002E69AB">
              <w:rPr>
                <w:rFonts w:ascii="Arial" w:eastAsia="Arial Unicode MS" w:hAnsi="Arial" w:cs="Arial"/>
              </w:rPr>
              <w:t>,80</w:t>
            </w:r>
            <w:proofErr w:type="gramEnd"/>
            <w:r w:rsidRPr="002E69AB">
              <w:rPr>
                <w:rFonts w:ascii="Arial" w:eastAsia="Arial Unicode MS" w:hAnsi="Arial" w:cs="Arial"/>
              </w:rPr>
              <w:t>%)</w:t>
            </w:r>
          </w:p>
        </w:tc>
        <w:tc>
          <w:tcPr>
            <w:tcW w:w="1065" w:type="dxa"/>
            <w:tcBorders>
              <w:top w:val="single" w:sz="6" w:space="0" w:color="777777"/>
              <w:left w:val="single" w:sz="6" w:space="0" w:color="777777"/>
              <w:bottom w:val="single" w:sz="6" w:space="0" w:color="777777"/>
              <w:right w:val="single" w:sz="6" w:space="0" w:color="777777"/>
            </w:tcBorders>
          </w:tcPr>
          <w:p w14:paraId="3677A045" w14:textId="77777777" w:rsidR="00396A92" w:rsidRPr="002E69AB" w:rsidRDefault="00396A92" w:rsidP="00D80428">
            <w:pPr>
              <w:rPr>
                <w:rFonts w:ascii="Arial" w:eastAsia="Arial Unicode MS" w:hAnsi="Arial" w:cs="Arial"/>
              </w:rPr>
            </w:pPr>
            <w:r w:rsidRPr="002E69AB">
              <w:rPr>
                <w:rFonts w:ascii="Arial" w:eastAsia="Arial Unicode MS" w:hAnsi="Arial" w:cs="Arial"/>
              </w:rPr>
              <w:t>0,80%</w:t>
            </w:r>
          </w:p>
        </w:tc>
        <w:tc>
          <w:tcPr>
            <w:tcW w:w="1742" w:type="dxa"/>
            <w:tcBorders>
              <w:top w:val="single" w:sz="6" w:space="0" w:color="777777"/>
              <w:left w:val="single" w:sz="6" w:space="0" w:color="777777"/>
              <w:bottom w:val="single" w:sz="6" w:space="0" w:color="777777"/>
              <w:right w:val="single" w:sz="6" w:space="0" w:color="777777"/>
            </w:tcBorders>
          </w:tcPr>
          <w:p w14:paraId="264C5973"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5DCF9C2B" w14:textId="77777777" w:rsidTr="00D80428">
        <w:trPr>
          <w:trHeight w:hRule="exact" w:val="466"/>
          <w:jc w:val="center"/>
        </w:trPr>
        <w:tc>
          <w:tcPr>
            <w:tcW w:w="6978" w:type="dxa"/>
            <w:gridSpan w:val="3"/>
            <w:tcBorders>
              <w:top w:val="single" w:sz="6" w:space="0" w:color="777777"/>
              <w:left w:val="single" w:sz="6" w:space="0" w:color="777777"/>
              <w:bottom w:val="single" w:sz="6" w:space="0" w:color="777777"/>
              <w:right w:val="single" w:sz="6" w:space="0" w:color="777777"/>
            </w:tcBorders>
          </w:tcPr>
          <w:p w14:paraId="3FEE8291" w14:textId="77777777" w:rsidR="00396A92" w:rsidRPr="002E69AB" w:rsidRDefault="00396A92" w:rsidP="00D80428">
            <w:pPr>
              <w:rPr>
                <w:rFonts w:ascii="Arial" w:eastAsia="Arial Unicode MS" w:hAnsi="Arial" w:cs="Arial"/>
              </w:rPr>
            </w:pPr>
            <w:r w:rsidRPr="002E69AB">
              <w:rPr>
                <w:rFonts w:ascii="Arial" w:eastAsia="Arial Unicode MS" w:hAnsi="Arial" w:cs="Arial"/>
              </w:rPr>
              <w:t>VALOR FINAL A SER INCLUÍDO NA PLANILHA POR SERVENTE</w:t>
            </w:r>
          </w:p>
        </w:tc>
        <w:tc>
          <w:tcPr>
            <w:tcW w:w="2807" w:type="dxa"/>
            <w:gridSpan w:val="2"/>
            <w:tcBorders>
              <w:top w:val="single" w:sz="6" w:space="0" w:color="777777"/>
              <w:left w:val="single" w:sz="6" w:space="0" w:color="777777"/>
              <w:bottom w:val="single" w:sz="6" w:space="0" w:color="777777"/>
              <w:right w:val="single" w:sz="6" w:space="0" w:color="777777"/>
            </w:tcBorders>
          </w:tcPr>
          <w:p w14:paraId="3C13C73F"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bl>
    <w:p w14:paraId="33B37A30" w14:textId="77777777" w:rsidR="00396A92" w:rsidRPr="002E69AB" w:rsidRDefault="00396A92" w:rsidP="00396A92">
      <w:pPr>
        <w:spacing w:line="200" w:lineRule="exact"/>
        <w:ind w:left="2288"/>
        <w:rPr>
          <w:rFonts w:ascii="Arial" w:eastAsia="Arial" w:hAnsi="Arial" w:cs="Arial"/>
          <w:b/>
          <w:position w:val="-1"/>
        </w:rPr>
      </w:pPr>
    </w:p>
    <w:p w14:paraId="58D205C3" w14:textId="77777777" w:rsidR="00D80428" w:rsidRPr="002E69AB" w:rsidRDefault="00D80428" w:rsidP="00396A92">
      <w:pPr>
        <w:spacing w:line="200" w:lineRule="exact"/>
        <w:ind w:left="2288"/>
        <w:rPr>
          <w:rFonts w:ascii="Arial" w:eastAsia="Arial" w:hAnsi="Arial" w:cs="Arial"/>
          <w:b/>
          <w:position w:val="-1"/>
        </w:rPr>
      </w:pPr>
    </w:p>
    <w:p w14:paraId="7892D2F2" w14:textId="77777777" w:rsidR="00396A92" w:rsidRPr="002E69AB" w:rsidRDefault="00396A92" w:rsidP="00396A92">
      <w:pPr>
        <w:spacing w:line="200" w:lineRule="exact"/>
        <w:ind w:left="2288"/>
        <w:rPr>
          <w:rFonts w:ascii="Arial" w:eastAsia="Arial" w:hAnsi="Arial" w:cs="Arial"/>
        </w:rPr>
      </w:pPr>
      <w:r w:rsidRPr="002E69AB">
        <w:rPr>
          <w:rFonts w:ascii="Arial" w:eastAsia="Arial" w:hAnsi="Arial" w:cs="Arial"/>
          <w:b/>
          <w:position w:val="-1"/>
        </w:rPr>
        <w:t>PLANILHA DE MATERIAL DE APOIO – SERVENTE DE LIMPEZA</w:t>
      </w:r>
    </w:p>
    <w:tbl>
      <w:tblPr>
        <w:tblW w:w="0" w:type="auto"/>
        <w:jc w:val="center"/>
        <w:tblLayout w:type="fixed"/>
        <w:tblCellMar>
          <w:left w:w="0" w:type="dxa"/>
          <w:right w:w="0" w:type="dxa"/>
        </w:tblCellMar>
        <w:tblLook w:val="01E0" w:firstRow="1" w:lastRow="1" w:firstColumn="1" w:lastColumn="1" w:noHBand="0" w:noVBand="0"/>
      </w:tblPr>
      <w:tblGrid>
        <w:gridCol w:w="975"/>
        <w:gridCol w:w="2160"/>
        <w:gridCol w:w="1500"/>
        <w:gridCol w:w="583"/>
        <w:gridCol w:w="2638"/>
        <w:gridCol w:w="1930"/>
      </w:tblGrid>
      <w:tr w:rsidR="00396A92" w:rsidRPr="002E69AB" w14:paraId="626D93AB" w14:textId="77777777" w:rsidTr="00D80428">
        <w:trPr>
          <w:trHeight w:hRule="exact" w:val="1370"/>
          <w:jc w:val="center"/>
        </w:trPr>
        <w:tc>
          <w:tcPr>
            <w:tcW w:w="975" w:type="dxa"/>
            <w:tcBorders>
              <w:top w:val="single" w:sz="6" w:space="0" w:color="777777"/>
              <w:left w:val="single" w:sz="6" w:space="0" w:color="777777"/>
              <w:bottom w:val="single" w:sz="6" w:space="0" w:color="777777"/>
              <w:right w:val="single" w:sz="6" w:space="0" w:color="777777"/>
            </w:tcBorders>
          </w:tcPr>
          <w:p w14:paraId="0D8BC1E5" w14:textId="77777777" w:rsidR="00396A92" w:rsidRPr="002E69AB" w:rsidRDefault="00396A92" w:rsidP="00D80428">
            <w:pPr>
              <w:rPr>
                <w:rFonts w:ascii="Arial" w:hAnsi="Arial" w:cs="Arial"/>
              </w:rPr>
            </w:pPr>
          </w:p>
          <w:p w14:paraId="459A20FE" w14:textId="77777777" w:rsidR="00396A92" w:rsidRPr="002E69AB" w:rsidRDefault="00396A92" w:rsidP="00D80428">
            <w:pPr>
              <w:rPr>
                <w:rFonts w:ascii="Arial" w:hAnsi="Arial" w:cs="Arial"/>
              </w:rPr>
            </w:pPr>
          </w:p>
          <w:p w14:paraId="44F08FF5" w14:textId="77777777" w:rsidR="00396A92" w:rsidRPr="002E69AB" w:rsidRDefault="00396A92" w:rsidP="00D80428">
            <w:pPr>
              <w:rPr>
                <w:rFonts w:ascii="Arial" w:hAnsi="Arial" w:cs="Arial"/>
              </w:rPr>
            </w:pPr>
          </w:p>
          <w:p w14:paraId="5BCF821E" w14:textId="77777777" w:rsidR="00396A92" w:rsidRPr="002E69AB" w:rsidRDefault="00396A92" w:rsidP="00D80428">
            <w:pPr>
              <w:rPr>
                <w:rFonts w:ascii="Arial" w:eastAsia="Arial" w:hAnsi="Arial" w:cs="Arial"/>
              </w:rPr>
            </w:pPr>
            <w:r w:rsidRPr="002E69AB">
              <w:rPr>
                <w:rFonts w:ascii="Arial" w:eastAsia="Arial" w:hAnsi="Arial" w:cs="Arial"/>
              </w:rPr>
              <w:t>ITEM</w:t>
            </w:r>
          </w:p>
        </w:tc>
        <w:tc>
          <w:tcPr>
            <w:tcW w:w="2160" w:type="dxa"/>
            <w:tcBorders>
              <w:top w:val="single" w:sz="6" w:space="0" w:color="777777"/>
              <w:left w:val="single" w:sz="6" w:space="0" w:color="777777"/>
              <w:bottom w:val="single" w:sz="6" w:space="0" w:color="777777"/>
              <w:right w:val="single" w:sz="6" w:space="0" w:color="777777"/>
            </w:tcBorders>
          </w:tcPr>
          <w:p w14:paraId="42BFAA1E" w14:textId="77777777" w:rsidR="00396A92" w:rsidRPr="002E69AB" w:rsidRDefault="00396A92" w:rsidP="00D80428">
            <w:pPr>
              <w:rPr>
                <w:rFonts w:ascii="Arial" w:hAnsi="Arial" w:cs="Arial"/>
              </w:rPr>
            </w:pPr>
          </w:p>
          <w:p w14:paraId="4DEE05FB" w14:textId="77777777" w:rsidR="00396A92" w:rsidRPr="002E69AB" w:rsidRDefault="00396A92" w:rsidP="00D80428">
            <w:pPr>
              <w:rPr>
                <w:rFonts w:ascii="Arial" w:hAnsi="Arial" w:cs="Arial"/>
              </w:rPr>
            </w:pPr>
          </w:p>
          <w:p w14:paraId="3F685A28" w14:textId="77777777" w:rsidR="00396A92" w:rsidRPr="002E69AB" w:rsidRDefault="00396A92" w:rsidP="00D80428">
            <w:pPr>
              <w:rPr>
                <w:rFonts w:ascii="Arial" w:hAnsi="Arial" w:cs="Arial"/>
              </w:rPr>
            </w:pPr>
          </w:p>
          <w:p w14:paraId="2157808F" w14:textId="77777777" w:rsidR="00396A92" w:rsidRPr="002E69AB" w:rsidRDefault="00396A92" w:rsidP="00D80428">
            <w:pPr>
              <w:rPr>
                <w:rFonts w:ascii="Arial" w:eastAsia="Arial" w:hAnsi="Arial" w:cs="Arial"/>
              </w:rPr>
            </w:pPr>
            <w:r w:rsidRPr="002E69AB">
              <w:rPr>
                <w:rFonts w:ascii="Arial" w:eastAsia="Arial" w:hAnsi="Arial" w:cs="Arial"/>
              </w:rPr>
              <w:t>MODELO</w:t>
            </w:r>
          </w:p>
        </w:tc>
        <w:tc>
          <w:tcPr>
            <w:tcW w:w="1500" w:type="dxa"/>
            <w:tcBorders>
              <w:top w:val="single" w:sz="6" w:space="0" w:color="777777"/>
              <w:left w:val="single" w:sz="6" w:space="0" w:color="777777"/>
              <w:bottom w:val="single" w:sz="6" w:space="0" w:color="777777"/>
              <w:right w:val="single" w:sz="6" w:space="0" w:color="777777"/>
            </w:tcBorders>
          </w:tcPr>
          <w:p w14:paraId="34EBA120" w14:textId="77777777" w:rsidR="00396A92" w:rsidRPr="002E69AB" w:rsidRDefault="00396A92" w:rsidP="00D80428">
            <w:pPr>
              <w:rPr>
                <w:rFonts w:ascii="Arial" w:hAnsi="Arial" w:cs="Arial"/>
              </w:rPr>
            </w:pPr>
          </w:p>
          <w:p w14:paraId="4E9124C9" w14:textId="77777777" w:rsidR="00396A92" w:rsidRPr="002E69AB" w:rsidRDefault="00396A92" w:rsidP="00D80428">
            <w:pPr>
              <w:rPr>
                <w:rFonts w:ascii="Arial" w:hAnsi="Arial" w:cs="Arial"/>
              </w:rPr>
            </w:pPr>
          </w:p>
          <w:p w14:paraId="313D1CE5" w14:textId="77777777" w:rsidR="00396A92" w:rsidRPr="002E69AB" w:rsidRDefault="00396A92" w:rsidP="00D80428">
            <w:pPr>
              <w:rPr>
                <w:rFonts w:ascii="Arial" w:eastAsia="Arial" w:hAnsi="Arial" w:cs="Arial"/>
              </w:rPr>
            </w:pPr>
            <w:r w:rsidRPr="002E69AB">
              <w:rPr>
                <w:rFonts w:ascii="Arial" w:eastAsia="Arial" w:hAnsi="Arial" w:cs="Arial"/>
              </w:rPr>
              <w:t>Quantidade</w:t>
            </w:r>
          </w:p>
          <w:p w14:paraId="108A49EC" w14:textId="77777777" w:rsidR="00396A92" w:rsidRPr="002E69AB" w:rsidRDefault="00396A92" w:rsidP="00D80428">
            <w:pPr>
              <w:rPr>
                <w:rFonts w:ascii="Arial" w:eastAsia="Arial" w:hAnsi="Arial" w:cs="Arial"/>
              </w:rPr>
            </w:pPr>
            <w:r w:rsidRPr="002E69AB">
              <w:rPr>
                <w:rFonts w:ascii="Arial" w:eastAsia="Arial" w:hAnsi="Arial" w:cs="Arial"/>
              </w:rPr>
              <w:t>(A)</w:t>
            </w:r>
          </w:p>
        </w:tc>
        <w:tc>
          <w:tcPr>
            <w:tcW w:w="3220" w:type="dxa"/>
            <w:gridSpan w:val="2"/>
            <w:tcBorders>
              <w:top w:val="single" w:sz="6" w:space="0" w:color="777777"/>
              <w:left w:val="single" w:sz="6" w:space="0" w:color="777777"/>
              <w:bottom w:val="single" w:sz="6" w:space="0" w:color="777777"/>
              <w:right w:val="single" w:sz="6" w:space="0" w:color="777777"/>
            </w:tcBorders>
          </w:tcPr>
          <w:p w14:paraId="24429636" w14:textId="77777777" w:rsidR="00396A92" w:rsidRPr="002E69AB" w:rsidRDefault="00396A92" w:rsidP="00D80428">
            <w:pPr>
              <w:rPr>
                <w:rFonts w:ascii="Arial" w:hAnsi="Arial" w:cs="Arial"/>
              </w:rPr>
            </w:pPr>
          </w:p>
          <w:p w14:paraId="2989674A" w14:textId="77777777" w:rsidR="00396A92" w:rsidRPr="002E69AB" w:rsidRDefault="00396A92" w:rsidP="00D80428">
            <w:pPr>
              <w:rPr>
                <w:rFonts w:ascii="Arial" w:hAnsi="Arial" w:cs="Arial"/>
              </w:rPr>
            </w:pPr>
          </w:p>
          <w:p w14:paraId="174C5B46" w14:textId="77777777" w:rsidR="00396A92" w:rsidRPr="002E69AB" w:rsidRDefault="00396A92" w:rsidP="00D80428">
            <w:pPr>
              <w:rPr>
                <w:rFonts w:ascii="Arial" w:eastAsia="Arial" w:hAnsi="Arial" w:cs="Arial"/>
              </w:rPr>
            </w:pPr>
            <w:r w:rsidRPr="002E69AB">
              <w:rPr>
                <w:rFonts w:ascii="Arial" w:eastAsia="Arial" w:hAnsi="Arial" w:cs="Arial"/>
              </w:rPr>
              <w:t>Valor</w:t>
            </w:r>
          </w:p>
          <w:p w14:paraId="67565AA7" w14:textId="77777777" w:rsidR="00396A92" w:rsidRPr="002E69AB" w:rsidRDefault="00396A92" w:rsidP="00D80428">
            <w:pPr>
              <w:rPr>
                <w:rFonts w:ascii="Arial" w:eastAsia="Arial" w:hAnsi="Arial" w:cs="Arial"/>
              </w:rPr>
            </w:pPr>
            <w:r w:rsidRPr="002E69AB">
              <w:rPr>
                <w:rFonts w:ascii="Arial" w:eastAsia="Arial" w:hAnsi="Arial" w:cs="Arial"/>
              </w:rPr>
              <w:t>Unitário (B)</w:t>
            </w:r>
          </w:p>
        </w:tc>
        <w:tc>
          <w:tcPr>
            <w:tcW w:w="1930" w:type="dxa"/>
            <w:tcBorders>
              <w:top w:val="single" w:sz="6" w:space="0" w:color="777777"/>
              <w:left w:val="single" w:sz="6" w:space="0" w:color="777777"/>
              <w:bottom w:val="single" w:sz="6" w:space="0" w:color="777777"/>
              <w:right w:val="single" w:sz="6" w:space="0" w:color="777777"/>
            </w:tcBorders>
          </w:tcPr>
          <w:p w14:paraId="76E0AAC8" w14:textId="77777777" w:rsidR="00396A92" w:rsidRPr="002E69AB" w:rsidRDefault="00396A92" w:rsidP="00D80428">
            <w:pPr>
              <w:rPr>
                <w:rFonts w:ascii="Arial" w:hAnsi="Arial" w:cs="Arial"/>
              </w:rPr>
            </w:pPr>
          </w:p>
          <w:p w14:paraId="2404AD00" w14:textId="77777777" w:rsidR="00396A92" w:rsidRPr="002E69AB" w:rsidRDefault="00396A92" w:rsidP="00D80428">
            <w:pPr>
              <w:rPr>
                <w:rFonts w:ascii="Arial" w:eastAsia="Arial" w:hAnsi="Arial" w:cs="Arial"/>
              </w:rPr>
            </w:pPr>
            <w:r w:rsidRPr="002E69AB">
              <w:rPr>
                <w:rFonts w:ascii="Arial" w:eastAsia="Arial" w:hAnsi="Arial" w:cs="Arial"/>
              </w:rPr>
              <w:t>Valor Mensal do Item (AxB)</w:t>
            </w:r>
          </w:p>
        </w:tc>
      </w:tr>
      <w:tr w:rsidR="00396A92" w:rsidRPr="002E69AB" w14:paraId="02B739BF" w14:textId="77777777" w:rsidTr="00D80428">
        <w:trPr>
          <w:trHeight w:hRule="exact" w:val="768"/>
          <w:jc w:val="center"/>
        </w:trPr>
        <w:tc>
          <w:tcPr>
            <w:tcW w:w="975" w:type="dxa"/>
            <w:tcBorders>
              <w:top w:val="single" w:sz="6" w:space="0" w:color="777777"/>
              <w:left w:val="single" w:sz="6" w:space="0" w:color="777777"/>
              <w:bottom w:val="single" w:sz="6" w:space="0" w:color="777777"/>
              <w:right w:val="single" w:sz="6" w:space="0" w:color="777777"/>
            </w:tcBorders>
          </w:tcPr>
          <w:p w14:paraId="20C6E994" w14:textId="77777777" w:rsidR="00396A92" w:rsidRPr="002E69AB" w:rsidRDefault="00396A92" w:rsidP="00D80428">
            <w:pPr>
              <w:rPr>
                <w:rFonts w:ascii="Arial" w:hAnsi="Arial" w:cs="Arial"/>
              </w:rPr>
            </w:pPr>
          </w:p>
          <w:p w14:paraId="09FBA02C" w14:textId="77777777" w:rsidR="00396A92" w:rsidRPr="002E69AB" w:rsidRDefault="00396A92" w:rsidP="00D80428">
            <w:pPr>
              <w:rPr>
                <w:rFonts w:ascii="Arial" w:eastAsia="Arial Unicode MS" w:hAnsi="Arial" w:cs="Arial"/>
              </w:rPr>
            </w:pPr>
            <w:r w:rsidRPr="002E69AB">
              <w:rPr>
                <w:rFonts w:ascii="Arial" w:eastAsia="Arial Unicode MS" w:hAnsi="Arial" w:cs="Arial"/>
              </w:rPr>
              <w:t>1</w:t>
            </w:r>
          </w:p>
        </w:tc>
        <w:tc>
          <w:tcPr>
            <w:tcW w:w="2160" w:type="dxa"/>
            <w:tcBorders>
              <w:top w:val="single" w:sz="6" w:space="0" w:color="777777"/>
              <w:left w:val="single" w:sz="6" w:space="0" w:color="777777"/>
              <w:bottom w:val="single" w:sz="6" w:space="0" w:color="777777"/>
              <w:right w:val="single" w:sz="6" w:space="0" w:color="777777"/>
            </w:tcBorders>
          </w:tcPr>
          <w:p w14:paraId="153C5D74" w14:textId="77777777" w:rsidR="00396A92" w:rsidRPr="002E69AB" w:rsidRDefault="00396A92" w:rsidP="00D80428">
            <w:pPr>
              <w:rPr>
                <w:rFonts w:ascii="Arial" w:eastAsia="Arial Unicode MS" w:hAnsi="Arial" w:cs="Arial"/>
              </w:rPr>
            </w:pPr>
            <w:r w:rsidRPr="002E69AB">
              <w:rPr>
                <w:rFonts w:ascii="Arial" w:eastAsia="Arial Unicode MS" w:hAnsi="Arial" w:cs="Arial"/>
              </w:rPr>
              <w:t>Dispenser     de     papel higiênico</w:t>
            </w:r>
          </w:p>
        </w:tc>
        <w:tc>
          <w:tcPr>
            <w:tcW w:w="1500" w:type="dxa"/>
            <w:tcBorders>
              <w:top w:val="single" w:sz="6" w:space="0" w:color="777777"/>
              <w:left w:val="single" w:sz="6" w:space="0" w:color="777777"/>
              <w:bottom w:val="single" w:sz="6" w:space="0" w:color="777777"/>
              <w:right w:val="single" w:sz="6" w:space="0" w:color="777777"/>
            </w:tcBorders>
          </w:tcPr>
          <w:p w14:paraId="47D9D7B9" w14:textId="77777777" w:rsidR="00396A92" w:rsidRPr="002E69AB" w:rsidRDefault="00396A92" w:rsidP="00D80428">
            <w:pPr>
              <w:rPr>
                <w:rFonts w:ascii="Arial" w:hAnsi="Arial" w:cs="Arial"/>
              </w:rPr>
            </w:pPr>
          </w:p>
          <w:p w14:paraId="0B35B0F9" w14:textId="77777777" w:rsidR="00396A92" w:rsidRPr="002E69AB" w:rsidRDefault="00396A92" w:rsidP="00D80428">
            <w:pPr>
              <w:rPr>
                <w:rFonts w:ascii="Arial" w:eastAsia="Arial Unicode MS" w:hAnsi="Arial" w:cs="Arial"/>
              </w:rPr>
            </w:pPr>
            <w:r w:rsidRPr="002E69AB">
              <w:rPr>
                <w:rFonts w:ascii="Arial" w:eastAsia="Arial Unicode MS" w:hAnsi="Arial" w:cs="Arial"/>
              </w:rPr>
              <w:t>1.855</w:t>
            </w:r>
          </w:p>
        </w:tc>
        <w:tc>
          <w:tcPr>
            <w:tcW w:w="3220" w:type="dxa"/>
            <w:gridSpan w:val="2"/>
            <w:tcBorders>
              <w:top w:val="single" w:sz="6" w:space="0" w:color="777777"/>
              <w:left w:val="single" w:sz="6" w:space="0" w:color="777777"/>
              <w:bottom w:val="single" w:sz="6" w:space="0" w:color="777777"/>
              <w:right w:val="single" w:sz="6" w:space="0" w:color="777777"/>
            </w:tcBorders>
          </w:tcPr>
          <w:p w14:paraId="25D2EEFD" w14:textId="77777777" w:rsidR="00396A92" w:rsidRPr="002E69AB" w:rsidRDefault="00396A92" w:rsidP="00D80428">
            <w:pPr>
              <w:rPr>
                <w:rFonts w:ascii="Arial" w:hAnsi="Arial" w:cs="Arial"/>
              </w:rPr>
            </w:pPr>
          </w:p>
        </w:tc>
        <w:tc>
          <w:tcPr>
            <w:tcW w:w="1930" w:type="dxa"/>
            <w:tcBorders>
              <w:top w:val="single" w:sz="6" w:space="0" w:color="777777"/>
              <w:left w:val="single" w:sz="6" w:space="0" w:color="777777"/>
              <w:bottom w:val="single" w:sz="6" w:space="0" w:color="777777"/>
              <w:right w:val="single" w:sz="6" w:space="0" w:color="777777"/>
            </w:tcBorders>
          </w:tcPr>
          <w:p w14:paraId="28273209" w14:textId="77777777" w:rsidR="00396A92" w:rsidRPr="002E69AB" w:rsidRDefault="00396A92" w:rsidP="00D80428">
            <w:pPr>
              <w:rPr>
                <w:rFonts w:ascii="Arial" w:hAnsi="Arial" w:cs="Arial"/>
              </w:rPr>
            </w:pPr>
          </w:p>
        </w:tc>
      </w:tr>
      <w:tr w:rsidR="00396A92" w:rsidRPr="002E69AB" w14:paraId="04027EBD" w14:textId="77777777" w:rsidTr="00D80428">
        <w:trPr>
          <w:trHeight w:hRule="exact" w:val="768"/>
          <w:jc w:val="center"/>
        </w:trPr>
        <w:tc>
          <w:tcPr>
            <w:tcW w:w="975" w:type="dxa"/>
            <w:tcBorders>
              <w:top w:val="single" w:sz="6" w:space="0" w:color="777777"/>
              <w:left w:val="single" w:sz="6" w:space="0" w:color="777777"/>
              <w:bottom w:val="single" w:sz="6" w:space="0" w:color="777777"/>
              <w:right w:val="single" w:sz="6" w:space="0" w:color="777777"/>
            </w:tcBorders>
          </w:tcPr>
          <w:p w14:paraId="4A2F09E3" w14:textId="77777777" w:rsidR="00396A92" w:rsidRPr="002E69AB" w:rsidRDefault="00396A92" w:rsidP="00D80428">
            <w:pPr>
              <w:rPr>
                <w:rFonts w:ascii="Arial" w:hAnsi="Arial" w:cs="Arial"/>
              </w:rPr>
            </w:pPr>
          </w:p>
          <w:p w14:paraId="099B1779" w14:textId="77777777" w:rsidR="00396A92" w:rsidRPr="002E69AB" w:rsidRDefault="00396A92" w:rsidP="00D80428">
            <w:pPr>
              <w:rPr>
                <w:rFonts w:ascii="Arial" w:eastAsia="Arial Unicode MS" w:hAnsi="Arial" w:cs="Arial"/>
              </w:rPr>
            </w:pPr>
            <w:r w:rsidRPr="002E69AB">
              <w:rPr>
                <w:rFonts w:ascii="Arial" w:eastAsia="Arial Unicode MS" w:hAnsi="Arial" w:cs="Arial"/>
              </w:rPr>
              <w:t>2</w:t>
            </w:r>
          </w:p>
        </w:tc>
        <w:tc>
          <w:tcPr>
            <w:tcW w:w="2160" w:type="dxa"/>
            <w:tcBorders>
              <w:top w:val="single" w:sz="6" w:space="0" w:color="777777"/>
              <w:left w:val="single" w:sz="6" w:space="0" w:color="777777"/>
              <w:bottom w:val="single" w:sz="6" w:space="0" w:color="777777"/>
              <w:right w:val="single" w:sz="6" w:space="0" w:color="777777"/>
            </w:tcBorders>
          </w:tcPr>
          <w:p w14:paraId="1DE02472" w14:textId="77777777" w:rsidR="00396A92" w:rsidRPr="002E69AB" w:rsidRDefault="00396A92" w:rsidP="00D80428">
            <w:pPr>
              <w:rPr>
                <w:rFonts w:ascii="Arial" w:eastAsia="Arial Unicode MS" w:hAnsi="Arial" w:cs="Arial"/>
              </w:rPr>
            </w:pPr>
            <w:r w:rsidRPr="002E69AB">
              <w:rPr>
                <w:rFonts w:ascii="Arial" w:eastAsia="Arial Unicode MS" w:hAnsi="Arial" w:cs="Arial"/>
              </w:rPr>
              <w:t>Dispenser     de     papel toalha</w:t>
            </w:r>
          </w:p>
        </w:tc>
        <w:tc>
          <w:tcPr>
            <w:tcW w:w="1500" w:type="dxa"/>
            <w:tcBorders>
              <w:top w:val="single" w:sz="6" w:space="0" w:color="777777"/>
              <w:left w:val="single" w:sz="6" w:space="0" w:color="777777"/>
              <w:bottom w:val="single" w:sz="6" w:space="0" w:color="777777"/>
              <w:right w:val="single" w:sz="6" w:space="0" w:color="777777"/>
            </w:tcBorders>
          </w:tcPr>
          <w:p w14:paraId="3AE2F8B0" w14:textId="77777777" w:rsidR="00396A92" w:rsidRPr="002E69AB" w:rsidRDefault="00396A92" w:rsidP="00D80428">
            <w:pPr>
              <w:rPr>
                <w:rFonts w:ascii="Arial" w:hAnsi="Arial" w:cs="Arial"/>
              </w:rPr>
            </w:pPr>
          </w:p>
          <w:p w14:paraId="306B5885" w14:textId="77777777" w:rsidR="00396A92" w:rsidRPr="002E69AB" w:rsidRDefault="00396A92" w:rsidP="00D80428">
            <w:pPr>
              <w:rPr>
                <w:rFonts w:ascii="Arial" w:eastAsia="Arial Unicode MS" w:hAnsi="Arial" w:cs="Arial"/>
              </w:rPr>
            </w:pPr>
            <w:r w:rsidRPr="002E69AB">
              <w:rPr>
                <w:rFonts w:ascii="Arial" w:eastAsia="Arial Unicode MS" w:hAnsi="Arial" w:cs="Arial"/>
              </w:rPr>
              <w:t>927</w:t>
            </w:r>
          </w:p>
        </w:tc>
        <w:tc>
          <w:tcPr>
            <w:tcW w:w="3220" w:type="dxa"/>
            <w:gridSpan w:val="2"/>
            <w:tcBorders>
              <w:top w:val="single" w:sz="6" w:space="0" w:color="777777"/>
              <w:left w:val="single" w:sz="6" w:space="0" w:color="777777"/>
              <w:bottom w:val="single" w:sz="6" w:space="0" w:color="777777"/>
              <w:right w:val="single" w:sz="6" w:space="0" w:color="777777"/>
            </w:tcBorders>
          </w:tcPr>
          <w:p w14:paraId="212FC554" w14:textId="77777777" w:rsidR="00396A92" w:rsidRPr="002E69AB" w:rsidRDefault="00396A92" w:rsidP="00D80428">
            <w:pPr>
              <w:rPr>
                <w:rFonts w:ascii="Arial" w:hAnsi="Arial" w:cs="Arial"/>
              </w:rPr>
            </w:pPr>
          </w:p>
        </w:tc>
        <w:tc>
          <w:tcPr>
            <w:tcW w:w="1930" w:type="dxa"/>
            <w:tcBorders>
              <w:top w:val="single" w:sz="6" w:space="0" w:color="777777"/>
              <w:left w:val="single" w:sz="6" w:space="0" w:color="777777"/>
              <w:bottom w:val="single" w:sz="6" w:space="0" w:color="777777"/>
              <w:right w:val="single" w:sz="6" w:space="0" w:color="777777"/>
            </w:tcBorders>
          </w:tcPr>
          <w:p w14:paraId="40B1E748" w14:textId="77777777" w:rsidR="00396A92" w:rsidRPr="002E69AB" w:rsidRDefault="00396A92" w:rsidP="00D80428">
            <w:pPr>
              <w:rPr>
                <w:rFonts w:ascii="Arial" w:hAnsi="Arial" w:cs="Arial"/>
              </w:rPr>
            </w:pPr>
          </w:p>
        </w:tc>
      </w:tr>
      <w:tr w:rsidR="00396A92" w:rsidRPr="002E69AB" w14:paraId="13CEB113" w14:textId="77777777" w:rsidTr="00D80428">
        <w:trPr>
          <w:trHeight w:hRule="exact" w:val="768"/>
          <w:jc w:val="center"/>
        </w:trPr>
        <w:tc>
          <w:tcPr>
            <w:tcW w:w="975" w:type="dxa"/>
            <w:tcBorders>
              <w:top w:val="single" w:sz="6" w:space="0" w:color="777777"/>
              <w:left w:val="single" w:sz="6" w:space="0" w:color="777777"/>
              <w:bottom w:val="single" w:sz="6" w:space="0" w:color="777777"/>
              <w:right w:val="single" w:sz="6" w:space="0" w:color="777777"/>
            </w:tcBorders>
          </w:tcPr>
          <w:p w14:paraId="6EC4DA5F" w14:textId="77777777" w:rsidR="00396A92" w:rsidRPr="002E69AB" w:rsidRDefault="00396A92" w:rsidP="00D80428">
            <w:pPr>
              <w:rPr>
                <w:rFonts w:ascii="Arial" w:hAnsi="Arial" w:cs="Arial"/>
              </w:rPr>
            </w:pPr>
          </w:p>
          <w:p w14:paraId="10FA53D1" w14:textId="77777777" w:rsidR="00396A92" w:rsidRPr="002E69AB" w:rsidRDefault="00396A92" w:rsidP="00D80428">
            <w:pPr>
              <w:rPr>
                <w:rFonts w:ascii="Arial" w:eastAsia="Arial Unicode MS" w:hAnsi="Arial" w:cs="Arial"/>
              </w:rPr>
            </w:pPr>
            <w:r w:rsidRPr="002E69AB">
              <w:rPr>
                <w:rFonts w:ascii="Arial" w:eastAsia="Arial Unicode MS" w:hAnsi="Arial" w:cs="Arial"/>
              </w:rPr>
              <w:t>3</w:t>
            </w:r>
          </w:p>
        </w:tc>
        <w:tc>
          <w:tcPr>
            <w:tcW w:w="2160" w:type="dxa"/>
            <w:tcBorders>
              <w:top w:val="single" w:sz="6" w:space="0" w:color="777777"/>
              <w:left w:val="single" w:sz="6" w:space="0" w:color="777777"/>
              <w:bottom w:val="single" w:sz="6" w:space="0" w:color="777777"/>
              <w:right w:val="single" w:sz="6" w:space="0" w:color="777777"/>
            </w:tcBorders>
          </w:tcPr>
          <w:p w14:paraId="6E6E4294" w14:textId="77777777" w:rsidR="00396A92" w:rsidRPr="002E69AB" w:rsidRDefault="00396A92" w:rsidP="00D80428">
            <w:pPr>
              <w:rPr>
                <w:rFonts w:ascii="Arial" w:eastAsia="Arial Unicode MS" w:hAnsi="Arial" w:cs="Arial"/>
              </w:rPr>
            </w:pPr>
            <w:r w:rsidRPr="002E69AB">
              <w:rPr>
                <w:rFonts w:ascii="Arial" w:eastAsia="Arial Unicode MS" w:hAnsi="Arial" w:cs="Arial"/>
              </w:rPr>
              <w:t>Dispenser  de  sabonete líquido</w:t>
            </w:r>
          </w:p>
        </w:tc>
        <w:tc>
          <w:tcPr>
            <w:tcW w:w="1500" w:type="dxa"/>
            <w:tcBorders>
              <w:top w:val="single" w:sz="6" w:space="0" w:color="777777"/>
              <w:left w:val="single" w:sz="6" w:space="0" w:color="777777"/>
              <w:bottom w:val="single" w:sz="6" w:space="0" w:color="777777"/>
              <w:right w:val="single" w:sz="6" w:space="0" w:color="777777"/>
            </w:tcBorders>
          </w:tcPr>
          <w:p w14:paraId="16FD16D0" w14:textId="77777777" w:rsidR="00396A92" w:rsidRPr="002E69AB" w:rsidRDefault="00396A92" w:rsidP="00D80428">
            <w:pPr>
              <w:rPr>
                <w:rFonts w:ascii="Arial" w:hAnsi="Arial" w:cs="Arial"/>
              </w:rPr>
            </w:pPr>
          </w:p>
          <w:p w14:paraId="0660E489" w14:textId="77777777" w:rsidR="00396A92" w:rsidRPr="002E69AB" w:rsidRDefault="00396A92" w:rsidP="00D80428">
            <w:pPr>
              <w:rPr>
                <w:rFonts w:ascii="Arial" w:eastAsia="Arial Unicode MS" w:hAnsi="Arial" w:cs="Arial"/>
              </w:rPr>
            </w:pPr>
            <w:r w:rsidRPr="002E69AB">
              <w:rPr>
                <w:rFonts w:ascii="Arial" w:eastAsia="Arial Unicode MS" w:hAnsi="Arial" w:cs="Arial"/>
              </w:rPr>
              <w:t>927</w:t>
            </w:r>
          </w:p>
        </w:tc>
        <w:tc>
          <w:tcPr>
            <w:tcW w:w="3220" w:type="dxa"/>
            <w:gridSpan w:val="2"/>
            <w:tcBorders>
              <w:top w:val="single" w:sz="6" w:space="0" w:color="777777"/>
              <w:left w:val="single" w:sz="6" w:space="0" w:color="777777"/>
              <w:bottom w:val="single" w:sz="6" w:space="0" w:color="777777"/>
              <w:right w:val="single" w:sz="6" w:space="0" w:color="777777"/>
            </w:tcBorders>
          </w:tcPr>
          <w:p w14:paraId="4E2C0D5F" w14:textId="77777777" w:rsidR="00396A92" w:rsidRPr="002E69AB" w:rsidRDefault="00396A92" w:rsidP="00D80428">
            <w:pPr>
              <w:rPr>
                <w:rFonts w:ascii="Arial" w:hAnsi="Arial" w:cs="Arial"/>
              </w:rPr>
            </w:pPr>
          </w:p>
        </w:tc>
        <w:tc>
          <w:tcPr>
            <w:tcW w:w="1930" w:type="dxa"/>
            <w:tcBorders>
              <w:top w:val="single" w:sz="6" w:space="0" w:color="777777"/>
              <w:left w:val="single" w:sz="6" w:space="0" w:color="777777"/>
              <w:bottom w:val="single" w:sz="6" w:space="0" w:color="777777"/>
              <w:right w:val="single" w:sz="6" w:space="0" w:color="777777"/>
            </w:tcBorders>
          </w:tcPr>
          <w:p w14:paraId="0B09D8CC" w14:textId="77777777" w:rsidR="00396A92" w:rsidRPr="002E69AB" w:rsidRDefault="00396A92" w:rsidP="00D80428">
            <w:pPr>
              <w:rPr>
                <w:rFonts w:ascii="Arial" w:hAnsi="Arial" w:cs="Arial"/>
              </w:rPr>
            </w:pPr>
          </w:p>
        </w:tc>
      </w:tr>
      <w:tr w:rsidR="00396A92" w:rsidRPr="002E69AB" w14:paraId="353DB15B" w14:textId="77777777" w:rsidTr="00D80428">
        <w:trPr>
          <w:trHeight w:hRule="exact" w:val="466"/>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7B6BEAC2" w14:textId="77777777" w:rsidR="00396A92" w:rsidRPr="002E69AB" w:rsidRDefault="00396A92" w:rsidP="00D80428">
            <w:pPr>
              <w:rPr>
                <w:rFonts w:ascii="Arial" w:eastAsia="Arial Unicode MS" w:hAnsi="Arial" w:cs="Arial"/>
              </w:rPr>
            </w:pPr>
            <w:r w:rsidRPr="002E69AB">
              <w:rPr>
                <w:rFonts w:ascii="Arial" w:eastAsia="Arial Unicode MS" w:hAnsi="Arial" w:cs="Arial"/>
              </w:rPr>
              <w:lastRenderedPageBreak/>
              <w:t>VALOR TOTAL MENSAL</w:t>
            </w:r>
          </w:p>
        </w:tc>
        <w:tc>
          <w:tcPr>
            <w:tcW w:w="2638" w:type="dxa"/>
            <w:tcBorders>
              <w:top w:val="single" w:sz="6" w:space="0" w:color="777777"/>
              <w:left w:val="single" w:sz="6" w:space="0" w:color="777777"/>
              <w:bottom w:val="single" w:sz="6" w:space="0" w:color="777777"/>
              <w:right w:val="single" w:sz="6" w:space="0" w:color="777777"/>
            </w:tcBorders>
          </w:tcPr>
          <w:p w14:paraId="761A11E7" w14:textId="77777777" w:rsidR="00396A92" w:rsidRPr="002E69AB" w:rsidRDefault="00396A92" w:rsidP="00D80428">
            <w:pPr>
              <w:rPr>
                <w:rFonts w:ascii="Arial" w:hAnsi="Arial" w:cs="Arial"/>
              </w:rPr>
            </w:pPr>
          </w:p>
        </w:tc>
        <w:tc>
          <w:tcPr>
            <w:tcW w:w="1930" w:type="dxa"/>
            <w:tcBorders>
              <w:top w:val="single" w:sz="6" w:space="0" w:color="777777"/>
              <w:left w:val="single" w:sz="6" w:space="0" w:color="777777"/>
              <w:bottom w:val="single" w:sz="6" w:space="0" w:color="777777"/>
              <w:right w:val="single" w:sz="6" w:space="0" w:color="777777"/>
            </w:tcBorders>
          </w:tcPr>
          <w:p w14:paraId="612DCDD1"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190004B5" w14:textId="77777777" w:rsidTr="00D80428">
        <w:trPr>
          <w:trHeight w:hRule="exact" w:val="466"/>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1AC9AF27" w14:textId="77777777" w:rsidR="00396A92" w:rsidRPr="002E69AB" w:rsidRDefault="00396A92" w:rsidP="00D80428">
            <w:pPr>
              <w:rPr>
                <w:rFonts w:ascii="Arial" w:eastAsia="Arial Unicode MS" w:hAnsi="Arial" w:cs="Arial"/>
              </w:rPr>
            </w:pPr>
            <w:r w:rsidRPr="002E69AB">
              <w:rPr>
                <w:rFonts w:ascii="Arial" w:eastAsia="Arial Unicode MS" w:hAnsi="Arial" w:cs="Arial"/>
              </w:rPr>
              <w:t>MANUTENÇÃO (valor total x 0</w:t>
            </w:r>
            <w:proofErr w:type="gramStart"/>
            <w:r w:rsidRPr="002E69AB">
              <w:rPr>
                <w:rFonts w:ascii="Arial" w:eastAsia="Arial Unicode MS" w:hAnsi="Arial" w:cs="Arial"/>
              </w:rPr>
              <w:t>,50</w:t>
            </w:r>
            <w:proofErr w:type="gramEnd"/>
            <w:r w:rsidRPr="002E69AB">
              <w:rPr>
                <w:rFonts w:ascii="Arial" w:eastAsia="Arial Unicode MS" w:hAnsi="Arial" w:cs="Arial"/>
              </w:rPr>
              <w:t>%)</w:t>
            </w:r>
          </w:p>
        </w:tc>
        <w:tc>
          <w:tcPr>
            <w:tcW w:w="2638" w:type="dxa"/>
            <w:tcBorders>
              <w:top w:val="single" w:sz="6" w:space="0" w:color="777777"/>
              <w:left w:val="single" w:sz="6" w:space="0" w:color="777777"/>
              <w:bottom w:val="single" w:sz="6" w:space="0" w:color="777777"/>
              <w:right w:val="single" w:sz="6" w:space="0" w:color="777777"/>
            </w:tcBorders>
          </w:tcPr>
          <w:p w14:paraId="46511C65" w14:textId="77777777" w:rsidR="00396A92" w:rsidRPr="002E69AB" w:rsidRDefault="00396A92" w:rsidP="00D80428">
            <w:pPr>
              <w:rPr>
                <w:rFonts w:ascii="Arial" w:eastAsia="Arial Unicode MS" w:hAnsi="Arial" w:cs="Arial"/>
              </w:rPr>
            </w:pPr>
            <w:r w:rsidRPr="002E69AB">
              <w:rPr>
                <w:rFonts w:ascii="Arial" w:eastAsia="Arial Unicode MS" w:hAnsi="Arial" w:cs="Arial"/>
              </w:rPr>
              <w:t>0,50%</w:t>
            </w:r>
          </w:p>
        </w:tc>
        <w:tc>
          <w:tcPr>
            <w:tcW w:w="1930" w:type="dxa"/>
            <w:tcBorders>
              <w:top w:val="single" w:sz="6" w:space="0" w:color="777777"/>
              <w:left w:val="single" w:sz="6" w:space="0" w:color="777777"/>
              <w:bottom w:val="single" w:sz="6" w:space="0" w:color="777777"/>
              <w:right w:val="single" w:sz="6" w:space="0" w:color="777777"/>
            </w:tcBorders>
          </w:tcPr>
          <w:p w14:paraId="30BB357F"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6DEF91B9" w14:textId="77777777" w:rsidTr="00D80428">
        <w:trPr>
          <w:trHeight w:hRule="exact" w:val="466"/>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30C156BE" w14:textId="77777777" w:rsidR="00396A92" w:rsidRPr="002E69AB" w:rsidRDefault="00396A92" w:rsidP="00D80428">
            <w:pPr>
              <w:rPr>
                <w:rFonts w:ascii="Arial" w:eastAsia="Arial Unicode MS" w:hAnsi="Arial" w:cs="Arial"/>
              </w:rPr>
            </w:pPr>
            <w:r w:rsidRPr="002E69AB">
              <w:rPr>
                <w:rFonts w:ascii="Arial" w:eastAsia="Arial Unicode MS" w:hAnsi="Arial" w:cs="Arial"/>
              </w:rPr>
              <w:t>DEPRECIAÇÃO (valor total x 0</w:t>
            </w:r>
            <w:proofErr w:type="gramStart"/>
            <w:r w:rsidRPr="002E69AB">
              <w:rPr>
                <w:rFonts w:ascii="Arial" w:eastAsia="Arial Unicode MS" w:hAnsi="Arial" w:cs="Arial"/>
              </w:rPr>
              <w:t>,80</w:t>
            </w:r>
            <w:proofErr w:type="gramEnd"/>
            <w:r w:rsidRPr="002E69AB">
              <w:rPr>
                <w:rFonts w:ascii="Arial" w:eastAsia="Arial Unicode MS" w:hAnsi="Arial" w:cs="Arial"/>
              </w:rPr>
              <w:t>%)</w:t>
            </w:r>
          </w:p>
        </w:tc>
        <w:tc>
          <w:tcPr>
            <w:tcW w:w="2638" w:type="dxa"/>
            <w:tcBorders>
              <w:top w:val="single" w:sz="6" w:space="0" w:color="777777"/>
              <w:left w:val="single" w:sz="6" w:space="0" w:color="777777"/>
              <w:bottom w:val="single" w:sz="6" w:space="0" w:color="777777"/>
              <w:right w:val="single" w:sz="6" w:space="0" w:color="777777"/>
            </w:tcBorders>
          </w:tcPr>
          <w:p w14:paraId="04297957" w14:textId="77777777" w:rsidR="00396A92" w:rsidRPr="002E69AB" w:rsidRDefault="00396A92" w:rsidP="00D80428">
            <w:pPr>
              <w:rPr>
                <w:rFonts w:ascii="Arial" w:eastAsia="Arial Unicode MS" w:hAnsi="Arial" w:cs="Arial"/>
              </w:rPr>
            </w:pPr>
            <w:r w:rsidRPr="002E69AB">
              <w:rPr>
                <w:rFonts w:ascii="Arial" w:eastAsia="Arial Unicode MS" w:hAnsi="Arial" w:cs="Arial"/>
              </w:rPr>
              <w:t>0,80%</w:t>
            </w:r>
          </w:p>
        </w:tc>
        <w:tc>
          <w:tcPr>
            <w:tcW w:w="1930" w:type="dxa"/>
            <w:tcBorders>
              <w:top w:val="single" w:sz="6" w:space="0" w:color="777777"/>
              <w:left w:val="single" w:sz="6" w:space="0" w:color="777777"/>
              <w:bottom w:val="single" w:sz="6" w:space="0" w:color="777777"/>
              <w:right w:val="single" w:sz="6" w:space="0" w:color="777777"/>
            </w:tcBorders>
          </w:tcPr>
          <w:p w14:paraId="4620A891"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04070CBA" w14:textId="77777777" w:rsidTr="00D80428">
        <w:trPr>
          <w:trHeight w:hRule="exact" w:val="466"/>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1AB65840" w14:textId="77777777" w:rsidR="00396A92" w:rsidRPr="002E69AB" w:rsidRDefault="00396A92" w:rsidP="00D80428">
            <w:pPr>
              <w:rPr>
                <w:rFonts w:ascii="Arial" w:eastAsia="Arial Unicode MS" w:hAnsi="Arial" w:cs="Arial"/>
              </w:rPr>
            </w:pPr>
            <w:r w:rsidRPr="002E69AB">
              <w:rPr>
                <w:rFonts w:ascii="Arial" w:eastAsia="Arial Unicode MS" w:hAnsi="Arial" w:cs="Arial"/>
              </w:rPr>
              <w:t>VALOR FINAL (MANUTENÇÃO + DEPRECIAÇÃO) (A)</w:t>
            </w:r>
          </w:p>
        </w:tc>
        <w:tc>
          <w:tcPr>
            <w:tcW w:w="4567" w:type="dxa"/>
            <w:gridSpan w:val="2"/>
            <w:tcBorders>
              <w:top w:val="single" w:sz="6" w:space="0" w:color="777777"/>
              <w:left w:val="single" w:sz="6" w:space="0" w:color="777777"/>
              <w:bottom w:val="single" w:sz="6" w:space="0" w:color="777777"/>
              <w:right w:val="single" w:sz="6" w:space="0" w:color="777777"/>
            </w:tcBorders>
          </w:tcPr>
          <w:p w14:paraId="60645468"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r w:rsidR="00396A92" w:rsidRPr="002E69AB" w14:paraId="698E29A1" w14:textId="77777777" w:rsidTr="00D80428">
        <w:trPr>
          <w:trHeight w:hRule="exact" w:val="466"/>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1D7FE11D" w14:textId="77777777" w:rsidR="00396A92" w:rsidRPr="002E69AB" w:rsidRDefault="00396A92" w:rsidP="00D80428">
            <w:pPr>
              <w:rPr>
                <w:rFonts w:ascii="Arial" w:eastAsia="Arial Unicode MS" w:hAnsi="Arial" w:cs="Arial"/>
              </w:rPr>
            </w:pPr>
            <w:r w:rsidRPr="002E69AB">
              <w:rPr>
                <w:rFonts w:ascii="Arial" w:eastAsia="Arial Unicode MS" w:hAnsi="Arial" w:cs="Arial"/>
              </w:rPr>
              <w:t>QUANTIDADE DE SERVENTES (B)</w:t>
            </w:r>
          </w:p>
        </w:tc>
        <w:tc>
          <w:tcPr>
            <w:tcW w:w="4567" w:type="dxa"/>
            <w:gridSpan w:val="2"/>
            <w:tcBorders>
              <w:top w:val="single" w:sz="6" w:space="0" w:color="777777"/>
              <w:left w:val="single" w:sz="6" w:space="0" w:color="777777"/>
              <w:bottom w:val="single" w:sz="6" w:space="0" w:color="777777"/>
              <w:right w:val="single" w:sz="6" w:space="0" w:color="777777"/>
            </w:tcBorders>
          </w:tcPr>
          <w:p w14:paraId="4DEBC916" w14:textId="77777777" w:rsidR="00396A92" w:rsidRPr="002E69AB" w:rsidRDefault="00396A92" w:rsidP="00D80428">
            <w:pPr>
              <w:rPr>
                <w:rFonts w:ascii="Arial" w:hAnsi="Arial" w:cs="Arial"/>
              </w:rPr>
            </w:pPr>
          </w:p>
        </w:tc>
      </w:tr>
      <w:tr w:rsidR="00396A92" w:rsidRPr="002E69AB" w14:paraId="28CFD9B2" w14:textId="77777777" w:rsidTr="00D80428">
        <w:trPr>
          <w:trHeight w:hRule="exact" w:val="768"/>
          <w:jc w:val="center"/>
        </w:trPr>
        <w:tc>
          <w:tcPr>
            <w:tcW w:w="5218" w:type="dxa"/>
            <w:gridSpan w:val="4"/>
            <w:tcBorders>
              <w:top w:val="single" w:sz="6" w:space="0" w:color="777777"/>
              <w:left w:val="single" w:sz="6" w:space="0" w:color="777777"/>
              <w:bottom w:val="single" w:sz="6" w:space="0" w:color="777777"/>
              <w:right w:val="single" w:sz="6" w:space="0" w:color="777777"/>
            </w:tcBorders>
          </w:tcPr>
          <w:p w14:paraId="0DE00120" w14:textId="77777777" w:rsidR="00396A92" w:rsidRPr="002E69AB" w:rsidRDefault="00396A92" w:rsidP="00D80428">
            <w:pPr>
              <w:rPr>
                <w:rFonts w:ascii="Arial" w:eastAsia="Arial Unicode MS" w:hAnsi="Arial" w:cs="Arial"/>
              </w:rPr>
            </w:pPr>
            <w:r w:rsidRPr="002E69AB">
              <w:rPr>
                <w:rFonts w:ascii="Arial" w:eastAsia="Arial Unicode MS" w:hAnsi="Arial" w:cs="Arial"/>
              </w:rPr>
              <w:t>RATEIO POR SERVENTES A SER LANÇADO NA PLANILHA</w:t>
            </w:r>
          </w:p>
          <w:p w14:paraId="6597D0DC" w14:textId="77777777" w:rsidR="00396A92" w:rsidRPr="002E69AB" w:rsidRDefault="00396A92" w:rsidP="00D80428">
            <w:pPr>
              <w:rPr>
                <w:rFonts w:ascii="Arial" w:eastAsia="Arial Unicode MS" w:hAnsi="Arial" w:cs="Arial"/>
              </w:rPr>
            </w:pPr>
            <w:r w:rsidRPr="002E69AB">
              <w:rPr>
                <w:rFonts w:ascii="Arial" w:eastAsia="Arial Unicode MS" w:hAnsi="Arial" w:cs="Arial"/>
              </w:rPr>
              <w:t>= (A/B)</w:t>
            </w:r>
          </w:p>
        </w:tc>
        <w:tc>
          <w:tcPr>
            <w:tcW w:w="4567" w:type="dxa"/>
            <w:gridSpan w:val="2"/>
            <w:tcBorders>
              <w:top w:val="single" w:sz="6" w:space="0" w:color="777777"/>
              <w:left w:val="single" w:sz="6" w:space="0" w:color="777777"/>
              <w:bottom w:val="single" w:sz="6" w:space="0" w:color="777777"/>
              <w:right w:val="single" w:sz="6" w:space="0" w:color="777777"/>
            </w:tcBorders>
          </w:tcPr>
          <w:p w14:paraId="0C347685" w14:textId="77777777" w:rsidR="00396A92" w:rsidRPr="002E69AB" w:rsidRDefault="00396A92" w:rsidP="00D80428">
            <w:pPr>
              <w:rPr>
                <w:rFonts w:ascii="Arial" w:hAnsi="Arial" w:cs="Arial"/>
              </w:rPr>
            </w:pPr>
          </w:p>
          <w:p w14:paraId="53B383B0" w14:textId="77777777" w:rsidR="00396A92" w:rsidRPr="002E69AB" w:rsidRDefault="00396A92" w:rsidP="00D80428">
            <w:pPr>
              <w:rPr>
                <w:rFonts w:ascii="Arial" w:eastAsia="Arial Unicode MS" w:hAnsi="Arial" w:cs="Arial"/>
              </w:rPr>
            </w:pPr>
            <w:r w:rsidRPr="002E69AB">
              <w:rPr>
                <w:rFonts w:ascii="Arial" w:eastAsia="Arial Unicode MS" w:hAnsi="Arial" w:cs="Arial"/>
              </w:rPr>
              <w:t>R$</w:t>
            </w:r>
          </w:p>
        </w:tc>
      </w:tr>
    </w:tbl>
    <w:p w14:paraId="1242BDE5" w14:textId="77777777" w:rsidR="00396A92" w:rsidRPr="002E69AB" w:rsidRDefault="00396A92" w:rsidP="00396A92">
      <w:pPr>
        <w:spacing w:before="120" w:after="120" w:line="240" w:lineRule="atLeast"/>
        <w:ind w:left="567" w:hanging="567"/>
        <w:jc w:val="both"/>
        <w:rPr>
          <w:rFonts w:ascii="Arial" w:hAnsi="Arial" w:cs="Arial"/>
          <w:b/>
          <w:lang w:val="pt-BR"/>
        </w:rPr>
      </w:pPr>
    </w:p>
    <w:p w14:paraId="6DD60F9D" w14:textId="77777777" w:rsidR="00396A92" w:rsidRPr="002E69AB" w:rsidRDefault="00396A92" w:rsidP="00396A92">
      <w:pPr>
        <w:spacing w:before="37"/>
        <w:ind w:left="2033"/>
        <w:rPr>
          <w:rFonts w:ascii="Arial" w:eastAsia="Arial" w:hAnsi="Arial" w:cs="Arial"/>
          <w:b/>
        </w:rPr>
      </w:pPr>
      <w:r w:rsidRPr="002E69AB">
        <w:rPr>
          <w:rFonts w:ascii="Arial" w:eastAsia="Arial" w:hAnsi="Arial" w:cs="Arial"/>
          <w:b/>
        </w:rPr>
        <w:t>PLANILHA DE INSUMOS – JARDINEIRO E AUXILIAR DE JARDINEIRO</w:t>
      </w:r>
    </w:p>
    <w:p w14:paraId="1A4603EF" w14:textId="77777777" w:rsidR="00396A92" w:rsidRPr="002E69AB" w:rsidRDefault="00396A92" w:rsidP="00396A92">
      <w:pPr>
        <w:spacing w:before="37"/>
        <w:ind w:left="2033"/>
        <w:rPr>
          <w:rFonts w:ascii="Arial" w:eastAsia="Arial" w:hAnsi="Arial" w:cs="Arial"/>
        </w:rPr>
      </w:pPr>
    </w:p>
    <w:tbl>
      <w:tblPr>
        <w:tblW w:w="9785" w:type="dxa"/>
        <w:jc w:val="center"/>
        <w:tblLayout w:type="fixed"/>
        <w:tblCellMar>
          <w:left w:w="0" w:type="dxa"/>
          <w:right w:w="0" w:type="dxa"/>
        </w:tblCellMar>
        <w:tblLook w:val="01E0" w:firstRow="1" w:lastRow="1" w:firstColumn="1" w:lastColumn="1" w:noHBand="0" w:noVBand="0"/>
      </w:tblPr>
      <w:tblGrid>
        <w:gridCol w:w="840"/>
        <w:gridCol w:w="2554"/>
        <w:gridCol w:w="1886"/>
        <w:gridCol w:w="1015"/>
        <w:gridCol w:w="1015"/>
        <w:gridCol w:w="2475"/>
      </w:tblGrid>
      <w:tr w:rsidR="00396A92" w:rsidRPr="002E69AB" w14:paraId="2F3A0BE0" w14:textId="77777777" w:rsidTr="00684199">
        <w:trPr>
          <w:trHeight w:hRule="exact" w:val="1069"/>
          <w:jc w:val="center"/>
        </w:trPr>
        <w:tc>
          <w:tcPr>
            <w:tcW w:w="840" w:type="dxa"/>
            <w:tcBorders>
              <w:top w:val="single" w:sz="6" w:space="0" w:color="777777"/>
              <w:left w:val="single" w:sz="6" w:space="0" w:color="777777"/>
              <w:bottom w:val="single" w:sz="6" w:space="0" w:color="777777"/>
              <w:right w:val="single" w:sz="6" w:space="0" w:color="777777"/>
            </w:tcBorders>
          </w:tcPr>
          <w:p w14:paraId="67D00BCE" w14:textId="77777777" w:rsidR="00396A92" w:rsidRPr="002E69AB" w:rsidRDefault="00396A92" w:rsidP="007C378D">
            <w:pPr>
              <w:spacing w:before="6" w:line="120" w:lineRule="exact"/>
              <w:rPr>
                <w:rFonts w:ascii="Arial" w:hAnsi="Arial" w:cs="Arial"/>
              </w:rPr>
            </w:pPr>
          </w:p>
          <w:p w14:paraId="3361DE7D" w14:textId="77777777" w:rsidR="00396A92" w:rsidRPr="002E69AB" w:rsidRDefault="00396A92" w:rsidP="007C378D">
            <w:pPr>
              <w:spacing w:line="200" w:lineRule="exact"/>
              <w:rPr>
                <w:rFonts w:ascii="Arial" w:hAnsi="Arial" w:cs="Arial"/>
              </w:rPr>
            </w:pPr>
          </w:p>
          <w:p w14:paraId="4CA13687" w14:textId="77777777" w:rsidR="00396A92" w:rsidRPr="002E69AB" w:rsidRDefault="00396A92" w:rsidP="007C378D">
            <w:pPr>
              <w:ind w:left="75"/>
              <w:rPr>
                <w:rFonts w:ascii="Arial" w:eastAsia="Arial" w:hAnsi="Arial" w:cs="Arial"/>
              </w:rPr>
            </w:pPr>
            <w:r w:rsidRPr="002E69AB">
              <w:rPr>
                <w:rFonts w:ascii="Arial" w:eastAsia="Arial Unicode MS" w:hAnsi="Arial" w:cs="Arial"/>
              </w:rPr>
              <w:t>I</w:t>
            </w:r>
            <w:r w:rsidRPr="002E69AB">
              <w:rPr>
                <w:rFonts w:ascii="Arial" w:eastAsia="Arial" w:hAnsi="Arial" w:cs="Arial"/>
                <w:b/>
              </w:rPr>
              <w:t>TEM</w:t>
            </w:r>
          </w:p>
        </w:tc>
        <w:tc>
          <w:tcPr>
            <w:tcW w:w="2554" w:type="dxa"/>
            <w:tcBorders>
              <w:top w:val="single" w:sz="6" w:space="0" w:color="777777"/>
              <w:left w:val="single" w:sz="6" w:space="0" w:color="777777"/>
              <w:bottom w:val="single" w:sz="6" w:space="0" w:color="777777"/>
              <w:right w:val="single" w:sz="6" w:space="0" w:color="777777"/>
            </w:tcBorders>
          </w:tcPr>
          <w:p w14:paraId="5FB5C011" w14:textId="77777777" w:rsidR="00396A92" w:rsidRPr="002E69AB" w:rsidRDefault="00396A92" w:rsidP="007C378D">
            <w:pPr>
              <w:spacing w:line="200" w:lineRule="exact"/>
              <w:rPr>
                <w:rFonts w:ascii="Arial" w:hAnsi="Arial" w:cs="Arial"/>
              </w:rPr>
            </w:pPr>
          </w:p>
          <w:p w14:paraId="5A964303" w14:textId="77777777" w:rsidR="00396A92" w:rsidRPr="002E69AB" w:rsidRDefault="00396A92" w:rsidP="007C378D">
            <w:pPr>
              <w:spacing w:line="220" w:lineRule="exact"/>
              <w:rPr>
                <w:rFonts w:ascii="Arial" w:hAnsi="Arial" w:cs="Arial"/>
              </w:rPr>
            </w:pPr>
          </w:p>
          <w:p w14:paraId="5195A713" w14:textId="77777777" w:rsidR="00396A92" w:rsidRPr="002E69AB" w:rsidRDefault="00396A92" w:rsidP="007C378D">
            <w:pPr>
              <w:ind w:left="75"/>
              <w:rPr>
                <w:rFonts w:ascii="Arial" w:eastAsia="Arial" w:hAnsi="Arial" w:cs="Arial"/>
              </w:rPr>
            </w:pPr>
            <w:r w:rsidRPr="002E69AB">
              <w:rPr>
                <w:rFonts w:ascii="Arial" w:eastAsia="Arial" w:hAnsi="Arial" w:cs="Arial"/>
                <w:b/>
              </w:rPr>
              <w:t>MODELO</w:t>
            </w:r>
          </w:p>
        </w:tc>
        <w:tc>
          <w:tcPr>
            <w:tcW w:w="1886" w:type="dxa"/>
            <w:tcBorders>
              <w:top w:val="single" w:sz="6" w:space="0" w:color="777777"/>
              <w:left w:val="single" w:sz="6" w:space="0" w:color="777777"/>
              <w:bottom w:val="single" w:sz="6" w:space="0" w:color="777777"/>
              <w:right w:val="single" w:sz="6" w:space="0" w:color="777777"/>
            </w:tcBorders>
          </w:tcPr>
          <w:p w14:paraId="75376DB3" w14:textId="77777777" w:rsidR="00396A92" w:rsidRPr="002E69AB" w:rsidRDefault="00396A92" w:rsidP="007C378D">
            <w:pPr>
              <w:spacing w:before="10" w:line="260" w:lineRule="exact"/>
              <w:rPr>
                <w:rFonts w:ascii="Arial" w:hAnsi="Arial" w:cs="Arial"/>
              </w:rPr>
            </w:pPr>
          </w:p>
          <w:p w14:paraId="6A785826" w14:textId="77777777" w:rsidR="00396A92" w:rsidRPr="002E69AB" w:rsidRDefault="00396A92" w:rsidP="007C378D">
            <w:pPr>
              <w:ind w:left="75"/>
              <w:rPr>
                <w:rFonts w:ascii="Arial" w:eastAsia="Arial" w:hAnsi="Arial" w:cs="Arial"/>
              </w:rPr>
            </w:pPr>
            <w:r w:rsidRPr="002E69AB">
              <w:rPr>
                <w:rFonts w:ascii="Arial" w:eastAsia="Arial" w:hAnsi="Arial" w:cs="Arial"/>
                <w:b/>
              </w:rPr>
              <w:t>Coeficiente</w:t>
            </w:r>
          </w:p>
          <w:p w14:paraId="25DA87D7"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Médio Mensal(A)</w:t>
            </w:r>
          </w:p>
        </w:tc>
        <w:tc>
          <w:tcPr>
            <w:tcW w:w="2030" w:type="dxa"/>
            <w:gridSpan w:val="2"/>
            <w:tcBorders>
              <w:top w:val="single" w:sz="6" w:space="0" w:color="777777"/>
              <w:left w:val="single" w:sz="6" w:space="0" w:color="777777"/>
              <w:bottom w:val="single" w:sz="6" w:space="0" w:color="777777"/>
              <w:right w:val="single" w:sz="6" w:space="0" w:color="777777"/>
            </w:tcBorders>
          </w:tcPr>
          <w:p w14:paraId="4B9A1B5F" w14:textId="77777777" w:rsidR="00396A92" w:rsidRPr="002E69AB" w:rsidRDefault="00396A92" w:rsidP="007C378D">
            <w:pPr>
              <w:spacing w:before="10" w:line="260" w:lineRule="exact"/>
              <w:rPr>
                <w:rFonts w:ascii="Arial" w:hAnsi="Arial" w:cs="Arial"/>
              </w:rPr>
            </w:pPr>
          </w:p>
          <w:p w14:paraId="7218E44D" w14:textId="77777777" w:rsidR="00396A92" w:rsidRPr="002E69AB" w:rsidRDefault="00396A92" w:rsidP="007C378D">
            <w:pPr>
              <w:ind w:left="75"/>
              <w:rPr>
                <w:rFonts w:ascii="Arial" w:eastAsia="Arial" w:hAnsi="Arial" w:cs="Arial"/>
              </w:rPr>
            </w:pPr>
            <w:r w:rsidRPr="002E69AB">
              <w:rPr>
                <w:rFonts w:ascii="Arial" w:eastAsia="Arial" w:hAnsi="Arial" w:cs="Arial"/>
                <w:b/>
              </w:rPr>
              <w:t>Valor</w:t>
            </w:r>
          </w:p>
          <w:p w14:paraId="3FFB412E"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Unitário(B)</w:t>
            </w:r>
          </w:p>
        </w:tc>
        <w:tc>
          <w:tcPr>
            <w:tcW w:w="2475" w:type="dxa"/>
            <w:tcBorders>
              <w:top w:val="single" w:sz="6" w:space="0" w:color="777777"/>
              <w:left w:val="single" w:sz="6" w:space="0" w:color="777777"/>
              <w:bottom w:val="single" w:sz="6" w:space="0" w:color="777777"/>
              <w:right w:val="single" w:sz="6" w:space="0" w:color="777777"/>
            </w:tcBorders>
          </w:tcPr>
          <w:p w14:paraId="25004812" w14:textId="77777777" w:rsidR="00396A92" w:rsidRPr="002E69AB" w:rsidRDefault="00396A92" w:rsidP="007C378D">
            <w:pPr>
              <w:spacing w:before="9" w:line="100" w:lineRule="exact"/>
              <w:rPr>
                <w:rFonts w:ascii="Arial" w:hAnsi="Arial" w:cs="Arial"/>
              </w:rPr>
            </w:pPr>
          </w:p>
          <w:p w14:paraId="16D9A386" w14:textId="77777777" w:rsidR="00396A92" w:rsidRPr="002E69AB" w:rsidRDefault="00396A92" w:rsidP="007C378D">
            <w:pPr>
              <w:ind w:left="75"/>
              <w:rPr>
                <w:rFonts w:ascii="Arial" w:eastAsia="Arial" w:hAnsi="Arial" w:cs="Arial"/>
              </w:rPr>
            </w:pPr>
            <w:r w:rsidRPr="002E69AB">
              <w:rPr>
                <w:rFonts w:ascii="Arial" w:eastAsia="Arial" w:hAnsi="Arial" w:cs="Arial"/>
                <w:b/>
              </w:rPr>
              <w:t>Valor</w:t>
            </w:r>
          </w:p>
          <w:p w14:paraId="3662FC02"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Mensal</w:t>
            </w:r>
          </w:p>
          <w:p w14:paraId="0E6AB8A3" w14:textId="77777777" w:rsidR="00396A92" w:rsidRPr="002E69AB" w:rsidRDefault="00396A92" w:rsidP="007C378D">
            <w:pPr>
              <w:spacing w:before="94"/>
              <w:ind w:left="75"/>
              <w:rPr>
                <w:rFonts w:ascii="Arial" w:eastAsia="Arial" w:hAnsi="Arial" w:cs="Arial"/>
              </w:rPr>
            </w:pPr>
            <w:r w:rsidRPr="002E69AB">
              <w:rPr>
                <w:rFonts w:ascii="Arial" w:eastAsia="Arial" w:hAnsi="Arial" w:cs="Arial"/>
                <w:b/>
              </w:rPr>
              <w:t>do Item (AxB)</w:t>
            </w:r>
          </w:p>
        </w:tc>
      </w:tr>
      <w:tr w:rsidR="00396A92" w:rsidRPr="002E69AB" w14:paraId="223D54CF" w14:textId="77777777" w:rsidTr="004C19CC">
        <w:trPr>
          <w:trHeight w:hRule="exact" w:val="1053"/>
          <w:jc w:val="center"/>
        </w:trPr>
        <w:tc>
          <w:tcPr>
            <w:tcW w:w="840" w:type="dxa"/>
            <w:tcBorders>
              <w:top w:val="single" w:sz="6" w:space="0" w:color="777777"/>
              <w:left w:val="single" w:sz="6" w:space="0" w:color="777777"/>
              <w:bottom w:val="single" w:sz="6" w:space="0" w:color="777777"/>
              <w:right w:val="single" w:sz="6" w:space="0" w:color="777777"/>
            </w:tcBorders>
          </w:tcPr>
          <w:p w14:paraId="60E64EDD" w14:textId="77777777" w:rsidR="00396A92" w:rsidRPr="002E69AB" w:rsidRDefault="00396A92" w:rsidP="007C378D">
            <w:pPr>
              <w:spacing w:before="6" w:line="160" w:lineRule="exact"/>
              <w:rPr>
                <w:rFonts w:ascii="Arial" w:hAnsi="Arial" w:cs="Arial"/>
              </w:rPr>
            </w:pPr>
          </w:p>
          <w:p w14:paraId="7E6C60DA"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1</w:t>
            </w:r>
          </w:p>
        </w:tc>
        <w:tc>
          <w:tcPr>
            <w:tcW w:w="2554" w:type="dxa"/>
            <w:tcBorders>
              <w:top w:val="single" w:sz="6" w:space="0" w:color="777777"/>
              <w:left w:val="single" w:sz="6" w:space="0" w:color="777777"/>
              <w:bottom w:val="single" w:sz="6" w:space="0" w:color="777777"/>
              <w:right w:val="single" w:sz="6" w:space="0" w:color="777777"/>
            </w:tcBorders>
          </w:tcPr>
          <w:p w14:paraId="1ECC92F8"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 xml:space="preserve">Combustível </w:t>
            </w:r>
            <w:r w:rsidRPr="002E69AB">
              <w:rPr>
                <w:rFonts w:ascii="Arial" w:eastAsia="Arial Unicode MS" w:hAnsi="Arial" w:cs="Arial"/>
                <w:spacing w:val="22"/>
              </w:rPr>
              <w:t xml:space="preserve"> </w:t>
            </w:r>
            <w:r w:rsidRPr="002E69AB">
              <w:rPr>
                <w:rFonts w:ascii="Arial" w:eastAsia="Arial Unicode MS" w:hAnsi="Arial" w:cs="Arial"/>
              </w:rPr>
              <w:t xml:space="preserve">para </w:t>
            </w:r>
            <w:r w:rsidRPr="002E69AB">
              <w:rPr>
                <w:rFonts w:ascii="Arial" w:eastAsia="Arial Unicode MS" w:hAnsi="Arial" w:cs="Arial"/>
                <w:spacing w:val="22"/>
              </w:rPr>
              <w:t xml:space="preserve"> </w:t>
            </w:r>
            <w:r w:rsidRPr="002E69AB">
              <w:rPr>
                <w:rFonts w:ascii="Arial" w:eastAsia="Arial Unicode MS" w:hAnsi="Arial" w:cs="Arial"/>
              </w:rPr>
              <w:t>roçadeira</w:t>
            </w:r>
          </w:p>
          <w:p w14:paraId="292EECAB" w14:textId="77777777" w:rsidR="00396A92" w:rsidRPr="002E69AB" w:rsidRDefault="00396A92" w:rsidP="007C378D">
            <w:pPr>
              <w:spacing w:line="300" w:lineRule="exact"/>
              <w:ind w:left="75"/>
              <w:rPr>
                <w:rFonts w:ascii="Arial" w:eastAsia="Arial Unicode MS" w:hAnsi="Arial" w:cs="Arial"/>
              </w:rPr>
            </w:pPr>
            <w:r w:rsidRPr="002E69AB">
              <w:rPr>
                <w:rFonts w:ascii="Arial" w:eastAsia="Arial Unicode MS" w:hAnsi="Arial" w:cs="Arial"/>
                <w:position w:val="-1"/>
              </w:rPr>
              <w:t>(gasolina) - litro</w:t>
            </w:r>
          </w:p>
        </w:tc>
        <w:tc>
          <w:tcPr>
            <w:tcW w:w="1886" w:type="dxa"/>
            <w:tcBorders>
              <w:top w:val="single" w:sz="6" w:space="0" w:color="777777"/>
              <w:left w:val="single" w:sz="6" w:space="0" w:color="777777"/>
              <w:bottom w:val="single" w:sz="6" w:space="0" w:color="777777"/>
              <w:right w:val="single" w:sz="6" w:space="0" w:color="777777"/>
            </w:tcBorders>
          </w:tcPr>
          <w:p w14:paraId="083A14EC" w14:textId="77777777" w:rsidR="00396A92" w:rsidRPr="002E69AB" w:rsidRDefault="00396A92" w:rsidP="007C378D">
            <w:pPr>
              <w:spacing w:before="6" w:line="160" w:lineRule="exact"/>
              <w:rPr>
                <w:rFonts w:ascii="Arial" w:hAnsi="Arial" w:cs="Arial"/>
              </w:rPr>
            </w:pPr>
          </w:p>
          <w:p w14:paraId="37414913"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10</w:t>
            </w:r>
          </w:p>
        </w:tc>
        <w:tc>
          <w:tcPr>
            <w:tcW w:w="2030" w:type="dxa"/>
            <w:gridSpan w:val="2"/>
            <w:tcBorders>
              <w:top w:val="single" w:sz="6" w:space="0" w:color="777777"/>
              <w:left w:val="single" w:sz="6" w:space="0" w:color="777777"/>
              <w:bottom w:val="single" w:sz="6" w:space="0" w:color="777777"/>
              <w:right w:val="single" w:sz="6" w:space="0" w:color="777777"/>
            </w:tcBorders>
          </w:tcPr>
          <w:p w14:paraId="5E9D1F3D" w14:textId="77777777" w:rsidR="00396A92" w:rsidRPr="002E69AB" w:rsidRDefault="00396A92" w:rsidP="007C378D">
            <w:pPr>
              <w:rPr>
                <w:rFonts w:ascii="Arial" w:hAnsi="Arial" w:cs="Arial"/>
              </w:rPr>
            </w:pPr>
          </w:p>
        </w:tc>
        <w:tc>
          <w:tcPr>
            <w:tcW w:w="2475" w:type="dxa"/>
            <w:tcBorders>
              <w:top w:val="single" w:sz="6" w:space="0" w:color="777777"/>
              <w:left w:val="single" w:sz="6" w:space="0" w:color="777777"/>
              <w:bottom w:val="single" w:sz="6" w:space="0" w:color="777777"/>
              <w:right w:val="single" w:sz="6" w:space="0" w:color="777777"/>
            </w:tcBorders>
          </w:tcPr>
          <w:p w14:paraId="4CC44FFC" w14:textId="77777777" w:rsidR="00396A92" w:rsidRPr="002E69AB" w:rsidRDefault="00396A92" w:rsidP="007C378D">
            <w:pPr>
              <w:rPr>
                <w:rFonts w:ascii="Arial" w:hAnsi="Arial" w:cs="Arial"/>
              </w:rPr>
            </w:pPr>
          </w:p>
        </w:tc>
      </w:tr>
      <w:tr w:rsidR="00396A92" w:rsidRPr="002E69AB" w14:paraId="5A579B06" w14:textId="77777777" w:rsidTr="004C19CC">
        <w:trPr>
          <w:trHeight w:hRule="exact" w:val="571"/>
          <w:jc w:val="center"/>
        </w:trPr>
        <w:tc>
          <w:tcPr>
            <w:tcW w:w="840" w:type="dxa"/>
            <w:tcBorders>
              <w:top w:val="single" w:sz="6" w:space="0" w:color="777777"/>
              <w:left w:val="single" w:sz="6" w:space="0" w:color="777777"/>
              <w:bottom w:val="single" w:sz="6" w:space="0" w:color="777777"/>
              <w:right w:val="single" w:sz="6" w:space="0" w:color="777777"/>
            </w:tcBorders>
          </w:tcPr>
          <w:p w14:paraId="25EB5002"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2</w:t>
            </w:r>
          </w:p>
        </w:tc>
        <w:tc>
          <w:tcPr>
            <w:tcW w:w="2554" w:type="dxa"/>
            <w:tcBorders>
              <w:top w:val="single" w:sz="6" w:space="0" w:color="777777"/>
              <w:left w:val="single" w:sz="6" w:space="0" w:color="777777"/>
              <w:bottom w:val="single" w:sz="6" w:space="0" w:color="777777"/>
              <w:right w:val="single" w:sz="6" w:space="0" w:color="777777"/>
            </w:tcBorders>
          </w:tcPr>
          <w:p w14:paraId="4F692927"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Terra preta - kg</w:t>
            </w:r>
          </w:p>
        </w:tc>
        <w:tc>
          <w:tcPr>
            <w:tcW w:w="1886" w:type="dxa"/>
            <w:tcBorders>
              <w:top w:val="single" w:sz="6" w:space="0" w:color="777777"/>
              <w:left w:val="single" w:sz="6" w:space="0" w:color="777777"/>
              <w:bottom w:val="single" w:sz="6" w:space="0" w:color="777777"/>
              <w:right w:val="single" w:sz="6" w:space="0" w:color="777777"/>
            </w:tcBorders>
          </w:tcPr>
          <w:p w14:paraId="105CA180"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25</w:t>
            </w:r>
          </w:p>
        </w:tc>
        <w:tc>
          <w:tcPr>
            <w:tcW w:w="2030" w:type="dxa"/>
            <w:gridSpan w:val="2"/>
            <w:tcBorders>
              <w:top w:val="single" w:sz="6" w:space="0" w:color="777777"/>
              <w:left w:val="single" w:sz="6" w:space="0" w:color="777777"/>
              <w:bottom w:val="single" w:sz="6" w:space="0" w:color="777777"/>
              <w:right w:val="single" w:sz="6" w:space="0" w:color="777777"/>
            </w:tcBorders>
          </w:tcPr>
          <w:p w14:paraId="4CAC674B" w14:textId="77777777" w:rsidR="00396A92" w:rsidRPr="002E69AB" w:rsidRDefault="00396A92" w:rsidP="007C378D">
            <w:pPr>
              <w:rPr>
                <w:rFonts w:ascii="Arial" w:hAnsi="Arial" w:cs="Arial"/>
              </w:rPr>
            </w:pPr>
          </w:p>
        </w:tc>
        <w:tc>
          <w:tcPr>
            <w:tcW w:w="2475" w:type="dxa"/>
            <w:tcBorders>
              <w:top w:val="single" w:sz="6" w:space="0" w:color="777777"/>
              <w:left w:val="single" w:sz="6" w:space="0" w:color="777777"/>
              <w:bottom w:val="single" w:sz="6" w:space="0" w:color="777777"/>
              <w:right w:val="single" w:sz="6" w:space="0" w:color="777777"/>
            </w:tcBorders>
          </w:tcPr>
          <w:p w14:paraId="0D038024" w14:textId="77777777" w:rsidR="00396A92" w:rsidRPr="002E69AB" w:rsidRDefault="00396A92" w:rsidP="007C378D">
            <w:pPr>
              <w:rPr>
                <w:rFonts w:ascii="Arial" w:hAnsi="Arial" w:cs="Arial"/>
              </w:rPr>
            </w:pPr>
          </w:p>
        </w:tc>
      </w:tr>
      <w:tr w:rsidR="00396A92" w:rsidRPr="002E69AB" w14:paraId="785FB39D" w14:textId="77777777" w:rsidTr="004C19CC">
        <w:trPr>
          <w:trHeight w:hRule="exact" w:val="693"/>
          <w:jc w:val="center"/>
        </w:trPr>
        <w:tc>
          <w:tcPr>
            <w:tcW w:w="840" w:type="dxa"/>
            <w:tcBorders>
              <w:top w:val="single" w:sz="6" w:space="0" w:color="777777"/>
              <w:left w:val="single" w:sz="6" w:space="0" w:color="777777"/>
              <w:bottom w:val="single" w:sz="6" w:space="0" w:color="777777"/>
              <w:right w:val="single" w:sz="6" w:space="0" w:color="777777"/>
            </w:tcBorders>
          </w:tcPr>
          <w:p w14:paraId="6DE32CFD"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3</w:t>
            </w:r>
          </w:p>
        </w:tc>
        <w:tc>
          <w:tcPr>
            <w:tcW w:w="2554" w:type="dxa"/>
            <w:tcBorders>
              <w:top w:val="single" w:sz="6" w:space="0" w:color="777777"/>
              <w:left w:val="single" w:sz="6" w:space="0" w:color="777777"/>
              <w:bottom w:val="single" w:sz="6" w:space="0" w:color="777777"/>
              <w:right w:val="single" w:sz="6" w:space="0" w:color="777777"/>
            </w:tcBorders>
          </w:tcPr>
          <w:p w14:paraId="3F41D0C2"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Adubo/fertilizante - kg</w:t>
            </w:r>
          </w:p>
        </w:tc>
        <w:tc>
          <w:tcPr>
            <w:tcW w:w="1886" w:type="dxa"/>
            <w:tcBorders>
              <w:top w:val="single" w:sz="6" w:space="0" w:color="777777"/>
              <w:left w:val="single" w:sz="6" w:space="0" w:color="777777"/>
              <w:bottom w:val="single" w:sz="6" w:space="0" w:color="777777"/>
              <w:right w:val="single" w:sz="6" w:space="0" w:color="777777"/>
            </w:tcBorders>
          </w:tcPr>
          <w:p w14:paraId="5AF27D37"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2,5</w:t>
            </w:r>
          </w:p>
        </w:tc>
        <w:tc>
          <w:tcPr>
            <w:tcW w:w="2030" w:type="dxa"/>
            <w:gridSpan w:val="2"/>
            <w:tcBorders>
              <w:top w:val="single" w:sz="6" w:space="0" w:color="777777"/>
              <w:left w:val="single" w:sz="6" w:space="0" w:color="777777"/>
              <w:bottom w:val="single" w:sz="6" w:space="0" w:color="777777"/>
              <w:right w:val="single" w:sz="6" w:space="0" w:color="777777"/>
            </w:tcBorders>
          </w:tcPr>
          <w:p w14:paraId="23BA7F8C" w14:textId="77777777" w:rsidR="00396A92" w:rsidRPr="002E69AB" w:rsidRDefault="00396A92" w:rsidP="007C378D">
            <w:pPr>
              <w:rPr>
                <w:rFonts w:ascii="Arial" w:hAnsi="Arial" w:cs="Arial"/>
              </w:rPr>
            </w:pPr>
          </w:p>
        </w:tc>
        <w:tc>
          <w:tcPr>
            <w:tcW w:w="2475" w:type="dxa"/>
            <w:tcBorders>
              <w:top w:val="single" w:sz="6" w:space="0" w:color="777777"/>
              <w:left w:val="single" w:sz="6" w:space="0" w:color="777777"/>
              <w:bottom w:val="single" w:sz="6" w:space="0" w:color="777777"/>
              <w:right w:val="single" w:sz="6" w:space="0" w:color="777777"/>
            </w:tcBorders>
          </w:tcPr>
          <w:p w14:paraId="44BBEC29" w14:textId="77777777" w:rsidR="00396A92" w:rsidRPr="002E69AB" w:rsidRDefault="00396A92" w:rsidP="007C378D">
            <w:pPr>
              <w:rPr>
                <w:rFonts w:ascii="Arial" w:hAnsi="Arial" w:cs="Arial"/>
              </w:rPr>
            </w:pPr>
          </w:p>
        </w:tc>
      </w:tr>
      <w:tr w:rsidR="00684199" w:rsidRPr="002E69AB" w14:paraId="62816D2B" w14:textId="77777777" w:rsidTr="004C19CC">
        <w:trPr>
          <w:trHeight w:hRule="exact" w:val="1052"/>
          <w:jc w:val="center"/>
        </w:trPr>
        <w:tc>
          <w:tcPr>
            <w:tcW w:w="840" w:type="dxa"/>
            <w:tcBorders>
              <w:top w:val="single" w:sz="6" w:space="0" w:color="777777"/>
              <w:left w:val="single" w:sz="6" w:space="0" w:color="777777"/>
              <w:bottom w:val="single" w:sz="6" w:space="0" w:color="777777"/>
              <w:right w:val="single" w:sz="6" w:space="0" w:color="777777"/>
            </w:tcBorders>
          </w:tcPr>
          <w:p w14:paraId="0A7A7C42" w14:textId="77777777" w:rsidR="00684199" w:rsidRPr="002E69AB" w:rsidRDefault="00684199" w:rsidP="007C378D">
            <w:pPr>
              <w:spacing w:before="25"/>
              <w:ind w:left="75"/>
              <w:rPr>
                <w:rFonts w:ascii="Arial" w:eastAsia="Arial Unicode MS" w:hAnsi="Arial" w:cs="Arial"/>
              </w:rPr>
            </w:pPr>
            <w:r w:rsidRPr="002E69AB">
              <w:rPr>
                <w:rFonts w:ascii="Arial" w:eastAsia="Arial Unicode MS" w:hAnsi="Arial" w:cs="Arial"/>
              </w:rPr>
              <w:t>4</w:t>
            </w:r>
          </w:p>
        </w:tc>
        <w:tc>
          <w:tcPr>
            <w:tcW w:w="2554" w:type="dxa"/>
            <w:tcBorders>
              <w:top w:val="single" w:sz="6" w:space="0" w:color="777777"/>
              <w:left w:val="single" w:sz="6" w:space="0" w:color="777777"/>
              <w:right w:val="single" w:sz="6" w:space="0" w:color="777777"/>
            </w:tcBorders>
          </w:tcPr>
          <w:p w14:paraId="3991F988" w14:textId="77777777" w:rsidR="00684199" w:rsidRPr="002E69AB" w:rsidRDefault="00684199" w:rsidP="007C378D">
            <w:pPr>
              <w:spacing w:before="25"/>
              <w:ind w:left="75"/>
              <w:rPr>
                <w:rFonts w:ascii="Arial" w:eastAsia="Arial Unicode MS" w:hAnsi="Arial" w:cs="Arial"/>
              </w:rPr>
            </w:pPr>
            <w:r w:rsidRPr="002E69AB">
              <w:rPr>
                <w:rFonts w:ascii="Arial" w:eastAsia="Arial Unicode MS" w:hAnsi="Arial" w:cs="Arial"/>
              </w:rPr>
              <w:t xml:space="preserve">Fio </w:t>
            </w:r>
            <w:r w:rsidRPr="002E69AB">
              <w:rPr>
                <w:rFonts w:ascii="Arial" w:eastAsia="Arial Unicode MS" w:hAnsi="Arial" w:cs="Arial"/>
                <w:spacing w:val="14"/>
              </w:rPr>
              <w:t xml:space="preserve"> </w:t>
            </w:r>
            <w:r w:rsidRPr="002E69AB">
              <w:rPr>
                <w:rFonts w:ascii="Arial" w:eastAsia="Arial Unicode MS" w:hAnsi="Arial" w:cs="Arial"/>
              </w:rPr>
              <w:t xml:space="preserve">de </w:t>
            </w:r>
            <w:r w:rsidRPr="002E69AB">
              <w:rPr>
                <w:rFonts w:ascii="Arial" w:eastAsia="Arial Unicode MS" w:hAnsi="Arial" w:cs="Arial"/>
                <w:spacing w:val="14"/>
              </w:rPr>
              <w:t xml:space="preserve"> </w:t>
            </w:r>
            <w:r w:rsidRPr="002E69AB">
              <w:rPr>
                <w:rFonts w:ascii="Arial" w:eastAsia="Arial Unicode MS" w:hAnsi="Arial" w:cs="Arial"/>
              </w:rPr>
              <w:t xml:space="preserve">nylon </w:t>
            </w:r>
            <w:r w:rsidRPr="002E69AB">
              <w:rPr>
                <w:rFonts w:ascii="Arial" w:eastAsia="Arial Unicode MS" w:hAnsi="Arial" w:cs="Arial"/>
                <w:spacing w:val="14"/>
              </w:rPr>
              <w:t xml:space="preserve"> </w:t>
            </w:r>
            <w:r w:rsidRPr="002E69AB">
              <w:rPr>
                <w:rFonts w:ascii="Arial" w:eastAsia="Arial Unicode MS" w:hAnsi="Arial" w:cs="Arial"/>
              </w:rPr>
              <w:t xml:space="preserve">redondo </w:t>
            </w:r>
            <w:r w:rsidRPr="002E69AB">
              <w:rPr>
                <w:rFonts w:ascii="Arial" w:eastAsia="Arial Unicode MS" w:hAnsi="Arial" w:cs="Arial"/>
                <w:spacing w:val="14"/>
              </w:rPr>
              <w:t xml:space="preserve"> </w:t>
            </w:r>
            <w:r w:rsidRPr="002E69AB">
              <w:rPr>
                <w:rFonts w:ascii="Arial" w:eastAsia="Arial Unicode MS" w:hAnsi="Arial" w:cs="Arial"/>
              </w:rPr>
              <w:t xml:space="preserve">para </w:t>
            </w:r>
          </w:p>
          <w:p w14:paraId="17FDAAF3" w14:textId="301EAA07" w:rsidR="00684199" w:rsidRPr="002E69AB" w:rsidRDefault="00684199" w:rsidP="007C378D">
            <w:pPr>
              <w:spacing w:before="25"/>
              <w:ind w:left="75"/>
              <w:rPr>
                <w:rFonts w:ascii="Arial" w:eastAsia="Arial Unicode MS" w:hAnsi="Arial" w:cs="Arial"/>
              </w:rPr>
            </w:pPr>
            <w:r w:rsidRPr="002E69AB">
              <w:rPr>
                <w:rFonts w:ascii="Arial" w:eastAsia="Arial Unicode MS" w:hAnsi="Arial" w:cs="Arial"/>
              </w:rPr>
              <w:t>roçadeira de grama - mts</w:t>
            </w:r>
          </w:p>
        </w:tc>
        <w:tc>
          <w:tcPr>
            <w:tcW w:w="1886" w:type="dxa"/>
            <w:tcBorders>
              <w:top w:val="single" w:sz="6" w:space="0" w:color="777777"/>
              <w:left w:val="single" w:sz="6" w:space="0" w:color="777777"/>
              <w:bottom w:val="single" w:sz="6" w:space="0" w:color="777777"/>
              <w:right w:val="single" w:sz="6" w:space="0" w:color="777777"/>
            </w:tcBorders>
          </w:tcPr>
          <w:p w14:paraId="7993DDE0" w14:textId="77777777" w:rsidR="00684199" w:rsidRPr="002E69AB" w:rsidRDefault="00684199" w:rsidP="007C378D">
            <w:pPr>
              <w:spacing w:before="25"/>
              <w:ind w:left="75"/>
              <w:rPr>
                <w:rFonts w:ascii="Arial" w:eastAsia="Arial Unicode MS" w:hAnsi="Arial" w:cs="Arial"/>
              </w:rPr>
            </w:pPr>
            <w:r w:rsidRPr="002E69AB">
              <w:rPr>
                <w:rFonts w:ascii="Arial" w:eastAsia="Arial Unicode MS" w:hAnsi="Arial" w:cs="Arial"/>
              </w:rPr>
              <w:t>6</w:t>
            </w:r>
          </w:p>
        </w:tc>
        <w:tc>
          <w:tcPr>
            <w:tcW w:w="2030" w:type="dxa"/>
            <w:gridSpan w:val="2"/>
            <w:tcBorders>
              <w:top w:val="single" w:sz="6" w:space="0" w:color="777777"/>
              <w:left w:val="single" w:sz="6" w:space="0" w:color="777777"/>
              <w:bottom w:val="single" w:sz="6" w:space="0" w:color="777777"/>
              <w:right w:val="single" w:sz="6" w:space="0" w:color="777777"/>
            </w:tcBorders>
          </w:tcPr>
          <w:p w14:paraId="38B3E405" w14:textId="77777777" w:rsidR="00684199" w:rsidRPr="002E69AB" w:rsidRDefault="00684199" w:rsidP="007C378D">
            <w:pPr>
              <w:rPr>
                <w:rFonts w:ascii="Arial" w:hAnsi="Arial" w:cs="Arial"/>
              </w:rPr>
            </w:pPr>
          </w:p>
        </w:tc>
        <w:tc>
          <w:tcPr>
            <w:tcW w:w="2475" w:type="dxa"/>
            <w:tcBorders>
              <w:top w:val="single" w:sz="6" w:space="0" w:color="777777"/>
              <w:left w:val="single" w:sz="6" w:space="0" w:color="777777"/>
              <w:bottom w:val="single" w:sz="6" w:space="0" w:color="777777"/>
              <w:right w:val="single" w:sz="6" w:space="0" w:color="777777"/>
            </w:tcBorders>
          </w:tcPr>
          <w:p w14:paraId="683F6137" w14:textId="77777777" w:rsidR="00684199" w:rsidRPr="002E69AB" w:rsidRDefault="00684199" w:rsidP="007C378D">
            <w:pPr>
              <w:rPr>
                <w:rFonts w:ascii="Arial" w:hAnsi="Arial" w:cs="Arial"/>
              </w:rPr>
            </w:pPr>
          </w:p>
        </w:tc>
      </w:tr>
      <w:tr w:rsidR="00396A92" w:rsidRPr="002E69AB" w14:paraId="0B8F798D" w14:textId="77777777" w:rsidTr="00D80428">
        <w:trPr>
          <w:trHeight w:hRule="exact" w:val="466"/>
          <w:jc w:val="center"/>
        </w:trPr>
        <w:tc>
          <w:tcPr>
            <w:tcW w:w="6295" w:type="dxa"/>
            <w:gridSpan w:val="4"/>
            <w:tcBorders>
              <w:top w:val="single" w:sz="6" w:space="0" w:color="777777"/>
              <w:left w:val="single" w:sz="6" w:space="0" w:color="777777"/>
              <w:bottom w:val="single" w:sz="6" w:space="0" w:color="777777"/>
              <w:right w:val="single" w:sz="6" w:space="0" w:color="777777"/>
            </w:tcBorders>
          </w:tcPr>
          <w:p w14:paraId="448E87C5"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VALOR TOTAL MENSAL (A)</w:t>
            </w:r>
          </w:p>
        </w:tc>
        <w:tc>
          <w:tcPr>
            <w:tcW w:w="3490" w:type="dxa"/>
            <w:gridSpan w:val="2"/>
            <w:tcBorders>
              <w:top w:val="single" w:sz="6" w:space="0" w:color="777777"/>
              <w:left w:val="single" w:sz="6" w:space="0" w:color="777777"/>
              <w:bottom w:val="single" w:sz="6" w:space="0" w:color="777777"/>
              <w:right w:val="single" w:sz="6" w:space="0" w:color="777777"/>
            </w:tcBorders>
          </w:tcPr>
          <w:p w14:paraId="2AFB73A0"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R$</w:t>
            </w:r>
          </w:p>
        </w:tc>
      </w:tr>
      <w:tr w:rsidR="00396A92" w:rsidRPr="002E69AB" w14:paraId="4FAD7FFD" w14:textId="77777777" w:rsidTr="00D80428">
        <w:trPr>
          <w:trHeight w:hRule="exact" w:val="466"/>
          <w:jc w:val="center"/>
        </w:trPr>
        <w:tc>
          <w:tcPr>
            <w:tcW w:w="6295" w:type="dxa"/>
            <w:gridSpan w:val="4"/>
            <w:tcBorders>
              <w:top w:val="single" w:sz="6" w:space="0" w:color="777777"/>
              <w:left w:val="single" w:sz="6" w:space="0" w:color="777777"/>
              <w:bottom w:val="single" w:sz="6" w:space="0" w:color="777777"/>
              <w:right w:val="single" w:sz="6" w:space="0" w:color="777777"/>
            </w:tcBorders>
          </w:tcPr>
          <w:p w14:paraId="1A36C116"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QUANTIDADE DE JARDINEIRO E AUXILIAR DE JARDINEIRO (B)</w:t>
            </w:r>
          </w:p>
        </w:tc>
        <w:tc>
          <w:tcPr>
            <w:tcW w:w="3490" w:type="dxa"/>
            <w:gridSpan w:val="2"/>
            <w:tcBorders>
              <w:top w:val="single" w:sz="6" w:space="0" w:color="777777"/>
              <w:left w:val="single" w:sz="6" w:space="0" w:color="777777"/>
              <w:bottom w:val="single" w:sz="6" w:space="0" w:color="777777"/>
              <w:right w:val="single" w:sz="6" w:space="0" w:color="777777"/>
            </w:tcBorders>
          </w:tcPr>
          <w:p w14:paraId="419A1892" w14:textId="77777777" w:rsidR="00396A92" w:rsidRPr="002E69AB" w:rsidRDefault="00396A92" w:rsidP="007C378D">
            <w:pPr>
              <w:rPr>
                <w:rFonts w:ascii="Arial" w:hAnsi="Arial" w:cs="Arial"/>
              </w:rPr>
            </w:pPr>
          </w:p>
        </w:tc>
      </w:tr>
      <w:tr w:rsidR="00396A92" w:rsidRPr="002E69AB" w14:paraId="62BAD909" w14:textId="77777777" w:rsidTr="00D80428">
        <w:trPr>
          <w:trHeight w:hRule="exact" w:val="768"/>
          <w:jc w:val="center"/>
        </w:trPr>
        <w:tc>
          <w:tcPr>
            <w:tcW w:w="6295" w:type="dxa"/>
            <w:gridSpan w:val="4"/>
            <w:tcBorders>
              <w:top w:val="single" w:sz="6" w:space="0" w:color="777777"/>
              <w:left w:val="single" w:sz="6" w:space="0" w:color="777777"/>
              <w:bottom w:val="single" w:sz="6" w:space="0" w:color="777777"/>
              <w:right w:val="single" w:sz="6" w:space="0" w:color="777777"/>
            </w:tcBorders>
          </w:tcPr>
          <w:p w14:paraId="4E13FCC7" w14:textId="77777777" w:rsidR="00396A92" w:rsidRPr="002E69AB" w:rsidRDefault="00396A92" w:rsidP="007C378D">
            <w:pPr>
              <w:spacing w:before="46" w:line="300" w:lineRule="exact"/>
              <w:ind w:left="75" w:right="29"/>
              <w:rPr>
                <w:rFonts w:ascii="Arial" w:eastAsia="Arial Unicode MS" w:hAnsi="Arial" w:cs="Arial"/>
              </w:rPr>
            </w:pPr>
            <w:r w:rsidRPr="002E69AB">
              <w:rPr>
                <w:rFonts w:ascii="Arial" w:eastAsia="Arial Unicode MS" w:hAnsi="Arial" w:cs="Arial"/>
              </w:rPr>
              <w:t>RATEIO</w:t>
            </w:r>
            <w:r w:rsidRPr="002E69AB">
              <w:rPr>
                <w:rFonts w:ascii="Arial" w:eastAsia="Arial Unicode MS" w:hAnsi="Arial" w:cs="Arial"/>
                <w:spacing w:val="16"/>
              </w:rPr>
              <w:t xml:space="preserve"> </w:t>
            </w:r>
            <w:r w:rsidRPr="002E69AB">
              <w:rPr>
                <w:rFonts w:ascii="Arial" w:eastAsia="Arial Unicode MS" w:hAnsi="Arial" w:cs="Arial"/>
              </w:rPr>
              <w:t>POR</w:t>
            </w:r>
            <w:r w:rsidRPr="002E69AB">
              <w:rPr>
                <w:rFonts w:ascii="Arial" w:eastAsia="Arial Unicode MS" w:hAnsi="Arial" w:cs="Arial"/>
                <w:spacing w:val="16"/>
              </w:rPr>
              <w:t xml:space="preserve"> </w:t>
            </w:r>
            <w:r w:rsidRPr="002E69AB">
              <w:rPr>
                <w:rFonts w:ascii="Arial" w:eastAsia="Arial Unicode MS" w:hAnsi="Arial" w:cs="Arial"/>
              </w:rPr>
              <w:t>JARDINEIRO/AUXILIAR</w:t>
            </w:r>
            <w:r w:rsidRPr="002E69AB">
              <w:rPr>
                <w:rFonts w:ascii="Arial" w:eastAsia="Arial Unicode MS" w:hAnsi="Arial" w:cs="Arial"/>
                <w:spacing w:val="16"/>
              </w:rPr>
              <w:t xml:space="preserve"> </w:t>
            </w:r>
            <w:r w:rsidRPr="002E69AB">
              <w:rPr>
                <w:rFonts w:ascii="Arial" w:eastAsia="Arial Unicode MS" w:hAnsi="Arial" w:cs="Arial"/>
              </w:rPr>
              <w:t>A</w:t>
            </w:r>
            <w:r w:rsidRPr="002E69AB">
              <w:rPr>
                <w:rFonts w:ascii="Arial" w:eastAsia="Arial Unicode MS" w:hAnsi="Arial" w:cs="Arial"/>
                <w:spacing w:val="16"/>
              </w:rPr>
              <w:t xml:space="preserve"> </w:t>
            </w:r>
            <w:r w:rsidRPr="002E69AB">
              <w:rPr>
                <w:rFonts w:ascii="Arial" w:eastAsia="Arial Unicode MS" w:hAnsi="Arial" w:cs="Arial"/>
              </w:rPr>
              <w:t>SER</w:t>
            </w:r>
            <w:r w:rsidRPr="002E69AB">
              <w:rPr>
                <w:rFonts w:ascii="Arial" w:eastAsia="Arial Unicode MS" w:hAnsi="Arial" w:cs="Arial"/>
                <w:spacing w:val="16"/>
              </w:rPr>
              <w:t xml:space="preserve"> </w:t>
            </w:r>
            <w:r w:rsidRPr="002E69AB">
              <w:rPr>
                <w:rFonts w:ascii="Arial" w:eastAsia="Arial Unicode MS" w:hAnsi="Arial" w:cs="Arial"/>
              </w:rPr>
              <w:t>LANÇADO</w:t>
            </w:r>
            <w:r w:rsidRPr="002E69AB">
              <w:rPr>
                <w:rFonts w:ascii="Arial" w:eastAsia="Arial Unicode MS" w:hAnsi="Arial" w:cs="Arial"/>
                <w:spacing w:val="16"/>
              </w:rPr>
              <w:t xml:space="preserve"> </w:t>
            </w:r>
            <w:r w:rsidRPr="002E69AB">
              <w:rPr>
                <w:rFonts w:ascii="Arial" w:eastAsia="Arial Unicode MS" w:hAnsi="Arial" w:cs="Arial"/>
              </w:rPr>
              <w:t>NA</w:t>
            </w:r>
            <w:r w:rsidRPr="002E69AB">
              <w:rPr>
                <w:rFonts w:ascii="Arial" w:eastAsia="Arial Unicode MS" w:hAnsi="Arial" w:cs="Arial"/>
                <w:spacing w:val="16"/>
              </w:rPr>
              <w:t xml:space="preserve"> </w:t>
            </w:r>
            <w:r w:rsidRPr="002E69AB">
              <w:rPr>
                <w:rFonts w:ascii="Arial" w:eastAsia="Arial Unicode MS" w:hAnsi="Arial" w:cs="Arial"/>
              </w:rPr>
              <w:t>PLANILHA</w:t>
            </w:r>
            <w:r w:rsidRPr="002E69AB">
              <w:rPr>
                <w:rFonts w:ascii="Arial" w:eastAsia="Arial Unicode MS" w:hAnsi="Arial" w:cs="Arial"/>
                <w:spacing w:val="16"/>
              </w:rPr>
              <w:t xml:space="preserve"> </w:t>
            </w:r>
            <w:r w:rsidRPr="002E69AB">
              <w:rPr>
                <w:rFonts w:ascii="Arial" w:eastAsia="Arial Unicode MS" w:hAnsi="Arial" w:cs="Arial"/>
              </w:rPr>
              <w:t>= (A/B)</w:t>
            </w:r>
          </w:p>
        </w:tc>
        <w:tc>
          <w:tcPr>
            <w:tcW w:w="3490" w:type="dxa"/>
            <w:gridSpan w:val="2"/>
            <w:tcBorders>
              <w:top w:val="single" w:sz="6" w:space="0" w:color="777777"/>
              <w:left w:val="single" w:sz="6" w:space="0" w:color="777777"/>
              <w:bottom w:val="single" w:sz="6" w:space="0" w:color="777777"/>
              <w:right w:val="single" w:sz="6" w:space="0" w:color="777777"/>
            </w:tcBorders>
          </w:tcPr>
          <w:p w14:paraId="6FD53F66" w14:textId="77777777" w:rsidR="00396A92" w:rsidRPr="002E69AB" w:rsidRDefault="00396A92" w:rsidP="007C378D">
            <w:pPr>
              <w:spacing w:before="6" w:line="160" w:lineRule="exact"/>
              <w:rPr>
                <w:rFonts w:ascii="Arial" w:hAnsi="Arial" w:cs="Arial"/>
              </w:rPr>
            </w:pPr>
          </w:p>
          <w:p w14:paraId="62EE157A"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R$</w:t>
            </w:r>
          </w:p>
        </w:tc>
      </w:tr>
    </w:tbl>
    <w:p w14:paraId="38569D1C" w14:textId="77777777" w:rsidR="00396A92" w:rsidRPr="002E69AB" w:rsidRDefault="00396A92" w:rsidP="00396A92">
      <w:pPr>
        <w:spacing w:before="120" w:after="120" w:line="240" w:lineRule="atLeast"/>
        <w:ind w:left="567" w:hanging="567"/>
        <w:jc w:val="both"/>
        <w:rPr>
          <w:rFonts w:ascii="Arial" w:hAnsi="Arial" w:cs="Arial"/>
          <w:b/>
          <w:lang w:val="pt-BR"/>
        </w:rPr>
      </w:pPr>
    </w:p>
    <w:p w14:paraId="36218E9C" w14:textId="77777777" w:rsidR="00396A92" w:rsidRPr="002E69AB" w:rsidRDefault="00396A92" w:rsidP="00396A92">
      <w:pPr>
        <w:spacing w:before="37" w:line="200" w:lineRule="exact"/>
        <w:ind w:left="1523"/>
        <w:rPr>
          <w:rFonts w:ascii="Arial" w:eastAsia="Arial" w:hAnsi="Arial" w:cs="Arial"/>
        </w:rPr>
      </w:pPr>
      <w:r w:rsidRPr="002E69AB">
        <w:rPr>
          <w:rFonts w:ascii="Arial" w:eastAsia="Arial" w:hAnsi="Arial" w:cs="Arial"/>
          <w:b/>
          <w:position w:val="-1"/>
        </w:rPr>
        <w:t>PLANILHA DE MATERIAL DE APOIO – JARDINEIRO E AUXILIAR DE JARDINEIRO</w:t>
      </w:r>
    </w:p>
    <w:tbl>
      <w:tblPr>
        <w:tblW w:w="0" w:type="auto"/>
        <w:jc w:val="center"/>
        <w:tblLayout w:type="fixed"/>
        <w:tblCellMar>
          <w:left w:w="0" w:type="dxa"/>
          <w:right w:w="0" w:type="dxa"/>
        </w:tblCellMar>
        <w:tblLook w:val="01E0" w:firstRow="1" w:lastRow="1" w:firstColumn="1" w:lastColumn="1" w:noHBand="0" w:noVBand="0"/>
      </w:tblPr>
      <w:tblGrid>
        <w:gridCol w:w="810"/>
        <w:gridCol w:w="2250"/>
        <w:gridCol w:w="1935"/>
        <w:gridCol w:w="1105"/>
        <w:gridCol w:w="1104"/>
        <w:gridCol w:w="2581"/>
      </w:tblGrid>
      <w:tr w:rsidR="00396A92" w:rsidRPr="002E69AB" w14:paraId="62EF815F" w14:textId="77777777" w:rsidTr="00D80428">
        <w:trPr>
          <w:trHeight w:hRule="exact" w:val="768"/>
          <w:jc w:val="center"/>
        </w:trPr>
        <w:tc>
          <w:tcPr>
            <w:tcW w:w="810" w:type="dxa"/>
            <w:tcBorders>
              <w:top w:val="single" w:sz="6" w:space="0" w:color="777777"/>
              <w:left w:val="single" w:sz="6" w:space="0" w:color="777777"/>
              <w:bottom w:val="single" w:sz="6" w:space="0" w:color="777777"/>
              <w:right w:val="single" w:sz="6" w:space="0" w:color="777777"/>
            </w:tcBorders>
          </w:tcPr>
          <w:p w14:paraId="4A0BEC65" w14:textId="77777777" w:rsidR="00396A92" w:rsidRPr="002E69AB" w:rsidRDefault="00396A92" w:rsidP="007C378D">
            <w:pPr>
              <w:spacing w:before="10" w:line="260" w:lineRule="exact"/>
              <w:rPr>
                <w:rFonts w:ascii="Arial" w:hAnsi="Arial" w:cs="Arial"/>
              </w:rPr>
            </w:pPr>
          </w:p>
          <w:p w14:paraId="4678CA10" w14:textId="77777777" w:rsidR="00396A92" w:rsidRPr="002E69AB" w:rsidRDefault="00396A92" w:rsidP="00500C80">
            <w:pPr>
              <w:ind w:left="75"/>
              <w:jc w:val="center"/>
              <w:rPr>
                <w:rFonts w:ascii="Arial" w:eastAsia="Arial" w:hAnsi="Arial" w:cs="Arial"/>
              </w:rPr>
            </w:pPr>
            <w:r w:rsidRPr="002E69AB">
              <w:rPr>
                <w:rFonts w:ascii="Arial" w:eastAsia="Arial" w:hAnsi="Arial" w:cs="Arial"/>
                <w:b/>
              </w:rPr>
              <w:t>ITEM</w:t>
            </w:r>
          </w:p>
        </w:tc>
        <w:tc>
          <w:tcPr>
            <w:tcW w:w="2250" w:type="dxa"/>
            <w:tcBorders>
              <w:top w:val="single" w:sz="6" w:space="0" w:color="777777"/>
              <w:left w:val="single" w:sz="6" w:space="0" w:color="777777"/>
              <w:bottom w:val="single" w:sz="6" w:space="0" w:color="777777"/>
              <w:right w:val="single" w:sz="6" w:space="0" w:color="777777"/>
            </w:tcBorders>
          </w:tcPr>
          <w:p w14:paraId="22ECACD1" w14:textId="77777777" w:rsidR="00396A92" w:rsidRPr="002E69AB" w:rsidRDefault="00396A92" w:rsidP="007C378D">
            <w:pPr>
              <w:spacing w:before="10" w:line="260" w:lineRule="exact"/>
              <w:rPr>
                <w:rFonts w:ascii="Arial" w:hAnsi="Arial" w:cs="Arial"/>
              </w:rPr>
            </w:pPr>
          </w:p>
          <w:p w14:paraId="6CAEA211" w14:textId="77777777" w:rsidR="00396A92" w:rsidRPr="002E69AB" w:rsidRDefault="00396A92" w:rsidP="00500C80">
            <w:pPr>
              <w:ind w:left="75"/>
              <w:jc w:val="center"/>
              <w:rPr>
                <w:rFonts w:ascii="Arial" w:eastAsia="Arial" w:hAnsi="Arial" w:cs="Arial"/>
              </w:rPr>
            </w:pPr>
            <w:r w:rsidRPr="002E69AB">
              <w:rPr>
                <w:rFonts w:ascii="Arial" w:eastAsia="Arial" w:hAnsi="Arial" w:cs="Arial"/>
                <w:b/>
              </w:rPr>
              <w:t>MODELO</w:t>
            </w:r>
          </w:p>
        </w:tc>
        <w:tc>
          <w:tcPr>
            <w:tcW w:w="1935" w:type="dxa"/>
            <w:tcBorders>
              <w:top w:val="single" w:sz="6" w:space="0" w:color="777777"/>
              <w:left w:val="single" w:sz="6" w:space="0" w:color="777777"/>
              <w:bottom w:val="single" w:sz="6" w:space="0" w:color="777777"/>
              <w:right w:val="single" w:sz="6" w:space="0" w:color="777777"/>
            </w:tcBorders>
          </w:tcPr>
          <w:p w14:paraId="028C65B5" w14:textId="77777777" w:rsidR="00396A92" w:rsidRPr="002E69AB" w:rsidRDefault="00396A92" w:rsidP="007C378D">
            <w:pPr>
              <w:spacing w:before="9" w:line="100" w:lineRule="exact"/>
              <w:rPr>
                <w:rFonts w:ascii="Arial" w:hAnsi="Arial" w:cs="Arial"/>
              </w:rPr>
            </w:pPr>
          </w:p>
          <w:p w14:paraId="5F268A39" w14:textId="77777777" w:rsidR="00396A92" w:rsidRPr="002E69AB" w:rsidRDefault="00396A92" w:rsidP="00500C80">
            <w:pPr>
              <w:ind w:left="75"/>
              <w:jc w:val="center"/>
              <w:rPr>
                <w:rFonts w:ascii="Arial" w:eastAsia="Arial" w:hAnsi="Arial" w:cs="Arial"/>
              </w:rPr>
            </w:pPr>
            <w:r w:rsidRPr="002E69AB">
              <w:rPr>
                <w:rFonts w:ascii="Arial" w:eastAsia="Arial" w:hAnsi="Arial" w:cs="Arial"/>
                <w:b/>
              </w:rPr>
              <w:t>Coeficiente</w:t>
            </w:r>
          </w:p>
          <w:p w14:paraId="649192C3" w14:textId="77777777" w:rsidR="00396A92" w:rsidRPr="002E69AB" w:rsidRDefault="00396A92" w:rsidP="00500C80">
            <w:pPr>
              <w:spacing w:before="94"/>
              <w:ind w:left="75"/>
              <w:jc w:val="center"/>
              <w:rPr>
                <w:rFonts w:ascii="Arial" w:eastAsia="Arial" w:hAnsi="Arial" w:cs="Arial"/>
              </w:rPr>
            </w:pPr>
            <w:r w:rsidRPr="002E69AB">
              <w:rPr>
                <w:rFonts w:ascii="Arial" w:eastAsia="Arial" w:hAnsi="Arial" w:cs="Arial"/>
                <w:b/>
              </w:rPr>
              <w:t>Médio Mensal A)</w:t>
            </w:r>
          </w:p>
        </w:tc>
        <w:tc>
          <w:tcPr>
            <w:tcW w:w="2209" w:type="dxa"/>
            <w:gridSpan w:val="2"/>
            <w:tcBorders>
              <w:top w:val="single" w:sz="6" w:space="0" w:color="777777"/>
              <w:left w:val="single" w:sz="6" w:space="0" w:color="777777"/>
              <w:bottom w:val="single" w:sz="6" w:space="0" w:color="777777"/>
              <w:right w:val="single" w:sz="6" w:space="0" w:color="777777"/>
            </w:tcBorders>
          </w:tcPr>
          <w:p w14:paraId="3FB81C74" w14:textId="77777777" w:rsidR="00396A92" w:rsidRPr="002E69AB" w:rsidRDefault="00396A92" w:rsidP="007C378D">
            <w:pPr>
              <w:spacing w:before="10" w:line="260" w:lineRule="exact"/>
              <w:rPr>
                <w:rFonts w:ascii="Arial" w:hAnsi="Arial" w:cs="Arial"/>
              </w:rPr>
            </w:pPr>
          </w:p>
          <w:p w14:paraId="15287146" w14:textId="77777777" w:rsidR="00396A92" w:rsidRPr="002E69AB" w:rsidRDefault="00396A92" w:rsidP="007C378D">
            <w:pPr>
              <w:ind w:left="75"/>
              <w:rPr>
                <w:rFonts w:ascii="Arial" w:eastAsia="Arial" w:hAnsi="Arial" w:cs="Arial"/>
              </w:rPr>
            </w:pPr>
            <w:r w:rsidRPr="002E69AB">
              <w:rPr>
                <w:rFonts w:ascii="Arial" w:eastAsia="Arial" w:hAnsi="Arial" w:cs="Arial"/>
                <w:b/>
              </w:rPr>
              <w:t>Valor Unitário(B)</w:t>
            </w:r>
          </w:p>
        </w:tc>
        <w:tc>
          <w:tcPr>
            <w:tcW w:w="2581" w:type="dxa"/>
            <w:tcBorders>
              <w:top w:val="single" w:sz="6" w:space="0" w:color="777777"/>
              <w:left w:val="single" w:sz="6" w:space="0" w:color="777777"/>
              <w:bottom w:val="single" w:sz="6" w:space="0" w:color="777777"/>
              <w:right w:val="single" w:sz="6" w:space="0" w:color="777777"/>
            </w:tcBorders>
          </w:tcPr>
          <w:p w14:paraId="4B8E49D2" w14:textId="77777777" w:rsidR="00396A92" w:rsidRPr="002E69AB" w:rsidRDefault="00396A92" w:rsidP="007C378D">
            <w:pPr>
              <w:spacing w:before="9" w:line="100" w:lineRule="exact"/>
              <w:rPr>
                <w:rFonts w:ascii="Arial" w:hAnsi="Arial" w:cs="Arial"/>
              </w:rPr>
            </w:pPr>
          </w:p>
          <w:p w14:paraId="2CB2CA64" w14:textId="77777777" w:rsidR="00396A92" w:rsidRPr="002E69AB" w:rsidRDefault="00396A92" w:rsidP="00500C80">
            <w:pPr>
              <w:ind w:left="75"/>
              <w:jc w:val="center"/>
              <w:rPr>
                <w:rFonts w:ascii="Arial" w:eastAsia="Arial" w:hAnsi="Arial" w:cs="Arial"/>
              </w:rPr>
            </w:pPr>
            <w:r w:rsidRPr="002E69AB">
              <w:rPr>
                <w:rFonts w:ascii="Arial" w:eastAsia="Arial" w:hAnsi="Arial" w:cs="Arial"/>
                <w:b/>
              </w:rPr>
              <w:t>Valor</w:t>
            </w:r>
          </w:p>
          <w:p w14:paraId="620B34A5" w14:textId="77777777" w:rsidR="00396A92" w:rsidRPr="002E69AB" w:rsidRDefault="00396A92" w:rsidP="00500C80">
            <w:pPr>
              <w:spacing w:before="94"/>
              <w:ind w:left="75"/>
              <w:jc w:val="center"/>
              <w:rPr>
                <w:rFonts w:ascii="Arial" w:eastAsia="Arial" w:hAnsi="Arial" w:cs="Arial"/>
              </w:rPr>
            </w:pPr>
            <w:r w:rsidRPr="002E69AB">
              <w:rPr>
                <w:rFonts w:ascii="Arial" w:eastAsia="Arial" w:hAnsi="Arial" w:cs="Arial"/>
                <w:b/>
              </w:rPr>
              <w:t>Mensal do Item (AxB)</w:t>
            </w:r>
          </w:p>
        </w:tc>
      </w:tr>
      <w:tr w:rsidR="00396A92" w:rsidRPr="002E69AB" w14:paraId="3EB0BF54" w14:textId="77777777" w:rsidTr="004C19CC">
        <w:trPr>
          <w:trHeight w:hRule="exact" w:val="904"/>
          <w:jc w:val="center"/>
        </w:trPr>
        <w:tc>
          <w:tcPr>
            <w:tcW w:w="810" w:type="dxa"/>
            <w:tcBorders>
              <w:top w:val="single" w:sz="6" w:space="0" w:color="777777"/>
              <w:left w:val="single" w:sz="6" w:space="0" w:color="777777"/>
              <w:bottom w:val="single" w:sz="6" w:space="0" w:color="777777"/>
              <w:right w:val="single" w:sz="6" w:space="0" w:color="777777"/>
            </w:tcBorders>
          </w:tcPr>
          <w:p w14:paraId="1942F4C7" w14:textId="77777777" w:rsidR="00396A92" w:rsidRPr="002E69AB" w:rsidRDefault="00396A92" w:rsidP="007C378D">
            <w:pPr>
              <w:spacing w:before="6" w:line="160" w:lineRule="exact"/>
              <w:rPr>
                <w:rFonts w:ascii="Arial" w:hAnsi="Arial" w:cs="Arial"/>
              </w:rPr>
            </w:pPr>
          </w:p>
          <w:p w14:paraId="38B532E9"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1</w:t>
            </w:r>
          </w:p>
        </w:tc>
        <w:tc>
          <w:tcPr>
            <w:tcW w:w="2250" w:type="dxa"/>
            <w:tcBorders>
              <w:top w:val="single" w:sz="6" w:space="0" w:color="777777"/>
              <w:left w:val="single" w:sz="6" w:space="0" w:color="777777"/>
              <w:bottom w:val="single" w:sz="6" w:space="0" w:color="777777"/>
              <w:right w:val="single" w:sz="6" w:space="0" w:color="777777"/>
            </w:tcBorders>
          </w:tcPr>
          <w:p w14:paraId="1A6EEC77" w14:textId="77777777" w:rsidR="00396A92" w:rsidRPr="002E69AB" w:rsidRDefault="00396A92" w:rsidP="007C378D">
            <w:pPr>
              <w:spacing w:before="46" w:line="300" w:lineRule="exact"/>
              <w:ind w:left="75" w:right="28"/>
              <w:rPr>
                <w:rFonts w:ascii="Arial" w:eastAsia="Arial Unicode MS" w:hAnsi="Arial" w:cs="Arial"/>
              </w:rPr>
            </w:pPr>
            <w:r w:rsidRPr="002E69AB">
              <w:rPr>
                <w:rFonts w:ascii="Arial" w:eastAsia="Arial Unicode MS" w:hAnsi="Arial" w:cs="Arial"/>
              </w:rPr>
              <w:t xml:space="preserve">Rastelo    </w:t>
            </w:r>
            <w:r w:rsidRPr="002E69AB">
              <w:rPr>
                <w:rFonts w:ascii="Arial" w:eastAsia="Arial Unicode MS" w:hAnsi="Arial" w:cs="Arial"/>
                <w:spacing w:val="13"/>
              </w:rPr>
              <w:t xml:space="preserve"> </w:t>
            </w:r>
            <w:r w:rsidRPr="002E69AB">
              <w:rPr>
                <w:rFonts w:ascii="Arial" w:eastAsia="Arial Unicode MS" w:hAnsi="Arial" w:cs="Arial"/>
              </w:rPr>
              <w:t xml:space="preserve">plástico    </w:t>
            </w:r>
            <w:r w:rsidRPr="002E69AB">
              <w:rPr>
                <w:rFonts w:ascii="Arial" w:eastAsia="Arial Unicode MS" w:hAnsi="Arial" w:cs="Arial"/>
                <w:spacing w:val="13"/>
              </w:rPr>
              <w:t xml:space="preserve"> </w:t>
            </w:r>
            <w:r w:rsidRPr="002E69AB">
              <w:rPr>
                <w:rFonts w:ascii="Arial" w:eastAsia="Arial Unicode MS" w:hAnsi="Arial" w:cs="Arial"/>
              </w:rPr>
              <w:t>com cabo</w:t>
            </w:r>
          </w:p>
        </w:tc>
        <w:tc>
          <w:tcPr>
            <w:tcW w:w="1935" w:type="dxa"/>
            <w:tcBorders>
              <w:top w:val="single" w:sz="6" w:space="0" w:color="777777"/>
              <w:left w:val="single" w:sz="6" w:space="0" w:color="777777"/>
              <w:bottom w:val="single" w:sz="6" w:space="0" w:color="777777"/>
              <w:right w:val="single" w:sz="6" w:space="0" w:color="777777"/>
            </w:tcBorders>
          </w:tcPr>
          <w:p w14:paraId="2C724036" w14:textId="77777777" w:rsidR="00396A92" w:rsidRPr="002E69AB" w:rsidRDefault="00396A92" w:rsidP="007C378D">
            <w:pPr>
              <w:spacing w:before="6" w:line="160" w:lineRule="exact"/>
              <w:rPr>
                <w:rFonts w:ascii="Arial" w:hAnsi="Arial" w:cs="Arial"/>
              </w:rPr>
            </w:pPr>
          </w:p>
          <w:p w14:paraId="36162D30"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2,00</w:t>
            </w:r>
          </w:p>
        </w:tc>
        <w:tc>
          <w:tcPr>
            <w:tcW w:w="2209" w:type="dxa"/>
            <w:gridSpan w:val="2"/>
            <w:tcBorders>
              <w:top w:val="single" w:sz="6" w:space="0" w:color="777777"/>
              <w:left w:val="single" w:sz="6" w:space="0" w:color="777777"/>
              <w:bottom w:val="single" w:sz="6" w:space="0" w:color="777777"/>
              <w:right w:val="single" w:sz="6" w:space="0" w:color="777777"/>
            </w:tcBorders>
          </w:tcPr>
          <w:p w14:paraId="0BD04E8D" w14:textId="77777777" w:rsidR="00396A92" w:rsidRPr="002E69AB" w:rsidRDefault="00396A92" w:rsidP="007C378D">
            <w:pPr>
              <w:rPr>
                <w:rFonts w:ascii="Arial" w:hAnsi="Arial" w:cs="Arial"/>
              </w:rPr>
            </w:pPr>
          </w:p>
        </w:tc>
        <w:tc>
          <w:tcPr>
            <w:tcW w:w="2581" w:type="dxa"/>
            <w:tcBorders>
              <w:top w:val="single" w:sz="6" w:space="0" w:color="777777"/>
              <w:left w:val="single" w:sz="6" w:space="0" w:color="777777"/>
              <w:bottom w:val="single" w:sz="6" w:space="0" w:color="777777"/>
              <w:right w:val="single" w:sz="6" w:space="0" w:color="777777"/>
            </w:tcBorders>
          </w:tcPr>
          <w:p w14:paraId="51622EF8" w14:textId="77777777" w:rsidR="00396A92" w:rsidRPr="002E69AB" w:rsidRDefault="00396A92" w:rsidP="007C378D">
            <w:pPr>
              <w:rPr>
                <w:rFonts w:ascii="Arial" w:hAnsi="Arial" w:cs="Arial"/>
              </w:rPr>
            </w:pPr>
          </w:p>
        </w:tc>
      </w:tr>
      <w:tr w:rsidR="00396A92" w:rsidRPr="002E69AB" w14:paraId="25B9F99D" w14:textId="77777777" w:rsidTr="00D80428">
        <w:trPr>
          <w:trHeight w:hRule="exact" w:val="768"/>
          <w:jc w:val="center"/>
        </w:trPr>
        <w:tc>
          <w:tcPr>
            <w:tcW w:w="810" w:type="dxa"/>
            <w:tcBorders>
              <w:top w:val="single" w:sz="6" w:space="0" w:color="777777"/>
              <w:left w:val="single" w:sz="6" w:space="0" w:color="777777"/>
              <w:bottom w:val="single" w:sz="6" w:space="0" w:color="777777"/>
              <w:right w:val="single" w:sz="6" w:space="0" w:color="777777"/>
            </w:tcBorders>
          </w:tcPr>
          <w:p w14:paraId="1DA8CE30" w14:textId="77777777" w:rsidR="00396A92" w:rsidRPr="002E69AB" w:rsidRDefault="00396A92" w:rsidP="007C378D">
            <w:pPr>
              <w:spacing w:before="6" w:line="160" w:lineRule="exact"/>
              <w:rPr>
                <w:rFonts w:ascii="Arial" w:hAnsi="Arial" w:cs="Arial"/>
              </w:rPr>
            </w:pPr>
          </w:p>
          <w:p w14:paraId="6FFAC4A7"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2</w:t>
            </w:r>
          </w:p>
        </w:tc>
        <w:tc>
          <w:tcPr>
            <w:tcW w:w="2250" w:type="dxa"/>
            <w:tcBorders>
              <w:top w:val="single" w:sz="6" w:space="0" w:color="777777"/>
              <w:left w:val="single" w:sz="6" w:space="0" w:color="777777"/>
              <w:bottom w:val="single" w:sz="6" w:space="0" w:color="777777"/>
              <w:right w:val="single" w:sz="6" w:space="0" w:color="777777"/>
            </w:tcBorders>
          </w:tcPr>
          <w:p w14:paraId="025723DF" w14:textId="77777777" w:rsidR="00396A92" w:rsidRPr="002E69AB" w:rsidRDefault="00396A92" w:rsidP="007C378D">
            <w:pPr>
              <w:spacing w:before="46" w:line="300" w:lineRule="exact"/>
              <w:ind w:left="75" w:right="29"/>
              <w:rPr>
                <w:rFonts w:ascii="Arial" w:eastAsia="Arial Unicode MS" w:hAnsi="Arial" w:cs="Arial"/>
              </w:rPr>
            </w:pPr>
            <w:r w:rsidRPr="002E69AB">
              <w:rPr>
                <w:rFonts w:ascii="Arial" w:eastAsia="Arial Unicode MS" w:hAnsi="Arial" w:cs="Arial"/>
              </w:rPr>
              <w:t xml:space="preserve">Rastelo   </w:t>
            </w:r>
            <w:r w:rsidRPr="002E69AB">
              <w:rPr>
                <w:rFonts w:ascii="Arial" w:eastAsia="Arial Unicode MS" w:hAnsi="Arial" w:cs="Arial"/>
                <w:spacing w:val="33"/>
              </w:rPr>
              <w:t xml:space="preserve"> </w:t>
            </w:r>
            <w:r w:rsidRPr="002E69AB">
              <w:rPr>
                <w:rFonts w:ascii="Arial" w:eastAsia="Arial Unicode MS" w:hAnsi="Arial" w:cs="Arial"/>
              </w:rPr>
              <w:t xml:space="preserve">metálico   </w:t>
            </w:r>
            <w:r w:rsidRPr="002E69AB">
              <w:rPr>
                <w:rFonts w:ascii="Arial" w:eastAsia="Arial Unicode MS" w:hAnsi="Arial" w:cs="Arial"/>
                <w:spacing w:val="33"/>
              </w:rPr>
              <w:t xml:space="preserve"> </w:t>
            </w:r>
            <w:r w:rsidRPr="002E69AB">
              <w:rPr>
                <w:rFonts w:ascii="Arial" w:eastAsia="Arial Unicode MS" w:hAnsi="Arial" w:cs="Arial"/>
              </w:rPr>
              <w:t>com cabo</w:t>
            </w:r>
          </w:p>
        </w:tc>
        <w:tc>
          <w:tcPr>
            <w:tcW w:w="1935" w:type="dxa"/>
            <w:tcBorders>
              <w:top w:val="single" w:sz="6" w:space="0" w:color="777777"/>
              <w:left w:val="single" w:sz="6" w:space="0" w:color="777777"/>
              <w:bottom w:val="single" w:sz="6" w:space="0" w:color="777777"/>
              <w:right w:val="single" w:sz="6" w:space="0" w:color="777777"/>
            </w:tcBorders>
          </w:tcPr>
          <w:p w14:paraId="6407D662" w14:textId="77777777" w:rsidR="00396A92" w:rsidRPr="002E69AB" w:rsidRDefault="00396A92" w:rsidP="007C378D">
            <w:pPr>
              <w:spacing w:before="6" w:line="160" w:lineRule="exact"/>
              <w:rPr>
                <w:rFonts w:ascii="Arial" w:hAnsi="Arial" w:cs="Arial"/>
              </w:rPr>
            </w:pPr>
          </w:p>
          <w:p w14:paraId="1BB86C89"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1,84</w:t>
            </w:r>
          </w:p>
        </w:tc>
        <w:tc>
          <w:tcPr>
            <w:tcW w:w="2209" w:type="dxa"/>
            <w:gridSpan w:val="2"/>
            <w:tcBorders>
              <w:top w:val="single" w:sz="6" w:space="0" w:color="777777"/>
              <w:left w:val="single" w:sz="6" w:space="0" w:color="777777"/>
              <w:bottom w:val="single" w:sz="6" w:space="0" w:color="777777"/>
              <w:right w:val="single" w:sz="6" w:space="0" w:color="777777"/>
            </w:tcBorders>
          </w:tcPr>
          <w:p w14:paraId="0D2882B6" w14:textId="77777777" w:rsidR="00396A92" w:rsidRPr="002E69AB" w:rsidRDefault="00396A92" w:rsidP="007C378D">
            <w:pPr>
              <w:rPr>
                <w:rFonts w:ascii="Arial" w:hAnsi="Arial" w:cs="Arial"/>
              </w:rPr>
            </w:pPr>
          </w:p>
        </w:tc>
        <w:tc>
          <w:tcPr>
            <w:tcW w:w="2581" w:type="dxa"/>
            <w:tcBorders>
              <w:top w:val="single" w:sz="6" w:space="0" w:color="777777"/>
              <w:left w:val="single" w:sz="6" w:space="0" w:color="777777"/>
              <w:bottom w:val="single" w:sz="6" w:space="0" w:color="777777"/>
              <w:right w:val="single" w:sz="6" w:space="0" w:color="777777"/>
            </w:tcBorders>
          </w:tcPr>
          <w:p w14:paraId="662B49C5" w14:textId="77777777" w:rsidR="00396A92" w:rsidRPr="002E69AB" w:rsidRDefault="00396A92" w:rsidP="007C378D">
            <w:pPr>
              <w:rPr>
                <w:rFonts w:ascii="Arial" w:hAnsi="Arial" w:cs="Arial"/>
              </w:rPr>
            </w:pPr>
          </w:p>
        </w:tc>
      </w:tr>
      <w:tr w:rsidR="00396A92" w:rsidRPr="002E69AB" w14:paraId="6F8532B0" w14:textId="77777777" w:rsidTr="004C19CC">
        <w:trPr>
          <w:trHeight w:hRule="exact" w:val="979"/>
          <w:jc w:val="center"/>
        </w:trPr>
        <w:tc>
          <w:tcPr>
            <w:tcW w:w="810" w:type="dxa"/>
            <w:tcBorders>
              <w:top w:val="single" w:sz="6" w:space="0" w:color="777777"/>
              <w:left w:val="single" w:sz="6" w:space="0" w:color="777777"/>
              <w:bottom w:val="single" w:sz="6" w:space="0" w:color="777777"/>
              <w:right w:val="single" w:sz="6" w:space="0" w:color="777777"/>
            </w:tcBorders>
          </w:tcPr>
          <w:p w14:paraId="6AA9B6DA" w14:textId="77777777" w:rsidR="00396A92" w:rsidRPr="002E69AB" w:rsidRDefault="00396A92" w:rsidP="007C378D">
            <w:pPr>
              <w:spacing w:before="6" w:line="160" w:lineRule="exact"/>
              <w:rPr>
                <w:rFonts w:ascii="Arial" w:hAnsi="Arial" w:cs="Arial"/>
              </w:rPr>
            </w:pPr>
          </w:p>
          <w:p w14:paraId="0BD8B997"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3</w:t>
            </w:r>
          </w:p>
        </w:tc>
        <w:tc>
          <w:tcPr>
            <w:tcW w:w="2250" w:type="dxa"/>
            <w:tcBorders>
              <w:top w:val="single" w:sz="6" w:space="0" w:color="777777"/>
              <w:left w:val="single" w:sz="6" w:space="0" w:color="777777"/>
              <w:bottom w:val="single" w:sz="6" w:space="0" w:color="777777"/>
              <w:right w:val="single" w:sz="6" w:space="0" w:color="777777"/>
            </w:tcBorders>
          </w:tcPr>
          <w:p w14:paraId="14549B04" w14:textId="77777777" w:rsidR="00396A92" w:rsidRPr="002E69AB" w:rsidRDefault="00396A92" w:rsidP="007C378D">
            <w:pPr>
              <w:spacing w:before="46" w:line="300" w:lineRule="exact"/>
              <w:ind w:left="75" w:right="29"/>
              <w:rPr>
                <w:rFonts w:ascii="Arial" w:eastAsia="Arial Unicode MS" w:hAnsi="Arial" w:cs="Arial"/>
              </w:rPr>
            </w:pPr>
            <w:r w:rsidRPr="002E69AB">
              <w:rPr>
                <w:rFonts w:ascii="Arial" w:eastAsia="Arial Unicode MS" w:hAnsi="Arial" w:cs="Arial"/>
              </w:rPr>
              <w:t xml:space="preserve">Tele  </w:t>
            </w:r>
            <w:r w:rsidRPr="002E69AB">
              <w:rPr>
                <w:rFonts w:ascii="Arial" w:eastAsia="Arial Unicode MS" w:hAnsi="Arial" w:cs="Arial"/>
                <w:spacing w:val="8"/>
              </w:rPr>
              <w:t xml:space="preserve"> </w:t>
            </w:r>
            <w:r w:rsidRPr="002E69AB">
              <w:rPr>
                <w:rFonts w:ascii="Arial" w:eastAsia="Arial Unicode MS" w:hAnsi="Arial" w:cs="Arial"/>
              </w:rPr>
              <w:t xml:space="preserve">de  </w:t>
            </w:r>
            <w:r w:rsidRPr="002E69AB">
              <w:rPr>
                <w:rFonts w:ascii="Arial" w:eastAsia="Arial Unicode MS" w:hAnsi="Arial" w:cs="Arial"/>
                <w:spacing w:val="8"/>
              </w:rPr>
              <w:t xml:space="preserve"> </w:t>
            </w:r>
            <w:r w:rsidRPr="002E69AB">
              <w:rPr>
                <w:rFonts w:ascii="Arial" w:eastAsia="Arial Unicode MS" w:hAnsi="Arial" w:cs="Arial"/>
              </w:rPr>
              <w:t xml:space="preserve">proteção  </w:t>
            </w:r>
            <w:r w:rsidRPr="002E69AB">
              <w:rPr>
                <w:rFonts w:ascii="Arial" w:eastAsia="Arial Unicode MS" w:hAnsi="Arial" w:cs="Arial"/>
                <w:spacing w:val="8"/>
              </w:rPr>
              <w:t xml:space="preserve"> </w:t>
            </w:r>
            <w:r w:rsidRPr="002E69AB">
              <w:rPr>
                <w:rFonts w:ascii="Arial" w:eastAsia="Arial Unicode MS" w:hAnsi="Arial" w:cs="Arial"/>
              </w:rPr>
              <w:t>para corte de grama</w:t>
            </w:r>
          </w:p>
        </w:tc>
        <w:tc>
          <w:tcPr>
            <w:tcW w:w="1935" w:type="dxa"/>
            <w:tcBorders>
              <w:top w:val="single" w:sz="6" w:space="0" w:color="777777"/>
              <w:left w:val="single" w:sz="6" w:space="0" w:color="777777"/>
              <w:bottom w:val="single" w:sz="6" w:space="0" w:color="777777"/>
              <w:right w:val="single" w:sz="6" w:space="0" w:color="777777"/>
            </w:tcBorders>
          </w:tcPr>
          <w:p w14:paraId="0CCBB509" w14:textId="77777777" w:rsidR="00396A92" w:rsidRPr="002E69AB" w:rsidRDefault="00396A92" w:rsidP="007C378D">
            <w:pPr>
              <w:spacing w:before="6" w:line="160" w:lineRule="exact"/>
              <w:rPr>
                <w:rFonts w:ascii="Arial" w:hAnsi="Arial" w:cs="Arial"/>
              </w:rPr>
            </w:pPr>
          </w:p>
          <w:p w14:paraId="7DECBFCE"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0,50</w:t>
            </w:r>
          </w:p>
        </w:tc>
        <w:tc>
          <w:tcPr>
            <w:tcW w:w="2209" w:type="dxa"/>
            <w:gridSpan w:val="2"/>
            <w:tcBorders>
              <w:top w:val="single" w:sz="6" w:space="0" w:color="777777"/>
              <w:left w:val="single" w:sz="6" w:space="0" w:color="777777"/>
              <w:bottom w:val="single" w:sz="6" w:space="0" w:color="777777"/>
              <w:right w:val="single" w:sz="6" w:space="0" w:color="777777"/>
            </w:tcBorders>
          </w:tcPr>
          <w:p w14:paraId="7E87421C" w14:textId="77777777" w:rsidR="00396A92" w:rsidRPr="002E69AB" w:rsidRDefault="00396A92" w:rsidP="007C378D">
            <w:pPr>
              <w:rPr>
                <w:rFonts w:ascii="Arial" w:hAnsi="Arial" w:cs="Arial"/>
              </w:rPr>
            </w:pPr>
          </w:p>
        </w:tc>
        <w:tc>
          <w:tcPr>
            <w:tcW w:w="2581" w:type="dxa"/>
            <w:tcBorders>
              <w:top w:val="single" w:sz="6" w:space="0" w:color="777777"/>
              <w:left w:val="single" w:sz="6" w:space="0" w:color="777777"/>
              <w:bottom w:val="single" w:sz="6" w:space="0" w:color="777777"/>
              <w:right w:val="single" w:sz="6" w:space="0" w:color="777777"/>
            </w:tcBorders>
          </w:tcPr>
          <w:p w14:paraId="26002B2D" w14:textId="77777777" w:rsidR="00396A92" w:rsidRPr="002E69AB" w:rsidRDefault="00396A92" w:rsidP="007C378D">
            <w:pPr>
              <w:rPr>
                <w:rFonts w:ascii="Arial" w:hAnsi="Arial" w:cs="Arial"/>
              </w:rPr>
            </w:pPr>
          </w:p>
        </w:tc>
      </w:tr>
      <w:tr w:rsidR="00396A92" w:rsidRPr="002E69AB" w14:paraId="37769E34" w14:textId="77777777" w:rsidTr="004C19CC">
        <w:trPr>
          <w:trHeight w:hRule="exact" w:val="992"/>
          <w:jc w:val="center"/>
        </w:trPr>
        <w:tc>
          <w:tcPr>
            <w:tcW w:w="810" w:type="dxa"/>
            <w:tcBorders>
              <w:top w:val="single" w:sz="6" w:space="0" w:color="777777"/>
              <w:left w:val="single" w:sz="6" w:space="0" w:color="777777"/>
              <w:bottom w:val="single" w:sz="6" w:space="0" w:color="777777"/>
              <w:right w:val="single" w:sz="6" w:space="0" w:color="777777"/>
            </w:tcBorders>
          </w:tcPr>
          <w:p w14:paraId="63F685DE" w14:textId="77777777" w:rsidR="00396A92" w:rsidRPr="002E69AB" w:rsidRDefault="00396A92" w:rsidP="007C378D">
            <w:pPr>
              <w:spacing w:before="6" w:line="160" w:lineRule="exact"/>
              <w:rPr>
                <w:rFonts w:ascii="Arial" w:hAnsi="Arial" w:cs="Arial"/>
              </w:rPr>
            </w:pPr>
          </w:p>
          <w:p w14:paraId="037A8047"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4</w:t>
            </w:r>
          </w:p>
        </w:tc>
        <w:tc>
          <w:tcPr>
            <w:tcW w:w="2250" w:type="dxa"/>
            <w:tcBorders>
              <w:top w:val="single" w:sz="6" w:space="0" w:color="777777"/>
              <w:left w:val="single" w:sz="6" w:space="0" w:color="777777"/>
              <w:bottom w:val="single" w:sz="6" w:space="0" w:color="777777"/>
              <w:right w:val="single" w:sz="6" w:space="0" w:color="777777"/>
            </w:tcBorders>
          </w:tcPr>
          <w:p w14:paraId="0D97C31E" w14:textId="77777777" w:rsidR="00396A92" w:rsidRPr="002E69AB" w:rsidRDefault="00396A92" w:rsidP="007C378D">
            <w:pPr>
              <w:spacing w:before="46" w:line="300" w:lineRule="exact"/>
              <w:ind w:left="75" w:right="29"/>
              <w:rPr>
                <w:rFonts w:ascii="Arial" w:eastAsia="Arial Unicode MS" w:hAnsi="Arial" w:cs="Arial"/>
              </w:rPr>
            </w:pPr>
            <w:r w:rsidRPr="002E69AB">
              <w:rPr>
                <w:rFonts w:ascii="Arial" w:eastAsia="Arial Unicode MS" w:hAnsi="Arial" w:cs="Arial"/>
              </w:rPr>
              <w:t xml:space="preserve">Vassourão    </w:t>
            </w:r>
            <w:r w:rsidRPr="002E69AB">
              <w:rPr>
                <w:rFonts w:ascii="Arial" w:eastAsia="Arial Unicode MS" w:hAnsi="Arial" w:cs="Arial"/>
                <w:spacing w:val="43"/>
              </w:rPr>
              <w:t xml:space="preserve"> </w:t>
            </w:r>
            <w:r w:rsidRPr="002E69AB">
              <w:rPr>
                <w:rFonts w:ascii="Arial" w:eastAsia="Arial Unicode MS" w:hAnsi="Arial" w:cs="Arial"/>
              </w:rPr>
              <w:t xml:space="preserve">tipo    </w:t>
            </w:r>
            <w:r w:rsidRPr="002E69AB">
              <w:rPr>
                <w:rFonts w:ascii="Arial" w:eastAsia="Arial Unicode MS" w:hAnsi="Arial" w:cs="Arial"/>
                <w:spacing w:val="43"/>
              </w:rPr>
              <w:t xml:space="preserve"> </w:t>
            </w:r>
            <w:r w:rsidRPr="002E69AB">
              <w:rPr>
                <w:rFonts w:ascii="Arial" w:eastAsia="Arial Unicode MS" w:hAnsi="Arial" w:cs="Arial"/>
              </w:rPr>
              <w:t>gari, acompanha cabo</w:t>
            </w:r>
          </w:p>
        </w:tc>
        <w:tc>
          <w:tcPr>
            <w:tcW w:w="1935" w:type="dxa"/>
            <w:tcBorders>
              <w:top w:val="single" w:sz="6" w:space="0" w:color="777777"/>
              <w:left w:val="single" w:sz="6" w:space="0" w:color="777777"/>
              <w:bottom w:val="single" w:sz="6" w:space="0" w:color="777777"/>
              <w:right w:val="single" w:sz="6" w:space="0" w:color="777777"/>
            </w:tcBorders>
          </w:tcPr>
          <w:p w14:paraId="12250688" w14:textId="77777777" w:rsidR="00396A92" w:rsidRPr="002E69AB" w:rsidRDefault="00396A92" w:rsidP="007C378D">
            <w:pPr>
              <w:spacing w:before="6" w:line="160" w:lineRule="exact"/>
              <w:rPr>
                <w:rFonts w:ascii="Arial" w:hAnsi="Arial" w:cs="Arial"/>
              </w:rPr>
            </w:pPr>
          </w:p>
          <w:p w14:paraId="31783E76"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1,67</w:t>
            </w:r>
          </w:p>
        </w:tc>
        <w:tc>
          <w:tcPr>
            <w:tcW w:w="2209" w:type="dxa"/>
            <w:gridSpan w:val="2"/>
            <w:tcBorders>
              <w:top w:val="single" w:sz="6" w:space="0" w:color="777777"/>
              <w:left w:val="single" w:sz="6" w:space="0" w:color="777777"/>
              <w:bottom w:val="single" w:sz="6" w:space="0" w:color="777777"/>
              <w:right w:val="single" w:sz="6" w:space="0" w:color="777777"/>
            </w:tcBorders>
          </w:tcPr>
          <w:p w14:paraId="6D011167" w14:textId="77777777" w:rsidR="00396A92" w:rsidRPr="002E69AB" w:rsidRDefault="00396A92" w:rsidP="007C378D">
            <w:pPr>
              <w:rPr>
                <w:rFonts w:ascii="Arial" w:hAnsi="Arial" w:cs="Arial"/>
              </w:rPr>
            </w:pPr>
          </w:p>
        </w:tc>
        <w:tc>
          <w:tcPr>
            <w:tcW w:w="2581" w:type="dxa"/>
            <w:tcBorders>
              <w:top w:val="single" w:sz="6" w:space="0" w:color="777777"/>
              <w:left w:val="single" w:sz="6" w:space="0" w:color="777777"/>
              <w:bottom w:val="single" w:sz="6" w:space="0" w:color="777777"/>
              <w:right w:val="single" w:sz="6" w:space="0" w:color="777777"/>
            </w:tcBorders>
          </w:tcPr>
          <w:p w14:paraId="5D0582C5" w14:textId="77777777" w:rsidR="00396A92" w:rsidRPr="002E69AB" w:rsidRDefault="00396A92" w:rsidP="007C378D">
            <w:pPr>
              <w:rPr>
                <w:rFonts w:ascii="Arial" w:hAnsi="Arial" w:cs="Arial"/>
              </w:rPr>
            </w:pPr>
          </w:p>
        </w:tc>
      </w:tr>
      <w:tr w:rsidR="00396A92" w:rsidRPr="002E69AB" w14:paraId="4B448D49" w14:textId="77777777" w:rsidTr="004C19CC">
        <w:trPr>
          <w:trHeight w:hRule="exact" w:val="581"/>
          <w:jc w:val="center"/>
        </w:trPr>
        <w:tc>
          <w:tcPr>
            <w:tcW w:w="810" w:type="dxa"/>
            <w:tcBorders>
              <w:top w:val="single" w:sz="6" w:space="0" w:color="777777"/>
              <w:left w:val="single" w:sz="6" w:space="0" w:color="777777"/>
              <w:bottom w:val="single" w:sz="6" w:space="0" w:color="777777"/>
              <w:right w:val="single" w:sz="6" w:space="0" w:color="777777"/>
            </w:tcBorders>
          </w:tcPr>
          <w:p w14:paraId="5C9FF42D"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5</w:t>
            </w:r>
          </w:p>
        </w:tc>
        <w:tc>
          <w:tcPr>
            <w:tcW w:w="2250" w:type="dxa"/>
            <w:tcBorders>
              <w:top w:val="single" w:sz="6" w:space="0" w:color="777777"/>
              <w:left w:val="single" w:sz="6" w:space="0" w:color="777777"/>
              <w:bottom w:val="single" w:sz="6" w:space="0" w:color="777777"/>
              <w:right w:val="single" w:sz="6" w:space="0" w:color="777777"/>
            </w:tcBorders>
          </w:tcPr>
          <w:p w14:paraId="7F674087"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Lima para amolar facão</w:t>
            </w:r>
          </w:p>
        </w:tc>
        <w:tc>
          <w:tcPr>
            <w:tcW w:w="1935" w:type="dxa"/>
            <w:tcBorders>
              <w:top w:val="single" w:sz="6" w:space="0" w:color="777777"/>
              <w:left w:val="single" w:sz="6" w:space="0" w:color="777777"/>
              <w:bottom w:val="single" w:sz="6" w:space="0" w:color="777777"/>
              <w:right w:val="single" w:sz="6" w:space="0" w:color="777777"/>
            </w:tcBorders>
          </w:tcPr>
          <w:p w14:paraId="3723879C"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0,67</w:t>
            </w:r>
          </w:p>
        </w:tc>
        <w:tc>
          <w:tcPr>
            <w:tcW w:w="2209" w:type="dxa"/>
            <w:gridSpan w:val="2"/>
            <w:tcBorders>
              <w:top w:val="single" w:sz="6" w:space="0" w:color="777777"/>
              <w:left w:val="single" w:sz="6" w:space="0" w:color="777777"/>
              <w:bottom w:val="single" w:sz="6" w:space="0" w:color="777777"/>
              <w:right w:val="single" w:sz="6" w:space="0" w:color="777777"/>
            </w:tcBorders>
          </w:tcPr>
          <w:p w14:paraId="69163C38" w14:textId="77777777" w:rsidR="00396A92" w:rsidRPr="002E69AB" w:rsidRDefault="00396A92" w:rsidP="007C378D">
            <w:pPr>
              <w:rPr>
                <w:rFonts w:ascii="Arial" w:hAnsi="Arial" w:cs="Arial"/>
              </w:rPr>
            </w:pPr>
          </w:p>
        </w:tc>
        <w:tc>
          <w:tcPr>
            <w:tcW w:w="2581" w:type="dxa"/>
            <w:tcBorders>
              <w:top w:val="single" w:sz="6" w:space="0" w:color="777777"/>
              <w:left w:val="single" w:sz="6" w:space="0" w:color="777777"/>
              <w:bottom w:val="single" w:sz="6" w:space="0" w:color="777777"/>
              <w:right w:val="single" w:sz="6" w:space="0" w:color="777777"/>
            </w:tcBorders>
          </w:tcPr>
          <w:p w14:paraId="1511144D" w14:textId="77777777" w:rsidR="00396A92" w:rsidRPr="002E69AB" w:rsidRDefault="00396A92" w:rsidP="007C378D">
            <w:pPr>
              <w:rPr>
                <w:rFonts w:ascii="Arial" w:hAnsi="Arial" w:cs="Arial"/>
              </w:rPr>
            </w:pPr>
          </w:p>
        </w:tc>
      </w:tr>
      <w:tr w:rsidR="00396A92" w:rsidRPr="002E69AB" w14:paraId="72881AE1" w14:textId="77777777" w:rsidTr="00D80428">
        <w:trPr>
          <w:trHeight w:hRule="exact" w:val="466"/>
          <w:jc w:val="center"/>
        </w:trPr>
        <w:tc>
          <w:tcPr>
            <w:tcW w:w="6100" w:type="dxa"/>
            <w:gridSpan w:val="4"/>
            <w:tcBorders>
              <w:top w:val="single" w:sz="6" w:space="0" w:color="777777"/>
              <w:left w:val="single" w:sz="6" w:space="0" w:color="777777"/>
              <w:bottom w:val="single" w:sz="6" w:space="0" w:color="777777"/>
              <w:right w:val="single" w:sz="6" w:space="0" w:color="777777"/>
            </w:tcBorders>
          </w:tcPr>
          <w:p w14:paraId="1FED1605"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VALOR TOTAL MENSAL (A)</w:t>
            </w:r>
          </w:p>
        </w:tc>
        <w:tc>
          <w:tcPr>
            <w:tcW w:w="3685" w:type="dxa"/>
            <w:gridSpan w:val="2"/>
            <w:tcBorders>
              <w:top w:val="single" w:sz="6" w:space="0" w:color="777777"/>
              <w:left w:val="single" w:sz="6" w:space="0" w:color="777777"/>
              <w:bottom w:val="single" w:sz="6" w:space="0" w:color="777777"/>
              <w:right w:val="single" w:sz="6" w:space="0" w:color="777777"/>
            </w:tcBorders>
          </w:tcPr>
          <w:p w14:paraId="657271E4"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R$</w:t>
            </w:r>
          </w:p>
        </w:tc>
      </w:tr>
      <w:tr w:rsidR="00396A92" w:rsidRPr="002E69AB" w14:paraId="0A4194C1" w14:textId="77777777" w:rsidTr="00D80428">
        <w:trPr>
          <w:trHeight w:hRule="exact" w:val="466"/>
          <w:jc w:val="center"/>
        </w:trPr>
        <w:tc>
          <w:tcPr>
            <w:tcW w:w="6100" w:type="dxa"/>
            <w:gridSpan w:val="4"/>
            <w:tcBorders>
              <w:top w:val="single" w:sz="6" w:space="0" w:color="777777"/>
              <w:left w:val="single" w:sz="6" w:space="0" w:color="777777"/>
              <w:bottom w:val="single" w:sz="6" w:space="0" w:color="777777"/>
              <w:right w:val="single" w:sz="6" w:space="0" w:color="777777"/>
            </w:tcBorders>
          </w:tcPr>
          <w:p w14:paraId="6A7C2EE2"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QUANTIDADE DE JARDINEIRO E AUXILIAR DE JARDINEIRO (B)</w:t>
            </w:r>
          </w:p>
        </w:tc>
        <w:tc>
          <w:tcPr>
            <w:tcW w:w="3685" w:type="dxa"/>
            <w:gridSpan w:val="2"/>
            <w:tcBorders>
              <w:top w:val="single" w:sz="6" w:space="0" w:color="777777"/>
              <w:left w:val="single" w:sz="6" w:space="0" w:color="777777"/>
              <w:bottom w:val="single" w:sz="6" w:space="0" w:color="777777"/>
              <w:right w:val="single" w:sz="6" w:space="0" w:color="777777"/>
            </w:tcBorders>
          </w:tcPr>
          <w:p w14:paraId="391F8BC3" w14:textId="77777777" w:rsidR="00396A92" w:rsidRPr="002E69AB" w:rsidRDefault="00396A92" w:rsidP="007C378D">
            <w:pPr>
              <w:rPr>
                <w:rFonts w:ascii="Arial" w:hAnsi="Arial" w:cs="Arial"/>
              </w:rPr>
            </w:pPr>
          </w:p>
        </w:tc>
      </w:tr>
      <w:tr w:rsidR="00396A92" w:rsidRPr="002E69AB" w14:paraId="4DB05241" w14:textId="77777777" w:rsidTr="00D80428">
        <w:trPr>
          <w:trHeight w:hRule="exact" w:val="768"/>
          <w:jc w:val="center"/>
        </w:trPr>
        <w:tc>
          <w:tcPr>
            <w:tcW w:w="6100" w:type="dxa"/>
            <w:gridSpan w:val="4"/>
            <w:tcBorders>
              <w:top w:val="single" w:sz="6" w:space="0" w:color="777777"/>
              <w:left w:val="single" w:sz="6" w:space="0" w:color="777777"/>
              <w:bottom w:val="single" w:sz="6" w:space="0" w:color="777777"/>
              <w:right w:val="single" w:sz="6" w:space="0" w:color="777777"/>
            </w:tcBorders>
          </w:tcPr>
          <w:p w14:paraId="10F46C95" w14:textId="77777777" w:rsidR="00396A92" w:rsidRPr="002E69AB" w:rsidRDefault="00396A92" w:rsidP="007C378D">
            <w:pPr>
              <w:spacing w:before="25"/>
              <w:ind w:left="75"/>
              <w:rPr>
                <w:rFonts w:ascii="Arial" w:eastAsia="Arial Unicode MS" w:hAnsi="Arial" w:cs="Arial"/>
              </w:rPr>
            </w:pPr>
            <w:r w:rsidRPr="002E69AB">
              <w:rPr>
                <w:rFonts w:ascii="Arial" w:eastAsia="Arial Unicode MS" w:hAnsi="Arial" w:cs="Arial"/>
              </w:rPr>
              <w:t>RATEIO</w:t>
            </w:r>
            <w:r w:rsidRPr="002E69AB">
              <w:rPr>
                <w:rFonts w:ascii="Arial" w:eastAsia="Arial Unicode MS" w:hAnsi="Arial" w:cs="Arial"/>
                <w:spacing w:val="13"/>
              </w:rPr>
              <w:t xml:space="preserve"> </w:t>
            </w:r>
            <w:r w:rsidRPr="002E69AB">
              <w:rPr>
                <w:rFonts w:ascii="Arial" w:eastAsia="Arial Unicode MS" w:hAnsi="Arial" w:cs="Arial"/>
              </w:rPr>
              <w:t>POR</w:t>
            </w:r>
            <w:r w:rsidRPr="002E69AB">
              <w:rPr>
                <w:rFonts w:ascii="Arial" w:eastAsia="Arial Unicode MS" w:hAnsi="Arial" w:cs="Arial"/>
                <w:spacing w:val="13"/>
              </w:rPr>
              <w:t xml:space="preserve"> </w:t>
            </w:r>
            <w:r w:rsidRPr="002E69AB">
              <w:rPr>
                <w:rFonts w:ascii="Arial" w:eastAsia="Arial Unicode MS" w:hAnsi="Arial" w:cs="Arial"/>
              </w:rPr>
              <w:t>JARDINEIRO/AUXILIAR</w:t>
            </w:r>
            <w:r w:rsidRPr="002E69AB">
              <w:rPr>
                <w:rFonts w:ascii="Arial" w:eastAsia="Arial Unicode MS" w:hAnsi="Arial" w:cs="Arial"/>
                <w:spacing w:val="13"/>
              </w:rPr>
              <w:t xml:space="preserve"> </w:t>
            </w:r>
            <w:r w:rsidRPr="002E69AB">
              <w:rPr>
                <w:rFonts w:ascii="Arial" w:eastAsia="Arial Unicode MS" w:hAnsi="Arial" w:cs="Arial"/>
              </w:rPr>
              <w:t>A</w:t>
            </w:r>
            <w:r w:rsidRPr="002E69AB">
              <w:rPr>
                <w:rFonts w:ascii="Arial" w:eastAsia="Arial Unicode MS" w:hAnsi="Arial" w:cs="Arial"/>
                <w:spacing w:val="13"/>
              </w:rPr>
              <w:t xml:space="preserve"> </w:t>
            </w:r>
            <w:r w:rsidRPr="002E69AB">
              <w:rPr>
                <w:rFonts w:ascii="Arial" w:eastAsia="Arial Unicode MS" w:hAnsi="Arial" w:cs="Arial"/>
              </w:rPr>
              <w:t>SER</w:t>
            </w:r>
            <w:r w:rsidRPr="002E69AB">
              <w:rPr>
                <w:rFonts w:ascii="Arial" w:eastAsia="Arial Unicode MS" w:hAnsi="Arial" w:cs="Arial"/>
                <w:spacing w:val="13"/>
              </w:rPr>
              <w:t xml:space="preserve"> </w:t>
            </w:r>
            <w:r w:rsidRPr="002E69AB">
              <w:rPr>
                <w:rFonts w:ascii="Arial" w:eastAsia="Arial Unicode MS" w:hAnsi="Arial" w:cs="Arial"/>
              </w:rPr>
              <w:t>LANÇADO</w:t>
            </w:r>
            <w:r w:rsidRPr="002E69AB">
              <w:rPr>
                <w:rFonts w:ascii="Arial" w:eastAsia="Arial Unicode MS" w:hAnsi="Arial" w:cs="Arial"/>
                <w:spacing w:val="13"/>
              </w:rPr>
              <w:t xml:space="preserve"> </w:t>
            </w:r>
            <w:r w:rsidRPr="002E69AB">
              <w:rPr>
                <w:rFonts w:ascii="Arial" w:eastAsia="Arial Unicode MS" w:hAnsi="Arial" w:cs="Arial"/>
              </w:rPr>
              <w:t>NA</w:t>
            </w:r>
            <w:r w:rsidRPr="002E69AB">
              <w:rPr>
                <w:rFonts w:ascii="Arial" w:eastAsia="Arial Unicode MS" w:hAnsi="Arial" w:cs="Arial"/>
                <w:spacing w:val="13"/>
              </w:rPr>
              <w:t xml:space="preserve"> </w:t>
            </w:r>
            <w:r w:rsidRPr="002E69AB">
              <w:rPr>
                <w:rFonts w:ascii="Arial" w:eastAsia="Arial Unicode MS" w:hAnsi="Arial" w:cs="Arial"/>
              </w:rPr>
              <w:t>PLANILHA</w:t>
            </w:r>
          </w:p>
          <w:p w14:paraId="0BF65A03" w14:textId="77777777" w:rsidR="00396A92" w:rsidRPr="002E69AB" w:rsidRDefault="00396A92" w:rsidP="007C378D">
            <w:pPr>
              <w:spacing w:line="300" w:lineRule="exact"/>
              <w:ind w:left="75"/>
              <w:rPr>
                <w:rFonts w:ascii="Arial" w:eastAsia="Arial Unicode MS" w:hAnsi="Arial" w:cs="Arial"/>
              </w:rPr>
            </w:pPr>
            <w:r w:rsidRPr="002E69AB">
              <w:rPr>
                <w:rFonts w:ascii="Arial" w:eastAsia="Arial Unicode MS" w:hAnsi="Arial" w:cs="Arial"/>
                <w:position w:val="-1"/>
              </w:rPr>
              <w:t>= (A/B)</w:t>
            </w:r>
          </w:p>
        </w:tc>
        <w:tc>
          <w:tcPr>
            <w:tcW w:w="3685" w:type="dxa"/>
            <w:gridSpan w:val="2"/>
            <w:tcBorders>
              <w:top w:val="single" w:sz="6" w:space="0" w:color="777777"/>
              <w:left w:val="single" w:sz="6" w:space="0" w:color="777777"/>
              <w:bottom w:val="single" w:sz="6" w:space="0" w:color="777777"/>
              <w:right w:val="single" w:sz="6" w:space="0" w:color="777777"/>
            </w:tcBorders>
          </w:tcPr>
          <w:p w14:paraId="04E7DC51" w14:textId="77777777" w:rsidR="00396A92" w:rsidRPr="002E69AB" w:rsidRDefault="00396A92" w:rsidP="007C378D">
            <w:pPr>
              <w:spacing w:before="6" w:line="160" w:lineRule="exact"/>
              <w:rPr>
                <w:rFonts w:ascii="Arial" w:hAnsi="Arial" w:cs="Arial"/>
              </w:rPr>
            </w:pPr>
          </w:p>
          <w:p w14:paraId="4DFBBDE1" w14:textId="77777777" w:rsidR="00396A92" w:rsidRPr="002E69AB" w:rsidRDefault="00396A92" w:rsidP="007C378D">
            <w:pPr>
              <w:ind w:left="75"/>
              <w:rPr>
                <w:rFonts w:ascii="Arial" w:eastAsia="Arial Unicode MS" w:hAnsi="Arial" w:cs="Arial"/>
              </w:rPr>
            </w:pPr>
            <w:r w:rsidRPr="002E69AB">
              <w:rPr>
                <w:rFonts w:ascii="Arial" w:eastAsia="Arial Unicode MS" w:hAnsi="Arial" w:cs="Arial"/>
              </w:rPr>
              <w:t>R$</w:t>
            </w:r>
          </w:p>
        </w:tc>
      </w:tr>
    </w:tbl>
    <w:p w14:paraId="352527CE" w14:textId="77777777" w:rsidR="00396A92" w:rsidRPr="002E69AB" w:rsidRDefault="00396A92" w:rsidP="00396A92">
      <w:pPr>
        <w:spacing w:before="120" w:after="120" w:line="240" w:lineRule="atLeast"/>
        <w:ind w:left="567" w:hanging="567"/>
        <w:jc w:val="both"/>
        <w:rPr>
          <w:rFonts w:ascii="Arial" w:hAnsi="Arial" w:cs="Arial"/>
          <w:b/>
          <w:lang w:val="pt-BR"/>
        </w:rPr>
      </w:pPr>
    </w:p>
    <w:p w14:paraId="52910091" w14:textId="77777777" w:rsidR="00396A92" w:rsidRPr="002E69AB" w:rsidRDefault="00396A92" w:rsidP="00396A92">
      <w:pPr>
        <w:spacing w:before="37"/>
        <w:ind w:left="1318"/>
        <w:rPr>
          <w:rFonts w:ascii="Arial" w:eastAsia="Arial" w:hAnsi="Arial" w:cs="Arial"/>
        </w:rPr>
      </w:pPr>
      <w:r w:rsidRPr="002E69AB">
        <w:rPr>
          <w:rFonts w:ascii="Arial" w:eastAsia="Arial" w:hAnsi="Arial" w:cs="Arial"/>
          <w:b/>
        </w:rPr>
        <w:t>PLANILHA DE EQUIPAMENTO DE APOIO – JARDINEIRO E AUXILIAR DE JARDINEIRO</w:t>
      </w:r>
    </w:p>
    <w:tbl>
      <w:tblPr>
        <w:tblW w:w="9785" w:type="dxa"/>
        <w:jc w:val="center"/>
        <w:tblLayout w:type="fixed"/>
        <w:tblCellMar>
          <w:left w:w="0" w:type="dxa"/>
          <w:right w:w="0" w:type="dxa"/>
        </w:tblCellMar>
        <w:tblLook w:val="01E0" w:firstRow="1" w:lastRow="1" w:firstColumn="1" w:lastColumn="1" w:noHBand="0" w:noVBand="0"/>
      </w:tblPr>
      <w:tblGrid>
        <w:gridCol w:w="930"/>
        <w:gridCol w:w="2415"/>
        <w:gridCol w:w="1590"/>
        <w:gridCol w:w="870"/>
        <w:gridCol w:w="870"/>
        <w:gridCol w:w="497"/>
        <w:gridCol w:w="2613"/>
      </w:tblGrid>
      <w:tr w:rsidR="00396A92" w:rsidRPr="002E69AB" w14:paraId="1929DE18" w14:textId="77777777" w:rsidTr="00684199">
        <w:trPr>
          <w:trHeight w:hRule="exact" w:val="1145"/>
          <w:jc w:val="center"/>
        </w:trPr>
        <w:tc>
          <w:tcPr>
            <w:tcW w:w="930" w:type="dxa"/>
            <w:tcBorders>
              <w:top w:val="single" w:sz="6" w:space="0" w:color="777777"/>
              <w:left w:val="single" w:sz="6" w:space="0" w:color="777777"/>
              <w:bottom w:val="single" w:sz="6" w:space="0" w:color="777777"/>
              <w:right w:val="single" w:sz="6" w:space="0" w:color="777777"/>
            </w:tcBorders>
          </w:tcPr>
          <w:p w14:paraId="0E6FD1FF" w14:textId="77777777" w:rsidR="00396A92" w:rsidRPr="002E69AB" w:rsidRDefault="00396A92" w:rsidP="00500C80">
            <w:pPr>
              <w:jc w:val="center"/>
              <w:rPr>
                <w:rFonts w:ascii="Arial" w:hAnsi="Arial" w:cs="Arial"/>
                <w:b/>
              </w:rPr>
            </w:pPr>
          </w:p>
          <w:p w14:paraId="72D7DFBA" w14:textId="77777777" w:rsidR="00396A92" w:rsidRPr="002E69AB" w:rsidRDefault="00396A92" w:rsidP="00500C80">
            <w:pPr>
              <w:jc w:val="center"/>
              <w:rPr>
                <w:rFonts w:ascii="Arial" w:hAnsi="Arial" w:cs="Arial"/>
                <w:b/>
              </w:rPr>
            </w:pPr>
          </w:p>
          <w:p w14:paraId="5EAED655" w14:textId="77777777" w:rsidR="00396A92" w:rsidRPr="002E69AB" w:rsidRDefault="00396A92" w:rsidP="00500C80">
            <w:pPr>
              <w:jc w:val="center"/>
              <w:rPr>
                <w:rFonts w:ascii="Arial" w:eastAsia="Arial" w:hAnsi="Arial" w:cs="Arial"/>
                <w:b/>
              </w:rPr>
            </w:pPr>
            <w:r w:rsidRPr="002E69AB">
              <w:rPr>
                <w:rFonts w:ascii="Arial" w:eastAsia="Arial" w:hAnsi="Arial" w:cs="Arial"/>
                <w:b/>
              </w:rPr>
              <w:t>ITEM</w:t>
            </w:r>
          </w:p>
        </w:tc>
        <w:tc>
          <w:tcPr>
            <w:tcW w:w="2415" w:type="dxa"/>
            <w:tcBorders>
              <w:top w:val="single" w:sz="6" w:space="0" w:color="777777"/>
              <w:left w:val="single" w:sz="6" w:space="0" w:color="777777"/>
              <w:bottom w:val="single" w:sz="6" w:space="0" w:color="777777"/>
              <w:right w:val="single" w:sz="6" w:space="0" w:color="777777"/>
            </w:tcBorders>
          </w:tcPr>
          <w:p w14:paraId="74616D24" w14:textId="77777777" w:rsidR="00396A92" w:rsidRPr="002E69AB" w:rsidRDefault="00396A92" w:rsidP="00500C80">
            <w:pPr>
              <w:jc w:val="center"/>
              <w:rPr>
                <w:rFonts w:ascii="Arial" w:hAnsi="Arial" w:cs="Arial"/>
                <w:b/>
              </w:rPr>
            </w:pPr>
          </w:p>
          <w:p w14:paraId="58A4FE5B" w14:textId="77777777" w:rsidR="00396A92" w:rsidRPr="002E69AB" w:rsidRDefault="00396A92" w:rsidP="00500C80">
            <w:pPr>
              <w:jc w:val="center"/>
              <w:rPr>
                <w:rFonts w:ascii="Arial" w:hAnsi="Arial" w:cs="Arial"/>
                <w:b/>
              </w:rPr>
            </w:pPr>
          </w:p>
          <w:p w14:paraId="4CBEC1B3" w14:textId="77777777" w:rsidR="00396A92" w:rsidRPr="002E69AB" w:rsidRDefault="00396A92" w:rsidP="00500C80">
            <w:pPr>
              <w:jc w:val="center"/>
              <w:rPr>
                <w:rFonts w:ascii="Arial" w:eastAsia="Arial" w:hAnsi="Arial" w:cs="Arial"/>
                <w:b/>
              </w:rPr>
            </w:pPr>
            <w:r w:rsidRPr="002E69AB">
              <w:rPr>
                <w:rFonts w:ascii="Arial" w:eastAsia="Arial" w:hAnsi="Arial" w:cs="Arial"/>
                <w:b/>
              </w:rPr>
              <w:t>MODELO</w:t>
            </w:r>
          </w:p>
        </w:tc>
        <w:tc>
          <w:tcPr>
            <w:tcW w:w="1590" w:type="dxa"/>
            <w:tcBorders>
              <w:top w:val="single" w:sz="6" w:space="0" w:color="777777"/>
              <w:left w:val="single" w:sz="6" w:space="0" w:color="777777"/>
              <w:bottom w:val="single" w:sz="6" w:space="0" w:color="777777"/>
              <w:right w:val="single" w:sz="6" w:space="0" w:color="777777"/>
            </w:tcBorders>
          </w:tcPr>
          <w:p w14:paraId="4D19C54C" w14:textId="77777777" w:rsidR="00396A92" w:rsidRPr="002E69AB" w:rsidRDefault="00396A92" w:rsidP="00500C80">
            <w:pPr>
              <w:jc w:val="center"/>
              <w:rPr>
                <w:rFonts w:ascii="Arial" w:hAnsi="Arial" w:cs="Arial"/>
                <w:b/>
              </w:rPr>
            </w:pPr>
          </w:p>
          <w:p w14:paraId="70B2C335" w14:textId="77777777" w:rsidR="00396A92" w:rsidRPr="002E69AB" w:rsidRDefault="00396A92" w:rsidP="00500C80">
            <w:pPr>
              <w:jc w:val="center"/>
              <w:rPr>
                <w:rFonts w:ascii="Arial" w:eastAsia="Arial" w:hAnsi="Arial" w:cs="Arial"/>
                <w:b/>
              </w:rPr>
            </w:pPr>
            <w:r w:rsidRPr="002E69AB">
              <w:rPr>
                <w:rFonts w:ascii="Arial" w:eastAsia="Arial" w:hAnsi="Arial" w:cs="Arial"/>
                <w:b/>
              </w:rPr>
              <w:t>Coeficiente Médio     Mensal (A)</w:t>
            </w:r>
          </w:p>
        </w:tc>
        <w:tc>
          <w:tcPr>
            <w:tcW w:w="1740" w:type="dxa"/>
            <w:gridSpan w:val="2"/>
            <w:tcBorders>
              <w:top w:val="single" w:sz="6" w:space="0" w:color="777777"/>
              <w:left w:val="single" w:sz="6" w:space="0" w:color="777777"/>
              <w:bottom w:val="single" w:sz="6" w:space="0" w:color="777777"/>
              <w:right w:val="single" w:sz="6" w:space="0" w:color="777777"/>
            </w:tcBorders>
          </w:tcPr>
          <w:p w14:paraId="14F7B6DA" w14:textId="77777777" w:rsidR="00396A92" w:rsidRPr="002E69AB" w:rsidRDefault="00396A92" w:rsidP="00500C80">
            <w:pPr>
              <w:jc w:val="center"/>
              <w:rPr>
                <w:rFonts w:ascii="Arial" w:hAnsi="Arial" w:cs="Arial"/>
                <w:b/>
              </w:rPr>
            </w:pPr>
          </w:p>
          <w:p w14:paraId="7E2E8090" w14:textId="77777777" w:rsidR="00396A92" w:rsidRPr="002E69AB" w:rsidRDefault="00396A92" w:rsidP="00500C80">
            <w:pPr>
              <w:jc w:val="center"/>
              <w:rPr>
                <w:rFonts w:ascii="Arial" w:hAnsi="Arial" w:cs="Arial"/>
                <w:b/>
              </w:rPr>
            </w:pPr>
          </w:p>
          <w:p w14:paraId="59071D6E" w14:textId="77777777" w:rsidR="00396A92" w:rsidRPr="002E69AB" w:rsidRDefault="00396A92" w:rsidP="00500C80">
            <w:pPr>
              <w:jc w:val="center"/>
              <w:rPr>
                <w:rFonts w:ascii="Arial" w:eastAsia="Arial" w:hAnsi="Arial" w:cs="Arial"/>
                <w:b/>
              </w:rPr>
            </w:pPr>
            <w:r w:rsidRPr="002E69AB">
              <w:rPr>
                <w:rFonts w:ascii="Arial" w:eastAsia="Arial" w:hAnsi="Arial" w:cs="Arial"/>
                <w:b/>
              </w:rPr>
              <w:t>Valor Unitário(B)</w:t>
            </w:r>
          </w:p>
        </w:tc>
        <w:tc>
          <w:tcPr>
            <w:tcW w:w="3110" w:type="dxa"/>
            <w:gridSpan w:val="2"/>
            <w:tcBorders>
              <w:top w:val="single" w:sz="6" w:space="0" w:color="777777"/>
              <w:left w:val="single" w:sz="6" w:space="0" w:color="777777"/>
              <w:bottom w:val="single" w:sz="6" w:space="0" w:color="777777"/>
              <w:right w:val="single" w:sz="6" w:space="0" w:color="777777"/>
            </w:tcBorders>
          </w:tcPr>
          <w:p w14:paraId="0100EE64" w14:textId="77777777" w:rsidR="00396A92" w:rsidRPr="002E69AB" w:rsidRDefault="00396A92" w:rsidP="00500C80">
            <w:pPr>
              <w:jc w:val="center"/>
              <w:rPr>
                <w:rFonts w:ascii="Arial" w:hAnsi="Arial" w:cs="Arial"/>
                <w:b/>
              </w:rPr>
            </w:pPr>
          </w:p>
          <w:p w14:paraId="1BC6153F" w14:textId="1F9163DA" w:rsidR="00396A92" w:rsidRPr="002E69AB" w:rsidRDefault="00396A92" w:rsidP="00500C80">
            <w:pPr>
              <w:jc w:val="center"/>
              <w:rPr>
                <w:rFonts w:ascii="Arial" w:eastAsia="Arial" w:hAnsi="Arial" w:cs="Arial"/>
                <w:b/>
              </w:rPr>
            </w:pPr>
            <w:r w:rsidRPr="002E69AB">
              <w:rPr>
                <w:rFonts w:ascii="Arial" w:eastAsia="Arial" w:hAnsi="Arial" w:cs="Arial"/>
                <w:b/>
              </w:rPr>
              <w:t>Valor Mensal do Item</w:t>
            </w:r>
            <w:r w:rsidR="00684199" w:rsidRPr="002E69AB">
              <w:rPr>
                <w:rFonts w:ascii="Arial" w:eastAsia="Arial" w:hAnsi="Arial" w:cs="Arial"/>
                <w:b/>
              </w:rPr>
              <w:t xml:space="preserve"> </w:t>
            </w:r>
            <w:r w:rsidR="00684199" w:rsidRPr="002E69AB">
              <w:rPr>
                <w:rFonts w:ascii="Arial" w:hAnsi="Arial" w:cs="Arial"/>
                <w:b/>
              </w:rPr>
              <w:t>(AxB)</w:t>
            </w:r>
          </w:p>
        </w:tc>
      </w:tr>
      <w:tr w:rsidR="00396A92" w:rsidRPr="002E69AB" w14:paraId="36177EE2"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6FDBB85B" w14:textId="77777777" w:rsidR="00396A92" w:rsidRPr="002E69AB" w:rsidRDefault="00396A92" w:rsidP="00684199">
            <w:pPr>
              <w:jc w:val="center"/>
              <w:rPr>
                <w:rFonts w:ascii="Arial" w:hAnsi="Arial" w:cs="Arial"/>
              </w:rPr>
            </w:pPr>
            <w:r w:rsidRPr="002E69AB">
              <w:rPr>
                <w:rFonts w:ascii="Arial" w:hAnsi="Arial" w:cs="Arial"/>
              </w:rPr>
              <w:t>1</w:t>
            </w:r>
          </w:p>
        </w:tc>
        <w:tc>
          <w:tcPr>
            <w:tcW w:w="2415" w:type="dxa"/>
            <w:tcBorders>
              <w:top w:val="single" w:sz="6" w:space="0" w:color="777777"/>
              <w:left w:val="single" w:sz="6" w:space="0" w:color="777777"/>
              <w:bottom w:val="single" w:sz="6" w:space="0" w:color="777777"/>
              <w:right w:val="single" w:sz="6" w:space="0" w:color="777777"/>
            </w:tcBorders>
          </w:tcPr>
          <w:p w14:paraId="5B3C7DF5" w14:textId="77777777" w:rsidR="00396A92" w:rsidRPr="002E69AB" w:rsidRDefault="00396A92" w:rsidP="00684199">
            <w:pPr>
              <w:rPr>
                <w:rFonts w:ascii="Arial" w:hAnsi="Arial" w:cs="Arial"/>
              </w:rPr>
            </w:pPr>
            <w:r w:rsidRPr="002E69AB">
              <w:rPr>
                <w:rFonts w:ascii="Arial" w:hAnsi="Arial" w:cs="Arial"/>
              </w:rPr>
              <w:t>Enxada com cabo</w:t>
            </w:r>
          </w:p>
        </w:tc>
        <w:tc>
          <w:tcPr>
            <w:tcW w:w="1590" w:type="dxa"/>
            <w:tcBorders>
              <w:top w:val="single" w:sz="6" w:space="0" w:color="777777"/>
              <w:left w:val="single" w:sz="6" w:space="0" w:color="777777"/>
              <w:bottom w:val="single" w:sz="6" w:space="0" w:color="777777"/>
              <w:right w:val="single" w:sz="6" w:space="0" w:color="777777"/>
            </w:tcBorders>
          </w:tcPr>
          <w:p w14:paraId="3AB9066E" w14:textId="77777777" w:rsidR="00396A92" w:rsidRPr="002E69AB" w:rsidRDefault="00396A92" w:rsidP="00684199">
            <w:pPr>
              <w:rPr>
                <w:rFonts w:ascii="Arial" w:hAnsi="Arial" w:cs="Arial"/>
              </w:rPr>
            </w:pPr>
            <w:r w:rsidRPr="002E69AB">
              <w:rPr>
                <w:rFonts w:ascii="Arial" w:hAnsi="Arial" w:cs="Arial"/>
              </w:rPr>
              <w:t>2,00</w:t>
            </w:r>
          </w:p>
        </w:tc>
        <w:tc>
          <w:tcPr>
            <w:tcW w:w="1740" w:type="dxa"/>
            <w:gridSpan w:val="2"/>
            <w:tcBorders>
              <w:top w:val="single" w:sz="6" w:space="0" w:color="777777"/>
              <w:left w:val="single" w:sz="6" w:space="0" w:color="777777"/>
              <w:bottom w:val="single" w:sz="6" w:space="0" w:color="777777"/>
              <w:right w:val="single" w:sz="6" w:space="0" w:color="777777"/>
            </w:tcBorders>
          </w:tcPr>
          <w:p w14:paraId="67388F69"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7FE2AD18" w14:textId="77777777" w:rsidR="00396A92" w:rsidRPr="002E69AB" w:rsidRDefault="00396A92" w:rsidP="00684199">
            <w:pPr>
              <w:rPr>
                <w:rFonts w:ascii="Arial" w:hAnsi="Arial" w:cs="Arial"/>
              </w:rPr>
            </w:pPr>
          </w:p>
        </w:tc>
      </w:tr>
      <w:tr w:rsidR="00396A92" w:rsidRPr="002E69AB" w14:paraId="6D4EC303"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3E6B8609" w14:textId="77777777" w:rsidR="00396A92" w:rsidRPr="002E69AB" w:rsidRDefault="00396A92" w:rsidP="00684199">
            <w:pPr>
              <w:jc w:val="center"/>
              <w:rPr>
                <w:rFonts w:ascii="Arial" w:hAnsi="Arial" w:cs="Arial"/>
              </w:rPr>
            </w:pPr>
            <w:r w:rsidRPr="002E69AB">
              <w:rPr>
                <w:rFonts w:ascii="Arial" w:hAnsi="Arial" w:cs="Arial"/>
              </w:rPr>
              <w:t>2</w:t>
            </w:r>
          </w:p>
        </w:tc>
        <w:tc>
          <w:tcPr>
            <w:tcW w:w="2415" w:type="dxa"/>
            <w:tcBorders>
              <w:top w:val="single" w:sz="6" w:space="0" w:color="777777"/>
              <w:left w:val="single" w:sz="6" w:space="0" w:color="777777"/>
              <w:bottom w:val="single" w:sz="6" w:space="0" w:color="777777"/>
              <w:right w:val="single" w:sz="6" w:space="0" w:color="777777"/>
            </w:tcBorders>
          </w:tcPr>
          <w:p w14:paraId="3E01CA42" w14:textId="77777777" w:rsidR="00396A92" w:rsidRPr="002E69AB" w:rsidRDefault="00396A92" w:rsidP="00684199">
            <w:pPr>
              <w:rPr>
                <w:rFonts w:ascii="Arial" w:hAnsi="Arial" w:cs="Arial"/>
              </w:rPr>
            </w:pPr>
            <w:r w:rsidRPr="002E69AB">
              <w:rPr>
                <w:rFonts w:ascii="Arial" w:hAnsi="Arial" w:cs="Arial"/>
              </w:rPr>
              <w:t>Enxadão com cabo</w:t>
            </w:r>
          </w:p>
        </w:tc>
        <w:tc>
          <w:tcPr>
            <w:tcW w:w="1590" w:type="dxa"/>
            <w:tcBorders>
              <w:top w:val="single" w:sz="6" w:space="0" w:color="777777"/>
              <w:left w:val="single" w:sz="6" w:space="0" w:color="777777"/>
              <w:bottom w:val="single" w:sz="6" w:space="0" w:color="777777"/>
              <w:right w:val="single" w:sz="6" w:space="0" w:color="777777"/>
            </w:tcBorders>
          </w:tcPr>
          <w:p w14:paraId="65B90849" w14:textId="77777777" w:rsidR="00396A92" w:rsidRPr="002E69AB" w:rsidRDefault="00396A92" w:rsidP="00684199">
            <w:pPr>
              <w:rPr>
                <w:rFonts w:ascii="Arial" w:hAnsi="Arial" w:cs="Arial"/>
              </w:rPr>
            </w:pPr>
            <w:r w:rsidRPr="002E69AB">
              <w:rPr>
                <w:rFonts w:ascii="Arial" w:hAnsi="Arial" w:cs="Arial"/>
              </w:rPr>
              <w:t>0,50</w:t>
            </w:r>
          </w:p>
        </w:tc>
        <w:tc>
          <w:tcPr>
            <w:tcW w:w="1740" w:type="dxa"/>
            <w:gridSpan w:val="2"/>
            <w:tcBorders>
              <w:top w:val="single" w:sz="6" w:space="0" w:color="777777"/>
              <w:left w:val="single" w:sz="6" w:space="0" w:color="777777"/>
              <w:bottom w:val="single" w:sz="6" w:space="0" w:color="777777"/>
              <w:right w:val="single" w:sz="6" w:space="0" w:color="777777"/>
            </w:tcBorders>
          </w:tcPr>
          <w:p w14:paraId="067FCF36"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703CF34D" w14:textId="77777777" w:rsidR="00396A92" w:rsidRPr="002E69AB" w:rsidRDefault="00396A92" w:rsidP="00684199">
            <w:pPr>
              <w:rPr>
                <w:rFonts w:ascii="Arial" w:hAnsi="Arial" w:cs="Arial"/>
              </w:rPr>
            </w:pPr>
          </w:p>
        </w:tc>
      </w:tr>
      <w:tr w:rsidR="00396A92" w:rsidRPr="002E69AB" w14:paraId="6A1713CC"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019C359E" w14:textId="77777777" w:rsidR="00396A92" w:rsidRPr="002E69AB" w:rsidRDefault="00396A92" w:rsidP="00684199">
            <w:pPr>
              <w:jc w:val="center"/>
              <w:rPr>
                <w:rFonts w:ascii="Arial" w:hAnsi="Arial" w:cs="Arial"/>
              </w:rPr>
            </w:pPr>
          </w:p>
          <w:p w14:paraId="60C194AF" w14:textId="77777777" w:rsidR="00396A92" w:rsidRPr="002E69AB" w:rsidRDefault="00396A92" w:rsidP="00684199">
            <w:pPr>
              <w:jc w:val="center"/>
              <w:rPr>
                <w:rFonts w:ascii="Arial" w:hAnsi="Arial" w:cs="Arial"/>
              </w:rPr>
            </w:pPr>
            <w:r w:rsidRPr="002E69AB">
              <w:rPr>
                <w:rFonts w:ascii="Arial" w:hAnsi="Arial" w:cs="Arial"/>
              </w:rPr>
              <w:t>3</w:t>
            </w:r>
          </w:p>
        </w:tc>
        <w:tc>
          <w:tcPr>
            <w:tcW w:w="2415" w:type="dxa"/>
            <w:tcBorders>
              <w:top w:val="single" w:sz="6" w:space="0" w:color="777777"/>
              <w:left w:val="single" w:sz="6" w:space="0" w:color="777777"/>
              <w:bottom w:val="single" w:sz="6" w:space="0" w:color="777777"/>
              <w:right w:val="single" w:sz="6" w:space="0" w:color="777777"/>
            </w:tcBorders>
          </w:tcPr>
          <w:p w14:paraId="7D71F6CE" w14:textId="77777777" w:rsidR="00396A92" w:rsidRPr="002E69AB" w:rsidRDefault="00396A92" w:rsidP="00684199">
            <w:pPr>
              <w:rPr>
                <w:rFonts w:ascii="Arial" w:hAnsi="Arial" w:cs="Arial"/>
              </w:rPr>
            </w:pPr>
            <w:r w:rsidRPr="002E69AB">
              <w:rPr>
                <w:rFonts w:ascii="Arial" w:hAnsi="Arial" w:cs="Arial"/>
              </w:rPr>
              <w:t>Enxadeco  com  cabo  para jardinagem</w:t>
            </w:r>
          </w:p>
        </w:tc>
        <w:tc>
          <w:tcPr>
            <w:tcW w:w="1590" w:type="dxa"/>
            <w:tcBorders>
              <w:top w:val="single" w:sz="6" w:space="0" w:color="777777"/>
              <w:left w:val="single" w:sz="6" w:space="0" w:color="777777"/>
              <w:bottom w:val="single" w:sz="6" w:space="0" w:color="777777"/>
              <w:right w:val="single" w:sz="6" w:space="0" w:color="777777"/>
            </w:tcBorders>
          </w:tcPr>
          <w:p w14:paraId="18164475" w14:textId="77777777" w:rsidR="00396A92" w:rsidRPr="002E69AB" w:rsidRDefault="00396A92" w:rsidP="00684199">
            <w:pPr>
              <w:rPr>
                <w:rFonts w:ascii="Arial" w:hAnsi="Arial" w:cs="Arial"/>
              </w:rPr>
            </w:pPr>
          </w:p>
          <w:p w14:paraId="294D0DA7" w14:textId="77777777" w:rsidR="00396A92" w:rsidRPr="002E69AB" w:rsidRDefault="00396A92" w:rsidP="00684199">
            <w:pPr>
              <w:rPr>
                <w:rFonts w:ascii="Arial" w:hAnsi="Arial" w:cs="Arial"/>
              </w:rPr>
            </w:pPr>
            <w:r w:rsidRPr="002E69AB">
              <w:rPr>
                <w:rFonts w:ascii="Arial" w:hAnsi="Arial" w:cs="Arial"/>
              </w:rPr>
              <w:t>0,05</w:t>
            </w:r>
          </w:p>
        </w:tc>
        <w:tc>
          <w:tcPr>
            <w:tcW w:w="1740" w:type="dxa"/>
            <w:gridSpan w:val="2"/>
            <w:tcBorders>
              <w:top w:val="single" w:sz="6" w:space="0" w:color="777777"/>
              <w:left w:val="single" w:sz="6" w:space="0" w:color="777777"/>
              <w:bottom w:val="single" w:sz="6" w:space="0" w:color="777777"/>
              <w:right w:val="single" w:sz="6" w:space="0" w:color="777777"/>
            </w:tcBorders>
          </w:tcPr>
          <w:p w14:paraId="0C118EA5"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189A14A7" w14:textId="77777777" w:rsidR="00396A92" w:rsidRPr="002E69AB" w:rsidRDefault="00396A92" w:rsidP="00684199">
            <w:pPr>
              <w:rPr>
                <w:rFonts w:ascii="Arial" w:hAnsi="Arial" w:cs="Arial"/>
              </w:rPr>
            </w:pPr>
          </w:p>
        </w:tc>
      </w:tr>
      <w:tr w:rsidR="00396A92" w:rsidRPr="002E69AB" w14:paraId="1C7C4064"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125F5DBE" w14:textId="77777777" w:rsidR="00396A92" w:rsidRPr="002E69AB" w:rsidRDefault="00396A92" w:rsidP="00684199">
            <w:pPr>
              <w:jc w:val="center"/>
              <w:rPr>
                <w:rFonts w:ascii="Arial" w:hAnsi="Arial" w:cs="Arial"/>
              </w:rPr>
            </w:pPr>
            <w:r w:rsidRPr="002E69AB">
              <w:rPr>
                <w:rFonts w:ascii="Arial" w:hAnsi="Arial" w:cs="Arial"/>
              </w:rPr>
              <w:t>4</w:t>
            </w:r>
          </w:p>
        </w:tc>
        <w:tc>
          <w:tcPr>
            <w:tcW w:w="2415" w:type="dxa"/>
            <w:tcBorders>
              <w:top w:val="single" w:sz="6" w:space="0" w:color="777777"/>
              <w:left w:val="single" w:sz="6" w:space="0" w:color="777777"/>
              <w:bottom w:val="single" w:sz="6" w:space="0" w:color="777777"/>
              <w:right w:val="single" w:sz="6" w:space="0" w:color="777777"/>
            </w:tcBorders>
          </w:tcPr>
          <w:p w14:paraId="6F9BF353" w14:textId="77777777" w:rsidR="00396A92" w:rsidRPr="002E69AB" w:rsidRDefault="00396A92" w:rsidP="00684199">
            <w:pPr>
              <w:rPr>
                <w:rFonts w:ascii="Arial" w:hAnsi="Arial" w:cs="Arial"/>
              </w:rPr>
            </w:pPr>
            <w:r w:rsidRPr="002E69AB">
              <w:rPr>
                <w:rFonts w:ascii="Arial" w:hAnsi="Arial" w:cs="Arial"/>
              </w:rPr>
              <w:t>Facão grande</w:t>
            </w:r>
          </w:p>
        </w:tc>
        <w:tc>
          <w:tcPr>
            <w:tcW w:w="1590" w:type="dxa"/>
            <w:tcBorders>
              <w:top w:val="single" w:sz="6" w:space="0" w:color="777777"/>
              <w:left w:val="single" w:sz="6" w:space="0" w:color="777777"/>
              <w:bottom w:val="single" w:sz="6" w:space="0" w:color="777777"/>
              <w:right w:val="single" w:sz="6" w:space="0" w:color="777777"/>
            </w:tcBorders>
          </w:tcPr>
          <w:p w14:paraId="4CD2A4EC" w14:textId="77777777" w:rsidR="00396A92" w:rsidRPr="002E69AB" w:rsidRDefault="00396A92" w:rsidP="00684199">
            <w:pPr>
              <w:rPr>
                <w:rFonts w:ascii="Arial" w:hAnsi="Arial" w:cs="Arial"/>
              </w:rPr>
            </w:pPr>
            <w:r w:rsidRPr="002E69AB">
              <w:rPr>
                <w:rFonts w:ascii="Arial" w:hAnsi="Arial" w:cs="Arial"/>
              </w:rPr>
              <w:t>0,35</w:t>
            </w:r>
          </w:p>
        </w:tc>
        <w:tc>
          <w:tcPr>
            <w:tcW w:w="1740" w:type="dxa"/>
            <w:gridSpan w:val="2"/>
            <w:tcBorders>
              <w:top w:val="single" w:sz="6" w:space="0" w:color="777777"/>
              <w:left w:val="single" w:sz="6" w:space="0" w:color="777777"/>
              <w:bottom w:val="single" w:sz="6" w:space="0" w:color="777777"/>
              <w:right w:val="single" w:sz="6" w:space="0" w:color="777777"/>
            </w:tcBorders>
          </w:tcPr>
          <w:p w14:paraId="480DCF9F"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54E2D117" w14:textId="77777777" w:rsidR="00396A92" w:rsidRPr="002E69AB" w:rsidRDefault="00396A92" w:rsidP="00684199">
            <w:pPr>
              <w:rPr>
                <w:rFonts w:ascii="Arial" w:hAnsi="Arial" w:cs="Arial"/>
              </w:rPr>
            </w:pPr>
          </w:p>
        </w:tc>
      </w:tr>
      <w:tr w:rsidR="00396A92" w:rsidRPr="002E69AB" w14:paraId="3BA51976"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65BEF86B" w14:textId="77777777" w:rsidR="00396A92" w:rsidRPr="002E69AB" w:rsidRDefault="00396A92" w:rsidP="00684199">
            <w:pPr>
              <w:jc w:val="center"/>
              <w:rPr>
                <w:rFonts w:ascii="Arial" w:hAnsi="Arial" w:cs="Arial"/>
              </w:rPr>
            </w:pPr>
          </w:p>
          <w:p w14:paraId="6A4D14A2" w14:textId="77777777" w:rsidR="00396A92" w:rsidRPr="002E69AB" w:rsidRDefault="00396A92" w:rsidP="00684199">
            <w:pPr>
              <w:jc w:val="center"/>
              <w:rPr>
                <w:rFonts w:ascii="Arial" w:hAnsi="Arial" w:cs="Arial"/>
              </w:rPr>
            </w:pPr>
            <w:r w:rsidRPr="002E69AB">
              <w:rPr>
                <w:rFonts w:ascii="Arial" w:hAnsi="Arial" w:cs="Arial"/>
              </w:rPr>
              <w:t>5</w:t>
            </w:r>
          </w:p>
        </w:tc>
        <w:tc>
          <w:tcPr>
            <w:tcW w:w="2415" w:type="dxa"/>
            <w:tcBorders>
              <w:top w:val="single" w:sz="6" w:space="0" w:color="777777"/>
              <w:left w:val="single" w:sz="6" w:space="0" w:color="777777"/>
              <w:bottom w:val="single" w:sz="6" w:space="0" w:color="777777"/>
              <w:right w:val="single" w:sz="6" w:space="0" w:color="777777"/>
            </w:tcBorders>
          </w:tcPr>
          <w:p w14:paraId="2A1D7D0B" w14:textId="77777777" w:rsidR="00396A92" w:rsidRPr="002E69AB" w:rsidRDefault="00396A92" w:rsidP="00684199">
            <w:pPr>
              <w:rPr>
                <w:rFonts w:ascii="Arial" w:hAnsi="Arial" w:cs="Arial"/>
              </w:rPr>
            </w:pPr>
            <w:r w:rsidRPr="002E69AB">
              <w:rPr>
                <w:rFonts w:ascii="Arial" w:hAnsi="Arial" w:cs="Arial"/>
              </w:rPr>
              <w:t>Carro de mão metálico com roda de pneu (carriola)</w:t>
            </w:r>
          </w:p>
        </w:tc>
        <w:tc>
          <w:tcPr>
            <w:tcW w:w="1590" w:type="dxa"/>
            <w:tcBorders>
              <w:top w:val="single" w:sz="6" w:space="0" w:color="777777"/>
              <w:left w:val="single" w:sz="6" w:space="0" w:color="777777"/>
              <w:bottom w:val="single" w:sz="6" w:space="0" w:color="777777"/>
              <w:right w:val="single" w:sz="6" w:space="0" w:color="777777"/>
            </w:tcBorders>
          </w:tcPr>
          <w:p w14:paraId="4852E1F1" w14:textId="77777777" w:rsidR="00396A92" w:rsidRPr="002E69AB" w:rsidRDefault="00396A92" w:rsidP="00684199">
            <w:pPr>
              <w:rPr>
                <w:rFonts w:ascii="Arial" w:hAnsi="Arial" w:cs="Arial"/>
              </w:rPr>
            </w:pPr>
          </w:p>
          <w:p w14:paraId="2EB2B750" w14:textId="77777777" w:rsidR="00396A92" w:rsidRPr="002E69AB" w:rsidRDefault="00396A92" w:rsidP="00684199">
            <w:pPr>
              <w:rPr>
                <w:rFonts w:ascii="Arial" w:hAnsi="Arial" w:cs="Arial"/>
              </w:rPr>
            </w:pPr>
            <w:r w:rsidRPr="002E69AB">
              <w:rPr>
                <w:rFonts w:ascii="Arial" w:hAnsi="Arial" w:cs="Arial"/>
              </w:rPr>
              <w:t>0,67</w:t>
            </w:r>
          </w:p>
        </w:tc>
        <w:tc>
          <w:tcPr>
            <w:tcW w:w="1740" w:type="dxa"/>
            <w:gridSpan w:val="2"/>
            <w:tcBorders>
              <w:top w:val="single" w:sz="6" w:space="0" w:color="777777"/>
              <w:left w:val="single" w:sz="6" w:space="0" w:color="777777"/>
              <w:bottom w:val="single" w:sz="6" w:space="0" w:color="777777"/>
              <w:right w:val="single" w:sz="6" w:space="0" w:color="777777"/>
            </w:tcBorders>
          </w:tcPr>
          <w:p w14:paraId="192F4CF5"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46A82520" w14:textId="77777777" w:rsidR="00396A92" w:rsidRPr="002E69AB" w:rsidRDefault="00396A92" w:rsidP="00684199">
            <w:pPr>
              <w:rPr>
                <w:rFonts w:ascii="Arial" w:hAnsi="Arial" w:cs="Arial"/>
              </w:rPr>
            </w:pPr>
          </w:p>
        </w:tc>
      </w:tr>
      <w:tr w:rsidR="00396A92" w:rsidRPr="002E69AB" w14:paraId="5C43F032"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47CE9FBB" w14:textId="77777777" w:rsidR="00396A92" w:rsidRPr="002E69AB" w:rsidRDefault="00396A92" w:rsidP="00684199">
            <w:pPr>
              <w:jc w:val="center"/>
              <w:rPr>
                <w:rFonts w:ascii="Arial" w:hAnsi="Arial" w:cs="Arial"/>
              </w:rPr>
            </w:pPr>
            <w:r w:rsidRPr="002E69AB">
              <w:rPr>
                <w:rFonts w:ascii="Arial" w:hAnsi="Arial" w:cs="Arial"/>
              </w:rPr>
              <w:lastRenderedPageBreak/>
              <w:t>6</w:t>
            </w:r>
          </w:p>
        </w:tc>
        <w:tc>
          <w:tcPr>
            <w:tcW w:w="2415" w:type="dxa"/>
            <w:tcBorders>
              <w:top w:val="single" w:sz="6" w:space="0" w:color="777777"/>
              <w:left w:val="single" w:sz="6" w:space="0" w:color="777777"/>
              <w:bottom w:val="single" w:sz="6" w:space="0" w:color="777777"/>
              <w:right w:val="single" w:sz="6" w:space="0" w:color="777777"/>
            </w:tcBorders>
          </w:tcPr>
          <w:p w14:paraId="5CD296EF" w14:textId="77777777" w:rsidR="00396A92" w:rsidRPr="002E69AB" w:rsidRDefault="00396A92" w:rsidP="00684199">
            <w:pPr>
              <w:rPr>
                <w:rFonts w:ascii="Arial" w:hAnsi="Arial" w:cs="Arial"/>
              </w:rPr>
            </w:pPr>
            <w:r w:rsidRPr="002E69AB">
              <w:rPr>
                <w:rFonts w:ascii="Arial" w:hAnsi="Arial" w:cs="Arial"/>
              </w:rPr>
              <w:t>Foice com cabo</w:t>
            </w:r>
          </w:p>
        </w:tc>
        <w:tc>
          <w:tcPr>
            <w:tcW w:w="1590" w:type="dxa"/>
            <w:tcBorders>
              <w:top w:val="single" w:sz="6" w:space="0" w:color="777777"/>
              <w:left w:val="single" w:sz="6" w:space="0" w:color="777777"/>
              <w:bottom w:val="single" w:sz="6" w:space="0" w:color="777777"/>
              <w:right w:val="single" w:sz="6" w:space="0" w:color="777777"/>
            </w:tcBorders>
          </w:tcPr>
          <w:p w14:paraId="15F52C0A" w14:textId="77777777" w:rsidR="00396A92" w:rsidRPr="002E69AB" w:rsidRDefault="00396A92" w:rsidP="00684199">
            <w:pPr>
              <w:rPr>
                <w:rFonts w:ascii="Arial" w:hAnsi="Arial" w:cs="Arial"/>
              </w:rPr>
            </w:pPr>
            <w:r w:rsidRPr="002E69AB">
              <w:rPr>
                <w:rFonts w:ascii="Arial" w:hAnsi="Arial" w:cs="Arial"/>
              </w:rPr>
              <w:t>0,33</w:t>
            </w:r>
          </w:p>
        </w:tc>
        <w:tc>
          <w:tcPr>
            <w:tcW w:w="1740" w:type="dxa"/>
            <w:gridSpan w:val="2"/>
            <w:tcBorders>
              <w:top w:val="single" w:sz="6" w:space="0" w:color="777777"/>
              <w:left w:val="single" w:sz="6" w:space="0" w:color="777777"/>
              <w:bottom w:val="single" w:sz="6" w:space="0" w:color="777777"/>
              <w:right w:val="single" w:sz="6" w:space="0" w:color="777777"/>
            </w:tcBorders>
          </w:tcPr>
          <w:p w14:paraId="79A72D9B"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1D8D996F" w14:textId="77777777" w:rsidR="00396A92" w:rsidRPr="002E69AB" w:rsidRDefault="00396A92" w:rsidP="00684199">
            <w:pPr>
              <w:rPr>
                <w:rFonts w:ascii="Arial" w:hAnsi="Arial" w:cs="Arial"/>
              </w:rPr>
            </w:pPr>
          </w:p>
        </w:tc>
      </w:tr>
      <w:tr w:rsidR="00396A92" w:rsidRPr="002E69AB" w14:paraId="53929163"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356282D6" w14:textId="77777777" w:rsidR="00396A92" w:rsidRPr="002E69AB" w:rsidRDefault="00396A92" w:rsidP="00684199">
            <w:pPr>
              <w:jc w:val="center"/>
              <w:rPr>
                <w:rFonts w:ascii="Arial" w:hAnsi="Arial" w:cs="Arial"/>
              </w:rPr>
            </w:pPr>
            <w:r w:rsidRPr="002E69AB">
              <w:rPr>
                <w:rFonts w:ascii="Arial" w:hAnsi="Arial" w:cs="Arial"/>
              </w:rPr>
              <w:t>7</w:t>
            </w:r>
          </w:p>
        </w:tc>
        <w:tc>
          <w:tcPr>
            <w:tcW w:w="2415" w:type="dxa"/>
            <w:tcBorders>
              <w:top w:val="single" w:sz="6" w:space="0" w:color="777777"/>
              <w:left w:val="single" w:sz="6" w:space="0" w:color="777777"/>
              <w:bottom w:val="single" w:sz="6" w:space="0" w:color="777777"/>
              <w:right w:val="single" w:sz="6" w:space="0" w:color="777777"/>
            </w:tcBorders>
          </w:tcPr>
          <w:p w14:paraId="1F4208F6" w14:textId="77777777" w:rsidR="00396A92" w:rsidRPr="002E69AB" w:rsidRDefault="00396A92" w:rsidP="00684199">
            <w:pPr>
              <w:rPr>
                <w:rFonts w:ascii="Arial" w:hAnsi="Arial" w:cs="Arial"/>
              </w:rPr>
            </w:pPr>
            <w:r w:rsidRPr="002E69AB">
              <w:rPr>
                <w:rFonts w:ascii="Arial" w:hAnsi="Arial" w:cs="Arial"/>
              </w:rPr>
              <w:t>Machado com cabo</w:t>
            </w:r>
          </w:p>
        </w:tc>
        <w:tc>
          <w:tcPr>
            <w:tcW w:w="1590" w:type="dxa"/>
            <w:tcBorders>
              <w:top w:val="single" w:sz="6" w:space="0" w:color="777777"/>
              <w:left w:val="single" w:sz="6" w:space="0" w:color="777777"/>
              <w:bottom w:val="single" w:sz="6" w:space="0" w:color="777777"/>
              <w:right w:val="single" w:sz="6" w:space="0" w:color="777777"/>
            </w:tcBorders>
          </w:tcPr>
          <w:p w14:paraId="435E8834" w14:textId="77777777" w:rsidR="00396A92" w:rsidRPr="002E69AB" w:rsidRDefault="00396A92" w:rsidP="00684199">
            <w:pPr>
              <w:rPr>
                <w:rFonts w:ascii="Arial" w:hAnsi="Arial" w:cs="Arial"/>
              </w:rPr>
            </w:pPr>
            <w:r w:rsidRPr="002E69AB">
              <w:rPr>
                <w:rFonts w:ascii="Arial" w:hAnsi="Arial" w:cs="Arial"/>
              </w:rPr>
              <w:t>0,33</w:t>
            </w:r>
          </w:p>
        </w:tc>
        <w:tc>
          <w:tcPr>
            <w:tcW w:w="1740" w:type="dxa"/>
            <w:gridSpan w:val="2"/>
            <w:tcBorders>
              <w:top w:val="single" w:sz="6" w:space="0" w:color="777777"/>
              <w:left w:val="single" w:sz="6" w:space="0" w:color="777777"/>
              <w:bottom w:val="single" w:sz="6" w:space="0" w:color="777777"/>
              <w:right w:val="single" w:sz="6" w:space="0" w:color="777777"/>
            </w:tcBorders>
          </w:tcPr>
          <w:p w14:paraId="1C9C0DA2"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29C3B20E" w14:textId="77777777" w:rsidR="00396A92" w:rsidRPr="002E69AB" w:rsidRDefault="00396A92" w:rsidP="00684199">
            <w:pPr>
              <w:rPr>
                <w:rFonts w:ascii="Arial" w:hAnsi="Arial" w:cs="Arial"/>
              </w:rPr>
            </w:pPr>
          </w:p>
        </w:tc>
      </w:tr>
      <w:tr w:rsidR="00396A92" w:rsidRPr="002E69AB" w14:paraId="4D4D3379"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38E055B0" w14:textId="77777777" w:rsidR="00396A92" w:rsidRPr="002E69AB" w:rsidRDefault="00396A92" w:rsidP="00684199">
            <w:pPr>
              <w:jc w:val="center"/>
              <w:rPr>
                <w:rFonts w:ascii="Arial" w:hAnsi="Arial" w:cs="Arial"/>
              </w:rPr>
            </w:pPr>
            <w:r w:rsidRPr="002E69AB">
              <w:rPr>
                <w:rFonts w:ascii="Arial" w:hAnsi="Arial" w:cs="Arial"/>
              </w:rPr>
              <w:t>8</w:t>
            </w:r>
          </w:p>
        </w:tc>
        <w:tc>
          <w:tcPr>
            <w:tcW w:w="2415" w:type="dxa"/>
            <w:tcBorders>
              <w:top w:val="single" w:sz="6" w:space="0" w:color="777777"/>
              <w:left w:val="single" w:sz="6" w:space="0" w:color="777777"/>
              <w:bottom w:val="single" w:sz="6" w:space="0" w:color="777777"/>
              <w:right w:val="single" w:sz="6" w:space="0" w:color="777777"/>
            </w:tcBorders>
          </w:tcPr>
          <w:p w14:paraId="114408CC" w14:textId="77777777" w:rsidR="00396A92" w:rsidRPr="002E69AB" w:rsidRDefault="00396A92" w:rsidP="00684199">
            <w:pPr>
              <w:rPr>
                <w:rFonts w:ascii="Arial" w:hAnsi="Arial" w:cs="Arial"/>
              </w:rPr>
            </w:pPr>
            <w:r w:rsidRPr="002E69AB">
              <w:rPr>
                <w:rFonts w:ascii="Arial" w:hAnsi="Arial" w:cs="Arial"/>
              </w:rPr>
              <w:t>Motoserra00</w:t>
            </w:r>
          </w:p>
        </w:tc>
        <w:tc>
          <w:tcPr>
            <w:tcW w:w="1590" w:type="dxa"/>
            <w:tcBorders>
              <w:top w:val="single" w:sz="6" w:space="0" w:color="777777"/>
              <w:left w:val="single" w:sz="6" w:space="0" w:color="777777"/>
              <w:bottom w:val="single" w:sz="6" w:space="0" w:color="777777"/>
              <w:right w:val="single" w:sz="6" w:space="0" w:color="777777"/>
            </w:tcBorders>
          </w:tcPr>
          <w:p w14:paraId="7A123500" w14:textId="77777777" w:rsidR="00396A92" w:rsidRPr="002E69AB" w:rsidRDefault="00396A92" w:rsidP="00684199">
            <w:pPr>
              <w:rPr>
                <w:rFonts w:ascii="Arial" w:hAnsi="Arial" w:cs="Arial"/>
              </w:rPr>
            </w:pPr>
            <w:r w:rsidRPr="002E69AB">
              <w:rPr>
                <w:rFonts w:ascii="Arial" w:hAnsi="Arial" w:cs="Arial"/>
              </w:rPr>
              <w:t>0,27</w:t>
            </w:r>
          </w:p>
        </w:tc>
        <w:tc>
          <w:tcPr>
            <w:tcW w:w="1740" w:type="dxa"/>
            <w:gridSpan w:val="2"/>
            <w:tcBorders>
              <w:top w:val="single" w:sz="6" w:space="0" w:color="777777"/>
              <w:left w:val="single" w:sz="6" w:space="0" w:color="777777"/>
              <w:bottom w:val="single" w:sz="6" w:space="0" w:color="777777"/>
              <w:right w:val="single" w:sz="6" w:space="0" w:color="777777"/>
            </w:tcBorders>
          </w:tcPr>
          <w:p w14:paraId="2788385D"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2FE708E6" w14:textId="77777777" w:rsidR="00396A92" w:rsidRPr="002E69AB" w:rsidRDefault="00396A92" w:rsidP="00684199">
            <w:pPr>
              <w:rPr>
                <w:rFonts w:ascii="Arial" w:hAnsi="Arial" w:cs="Arial"/>
              </w:rPr>
            </w:pPr>
          </w:p>
        </w:tc>
      </w:tr>
      <w:tr w:rsidR="00396A92" w:rsidRPr="002E69AB" w14:paraId="5E80EAA8"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25BC9395" w14:textId="77777777" w:rsidR="00396A92" w:rsidRPr="002E69AB" w:rsidRDefault="00396A92" w:rsidP="00684199">
            <w:pPr>
              <w:jc w:val="center"/>
              <w:rPr>
                <w:rFonts w:ascii="Arial" w:hAnsi="Arial" w:cs="Arial"/>
              </w:rPr>
            </w:pPr>
          </w:p>
          <w:p w14:paraId="4E7680D0" w14:textId="77777777" w:rsidR="00396A92" w:rsidRPr="002E69AB" w:rsidRDefault="00396A92" w:rsidP="00684199">
            <w:pPr>
              <w:jc w:val="center"/>
              <w:rPr>
                <w:rFonts w:ascii="Arial" w:hAnsi="Arial" w:cs="Arial"/>
              </w:rPr>
            </w:pPr>
            <w:r w:rsidRPr="002E69AB">
              <w:rPr>
                <w:rFonts w:ascii="Arial" w:hAnsi="Arial" w:cs="Arial"/>
              </w:rPr>
              <w:t>9</w:t>
            </w:r>
          </w:p>
        </w:tc>
        <w:tc>
          <w:tcPr>
            <w:tcW w:w="2415" w:type="dxa"/>
            <w:tcBorders>
              <w:top w:val="single" w:sz="6" w:space="0" w:color="777777"/>
              <w:left w:val="single" w:sz="6" w:space="0" w:color="777777"/>
              <w:bottom w:val="single" w:sz="6" w:space="0" w:color="777777"/>
              <w:right w:val="single" w:sz="6" w:space="0" w:color="777777"/>
            </w:tcBorders>
          </w:tcPr>
          <w:p w14:paraId="3338828E" w14:textId="77777777" w:rsidR="00396A92" w:rsidRPr="002E69AB" w:rsidRDefault="00396A92" w:rsidP="00684199">
            <w:pPr>
              <w:rPr>
                <w:rFonts w:ascii="Arial" w:hAnsi="Arial" w:cs="Arial"/>
              </w:rPr>
            </w:pPr>
            <w:r w:rsidRPr="002E69AB">
              <w:rPr>
                <w:rFonts w:ascii="Arial" w:hAnsi="Arial" w:cs="Arial"/>
              </w:rPr>
              <w:t>Podador    de    galhos    a gasolina</w:t>
            </w:r>
          </w:p>
        </w:tc>
        <w:tc>
          <w:tcPr>
            <w:tcW w:w="1590" w:type="dxa"/>
            <w:tcBorders>
              <w:top w:val="single" w:sz="6" w:space="0" w:color="777777"/>
              <w:left w:val="single" w:sz="6" w:space="0" w:color="777777"/>
              <w:bottom w:val="single" w:sz="6" w:space="0" w:color="777777"/>
              <w:right w:val="single" w:sz="6" w:space="0" w:color="777777"/>
            </w:tcBorders>
          </w:tcPr>
          <w:p w14:paraId="19F55702" w14:textId="77777777" w:rsidR="00396A92" w:rsidRPr="002E69AB" w:rsidRDefault="00396A92" w:rsidP="00684199">
            <w:pPr>
              <w:rPr>
                <w:rFonts w:ascii="Arial" w:hAnsi="Arial" w:cs="Arial"/>
              </w:rPr>
            </w:pPr>
          </w:p>
          <w:p w14:paraId="74179DE6" w14:textId="77777777" w:rsidR="00396A92" w:rsidRPr="002E69AB" w:rsidRDefault="00396A92" w:rsidP="00684199">
            <w:pPr>
              <w:rPr>
                <w:rFonts w:ascii="Arial" w:hAnsi="Arial" w:cs="Arial"/>
              </w:rPr>
            </w:pPr>
            <w:r w:rsidRPr="002E69AB">
              <w:rPr>
                <w:rFonts w:ascii="Arial" w:hAnsi="Arial" w:cs="Arial"/>
              </w:rPr>
              <w:t>0,27</w:t>
            </w:r>
          </w:p>
        </w:tc>
        <w:tc>
          <w:tcPr>
            <w:tcW w:w="1740" w:type="dxa"/>
            <w:gridSpan w:val="2"/>
            <w:tcBorders>
              <w:top w:val="single" w:sz="6" w:space="0" w:color="777777"/>
              <w:left w:val="single" w:sz="6" w:space="0" w:color="777777"/>
              <w:bottom w:val="single" w:sz="6" w:space="0" w:color="777777"/>
              <w:right w:val="single" w:sz="6" w:space="0" w:color="777777"/>
            </w:tcBorders>
          </w:tcPr>
          <w:p w14:paraId="491166E8"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3BA5B0EB" w14:textId="77777777" w:rsidR="00396A92" w:rsidRPr="002E69AB" w:rsidRDefault="00396A92" w:rsidP="00684199">
            <w:pPr>
              <w:rPr>
                <w:rFonts w:ascii="Arial" w:hAnsi="Arial" w:cs="Arial"/>
              </w:rPr>
            </w:pPr>
          </w:p>
        </w:tc>
      </w:tr>
      <w:tr w:rsidR="00396A92" w:rsidRPr="002E69AB" w14:paraId="06BDF4A1"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12B70D38" w14:textId="77777777" w:rsidR="00396A92" w:rsidRPr="002E69AB" w:rsidRDefault="00396A92" w:rsidP="00684199">
            <w:pPr>
              <w:jc w:val="center"/>
              <w:rPr>
                <w:rFonts w:ascii="Arial" w:hAnsi="Arial" w:cs="Arial"/>
              </w:rPr>
            </w:pPr>
          </w:p>
          <w:p w14:paraId="1382DD30" w14:textId="77777777" w:rsidR="00396A92" w:rsidRPr="002E69AB" w:rsidRDefault="00396A92" w:rsidP="00684199">
            <w:pPr>
              <w:jc w:val="center"/>
              <w:rPr>
                <w:rFonts w:ascii="Arial" w:hAnsi="Arial" w:cs="Arial"/>
              </w:rPr>
            </w:pPr>
            <w:r w:rsidRPr="002E69AB">
              <w:rPr>
                <w:rFonts w:ascii="Arial" w:hAnsi="Arial" w:cs="Arial"/>
              </w:rPr>
              <w:t>10</w:t>
            </w:r>
          </w:p>
        </w:tc>
        <w:tc>
          <w:tcPr>
            <w:tcW w:w="2415" w:type="dxa"/>
            <w:tcBorders>
              <w:top w:val="single" w:sz="6" w:space="0" w:color="777777"/>
              <w:left w:val="single" w:sz="6" w:space="0" w:color="777777"/>
              <w:bottom w:val="single" w:sz="6" w:space="0" w:color="777777"/>
              <w:right w:val="single" w:sz="6" w:space="0" w:color="777777"/>
            </w:tcBorders>
          </w:tcPr>
          <w:p w14:paraId="1E6C24A0" w14:textId="77777777" w:rsidR="00396A92" w:rsidRPr="002E69AB" w:rsidRDefault="00396A92" w:rsidP="00684199">
            <w:pPr>
              <w:rPr>
                <w:rFonts w:ascii="Arial" w:hAnsi="Arial" w:cs="Arial"/>
              </w:rPr>
            </w:pPr>
            <w:r w:rsidRPr="002E69AB">
              <w:rPr>
                <w:rFonts w:ascii="Arial" w:hAnsi="Arial" w:cs="Arial"/>
              </w:rPr>
              <w:t>Roçadeira   para   corte   de grama - gasolina</w:t>
            </w:r>
          </w:p>
        </w:tc>
        <w:tc>
          <w:tcPr>
            <w:tcW w:w="1590" w:type="dxa"/>
            <w:tcBorders>
              <w:top w:val="single" w:sz="6" w:space="0" w:color="777777"/>
              <w:left w:val="single" w:sz="6" w:space="0" w:color="777777"/>
              <w:bottom w:val="single" w:sz="6" w:space="0" w:color="777777"/>
              <w:right w:val="single" w:sz="6" w:space="0" w:color="777777"/>
            </w:tcBorders>
          </w:tcPr>
          <w:p w14:paraId="35C5CBB8" w14:textId="77777777" w:rsidR="00396A92" w:rsidRPr="002E69AB" w:rsidRDefault="00396A92" w:rsidP="00684199">
            <w:pPr>
              <w:rPr>
                <w:rFonts w:ascii="Arial" w:hAnsi="Arial" w:cs="Arial"/>
              </w:rPr>
            </w:pPr>
          </w:p>
          <w:p w14:paraId="0025112A" w14:textId="77777777" w:rsidR="00396A92" w:rsidRPr="002E69AB" w:rsidRDefault="00396A92" w:rsidP="00684199">
            <w:pPr>
              <w:rPr>
                <w:rFonts w:ascii="Arial" w:hAnsi="Arial" w:cs="Arial"/>
              </w:rPr>
            </w:pPr>
            <w:r w:rsidRPr="002E69AB">
              <w:rPr>
                <w:rFonts w:ascii="Arial" w:hAnsi="Arial" w:cs="Arial"/>
              </w:rPr>
              <w:t>0,37</w:t>
            </w:r>
          </w:p>
        </w:tc>
        <w:tc>
          <w:tcPr>
            <w:tcW w:w="1740" w:type="dxa"/>
            <w:gridSpan w:val="2"/>
            <w:tcBorders>
              <w:top w:val="single" w:sz="6" w:space="0" w:color="777777"/>
              <w:left w:val="single" w:sz="6" w:space="0" w:color="777777"/>
              <w:bottom w:val="single" w:sz="6" w:space="0" w:color="777777"/>
              <w:right w:val="single" w:sz="6" w:space="0" w:color="777777"/>
            </w:tcBorders>
          </w:tcPr>
          <w:p w14:paraId="29101807"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69769EFB" w14:textId="77777777" w:rsidR="00396A92" w:rsidRPr="002E69AB" w:rsidRDefault="00396A92" w:rsidP="00684199">
            <w:pPr>
              <w:rPr>
                <w:rFonts w:ascii="Arial" w:hAnsi="Arial" w:cs="Arial"/>
              </w:rPr>
            </w:pPr>
          </w:p>
        </w:tc>
      </w:tr>
      <w:tr w:rsidR="00396A92" w:rsidRPr="002E69AB" w14:paraId="5DD8C5C3"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405E781D" w14:textId="77777777" w:rsidR="00396A92" w:rsidRPr="002E69AB" w:rsidRDefault="00396A92" w:rsidP="00684199">
            <w:pPr>
              <w:jc w:val="center"/>
              <w:rPr>
                <w:rFonts w:ascii="Arial" w:hAnsi="Arial" w:cs="Arial"/>
              </w:rPr>
            </w:pPr>
          </w:p>
          <w:p w14:paraId="0332D026" w14:textId="77777777" w:rsidR="00396A92" w:rsidRPr="002E69AB" w:rsidRDefault="00396A92" w:rsidP="00684199">
            <w:pPr>
              <w:jc w:val="center"/>
              <w:rPr>
                <w:rFonts w:ascii="Arial" w:hAnsi="Arial" w:cs="Arial"/>
              </w:rPr>
            </w:pPr>
            <w:r w:rsidRPr="002E69AB">
              <w:rPr>
                <w:rFonts w:ascii="Arial" w:hAnsi="Arial" w:cs="Arial"/>
              </w:rPr>
              <w:t>11</w:t>
            </w:r>
          </w:p>
        </w:tc>
        <w:tc>
          <w:tcPr>
            <w:tcW w:w="2415" w:type="dxa"/>
            <w:tcBorders>
              <w:top w:val="single" w:sz="6" w:space="0" w:color="777777"/>
              <w:left w:val="single" w:sz="6" w:space="0" w:color="777777"/>
              <w:bottom w:val="single" w:sz="6" w:space="0" w:color="777777"/>
              <w:right w:val="single" w:sz="6" w:space="0" w:color="777777"/>
            </w:tcBorders>
          </w:tcPr>
          <w:p w14:paraId="4F67EC97" w14:textId="77777777" w:rsidR="00396A92" w:rsidRPr="002E69AB" w:rsidRDefault="00396A92" w:rsidP="00684199">
            <w:pPr>
              <w:rPr>
                <w:rFonts w:ascii="Arial" w:hAnsi="Arial" w:cs="Arial"/>
              </w:rPr>
            </w:pPr>
            <w:r w:rsidRPr="002E69AB">
              <w:rPr>
                <w:rFonts w:ascii="Arial" w:hAnsi="Arial" w:cs="Arial"/>
              </w:rPr>
              <w:t>Soprador   de   folhas   -   ar eletrico</w:t>
            </w:r>
          </w:p>
        </w:tc>
        <w:tc>
          <w:tcPr>
            <w:tcW w:w="1590" w:type="dxa"/>
            <w:tcBorders>
              <w:top w:val="single" w:sz="6" w:space="0" w:color="777777"/>
              <w:left w:val="single" w:sz="6" w:space="0" w:color="777777"/>
              <w:bottom w:val="single" w:sz="6" w:space="0" w:color="777777"/>
              <w:right w:val="single" w:sz="6" w:space="0" w:color="777777"/>
            </w:tcBorders>
          </w:tcPr>
          <w:p w14:paraId="60EC2BD5" w14:textId="77777777" w:rsidR="00396A92" w:rsidRPr="002E69AB" w:rsidRDefault="00396A92" w:rsidP="00684199">
            <w:pPr>
              <w:rPr>
                <w:rFonts w:ascii="Arial" w:hAnsi="Arial" w:cs="Arial"/>
              </w:rPr>
            </w:pPr>
          </w:p>
          <w:p w14:paraId="5F5A6617" w14:textId="77777777" w:rsidR="00396A92" w:rsidRPr="002E69AB" w:rsidRDefault="00396A92" w:rsidP="00684199">
            <w:pPr>
              <w:rPr>
                <w:rFonts w:ascii="Arial" w:hAnsi="Arial" w:cs="Arial"/>
              </w:rPr>
            </w:pPr>
            <w:r w:rsidRPr="002E69AB">
              <w:rPr>
                <w:rFonts w:ascii="Arial" w:hAnsi="Arial" w:cs="Arial"/>
              </w:rPr>
              <w:t>0,67</w:t>
            </w:r>
          </w:p>
        </w:tc>
        <w:tc>
          <w:tcPr>
            <w:tcW w:w="1740" w:type="dxa"/>
            <w:gridSpan w:val="2"/>
            <w:tcBorders>
              <w:top w:val="single" w:sz="6" w:space="0" w:color="777777"/>
              <w:left w:val="single" w:sz="6" w:space="0" w:color="777777"/>
              <w:bottom w:val="single" w:sz="6" w:space="0" w:color="777777"/>
              <w:right w:val="single" w:sz="6" w:space="0" w:color="777777"/>
            </w:tcBorders>
          </w:tcPr>
          <w:p w14:paraId="2A0B66C9"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1272EC1D" w14:textId="77777777" w:rsidR="00396A92" w:rsidRPr="002E69AB" w:rsidRDefault="00396A92" w:rsidP="00684199">
            <w:pPr>
              <w:rPr>
                <w:rFonts w:ascii="Arial" w:hAnsi="Arial" w:cs="Arial"/>
              </w:rPr>
            </w:pPr>
          </w:p>
        </w:tc>
      </w:tr>
      <w:tr w:rsidR="00396A92" w:rsidRPr="002E69AB" w14:paraId="362E4FD6"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6027B0A4" w14:textId="77777777" w:rsidR="00396A92" w:rsidRPr="002E69AB" w:rsidRDefault="00396A92" w:rsidP="00684199">
            <w:pPr>
              <w:jc w:val="center"/>
              <w:rPr>
                <w:rFonts w:ascii="Arial" w:hAnsi="Arial" w:cs="Arial"/>
              </w:rPr>
            </w:pPr>
            <w:r w:rsidRPr="002E69AB">
              <w:rPr>
                <w:rFonts w:ascii="Arial" w:hAnsi="Arial" w:cs="Arial"/>
              </w:rPr>
              <w:t>12</w:t>
            </w:r>
          </w:p>
        </w:tc>
        <w:tc>
          <w:tcPr>
            <w:tcW w:w="2415" w:type="dxa"/>
            <w:tcBorders>
              <w:top w:val="single" w:sz="6" w:space="0" w:color="777777"/>
              <w:left w:val="single" w:sz="6" w:space="0" w:color="777777"/>
              <w:bottom w:val="single" w:sz="6" w:space="0" w:color="777777"/>
              <w:right w:val="single" w:sz="6" w:space="0" w:color="777777"/>
            </w:tcBorders>
          </w:tcPr>
          <w:p w14:paraId="6DB06582" w14:textId="77777777" w:rsidR="00396A92" w:rsidRPr="002E69AB" w:rsidRDefault="00396A92" w:rsidP="00684199">
            <w:pPr>
              <w:rPr>
                <w:rFonts w:ascii="Arial" w:hAnsi="Arial" w:cs="Arial"/>
              </w:rPr>
            </w:pPr>
            <w:r w:rsidRPr="002E69AB">
              <w:rPr>
                <w:rFonts w:ascii="Arial" w:hAnsi="Arial" w:cs="Arial"/>
              </w:rPr>
              <w:t>Tesoura grande para poda</w:t>
            </w:r>
          </w:p>
        </w:tc>
        <w:tc>
          <w:tcPr>
            <w:tcW w:w="1590" w:type="dxa"/>
            <w:tcBorders>
              <w:top w:val="single" w:sz="6" w:space="0" w:color="777777"/>
              <w:left w:val="single" w:sz="6" w:space="0" w:color="777777"/>
              <w:bottom w:val="single" w:sz="6" w:space="0" w:color="777777"/>
              <w:right w:val="single" w:sz="6" w:space="0" w:color="777777"/>
            </w:tcBorders>
          </w:tcPr>
          <w:p w14:paraId="23331594" w14:textId="77777777" w:rsidR="00396A92" w:rsidRPr="002E69AB" w:rsidRDefault="00396A92" w:rsidP="00684199">
            <w:pPr>
              <w:rPr>
                <w:rFonts w:ascii="Arial" w:hAnsi="Arial" w:cs="Arial"/>
              </w:rPr>
            </w:pPr>
            <w:r w:rsidRPr="002E69AB">
              <w:rPr>
                <w:rFonts w:ascii="Arial" w:hAnsi="Arial" w:cs="Arial"/>
              </w:rPr>
              <w:t>0,58</w:t>
            </w:r>
          </w:p>
        </w:tc>
        <w:tc>
          <w:tcPr>
            <w:tcW w:w="1740" w:type="dxa"/>
            <w:gridSpan w:val="2"/>
            <w:tcBorders>
              <w:top w:val="single" w:sz="6" w:space="0" w:color="777777"/>
              <w:left w:val="single" w:sz="6" w:space="0" w:color="777777"/>
              <w:bottom w:val="single" w:sz="6" w:space="0" w:color="777777"/>
              <w:right w:val="single" w:sz="6" w:space="0" w:color="777777"/>
            </w:tcBorders>
          </w:tcPr>
          <w:p w14:paraId="79CF9139"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2B033C55" w14:textId="77777777" w:rsidR="00396A92" w:rsidRPr="002E69AB" w:rsidRDefault="00396A92" w:rsidP="00684199">
            <w:pPr>
              <w:rPr>
                <w:rFonts w:ascii="Arial" w:hAnsi="Arial" w:cs="Arial"/>
              </w:rPr>
            </w:pPr>
          </w:p>
        </w:tc>
      </w:tr>
      <w:tr w:rsidR="00396A92" w:rsidRPr="002E69AB" w14:paraId="67BB0570" w14:textId="77777777" w:rsidTr="00D80428">
        <w:trPr>
          <w:trHeight w:hRule="exact" w:val="1069"/>
          <w:jc w:val="center"/>
        </w:trPr>
        <w:tc>
          <w:tcPr>
            <w:tcW w:w="930" w:type="dxa"/>
            <w:tcBorders>
              <w:top w:val="single" w:sz="6" w:space="0" w:color="777777"/>
              <w:left w:val="single" w:sz="6" w:space="0" w:color="777777"/>
              <w:bottom w:val="single" w:sz="6" w:space="0" w:color="777777"/>
              <w:right w:val="single" w:sz="6" w:space="0" w:color="777777"/>
            </w:tcBorders>
          </w:tcPr>
          <w:p w14:paraId="29B99F1B" w14:textId="77777777" w:rsidR="00396A92" w:rsidRPr="002E69AB" w:rsidRDefault="00396A92" w:rsidP="00684199">
            <w:pPr>
              <w:jc w:val="center"/>
              <w:rPr>
                <w:rFonts w:ascii="Arial" w:hAnsi="Arial" w:cs="Arial"/>
              </w:rPr>
            </w:pPr>
            <w:r w:rsidRPr="002E69AB">
              <w:rPr>
                <w:rFonts w:ascii="Arial" w:hAnsi="Arial" w:cs="Arial"/>
              </w:rPr>
              <w:t>13</w:t>
            </w:r>
          </w:p>
        </w:tc>
        <w:tc>
          <w:tcPr>
            <w:tcW w:w="2415" w:type="dxa"/>
            <w:tcBorders>
              <w:top w:val="single" w:sz="6" w:space="0" w:color="777777"/>
              <w:left w:val="single" w:sz="6" w:space="0" w:color="777777"/>
              <w:bottom w:val="single" w:sz="6" w:space="0" w:color="777777"/>
              <w:right w:val="single" w:sz="6" w:space="0" w:color="777777"/>
            </w:tcBorders>
          </w:tcPr>
          <w:p w14:paraId="5119AAE5" w14:textId="77777777" w:rsidR="00396A92" w:rsidRPr="002E69AB" w:rsidRDefault="00396A92" w:rsidP="00684199">
            <w:pPr>
              <w:rPr>
                <w:rFonts w:ascii="Arial" w:hAnsi="Arial" w:cs="Arial"/>
              </w:rPr>
            </w:pPr>
            <w:r w:rsidRPr="002E69AB">
              <w:rPr>
                <w:rFonts w:ascii="Arial" w:hAnsi="Arial" w:cs="Arial"/>
              </w:rPr>
              <w:t>Tesoura (podão) com cabo</w:t>
            </w:r>
          </w:p>
        </w:tc>
        <w:tc>
          <w:tcPr>
            <w:tcW w:w="1590" w:type="dxa"/>
            <w:tcBorders>
              <w:top w:val="single" w:sz="6" w:space="0" w:color="777777"/>
              <w:left w:val="single" w:sz="6" w:space="0" w:color="777777"/>
              <w:bottom w:val="single" w:sz="6" w:space="0" w:color="777777"/>
              <w:right w:val="single" w:sz="6" w:space="0" w:color="777777"/>
            </w:tcBorders>
          </w:tcPr>
          <w:p w14:paraId="60BDF618" w14:textId="77777777" w:rsidR="00396A92" w:rsidRPr="002E69AB" w:rsidRDefault="00396A92" w:rsidP="00684199">
            <w:pPr>
              <w:rPr>
                <w:rFonts w:ascii="Arial" w:hAnsi="Arial" w:cs="Arial"/>
              </w:rPr>
            </w:pPr>
            <w:r w:rsidRPr="002E69AB">
              <w:rPr>
                <w:rFonts w:ascii="Arial" w:hAnsi="Arial" w:cs="Arial"/>
              </w:rPr>
              <w:t>0,87</w:t>
            </w:r>
          </w:p>
        </w:tc>
        <w:tc>
          <w:tcPr>
            <w:tcW w:w="1740" w:type="dxa"/>
            <w:gridSpan w:val="2"/>
            <w:tcBorders>
              <w:top w:val="single" w:sz="6" w:space="0" w:color="777777"/>
              <w:left w:val="single" w:sz="6" w:space="0" w:color="777777"/>
              <w:bottom w:val="single" w:sz="6" w:space="0" w:color="777777"/>
              <w:right w:val="single" w:sz="6" w:space="0" w:color="777777"/>
            </w:tcBorders>
          </w:tcPr>
          <w:p w14:paraId="7296EDED" w14:textId="77777777" w:rsidR="00396A92" w:rsidRPr="002E69AB" w:rsidRDefault="00396A92" w:rsidP="00684199">
            <w:pPr>
              <w:rPr>
                <w:rFonts w:ascii="Arial" w:hAnsi="Arial" w:cs="Arial"/>
              </w:rPr>
            </w:pPr>
          </w:p>
        </w:tc>
        <w:tc>
          <w:tcPr>
            <w:tcW w:w="3110" w:type="dxa"/>
            <w:gridSpan w:val="2"/>
            <w:tcBorders>
              <w:top w:val="single" w:sz="6" w:space="0" w:color="777777"/>
              <w:left w:val="single" w:sz="6" w:space="0" w:color="777777"/>
              <w:bottom w:val="single" w:sz="6" w:space="0" w:color="777777"/>
              <w:right w:val="single" w:sz="6" w:space="0" w:color="777777"/>
            </w:tcBorders>
          </w:tcPr>
          <w:p w14:paraId="23329CED" w14:textId="77777777" w:rsidR="00396A92" w:rsidRPr="002E69AB" w:rsidRDefault="00396A92" w:rsidP="00684199">
            <w:pPr>
              <w:rPr>
                <w:rFonts w:ascii="Arial" w:hAnsi="Arial" w:cs="Arial"/>
              </w:rPr>
            </w:pPr>
          </w:p>
        </w:tc>
      </w:tr>
      <w:tr w:rsidR="00396A92" w:rsidRPr="002E69AB" w14:paraId="3954817F" w14:textId="77777777" w:rsidTr="00D80428">
        <w:trPr>
          <w:trHeight w:hRule="exact" w:val="466"/>
          <w:jc w:val="center"/>
        </w:trPr>
        <w:tc>
          <w:tcPr>
            <w:tcW w:w="5805" w:type="dxa"/>
            <w:gridSpan w:val="4"/>
            <w:tcBorders>
              <w:top w:val="single" w:sz="6" w:space="0" w:color="777777"/>
              <w:left w:val="single" w:sz="6" w:space="0" w:color="777777"/>
              <w:bottom w:val="single" w:sz="6" w:space="0" w:color="777777"/>
              <w:right w:val="single" w:sz="6" w:space="0" w:color="777777"/>
            </w:tcBorders>
          </w:tcPr>
          <w:p w14:paraId="0CCC959F" w14:textId="77777777" w:rsidR="00396A92" w:rsidRPr="002E69AB" w:rsidRDefault="00396A92" w:rsidP="00684199">
            <w:pPr>
              <w:rPr>
                <w:rFonts w:ascii="Arial" w:eastAsia="Arial Unicode MS" w:hAnsi="Arial" w:cs="Arial"/>
              </w:rPr>
            </w:pPr>
            <w:r w:rsidRPr="002E69AB">
              <w:rPr>
                <w:rFonts w:ascii="Arial" w:eastAsia="Arial Unicode MS" w:hAnsi="Arial" w:cs="Arial"/>
              </w:rPr>
              <w:t>VALOR TOTAL POR JARDINEIRO/AUXILIAR JARDINEIRO</w:t>
            </w:r>
          </w:p>
        </w:tc>
        <w:tc>
          <w:tcPr>
            <w:tcW w:w="1367" w:type="dxa"/>
            <w:gridSpan w:val="2"/>
            <w:tcBorders>
              <w:top w:val="single" w:sz="6" w:space="0" w:color="777777"/>
              <w:left w:val="single" w:sz="6" w:space="0" w:color="777777"/>
              <w:bottom w:val="single" w:sz="6" w:space="0" w:color="777777"/>
              <w:right w:val="single" w:sz="6" w:space="0" w:color="777777"/>
            </w:tcBorders>
          </w:tcPr>
          <w:p w14:paraId="1F94B8E0" w14:textId="77777777" w:rsidR="00396A92" w:rsidRPr="002E69AB" w:rsidRDefault="00396A92" w:rsidP="00684199">
            <w:pPr>
              <w:rPr>
                <w:rFonts w:ascii="Arial" w:hAnsi="Arial" w:cs="Arial"/>
              </w:rPr>
            </w:pPr>
          </w:p>
        </w:tc>
        <w:tc>
          <w:tcPr>
            <w:tcW w:w="2613" w:type="dxa"/>
            <w:tcBorders>
              <w:top w:val="single" w:sz="6" w:space="0" w:color="777777"/>
              <w:left w:val="single" w:sz="6" w:space="0" w:color="777777"/>
              <w:bottom w:val="single" w:sz="6" w:space="0" w:color="777777"/>
              <w:right w:val="single" w:sz="6" w:space="0" w:color="777777"/>
            </w:tcBorders>
          </w:tcPr>
          <w:p w14:paraId="27852120" w14:textId="77777777" w:rsidR="00396A92" w:rsidRPr="002E69AB" w:rsidRDefault="00396A92" w:rsidP="00684199">
            <w:pPr>
              <w:rPr>
                <w:rFonts w:ascii="Arial" w:eastAsia="Arial Unicode MS" w:hAnsi="Arial" w:cs="Arial"/>
              </w:rPr>
            </w:pPr>
            <w:r w:rsidRPr="002E69AB">
              <w:rPr>
                <w:rFonts w:ascii="Arial" w:eastAsia="Arial Unicode MS" w:hAnsi="Arial" w:cs="Arial"/>
              </w:rPr>
              <w:t>R$</w:t>
            </w:r>
          </w:p>
        </w:tc>
      </w:tr>
      <w:tr w:rsidR="00396A92" w:rsidRPr="002E69AB" w14:paraId="49BB885D" w14:textId="77777777" w:rsidTr="00D80428">
        <w:trPr>
          <w:trHeight w:hRule="exact" w:val="466"/>
          <w:jc w:val="center"/>
        </w:trPr>
        <w:tc>
          <w:tcPr>
            <w:tcW w:w="5805" w:type="dxa"/>
            <w:gridSpan w:val="4"/>
            <w:tcBorders>
              <w:top w:val="single" w:sz="6" w:space="0" w:color="777777"/>
              <w:left w:val="single" w:sz="6" w:space="0" w:color="777777"/>
              <w:bottom w:val="single" w:sz="6" w:space="0" w:color="777777"/>
              <w:right w:val="single" w:sz="6" w:space="0" w:color="777777"/>
            </w:tcBorders>
          </w:tcPr>
          <w:p w14:paraId="79F8B9CD" w14:textId="77777777" w:rsidR="00396A92" w:rsidRPr="002E69AB" w:rsidRDefault="00396A92" w:rsidP="00684199">
            <w:pPr>
              <w:rPr>
                <w:rFonts w:ascii="Arial" w:eastAsia="Arial Unicode MS" w:hAnsi="Arial" w:cs="Arial"/>
              </w:rPr>
            </w:pPr>
            <w:r w:rsidRPr="002E69AB">
              <w:rPr>
                <w:rFonts w:ascii="Arial" w:eastAsia="Arial Unicode MS" w:hAnsi="Arial" w:cs="Arial"/>
              </w:rPr>
              <w:t>MANUTENÇÃO (valor total por servente x 0</w:t>
            </w:r>
            <w:proofErr w:type="gramStart"/>
            <w:r w:rsidRPr="002E69AB">
              <w:rPr>
                <w:rFonts w:ascii="Arial" w:eastAsia="Arial Unicode MS" w:hAnsi="Arial" w:cs="Arial"/>
              </w:rPr>
              <w:t>,50</w:t>
            </w:r>
            <w:proofErr w:type="gramEnd"/>
            <w:r w:rsidRPr="002E69AB">
              <w:rPr>
                <w:rFonts w:ascii="Arial" w:eastAsia="Arial Unicode MS" w:hAnsi="Arial" w:cs="Arial"/>
              </w:rPr>
              <w:t>%) (A)</w:t>
            </w:r>
          </w:p>
        </w:tc>
        <w:tc>
          <w:tcPr>
            <w:tcW w:w="1367" w:type="dxa"/>
            <w:gridSpan w:val="2"/>
            <w:tcBorders>
              <w:top w:val="single" w:sz="6" w:space="0" w:color="777777"/>
              <w:left w:val="single" w:sz="6" w:space="0" w:color="777777"/>
              <w:bottom w:val="single" w:sz="6" w:space="0" w:color="777777"/>
              <w:right w:val="single" w:sz="6" w:space="0" w:color="777777"/>
            </w:tcBorders>
          </w:tcPr>
          <w:p w14:paraId="55FCF76A" w14:textId="77777777" w:rsidR="00396A92" w:rsidRPr="002E69AB" w:rsidRDefault="00396A92" w:rsidP="00684199">
            <w:pPr>
              <w:rPr>
                <w:rFonts w:ascii="Arial" w:eastAsia="Arial Unicode MS" w:hAnsi="Arial" w:cs="Arial"/>
              </w:rPr>
            </w:pPr>
            <w:r w:rsidRPr="002E69AB">
              <w:rPr>
                <w:rFonts w:ascii="Arial" w:eastAsia="Arial Unicode MS" w:hAnsi="Arial" w:cs="Arial"/>
              </w:rPr>
              <w:t>0,50%</w:t>
            </w:r>
          </w:p>
        </w:tc>
        <w:tc>
          <w:tcPr>
            <w:tcW w:w="2613" w:type="dxa"/>
            <w:tcBorders>
              <w:top w:val="single" w:sz="6" w:space="0" w:color="777777"/>
              <w:left w:val="single" w:sz="6" w:space="0" w:color="777777"/>
              <w:bottom w:val="single" w:sz="6" w:space="0" w:color="777777"/>
              <w:right w:val="single" w:sz="6" w:space="0" w:color="777777"/>
            </w:tcBorders>
          </w:tcPr>
          <w:p w14:paraId="64AC86C8" w14:textId="77777777" w:rsidR="00396A92" w:rsidRPr="002E69AB" w:rsidRDefault="00396A92" w:rsidP="00684199">
            <w:pPr>
              <w:rPr>
                <w:rFonts w:ascii="Arial" w:eastAsia="Arial Unicode MS" w:hAnsi="Arial" w:cs="Arial"/>
              </w:rPr>
            </w:pPr>
            <w:r w:rsidRPr="002E69AB">
              <w:rPr>
                <w:rFonts w:ascii="Arial" w:eastAsia="Arial Unicode MS" w:hAnsi="Arial" w:cs="Arial"/>
              </w:rPr>
              <w:t>R$</w:t>
            </w:r>
          </w:p>
        </w:tc>
      </w:tr>
      <w:tr w:rsidR="00396A92" w:rsidRPr="002E69AB" w14:paraId="3273A521" w14:textId="77777777" w:rsidTr="00D80428">
        <w:trPr>
          <w:trHeight w:hRule="exact" w:val="466"/>
          <w:jc w:val="center"/>
        </w:trPr>
        <w:tc>
          <w:tcPr>
            <w:tcW w:w="5805" w:type="dxa"/>
            <w:gridSpan w:val="4"/>
            <w:tcBorders>
              <w:top w:val="single" w:sz="6" w:space="0" w:color="777777"/>
              <w:left w:val="single" w:sz="6" w:space="0" w:color="777777"/>
              <w:bottom w:val="single" w:sz="6" w:space="0" w:color="777777"/>
              <w:right w:val="single" w:sz="6" w:space="0" w:color="777777"/>
            </w:tcBorders>
          </w:tcPr>
          <w:p w14:paraId="3A6B2C3B" w14:textId="77777777" w:rsidR="00396A92" w:rsidRPr="002E69AB" w:rsidRDefault="00396A92" w:rsidP="00684199">
            <w:pPr>
              <w:rPr>
                <w:rFonts w:ascii="Arial" w:eastAsia="Arial Unicode MS" w:hAnsi="Arial" w:cs="Arial"/>
              </w:rPr>
            </w:pPr>
            <w:r w:rsidRPr="002E69AB">
              <w:rPr>
                <w:rFonts w:ascii="Arial" w:eastAsia="Arial Unicode MS" w:hAnsi="Arial" w:cs="Arial"/>
              </w:rPr>
              <w:t>DEPRECIAÇÃO (valor total por servente x 0</w:t>
            </w:r>
            <w:proofErr w:type="gramStart"/>
            <w:r w:rsidRPr="002E69AB">
              <w:rPr>
                <w:rFonts w:ascii="Arial" w:eastAsia="Arial Unicode MS" w:hAnsi="Arial" w:cs="Arial"/>
              </w:rPr>
              <w:t>,80</w:t>
            </w:r>
            <w:proofErr w:type="gramEnd"/>
            <w:r w:rsidRPr="002E69AB">
              <w:rPr>
                <w:rFonts w:ascii="Arial" w:eastAsia="Arial Unicode MS" w:hAnsi="Arial" w:cs="Arial"/>
              </w:rPr>
              <w:t>%) (B)</w:t>
            </w:r>
          </w:p>
        </w:tc>
        <w:tc>
          <w:tcPr>
            <w:tcW w:w="1367" w:type="dxa"/>
            <w:gridSpan w:val="2"/>
            <w:tcBorders>
              <w:top w:val="single" w:sz="6" w:space="0" w:color="777777"/>
              <w:left w:val="single" w:sz="6" w:space="0" w:color="777777"/>
              <w:bottom w:val="single" w:sz="6" w:space="0" w:color="777777"/>
              <w:right w:val="single" w:sz="6" w:space="0" w:color="777777"/>
            </w:tcBorders>
          </w:tcPr>
          <w:p w14:paraId="3C8CA21C" w14:textId="77777777" w:rsidR="00396A92" w:rsidRPr="002E69AB" w:rsidRDefault="00396A92" w:rsidP="00684199">
            <w:pPr>
              <w:rPr>
                <w:rFonts w:ascii="Arial" w:eastAsia="Arial Unicode MS" w:hAnsi="Arial" w:cs="Arial"/>
              </w:rPr>
            </w:pPr>
            <w:r w:rsidRPr="002E69AB">
              <w:rPr>
                <w:rFonts w:ascii="Arial" w:eastAsia="Arial Unicode MS" w:hAnsi="Arial" w:cs="Arial"/>
              </w:rPr>
              <w:t>0,80%</w:t>
            </w:r>
          </w:p>
        </w:tc>
        <w:tc>
          <w:tcPr>
            <w:tcW w:w="2613" w:type="dxa"/>
            <w:tcBorders>
              <w:top w:val="single" w:sz="6" w:space="0" w:color="777777"/>
              <w:left w:val="single" w:sz="6" w:space="0" w:color="777777"/>
              <w:bottom w:val="single" w:sz="6" w:space="0" w:color="777777"/>
              <w:right w:val="single" w:sz="6" w:space="0" w:color="777777"/>
            </w:tcBorders>
          </w:tcPr>
          <w:p w14:paraId="7A33DB5E" w14:textId="77777777" w:rsidR="00396A92" w:rsidRPr="002E69AB" w:rsidRDefault="00396A92" w:rsidP="00684199">
            <w:pPr>
              <w:rPr>
                <w:rFonts w:ascii="Arial" w:eastAsia="Arial Unicode MS" w:hAnsi="Arial" w:cs="Arial"/>
              </w:rPr>
            </w:pPr>
            <w:r w:rsidRPr="002E69AB">
              <w:rPr>
                <w:rFonts w:ascii="Arial" w:eastAsia="Arial Unicode MS" w:hAnsi="Arial" w:cs="Arial"/>
              </w:rPr>
              <w:t>R$</w:t>
            </w:r>
          </w:p>
        </w:tc>
      </w:tr>
      <w:tr w:rsidR="00396A92" w:rsidRPr="002E69AB" w14:paraId="63D3589B" w14:textId="77777777" w:rsidTr="00D80428">
        <w:trPr>
          <w:trHeight w:hRule="exact" w:val="768"/>
          <w:jc w:val="center"/>
        </w:trPr>
        <w:tc>
          <w:tcPr>
            <w:tcW w:w="5805" w:type="dxa"/>
            <w:gridSpan w:val="4"/>
            <w:tcBorders>
              <w:top w:val="single" w:sz="6" w:space="0" w:color="777777"/>
              <w:left w:val="single" w:sz="6" w:space="0" w:color="777777"/>
              <w:bottom w:val="single" w:sz="6" w:space="0" w:color="777777"/>
              <w:right w:val="single" w:sz="6" w:space="0" w:color="777777"/>
            </w:tcBorders>
          </w:tcPr>
          <w:p w14:paraId="19929FC2" w14:textId="77777777" w:rsidR="00396A92" w:rsidRPr="002E69AB" w:rsidRDefault="00396A92" w:rsidP="00684199">
            <w:pPr>
              <w:rPr>
                <w:rFonts w:ascii="Arial" w:eastAsia="Arial Unicode MS" w:hAnsi="Arial" w:cs="Arial"/>
              </w:rPr>
            </w:pPr>
            <w:r w:rsidRPr="002E69AB">
              <w:rPr>
                <w:rFonts w:ascii="Arial" w:eastAsia="Arial Unicode MS" w:hAnsi="Arial" w:cs="Arial"/>
              </w:rPr>
              <w:t>VALOR    FINAL    A    SER    INCLUÍDO    NA    PLANILHA    POR JARDINEIRO/AUXILIAR JARDINEIRO (A + B)</w:t>
            </w:r>
          </w:p>
        </w:tc>
        <w:tc>
          <w:tcPr>
            <w:tcW w:w="1367" w:type="dxa"/>
            <w:gridSpan w:val="2"/>
            <w:tcBorders>
              <w:top w:val="single" w:sz="6" w:space="0" w:color="777777"/>
              <w:left w:val="single" w:sz="6" w:space="0" w:color="777777"/>
              <w:bottom w:val="single" w:sz="6" w:space="0" w:color="777777"/>
              <w:right w:val="single" w:sz="6" w:space="0" w:color="777777"/>
            </w:tcBorders>
          </w:tcPr>
          <w:p w14:paraId="290794DE" w14:textId="77777777" w:rsidR="00396A92" w:rsidRPr="002E69AB" w:rsidRDefault="00396A92" w:rsidP="00684199">
            <w:pPr>
              <w:rPr>
                <w:rFonts w:ascii="Arial" w:hAnsi="Arial" w:cs="Arial"/>
              </w:rPr>
            </w:pPr>
          </w:p>
        </w:tc>
        <w:tc>
          <w:tcPr>
            <w:tcW w:w="2613" w:type="dxa"/>
            <w:tcBorders>
              <w:top w:val="single" w:sz="6" w:space="0" w:color="777777"/>
              <w:left w:val="single" w:sz="6" w:space="0" w:color="777777"/>
              <w:bottom w:val="single" w:sz="6" w:space="0" w:color="777777"/>
              <w:right w:val="single" w:sz="6" w:space="0" w:color="777777"/>
            </w:tcBorders>
          </w:tcPr>
          <w:p w14:paraId="22E6D5C0" w14:textId="77777777" w:rsidR="00396A92" w:rsidRPr="002E69AB" w:rsidRDefault="00396A92" w:rsidP="00684199">
            <w:pPr>
              <w:rPr>
                <w:rFonts w:ascii="Arial" w:hAnsi="Arial" w:cs="Arial"/>
              </w:rPr>
            </w:pPr>
          </w:p>
          <w:p w14:paraId="0CA2FD12" w14:textId="77777777" w:rsidR="00396A92" w:rsidRPr="002E69AB" w:rsidRDefault="00396A92" w:rsidP="00684199">
            <w:pPr>
              <w:rPr>
                <w:rFonts w:ascii="Arial" w:eastAsia="Arial Unicode MS" w:hAnsi="Arial" w:cs="Arial"/>
              </w:rPr>
            </w:pPr>
            <w:r w:rsidRPr="002E69AB">
              <w:rPr>
                <w:rFonts w:ascii="Arial" w:eastAsia="Arial Unicode MS" w:hAnsi="Arial" w:cs="Arial"/>
              </w:rPr>
              <w:t>R$</w:t>
            </w:r>
          </w:p>
        </w:tc>
      </w:tr>
    </w:tbl>
    <w:p w14:paraId="27C88487" w14:textId="77777777" w:rsidR="00396A92" w:rsidRPr="002E69AB" w:rsidRDefault="00396A92" w:rsidP="00396A92">
      <w:pPr>
        <w:spacing w:before="120" w:after="120" w:line="240" w:lineRule="atLeast"/>
        <w:ind w:left="567" w:hanging="567"/>
        <w:jc w:val="both"/>
        <w:rPr>
          <w:rFonts w:ascii="Arial" w:hAnsi="Arial" w:cs="Arial"/>
          <w:b/>
          <w:lang w:val="pt-BR"/>
        </w:rPr>
      </w:pPr>
    </w:p>
    <w:p w14:paraId="04048B94" w14:textId="77777777" w:rsidR="00D80428" w:rsidRPr="002E69AB" w:rsidRDefault="00D80428" w:rsidP="00396A92">
      <w:pPr>
        <w:spacing w:before="120" w:after="120" w:line="240" w:lineRule="atLeast"/>
        <w:ind w:left="567" w:hanging="567"/>
        <w:jc w:val="both"/>
        <w:rPr>
          <w:rFonts w:ascii="Arial" w:hAnsi="Arial" w:cs="Arial"/>
          <w:b/>
          <w:lang w:val="pt-BR"/>
        </w:rPr>
      </w:pPr>
    </w:p>
    <w:p w14:paraId="3D6B6CFB" w14:textId="43CE15F5" w:rsidR="00684199" w:rsidRPr="002E69AB" w:rsidRDefault="00684199">
      <w:pPr>
        <w:suppressAutoHyphens w:val="0"/>
        <w:rPr>
          <w:rFonts w:ascii="Arial" w:hAnsi="Arial" w:cs="Arial"/>
          <w:b/>
          <w:lang w:val="pt-BR"/>
        </w:rPr>
      </w:pPr>
      <w:r w:rsidRPr="002E69AB">
        <w:rPr>
          <w:rFonts w:ascii="Arial" w:hAnsi="Arial" w:cs="Arial"/>
          <w:b/>
          <w:lang w:val="pt-BR"/>
        </w:rPr>
        <w:br w:type="page"/>
      </w:r>
    </w:p>
    <w:p w14:paraId="583DCF48" w14:textId="4435BA8B" w:rsidR="00694CBC" w:rsidRPr="002E69AB" w:rsidRDefault="00D80428" w:rsidP="00D80428">
      <w:pPr>
        <w:pStyle w:val="Ttulo1"/>
        <w:shd w:val="clear" w:color="auto" w:fill="AEAAAA" w:themeFill="background2" w:themeFillShade="BF"/>
        <w:spacing w:before="120" w:after="120" w:line="240" w:lineRule="atLeast"/>
        <w:ind w:left="567" w:hanging="567"/>
        <w:jc w:val="center"/>
        <w:rPr>
          <w:rFonts w:cs="Arial"/>
          <w:bCs/>
          <w:sz w:val="20"/>
          <w:lang w:val="pt-BR"/>
        </w:rPr>
      </w:pPr>
      <w:r w:rsidRPr="002E69AB">
        <w:rPr>
          <w:rFonts w:cs="Arial"/>
          <w:bCs/>
          <w:sz w:val="20"/>
          <w:lang w:val="pt-BR"/>
        </w:rPr>
        <w:lastRenderedPageBreak/>
        <w:t>ANEXO I</w:t>
      </w:r>
      <w:r w:rsidR="004C08B2" w:rsidRPr="002E69AB">
        <w:rPr>
          <w:rFonts w:cs="Arial"/>
          <w:bCs/>
          <w:sz w:val="20"/>
          <w:lang w:val="pt-BR"/>
        </w:rPr>
        <w:t>I</w:t>
      </w:r>
      <w:r w:rsidR="00AC7176">
        <w:rPr>
          <w:rFonts w:cs="Arial"/>
          <w:bCs/>
          <w:sz w:val="20"/>
          <w:lang w:val="pt-BR"/>
        </w:rPr>
        <w:t>-c</w:t>
      </w:r>
      <w:r w:rsidRPr="002E69AB">
        <w:rPr>
          <w:rFonts w:cs="Arial"/>
          <w:bCs/>
          <w:sz w:val="20"/>
          <w:lang w:val="pt-BR"/>
        </w:rPr>
        <w:t xml:space="preserve"> – TRIBUTAÇÃO ISSQN</w:t>
      </w:r>
    </w:p>
    <w:p w14:paraId="7CD400F8" w14:textId="15D2833F" w:rsidR="00D73D8B" w:rsidRDefault="00D73D8B">
      <w:pPr>
        <w:suppressAutoHyphens w:val="0"/>
        <w:rPr>
          <w:rFonts w:ascii="Arial" w:hAnsi="Arial" w:cs="Arial"/>
          <w:noProof/>
          <w:lang w:val="pt-BR"/>
        </w:rPr>
      </w:pPr>
      <w:r>
        <w:rPr>
          <w:rFonts w:ascii="Arial" w:hAnsi="Arial" w:cs="Arial"/>
          <w:noProof/>
          <w:lang w:val="pt-BR"/>
        </w:rPr>
        <w:br w:type="page"/>
      </w:r>
      <w:r w:rsidR="005D07F3" w:rsidRPr="00432F11">
        <w:rPr>
          <w:rFonts w:cs="Calibri"/>
          <w:b/>
          <w:noProof/>
          <w:lang w:val="pt-BR"/>
        </w:rPr>
        <w:drawing>
          <wp:anchor distT="0" distB="0" distL="114300" distR="114300" simplePos="0" relativeHeight="251659264" behindDoc="0" locked="0" layoutInCell="1" allowOverlap="0" wp14:anchorId="4801D3CA" wp14:editId="0926C64D">
            <wp:simplePos x="0" y="0"/>
            <wp:positionH relativeFrom="margin">
              <wp:posOffset>0</wp:posOffset>
            </wp:positionH>
            <wp:positionV relativeFrom="margin">
              <wp:posOffset>371475</wp:posOffset>
            </wp:positionV>
            <wp:extent cx="5715000" cy="7005955"/>
            <wp:effectExtent l="0" t="0" r="0"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700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06BA5" w14:textId="0AD62E1C" w:rsidR="004C08B2" w:rsidRPr="002E69AB" w:rsidRDefault="00D73D8B" w:rsidP="004C19CC">
      <w:pPr>
        <w:pStyle w:val="Ttulo1"/>
        <w:shd w:val="clear" w:color="auto" w:fill="A6A6A6" w:themeFill="background1" w:themeFillShade="A6"/>
        <w:jc w:val="center"/>
        <w:rPr>
          <w:rFonts w:eastAsia="Arial" w:cs="Arial"/>
          <w:sz w:val="20"/>
        </w:rPr>
      </w:pPr>
      <w:bookmarkStart w:id="33" w:name="_Toc94004290"/>
      <w:bookmarkStart w:id="34" w:name="_Toc96352552"/>
      <w:r>
        <w:rPr>
          <w:rFonts w:eastAsia="Arial" w:cs="Arial"/>
          <w:sz w:val="20"/>
        </w:rPr>
        <w:lastRenderedPageBreak/>
        <w:t>ANEXO II-d –</w:t>
      </w:r>
      <w:r w:rsidR="004C08B2" w:rsidRPr="002E69AB">
        <w:rPr>
          <w:rFonts w:eastAsia="Arial" w:cs="Arial"/>
          <w:sz w:val="20"/>
        </w:rPr>
        <w:t xml:space="preserve"> MODELO DE DECLARAÇÃO DE CONTRATOS FIRMADOS COM A INICIATIVA PRIVADA E ADMINISTRAÇÃO PÚBLICA</w:t>
      </w:r>
      <w:bookmarkEnd w:id="33"/>
      <w:bookmarkEnd w:id="34"/>
    </w:p>
    <w:p w14:paraId="5DAE7238" w14:textId="77777777" w:rsidR="004C08B2" w:rsidRPr="002E69AB" w:rsidRDefault="004C08B2" w:rsidP="004C08B2">
      <w:pPr>
        <w:suppressAutoHyphens w:val="0"/>
        <w:rPr>
          <w:rFonts w:ascii="Arial" w:eastAsia="Arial" w:hAnsi="Arial" w:cs="Arial"/>
          <w:lang w:val="pt-BR"/>
        </w:rPr>
      </w:pPr>
      <w:r w:rsidRPr="002E69AB">
        <w:rPr>
          <w:rFonts w:ascii="Arial" w:eastAsia="Arial" w:hAnsi="Arial" w:cs="Arial"/>
          <w:lang w:val="pt-BR"/>
        </w:rPr>
        <w:t xml:space="preserve">  </w:t>
      </w:r>
    </w:p>
    <w:p w14:paraId="0860A544" w14:textId="7EB1E96F" w:rsidR="004C08B2" w:rsidRPr="002E69AB" w:rsidRDefault="004C08B2" w:rsidP="004C08B2">
      <w:pPr>
        <w:autoSpaceDE w:val="0"/>
        <w:autoSpaceDN w:val="0"/>
        <w:adjustRightInd w:val="0"/>
        <w:spacing w:before="120" w:after="120" w:line="240" w:lineRule="atLeast"/>
        <w:jc w:val="both"/>
        <w:rPr>
          <w:rFonts w:ascii="Arial" w:hAnsi="Arial" w:cs="Arial"/>
          <w:color w:val="000000"/>
          <w:lang w:val="pt-BR"/>
        </w:rPr>
      </w:pPr>
      <w:r w:rsidRPr="002E69AB">
        <w:rPr>
          <w:rFonts w:ascii="Arial" w:hAnsi="Arial" w:cs="Arial"/>
          <w:color w:val="000000"/>
          <w:lang w:val="pt-BR"/>
        </w:rPr>
        <w:t>Declaro que a empresa ____, inscrita no CNPJ (MF) no ____, Inscr</w:t>
      </w:r>
      <w:r w:rsidR="00485919">
        <w:rPr>
          <w:rFonts w:ascii="Arial" w:hAnsi="Arial" w:cs="Arial"/>
          <w:color w:val="000000"/>
          <w:lang w:val="pt-BR"/>
        </w:rPr>
        <w:t>ição Estadual nº _________</w:t>
      </w:r>
      <w:r w:rsidRPr="002E69AB">
        <w:rPr>
          <w:rFonts w:ascii="Arial" w:hAnsi="Arial" w:cs="Arial"/>
          <w:color w:val="000000"/>
          <w:lang w:val="pt-BR"/>
        </w:rPr>
        <w:t xml:space="preserve">, estabelecida em ________, possui os seguintes contratos firmados com a iniciativa privada e com a Administração Pública: </w:t>
      </w:r>
    </w:p>
    <w:p w14:paraId="7EB0C9C9" w14:textId="77777777" w:rsidR="004C08B2" w:rsidRPr="002E69AB" w:rsidRDefault="004C08B2" w:rsidP="004C08B2">
      <w:pPr>
        <w:rPr>
          <w:rFonts w:ascii="Arial" w:hAnsi="Arial" w:cs="Arial"/>
          <w:color w:val="00000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68"/>
        <w:gridCol w:w="3239"/>
      </w:tblGrid>
      <w:tr w:rsidR="004C08B2" w:rsidRPr="002E69AB" w14:paraId="20C3FF38" w14:textId="77777777" w:rsidTr="00D73D8B">
        <w:tc>
          <w:tcPr>
            <w:tcW w:w="3964" w:type="dxa"/>
            <w:shd w:val="clear" w:color="auto" w:fill="auto"/>
          </w:tcPr>
          <w:p w14:paraId="559204C2" w14:textId="77777777" w:rsidR="004C08B2" w:rsidRPr="002E69AB" w:rsidRDefault="004C08B2" w:rsidP="00D73D8B">
            <w:pPr>
              <w:autoSpaceDE w:val="0"/>
              <w:autoSpaceDN w:val="0"/>
              <w:adjustRightInd w:val="0"/>
              <w:spacing w:before="120" w:after="120" w:line="240" w:lineRule="atLeast"/>
              <w:ind w:left="567" w:hanging="567"/>
              <w:jc w:val="center"/>
              <w:rPr>
                <w:rFonts w:ascii="Arial" w:hAnsi="Arial" w:cs="Arial"/>
                <w:color w:val="000000"/>
              </w:rPr>
            </w:pPr>
            <w:r w:rsidRPr="002E69AB">
              <w:rPr>
                <w:rFonts w:ascii="Arial" w:hAnsi="Arial" w:cs="Arial"/>
                <w:color w:val="000000"/>
              </w:rPr>
              <w:t>Nome do Órgão/Empresa¹</w:t>
            </w:r>
          </w:p>
        </w:tc>
        <w:tc>
          <w:tcPr>
            <w:tcW w:w="2568" w:type="dxa"/>
            <w:shd w:val="clear" w:color="auto" w:fill="auto"/>
          </w:tcPr>
          <w:p w14:paraId="5DCD766B" w14:textId="6A126AFB" w:rsidR="004C08B2" w:rsidRPr="002E69AB" w:rsidRDefault="004C08B2" w:rsidP="00D73D8B">
            <w:pPr>
              <w:autoSpaceDE w:val="0"/>
              <w:autoSpaceDN w:val="0"/>
              <w:adjustRightInd w:val="0"/>
              <w:spacing w:before="120" w:after="120" w:line="240" w:lineRule="atLeast"/>
              <w:ind w:left="567" w:hanging="567"/>
              <w:jc w:val="center"/>
              <w:rPr>
                <w:rFonts w:ascii="Arial" w:hAnsi="Arial" w:cs="Arial"/>
                <w:color w:val="000000"/>
              </w:rPr>
            </w:pPr>
            <w:r w:rsidRPr="002E69AB">
              <w:rPr>
                <w:rFonts w:ascii="Arial" w:hAnsi="Arial" w:cs="Arial"/>
                <w:color w:val="000000"/>
              </w:rPr>
              <w:t>Vigência</w:t>
            </w:r>
            <w:r w:rsidR="004C19CC" w:rsidRPr="002E69AB">
              <w:rPr>
                <w:rFonts w:ascii="Arial" w:hAnsi="Arial" w:cs="Arial"/>
                <w:color w:val="000000"/>
              </w:rPr>
              <w:t xml:space="preserve"> </w:t>
            </w:r>
            <w:r w:rsidRPr="002E69AB">
              <w:rPr>
                <w:rFonts w:ascii="Arial" w:hAnsi="Arial" w:cs="Arial"/>
                <w:color w:val="000000"/>
              </w:rPr>
              <w:t>do Contrato</w:t>
            </w:r>
          </w:p>
        </w:tc>
        <w:tc>
          <w:tcPr>
            <w:tcW w:w="3239" w:type="dxa"/>
            <w:shd w:val="clear" w:color="auto" w:fill="auto"/>
          </w:tcPr>
          <w:p w14:paraId="2E44CEF3" w14:textId="77777777" w:rsidR="004C08B2" w:rsidRPr="002E69AB" w:rsidRDefault="004C08B2" w:rsidP="00D73D8B">
            <w:pPr>
              <w:autoSpaceDE w:val="0"/>
              <w:autoSpaceDN w:val="0"/>
              <w:adjustRightInd w:val="0"/>
              <w:spacing w:before="120" w:after="120" w:line="240" w:lineRule="atLeast"/>
              <w:ind w:left="567" w:hanging="567"/>
              <w:jc w:val="center"/>
              <w:rPr>
                <w:rFonts w:ascii="Arial" w:hAnsi="Arial" w:cs="Arial"/>
                <w:color w:val="000000"/>
              </w:rPr>
            </w:pPr>
            <w:r w:rsidRPr="002E69AB">
              <w:rPr>
                <w:rFonts w:ascii="Arial" w:hAnsi="Arial" w:cs="Arial"/>
                <w:color w:val="000000"/>
              </w:rPr>
              <w:t>Valor Total do Contrato²</w:t>
            </w:r>
          </w:p>
        </w:tc>
      </w:tr>
      <w:tr w:rsidR="004C08B2" w:rsidRPr="002E69AB" w14:paraId="1E21ADB9" w14:textId="77777777" w:rsidTr="00D73D8B">
        <w:tc>
          <w:tcPr>
            <w:tcW w:w="3964" w:type="dxa"/>
            <w:shd w:val="clear" w:color="auto" w:fill="auto"/>
          </w:tcPr>
          <w:p w14:paraId="1A22D100"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2568" w:type="dxa"/>
            <w:shd w:val="clear" w:color="auto" w:fill="auto"/>
          </w:tcPr>
          <w:p w14:paraId="44B8B5AE"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3239" w:type="dxa"/>
            <w:shd w:val="clear" w:color="auto" w:fill="auto"/>
          </w:tcPr>
          <w:p w14:paraId="7D1EB564"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0B903FE0" w14:textId="77777777" w:rsidTr="00D73D8B">
        <w:tc>
          <w:tcPr>
            <w:tcW w:w="3964" w:type="dxa"/>
            <w:shd w:val="clear" w:color="auto" w:fill="auto"/>
          </w:tcPr>
          <w:p w14:paraId="0D12575F"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2568" w:type="dxa"/>
            <w:shd w:val="clear" w:color="auto" w:fill="auto"/>
          </w:tcPr>
          <w:p w14:paraId="13AE7DBA"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3239" w:type="dxa"/>
            <w:shd w:val="clear" w:color="auto" w:fill="auto"/>
          </w:tcPr>
          <w:p w14:paraId="281A1479"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20E44FB1" w14:textId="77777777" w:rsidTr="00D73D8B">
        <w:tc>
          <w:tcPr>
            <w:tcW w:w="3964" w:type="dxa"/>
            <w:shd w:val="clear" w:color="auto" w:fill="auto"/>
          </w:tcPr>
          <w:p w14:paraId="37EF26A7"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2568" w:type="dxa"/>
            <w:shd w:val="clear" w:color="auto" w:fill="auto"/>
          </w:tcPr>
          <w:p w14:paraId="6CAAA9EF"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3239" w:type="dxa"/>
            <w:shd w:val="clear" w:color="auto" w:fill="auto"/>
          </w:tcPr>
          <w:p w14:paraId="6A462AC9"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6A83A0C2" w14:textId="77777777" w:rsidTr="00D73D8B">
        <w:tc>
          <w:tcPr>
            <w:tcW w:w="3964" w:type="dxa"/>
            <w:shd w:val="clear" w:color="auto" w:fill="auto"/>
          </w:tcPr>
          <w:p w14:paraId="71D1F7A3"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2568" w:type="dxa"/>
            <w:shd w:val="clear" w:color="auto" w:fill="auto"/>
          </w:tcPr>
          <w:p w14:paraId="1F162D37"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3239" w:type="dxa"/>
            <w:shd w:val="clear" w:color="auto" w:fill="auto"/>
          </w:tcPr>
          <w:p w14:paraId="30D15A58"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0701377E" w14:textId="77777777" w:rsidTr="00D73D8B">
        <w:tc>
          <w:tcPr>
            <w:tcW w:w="3964" w:type="dxa"/>
            <w:shd w:val="clear" w:color="auto" w:fill="auto"/>
          </w:tcPr>
          <w:p w14:paraId="56BB148E"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2568" w:type="dxa"/>
            <w:shd w:val="clear" w:color="auto" w:fill="auto"/>
          </w:tcPr>
          <w:p w14:paraId="621082DF"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c>
          <w:tcPr>
            <w:tcW w:w="3239" w:type="dxa"/>
            <w:shd w:val="clear" w:color="auto" w:fill="auto"/>
          </w:tcPr>
          <w:p w14:paraId="2E798572"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73189D25" w14:textId="77777777" w:rsidTr="00EB1F69">
        <w:tc>
          <w:tcPr>
            <w:tcW w:w="6532" w:type="dxa"/>
            <w:gridSpan w:val="2"/>
            <w:shd w:val="clear" w:color="auto" w:fill="auto"/>
          </w:tcPr>
          <w:p w14:paraId="54BA7E6A"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r w:rsidRPr="002E69AB">
              <w:rPr>
                <w:rFonts w:ascii="Arial" w:hAnsi="Arial" w:cs="Arial"/>
                <w:color w:val="000000"/>
              </w:rPr>
              <w:t>Valor Total dos Contratos:</w:t>
            </w:r>
          </w:p>
        </w:tc>
        <w:tc>
          <w:tcPr>
            <w:tcW w:w="3239" w:type="dxa"/>
            <w:shd w:val="clear" w:color="auto" w:fill="auto"/>
          </w:tcPr>
          <w:p w14:paraId="119097B4"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rPr>
            </w:pPr>
          </w:p>
        </w:tc>
      </w:tr>
      <w:tr w:rsidR="004C08B2" w:rsidRPr="002E69AB" w14:paraId="4C760C43" w14:textId="77777777" w:rsidTr="00EB1F69">
        <w:tc>
          <w:tcPr>
            <w:tcW w:w="9771" w:type="dxa"/>
            <w:gridSpan w:val="3"/>
            <w:shd w:val="clear" w:color="auto" w:fill="auto"/>
          </w:tcPr>
          <w:p w14:paraId="12517C98" w14:textId="77777777" w:rsidR="004C08B2" w:rsidRPr="002E69AB" w:rsidRDefault="004C08B2" w:rsidP="004C08B2">
            <w:pPr>
              <w:spacing w:before="120" w:after="120" w:line="240" w:lineRule="atLeast"/>
              <w:ind w:left="567" w:hanging="567"/>
              <w:jc w:val="both"/>
              <w:rPr>
                <w:rFonts w:ascii="Arial" w:hAnsi="Arial" w:cs="Arial"/>
                <w:lang w:val="pt-BR"/>
              </w:rPr>
            </w:pPr>
            <w:r w:rsidRPr="002E69AB">
              <w:rPr>
                <w:rFonts w:ascii="Arial" w:hAnsi="Arial" w:cs="Arial"/>
                <w:lang w:val="pt-BR"/>
              </w:rPr>
              <w:t>______________________________________________</w:t>
            </w:r>
          </w:p>
          <w:p w14:paraId="5B259946"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lang w:val="pt-BR"/>
              </w:rPr>
            </w:pPr>
            <w:r w:rsidRPr="002E69AB">
              <w:rPr>
                <w:rFonts w:ascii="Arial" w:hAnsi="Arial" w:cs="Arial"/>
                <w:lang w:val="pt-BR"/>
              </w:rPr>
              <w:t>Assinatura, nome legível e CPF do representante legal da empresa</w:t>
            </w:r>
          </w:p>
        </w:tc>
      </w:tr>
    </w:tbl>
    <w:p w14:paraId="7DC79F5C"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lang w:val="pt-BR"/>
        </w:rPr>
      </w:pPr>
    </w:p>
    <w:p w14:paraId="6E398787" w14:textId="77777777" w:rsidR="004C08B2" w:rsidRPr="002E69AB" w:rsidRDefault="004C08B2" w:rsidP="00500C80">
      <w:pPr>
        <w:autoSpaceDE w:val="0"/>
        <w:autoSpaceDN w:val="0"/>
        <w:adjustRightInd w:val="0"/>
        <w:spacing w:before="120" w:after="120" w:line="240" w:lineRule="atLeast"/>
        <w:jc w:val="both"/>
        <w:rPr>
          <w:rFonts w:ascii="Arial" w:hAnsi="Arial" w:cs="Arial"/>
          <w:color w:val="000000"/>
          <w:lang w:val="pt-BR"/>
        </w:rPr>
      </w:pPr>
      <w:r w:rsidRPr="002E69AB">
        <w:rPr>
          <w:rFonts w:ascii="Arial" w:hAnsi="Arial" w:cs="Arial"/>
          <w:b/>
          <w:bCs/>
          <w:color w:val="000000"/>
          <w:lang w:val="pt-BR"/>
        </w:rPr>
        <w:t xml:space="preserve">Nota 1: </w:t>
      </w:r>
      <w:r w:rsidRPr="002E69AB">
        <w:rPr>
          <w:rFonts w:ascii="Arial" w:hAnsi="Arial" w:cs="Arial"/>
          <w:color w:val="000000"/>
          <w:lang w:val="pt-BR"/>
        </w:rPr>
        <w:t xml:space="preserve">Além dos nomes dos órgãos/empresas, a licitante deverá informar também o endereço completo dos órgãos/empresas, com os quais tem contratos vigentes. </w:t>
      </w:r>
    </w:p>
    <w:p w14:paraId="301130AB" w14:textId="77777777" w:rsidR="004C08B2" w:rsidRPr="002E69AB" w:rsidRDefault="004C08B2" w:rsidP="00500C80">
      <w:pPr>
        <w:autoSpaceDE w:val="0"/>
        <w:autoSpaceDN w:val="0"/>
        <w:adjustRightInd w:val="0"/>
        <w:spacing w:before="120" w:after="120" w:line="240" w:lineRule="atLeast"/>
        <w:jc w:val="both"/>
        <w:rPr>
          <w:rFonts w:ascii="Arial" w:hAnsi="Arial" w:cs="Arial"/>
          <w:lang w:val="pt-BR"/>
        </w:rPr>
      </w:pPr>
      <w:r w:rsidRPr="002E69AB">
        <w:rPr>
          <w:rFonts w:ascii="Arial" w:hAnsi="Arial" w:cs="Arial"/>
          <w:b/>
          <w:bCs/>
          <w:color w:val="000000"/>
          <w:lang w:val="pt-BR"/>
        </w:rPr>
        <w:t xml:space="preserve">Nota 2: </w:t>
      </w:r>
      <w:r w:rsidRPr="002E69AB">
        <w:rPr>
          <w:rFonts w:ascii="Arial" w:hAnsi="Arial" w:cs="Arial"/>
          <w:color w:val="000000"/>
          <w:lang w:val="pt-BR"/>
        </w:rPr>
        <w:t xml:space="preserve">Considera-se o valor remanescente do contrato, excluindo o já executado. </w:t>
      </w:r>
    </w:p>
    <w:p w14:paraId="61E9495F" w14:textId="77777777" w:rsidR="00EB1F69" w:rsidRPr="002E69AB" w:rsidRDefault="00EB1F69" w:rsidP="004C08B2">
      <w:pPr>
        <w:autoSpaceDE w:val="0"/>
        <w:autoSpaceDN w:val="0"/>
        <w:adjustRightInd w:val="0"/>
        <w:spacing w:before="120" w:after="120" w:line="240" w:lineRule="atLeast"/>
        <w:rPr>
          <w:rFonts w:ascii="Arial" w:hAnsi="Arial" w:cs="Arial"/>
          <w:b/>
          <w:bCs/>
          <w:color w:val="000000"/>
          <w:lang w:val="pt-BR"/>
        </w:rPr>
      </w:pPr>
    </w:p>
    <w:p w14:paraId="690DF6B2" w14:textId="77777777" w:rsidR="004C08B2" w:rsidRPr="002E69AB" w:rsidRDefault="004C08B2" w:rsidP="004C08B2">
      <w:pPr>
        <w:autoSpaceDE w:val="0"/>
        <w:autoSpaceDN w:val="0"/>
        <w:adjustRightInd w:val="0"/>
        <w:spacing w:before="120" w:after="120" w:line="240" w:lineRule="atLeast"/>
        <w:rPr>
          <w:rFonts w:ascii="Arial" w:hAnsi="Arial" w:cs="Arial"/>
          <w:b/>
          <w:bCs/>
          <w:color w:val="000000"/>
          <w:lang w:val="pt-BR"/>
        </w:rPr>
      </w:pPr>
      <w:r w:rsidRPr="002E69AB">
        <w:rPr>
          <w:rFonts w:ascii="Arial" w:hAnsi="Arial" w:cs="Arial"/>
          <w:b/>
          <w:bCs/>
          <w:color w:val="000000"/>
          <w:lang w:val="pt-BR"/>
        </w:rPr>
        <w:t xml:space="preserve">PARA FINS DE ATENDIMENTO AO DISPOSTO NOS ITENS “D1” E “D2” DA ALÍNEA “D” DO SUBITEM </w:t>
      </w:r>
      <w:r w:rsidRPr="00500C80">
        <w:rPr>
          <w:rFonts w:ascii="Arial" w:hAnsi="Arial" w:cs="Arial"/>
          <w:b/>
          <w:bCs/>
          <w:color w:val="000000"/>
          <w:lang w:val="pt-BR"/>
        </w:rPr>
        <w:t>12.1 DO ITEM 12 DO ANEXO I, DA INSTRUÇÃO</w:t>
      </w:r>
      <w:r w:rsidRPr="002E69AB">
        <w:rPr>
          <w:rFonts w:ascii="Arial" w:hAnsi="Arial" w:cs="Arial"/>
          <w:b/>
          <w:bCs/>
          <w:color w:val="000000"/>
          <w:lang w:val="pt-BR"/>
        </w:rPr>
        <w:t xml:space="preserve"> NORMATIVA 001/2020/SEPLAG.</w:t>
      </w:r>
    </w:p>
    <w:p w14:paraId="57BE0253"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lang w:val="pt-BR"/>
        </w:rPr>
      </w:pPr>
    </w:p>
    <w:p w14:paraId="2F6C0711" w14:textId="77777777" w:rsidR="004C08B2" w:rsidRPr="002E69AB" w:rsidRDefault="004C08B2" w:rsidP="004C08B2">
      <w:pPr>
        <w:pStyle w:val="PargrafodaLista"/>
        <w:numPr>
          <w:ilvl w:val="2"/>
          <w:numId w:val="5"/>
        </w:numPr>
        <w:autoSpaceDE w:val="0"/>
        <w:autoSpaceDN w:val="0"/>
        <w:adjustRightInd w:val="0"/>
        <w:spacing w:before="120" w:after="120" w:line="240" w:lineRule="atLeast"/>
        <w:ind w:left="567" w:hanging="567"/>
        <w:jc w:val="both"/>
        <w:rPr>
          <w:rFonts w:ascii="Arial" w:hAnsi="Arial" w:cs="Arial"/>
          <w:color w:val="000000"/>
          <w:lang w:val="pt-BR"/>
        </w:rPr>
      </w:pPr>
      <w:r w:rsidRPr="002E69AB">
        <w:rPr>
          <w:rFonts w:ascii="Arial" w:hAnsi="Arial" w:cs="Arial"/>
          <w:color w:val="000000"/>
          <w:lang w:val="pt-BR"/>
        </w:rPr>
        <w:t xml:space="preserve">A Declaração de Compromissos Assumidos deve informar que </w:t>
      </w:r>
      <w:r w:rsidRPr="002E69AB">
        <w:rPr>
          <w:rFonts w:ascii="Arial" w:hAnsi="Arial" w:cs="Arial"/>
          <w:b/>
          <w:color w:val="000000"/>
          <w:lang w:val="pt-BR"/>
        </w:rPr>
        <w:t>1/12 (</w:t>
      </w:r>
      <w:proofErr w:type="gramStart"/>
      <w:r w:rsidRPr="002E69AB">
        <w:rPr>
          <w:rFonts w:ascii="Arial" w:hAnsi="Arial" w:cs="Arial"/>
          <w:b/>
          <w:color w:val="000000"/>
          <w:lang w:val="pt-BR"/>
        </w:rPr>
        <w:t>um doze avos</w:t>
      </w:r>
      <w:proofErr w:type="gramEnd"/>
      <w:r w:rsidRPr="002E69AB">
        <w:rPr>
          <w:rFonts w:ascii="Arial" w:hAnsi="Arial" w:cs="Arial"/>
          <w:b/>
          <w:color w:val="000000"/>
          <w:lang w:val="pt-BR"/>
        </w:rPr>
        <w:t>)</w:t>
      </w:r>
      <w:r w:rsidRPr="002E69AB">
        <w:rPr>
          <w:rFonts w:ascii="Arial" w:hAnsi="Arial" w:cs="Arial"/>
          <w:color w:val="000000"/>
          <w:lang w:val="pt-BR"/>
        </w:rPr>
        <w:t xml:space="preserve"> dos contratos firmados pela licitante não é superior ao </w:t>
      </w:r>
      <w:r w:rsidRPr="002E69AB">
        <w:rPr>
          <w:rFonts w:ascii="Arial" w:hAnsi="Arial" w:cs="Arial"/>
          <w:b/>
          <w:color w:val="000000"/>
          <w:lang w:val="pt-BR"/>
        </w:rPr>
        <w:t>Patrimônio Líquido</w:t>
      </w:r>
      <w:r w:rsidRPr="002E69AB">
        <w:rPr>
          <w:rFonts w:ascii="Arial" w:hAnsi="Arial" w:cs="Arial"/>
          <w:color w:val="000000"/>
          <w:lang w:val="pt-BR"/>
        </w:rPr>
        <w:t xml:space="preserve"> da licitante.</w:t>
      </w:r>
    </w:p>
    <w:p w14:paraId="5FFA97DF"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4C08B2" w:rsidRPr="002E69AB" w14:paraId="708664E0" w14:textId="77777777" w:rsidTr="004C19CC">
        <w:trPr>
          <w:trHeight w:val="1668"/>
          <w:jc w:val="center"/>
        </w:trPr>
        <w:tc>
          <w:tcPr>
            <w:tcW w:w="7087" w:type="dxa"/>
            <w:shd w:val="clear" w:color="auto" w:fill="auto"/>
          </w:tcPr>
          <w:p w14:paraId="2BA14132" w14:textId="77777777" w:rsidR="004C08B2" w:rsidRPr="002E69AB" w:rsidRDefault="004C08B2" w:rsidP="004C08B2">
            <w:pPr>
              <w:spacing w:before="120" w:after="120" w:line="240" w:lineRule="atLeast"/>
              <w:ind w:left="567" w:hanging="567"/>
              <w:jc w:val="both"/>
              <w:rPr>
                <w:rFonts w:ascii="Arial" w:hAnsi="Arial" w:cs="Arial"/>
                <w:b/>
                <w:bCs/>
                <w:color w:val="000000"/>
                <w:lang w:val="pt-BR"/>
              </w:rPr>
            </w:pPr>
            <w:r w:rsidRPr="002E69AB">
              <w:rPr>
                <w:rFonts w:ascii="Arial" w:hAnsi="Arial" w:cs="Arial"/>
                <w:b/>
                <w:bCs/>
                <w:color w:val="000000"/>
                <w:lang w:val="pt-BR"/>
              </w:rPr>
              <w:t>Fórmula de cálculo:</w:t>
            </w:r>
          </w:p>
          <w:p w14:paraId="644EE651" w14:textId="77777777" w:rsidR="004C08B2" w:rsidRPr="002E69AB" w:rsidRDefault="004C08B2" w:rsidP="004C08B2">
            <w:pPr>
              <w:spacing w:before="120" w:after="120" w:line="240" w:lineRule="atLeast"/>
              <w:ind w:left="567" w:hanging="567"/>
              <w:jc w:val="both"/>
              <w:rPr>
                <w:rFonts w:ascii="Arial" w:hAnsi="Arial" w:cs="Arial"/>
                <w:b/>
                <w:u w:val="single"/>
                <w:lang w:val="pt-BR"/>
              </w:rPr>
            </w:pPr>
          </w:p>
          <w:p w14:paraId="41E69262" w14:textId="77777777" w:rsidR="004C08B2" w:rsidRPr="002E69AB" w:rsidRDefault="004C08B2" w:rsidP="004C08B2">
            <w:pPr>
              <w:spacing w:before="120" w:after="120" w:line="240" w:lineRule="atLeast"/>
              <w:ind w:left="567" w:hanging="567"/>
              <w:jc w:val="both"/>
              <w:rPr>
                <w:rFonts w:ascii="Arial" w:hAnsi="Arial" w:cs="Arial"/>
                <w:b/>
                <w:lang w:val="pt-BR"/>
              </w:rPr>
            </w:pPr>
            <w:r w:rsidRPr="002E69AB">
              <w:rPr>
                <w:rFonts w:ascii="Arial" w:hAnsi="Arial" w:cs="Arial"/>
                <w:b/>
                <w:u w:val="single"/>
                <w:lang w:val="pt-BR"/>
              </w:rPr>
              <w:t>Valor do Patrimônio Líquido x 12</w:t>
            </w:r>
            <w:r w:rsidRPr="002E69AB">
              <w:rPr>
                <w:rFonts w:ascii="Arial" w:hAnsi="Arial" w:cs="Arial"/>
                <w:b/>
                <w:lang w:val="pt-BR"/>
              </w:rPr>
              <w:t>&gt;1</w:t>
            </w:r>
          </w:p>
          <w:p w14:paraId="458A9517" w14:textId="77777777" w:rsidR="004C08B2" w:rsidRPr="002E69AB" w:rsidRDefault="004C08B2" w:rsidP="004C08B2">
            <w:pPr>
              <w:spacing w:before="120" w:after="120" w:line="240" w:lineRule="atLeast"/>
              <w:ind w:left="567" w:hanging="567"/>
              <w:jc w:val="both"/>
              <w:rPr>
                <w:rFonts w:ascii="Arial" w:hAnsi="Arial" w:cs="Arial"/>
                <w:b/>
              </w:rPr>
            </w:pPr>
            <w:r w:rsidRPr="002E69AB">
              <w:rPr>
                <w:rFonts w:ascii="Arial" w:hAnsi="Arial" w:cs="Arial"/>
                <w:b/>
              </w:rPr>
              <w:t>Valor total dos contratos*</w:t>
            </w:r>
          </w:p>
        </w:tc>
      </w:tr>
    </w:tbl>
    <w:p w14:paraId="6ED8D730"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bCs/>
          <w:color w:val="000000"/>
        </w:rPr>
      </w:pPr>
    </w:p>
    <w:p w14:paraId="0FC44959" w14:textId="77777777" w:rsidR="004C08B2" w:rsidRPr="002E69AB" w:rsidRDefault="004C08B2" w:rsidP="004C08B2">
      <w:pPr>
        <w:autoSpaceDE w:val="0"/>
        <w:autoSpaceDN w:val="0"/>
        <w:adjustRightInd w:val="0"/>
        <w:spacing w:before="120" w:after="120" w:line="240" w:lineRule="atLeast"/>
        <w:ind w:left="567"/>
        <w:jc w:val="both"/>
        <w:rPr>
          <w:rFonts w:ascii="Arial" w:hAnsi="Arial" w:cs="Arial"/>
          <w:color w:val="000000"/>
          <w:lang w:val="pt-BR"/>
        </w:rPr>
      </w:pPr>
      <w:r w:rsidRPr="002E69AB">
        <w:rPr>
          <w:rFonts w:ascii="Arial" w:hAnsi="Arial" w:cs="Arial"/>
          <w:b/>
          <w:bCs/>
          <w:color w:val="000000"/>
          <w:lang w:val="pt-BR"/>
        </w:rPr>
        <w:t>Nota 1:</w:t>
      </w:r>
      <w:r w:rsidRPr="002E69AB">
        <w:rPr>
          <w:rFonts w:ascii="Arial" w:hAnsi="Arial" w:cs="Arial"/>
          <w:color w:val="000000"/>
          <w:lang w:val="pt-BR"/>
        </w:rPr>
        <w:t xml:space="preserve"> Esse resultado deverá ser superior a 1 (um).</w:t>
      </w:r>
    </w:p>
    <w:p w14:paraId="783E8703" w14:textId="77777777" w:rsidR="004C08B2" w:rsidRPr="002E69AB" w:rsidRDefault="004C08B2" w:rsidP="004C08B2">
      <w:pPr>
        <w:spacing w:before="120" w:after="120" w:line="240" w:lineRule="atLeast"/>
        <w:ind w:left="567"/>
        <w:jc w:val="both"/>
        <w:rPr>
          <w:rFonts w:ascii="Arial" w:hAnsi="Arial" w:cs="Arial"/>
          <w:b/>
          <w:lang w:val="pt-BR"/>
        </w:rPr>
      </w:pPr>
      <w:r w:rsidRPr="002E69AB">
        <w:rPr>
          <w:rFonts w:ascii="Arial" w:hAnsi="Arial" w:cs="Arial"/>
          <w:b/>
          <w:bCs/>
          <w:color w:val="000000"/>
          <w:lang w:val="pt-BR"/>
        </w:rPr>
        <w:t>Nota 2:</w:t>
      </w:r>
      <w:r w:rsidRPr="002E69AB">
        <w:rPr>
          <w:rFonts w:ascii="Arial" w:hAnsi="Arial" w:cs="Arial"/>
          <w:color w:val="000000"/>
          <w:lang w:val="pt-BR"/>
        </w:rPr>
        <w:t xml:space="preserve"> Considera-se o valor remanescente do contrato, excluindo o já executado.</w:t>
      </w:r>
    </w:p>
    <w:p w14:paraId="11CE7A53" w14:textId="77777777" w:rsidR="004C08B2" w:rsidRPr="002E69AB" w:rsidRDefault="004C08B2" w:rsidP="004C08B2">
      <w:pPr>
        <w:pStyle w:val="PargrafodaLista"/>
        <w:numPr>
          <w:ilvl w:val="2"/>
          <w:numId w:val="5"/>
        </w:numPr>
        <w:spacing w:before="120" w:after="120" w:line="240" w:lineRule="atLeast"/>
        <w:ind w:left="567" w:hanging="567"/>
        <w:jc w:val="both"/>
        <w:rPr>
          <w:rFonts w:ascii="Arial" w:hAnsi="Arial" w:cs="Arial"/>
          <w:lang w:val="pt-BR"/>
        </w:rPr>
      </w:pPr>
      <w:r w:rsidRPr="002E69AB">
        <w:rPr>
          <w:rFonts w:ascii="Arial" w:hAnsi="Arial" w:cs="Arial"/>
          <w:lang w:val="pt-BR"/>
        </w:rPr>
        <w:t xml:space="preserve">Caso a diferença entre a </w:t>
      </w:r>
      <w:r w:rsidRPr="002E69AB">
        <w:rPr>
          <w:rFonts w:ascii="Arial" w:hAnsi="Arial" w:cs="Arial"/>
          <w:b/>
          <w:lang w:val="pt-BR"/>
        </w:rPr>
        <w:t>receita bruta</w:t>
      </w:r>
      <w:r w:rsidRPr="002E69AB">
        <w:rPr>
          <w:rFonts w:ascii="Arial" w:hAnsi="Arial" w:cs="Arial"/>
          <w:lang w:val="pt-BR"/>
        </w:rPr>
        <w:t xml:space="preserve"> discriminada na Demonstração do Resultado do Exercício (DRE) </w:t>
      </w:r>
      <w:r w:rsidRPr="002E69AB">
        <w:rPr>
          <w:rFonts w:ascii="Arial" w:hAnsi="Arial" w:cs="Arial"/>
          <w:lang w:val="pt-BR"/>
        </w:rPr>
        <w:lastRenderedPageBreak/>
        <w:t xml:space="preserve">e a </w:t>
      </w:r>
      <w:r w:rsidRPr="002E69AB">
        <w:rPr>
          <w:rFonts w:ascii="Arial" w:hAnsi="Arial" w:cs="Arial"/>
          <w:b/>
          <w:lang w:val="pt-BR"/>
        </w:rPr>
        <w:t>declaração apresentada</w:t>
      </w:r>
      <w:r w:rsidRPr="002E69AB">
        <w:rPr>
          <w:rFonts w:ascii="Arial" w:hAnsi="Arial" w:cs="Arial"/>
          <w:lang w:val="pt-BR"/>
        </w:rPr>
        <w:t xml:space="preserve"> seja maior que 10% (dez por cento) positivo ou negativo em relação à receita bruta, a licitante deverá apresentar justificativas.</w:t>
      </w:r>
    </w:p>
    <w:p w14:paraId="39377BEC" w14:textId="77777777" w:rsidR="004C08B2" w:rsidRPr="002E69AB" w:rsidRDefault="004C08B2" w:rsidP="004C08B2">
      <w:pPr>
        <w:spacing w:before="120" w:after="120" w:line="240" w:lineRule="atLeast"/>
        <w:ind w:left="567" w:hanging="567"/>
        <w:jc w:val="both"/>
        <w:rPr>
          <w:rFonts w:ascii="Arial" w:hAnsi="Arial" w:cs="Arial"/>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4C08B2" w:rsidRPr="002E69AB" w14:paraId="26120B33" w14:textId="77777777" w:rsidTr="004C19CC">
        <w:trPr>
          <w:trHeight w:val="1735"/>
        </w:trPr>
        <w:tc>
          <w:tcPr>
            <w:tcW w:w="7088" w:type="dxa"/>
            <w:shd w:val="clear" w:color="auto" w:fill="auto"/>
          </w:tcPr>
          <w:p w14:paraId="2099E84D" w14:textId="77777777" w:rsidR="004C08B2" w:rsidRPr="002E69AB" w:rsidRDefault="004C08B2" w:rsidP="004C08B2">
            <w:pPr>
              <w:spacing w:before="120" w:after="120" w:line="240" w:lineRule="atLeast"/>
              <w:ind w:left="567" w:hanging="567"/>
              <w:jc w:val="both"/>
              <w:rPr>
                <w:rFonts w:ascii="Arial" w:hAnsi="Arial" w:cs="Arial"/>
                <w:b/>
                <w:bCs/>
                <w:color w:val="000000"/>
                <w:lang w:val="pt-BR"/>
              </w:rPr>
            </w:pPr>
            <w:r w:rsidRPr="002E69AB">
              <w:rPr>
                <w:rFonts w:ascii="Arial" w:hAnsi="Arial" w:cs="Arial"/>
                <w:b/>
                <w:bCs/>
                <w:color w:val="000000"/>
                <w:lang w:val="pt-BR"/>
              </w:rPr>
              <w:t>Fórmula de cálculo:</w:t>
            </w:r>
          </w:p>
          <w:p w14:paraId="4B718419" w14:textId="77777777" w:rsidR="004C08B2" w:rsidRPr="002E69AB" w:rsidRDefault="004C08B2" w:rsidP="004C08B2">
            <w:pPr>
              <w:spacing w:before="120" w:after="120" w:line="240" w:lineRule="atLeast"/>
              <w:ind w:left="567" w:hanging="567"/>
              <w:jc w:val="both"/>
              <w:rPr>
                <w:rFonts w:ascii="Arial" w:hAnsi="Arial" w:cs="Arial"/>
                <w:b/>
                <w:u w:val="single"/>
                <w:lang w:val="pt-BR"/>
              </w:rPr>
            </w:pPr>
          </w:p>
          <w:p w14:paraId="5CE5A0C7"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color w:val="000000"/>
                <w:lang w:val="pt-BR"/>
              </w:rPr>
            </w:pPr>
            <w:r w:rsidRPr="002E69AB">
              <w:rPr>
                <w:rFonts w:ascii="Arial" w:hAnsi="Arial" w:cs="Arial"/>
                <w:b/>
                <w:color w:val="000000"/>
                <w:u w:val="single"/>
                <w:lang w:val="pt-BR"/>
              </w:rPr>
              <w:t>(Valor da Receita Bruta – Valor Total dos Contratos) x 100</w:t>
            </w:r>
            <w:r w:rsidRPr="002E69AB">
              <w:rPr>
                <w:rFonts w:ascii="Arial" w:hAnsi="Arial" w:cs="Arial"/>
                <w:color w:val="000000"/>
                <w:lang w:val="pt-BR"/>
              </w:rPr>
              <w:t xml:space="preserve"> =</w:t>
            </w:r>
          </w:p>
          <w:p w14:paraId="7055C922" w14:textId="77777777" w:rsidR="004C08B2" w:rsidRPr="002E69AB" w:rsidRDefault="004C08B2" w:rsidP="004C08B2">
            <w:pPr>
              <w:autoSpaceDE w:val="0"/>
              <w:autoSpaceDN w:val="0"/>
              <w:adjustRightInd w:val="0"/>
              <w:spacing w:before="120" w:after="120" w:line="240" w:lineRule="atLeast"/>
              <w:ind w:left="567" w:hanging="567"/>
              <w:jc w:val="both"/>
              <w:rPr>
                <w:rFonts w:ascii="Arial" w:hAnsi="Arial" w:cs="Arial"/>
                <w:b/>
              </w:rPr>
            </w:pPr>
            <w:r w:rsidRPr="002E69AB">
              <w:rPr>
                <w:rFonts w:ascii="Arial" w:hAnsi="Arial" w:cs="Arial"/>
                <w:b/>
                <w:color w:val="000000"/>
              </w:rPr>
              <w:t>Valor da Receita Bruta</w:t>
            </w:r>
          </w:p>
        </w:tc>
      </w:tr>
    </w:tbl>
    <w:p w14:paraId="1D446218" w14:textId="77777777" w:rsidR="004C08B2" w:rsidRPr="002E69AB" w:rsidRDefault="004C08B2" w:rsidP="004C08B2">
      <w:pPr>
        <w:suppressAutoHyphens w:val="0"/>
        <w:rPr>
          <w:rFonts w:ascii="Arial" w:eastAsia="Arial" w:hAnsi="Arial" w:cs="Arial"/>
          <w:lang w:val="pt-BR"/>
        </w:rPr>
      </w:pPr>
    </w:p>
    <w:p w14:paraId="6373FFE5" w14:textId="77777777" w:rsidR="004C08B2" w:rsidRPr="002E69AB" w:rsidRDefault="004C08B2" w:rsidP="004C08B2">
      <w:pPr>
        <w:suppressAutoHyphens w:val="0"/>
        <w:rPr>
          <w:rFonts w:ascii="Arial" w:eastAsia="Arial" w:hAnsi="Arial" w:cs="Arial"/>
          <w:lang w:val="pt-BR"/>
        </w:rPr>
      </w:pPr>
      <w:r w:rsidRPr="002E69AB">
        <w:rPr>
          <w:rFonts w:ascii="Arial" w:eastAsia="Arial" w:hAnsi="Arial" w:cs="Arial"/>
          <w:lang w:val="pt-BR"/>
        </w:rPr>
        <w:br w:type="page"/>
      </w:r>
    </w:p>
    <w:p w14:paraId="119CFD29" w14:textId="77777777" w:rsidR="006364D6" w:rsidRPr="002E69AB" w:rsidRDefault="006364D6" w:rsidP="006364D6">
      <w:pPr>
        <w:pStyle w:val="Ttulo1"/>
        <w:shd w:val="clear" w:color="auto" w:fill="AEAAAA" w:themeFill="background2" w:themeFillShade="BF"/>
        <w:spacing w:before="120" w:after="120" w:line="240" w:lineRule="atLeast"/>
        <w:jc w:val="center"/>
        <w:rPr>
          <w:rFonts w:cs="Arial"/>
          <w:sz w:val="20"/>
          <w:lang w:val="pt-BR"/>
        </w:rPr>
      </w:pPr>
      <w:bookmarkStart w:id="35" w:name="_Toc96095669"/>
      <w:bookmarkStart w:id="36" w:name="_Toc96350295"/>
      <w:bookmarkStart w:id="37" w:name="_Toc96353084"/>
      <w:r w:rsidRPr="002E69AB">
        <w:rPr>
          <w:rFonts w:cs="Arial"/>
          <w:sz w:val="20"/>
          <w:lang w:val="pt-BR"/>
        </w:rPr>
        <w:lastRenderedPageBreak/>
        <w:t>ANEXO III - TERMO DE REFERÊNCIA</w:t>
      </w:r>
      <w:bookmarkEnd w:id="35"/>
      <w:bookmarkEnd w:id="36"/>
      <w:bookmarkEnd w:id="37"/>
    </w:p>
    <w:p w14:paraId="4EA8C26B" w14:textId="77777777" w:rsidR="006364D6" w:rsidRPr="002E69AB" w:rsidRDefault="006364D6" w:rsidP="006364D6">
      <w:pPr>
        <w:spacing w:before="120" w:after="120" w:line="240" w:lineRule="atLeast"/>
        <w:rPr>
          <w:rFonts w:ascii="Arial" w:hAnsi="Arial" w:cs="Arial"/>
          <w:lang w:val="pt-BR"/>
        </w:rPr>
      </w:pPr>
    </w:p>
    <w:p w14:paraId="07BB02CD" w14:textId="77777777" w:rsidR="002B705B" w:rsidRPr="002E69AB" w:rsidRDefault="002B705B" w:rsidP="00105955">
      <w:pPr>
        <w:spacing w:before="120" w:after="120" w:line="240" w:lineRule="atLeast"/>
        <w:jc w:val="center"/>
        <w:rPr>
          <w:rFonts w:ascii="Arial" w:hAnsi="Arial" w:cs="Arial"/>
          <w:b/>
          <w:lang w:val="pt-BR"/>
        </w:rPr>
      </w:pPr>
      <w:r w:rsidRPr="002E69AB">
        <w:rPr>
          <w:rFonts w:ascii="Arial" w:hAnsi="Arial" w:cs="Arial"/>
          <w:b/>
          <w:lang w:val="pt-BR"/>
        </w:rPr>
        <w:t>Termo de Referência SEPLAG/00006/2023</w:t>
      </w:r>
    </w:p>
    <w:p w14:paraId="4EF7B764" w14:textId="77777777" w:rsidR="002B705B" w:rsidRPr="002E69AB" w:rsidRDefault="002B705B" w:rsidP="00105955">
      <w:pPr>
        <w:spacing w:before="120" w:after="120" w:line="240" w:lineRule="atLeast"/>
        <w:jc w:val="center"/>
        <w:rPr>
          <w:rFonts w:ascii="Arial" w:hAnsi="Arial" w:cs="Arial"/>
          <w:b/>
          <w:lang w:val="pt-BR"/>
        </w:rPr>
      </w:pPr>
    </w:p>
    <w:p w14:paraId="2E25AD13" w14:textId="63DEA676" w:rsidR="00105955" w:rsidRPr="002E69AB" w:rsidRDefault="002B705B" w:rsidP="00105955">
      <w:pPr>
        <w:spacing w:before="120" w:after="120" w:line="240" w:lineRule="atLeast"/>
        <w:jc w:val="center"/>
        <w:rPr>
          <w:rFonts w:ascii="Arial" w:hAnsi="Arial" w:cs="Arial"/>
          <w:b/>
          <w:lang w:val="pt-BR"/>
        </w:rPr>
      </w:pPr>
      <w:r w:rsidRPr="002E69AB">
        <w:rPr>
          <w:rFonts w:ascii="Arial" w:hAnsi="Arial" w:cs="Arial"/>
          <w:b/>
          <w:lang w:val="pt-BR"/>
        </w:rPr>
        <w:t>SERVIÇOS COM DEDICAÇÃO EXCLUSIVA DE MÃO DE OBRA</w:t>
      </w:r>
    </w:p>
    <w:p w14:paraId="10435FDB" w14:textId="766D8D9D" w:rsidR="002B705B" w:rsidRPr="002E69AB" w:rsidRDefault="002B705B" w:rsidP="00105955">
      <w:pPr>
        <w:spacing w:before="120" w:after="120" w:line="240" w:lineRule="atLeast"/>
        <w:jc w:val="center"/>
        <w:rPr>
          <w:rFonts w:ascii="Arial" w:hAnsi="Arial" w:cs="Arial"/>
          <w:b/>
          <w:lang w:val="pt-BR"/>
        </w:rPr>
      </w:pPr>
      <w:r w:rsidRPr="002E69AB">
        <w:rPr>
          <w:rFonts w:ascii="Arial" w:hAnsi="Arial" w:cs="Arial"/>
          <w:b/>
          <w:lang w:val="pt-BR"/>
        </w:rPr>
        <w:t>Processo Administrativo nº SEPLAG-PRO-2023/00500</w:t>
      </w:r>
    </w:p>
    <w:p w14:paraId="03C116F3" w14:textId="77777777" w:rsidR="002B705B" w:rsidRPr="002E69AB" w:rsidRDefault="002B705B" w:rsidP="002B705B">
      <w:pPr>
        <w:spacing w:before="120" w:after="120" w:line="240" w:lineRule="atLeast"/>
        <w:rPr>
          <w:rFonts w:ascii="Arial" w:hAnsi="Arial" w:cs="Arial"/>
          <w:lang w:val="pt-BR"/>
        </w:rPr>
      </w:pPr>
    </w:p>
    <w:p w14:paraId="219A1935"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I – INFORMAÇÕES PRIMÁRIAS</w:t>
      </w:r>
    </w:p>
    <w:p w14:paraId="2FC5D12F"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A. Termo de Referência nº 06/2023/SEPLAG/SAAG</w:t>
      </w:r>
    </w:p>
    <w:p w14:paraId="52F6C420"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B. Órgão: SEPLAG</w:t>
      </w:r>
    </w:p>
    <w:p w14:paraId="5FCEE779"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C. Número da Unidade Orçamentária: 11101</w:t>
      </w:r>
    </w:p>
    <w:p w14:paraId="1F9303B8"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D. Unidade Administrativa Demandante: Secretaria Adjunta de Aquisições Governamentais</w:t>
      </w:r>
    </w:p>
    <w:p w14:paraId="66027FDC"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E. Estudo Técnico Preliminar nº 06/2023/SEPLAG/SAAG</w:t>
      </w:r>
    </w:p>
    <w:p w14:paraId="08F008D8"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II – DAS CONDIÇÕES GERAIS DA CONTRATAÇÃO</w:t>
      </w:r>
    </w:p>
    <w:p w14:paraId="7B900BD9" w14:textId="77777777" w:rsidR="002B705B" w:rsidRPr="002E69AB" w:rsidRDefault="002B705B" w:rsidP="002B705B">
      <w:pPr>
        <w:spacing w:before="120" w:after="120" w:line="240" w:lineRule="atLeast"/>
        <w:rPr>
          <w:rFonts w:ascii="Arial" w:hAnsi="Arial" w:cs="Arial"/>
          <w:lang w:val="pt-BR"/>
        </w:rPr>
      </w:pPr>
    </w:p>
    <w:p w14:paraId="60238BAD"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1. DO OBJETO</w:t>
      </w:r>
    </w:p>
    <w:p w14:paraId="4EB251D3" w14:textId="3E7DF0C1" w:rsidR="002B705B" w:rsidRPr="00E7403B" w:rsidRDefault="002B705B" w:rsidP="00105955">
      <w:pPr>
        <w:spacing w:before="120" w:after="120" w:line="240" w:lineRule="atLeast"/>
        <w:jc w:val="both"/>
        <w:rPr>
          <w:rFonts w:ascii="Arial" w:hAnsi="Arial" w:cs="Arial"/>
          <w:lang w:val="pt-BR"/>
        </w:rPr>
      </w:pPr>
      <w:r w:rsidRPr="002E69AB">
        <w:rPr>
          <w:rFonts w:ascii="Arial" w:hAnsi="Arial" w:cs="Arial"/>
          <w:lang w:val="pt-BR"/>
        </w:rPr>
        <w:t>1.1</w:t>
      </w:r>
      <w:r w:rsidRPr="00E7403B">
        <w:rPr>
          <w:rFonts w:ascii="Arial" w:hAnsi="Arial" w:cs="Arial"/>
          <w:lang w:val="pt-BR"/>
        </w:rPr>
        <w:t xml:space="preserve">. </w:t>
      </w:r>
      <w:r w:rsidR="00105955" w:rsidRPr="00E7403B">
        <w:rPr>
          <w:rFonts w:ascii="Arial" w:hAnsi="Arial" w:cs="Arial"/>
          <w:lang w:val="pt-BR"/>
        </w:rPr>
        <w:t>Registro de preços para futura e eventual contratação de empresa especializada na prestação de serviço continuado de limpeza, asseio, conservação e jardinagem, com fornecimento de mão de obra e insumos diversos necessários à execução dos serviços, compreendendo as áreas internas e externas, dos bens móveis e imóveis, de natureza comum, para atender as demandas dos Órgãos/Entidades do Poder Executivo do Estado de Mato Grosso localizados nos municípios das Regiões I, II, III, IV, V, VII, VIII, IX, X, XI, XII, nos termos do Anexo I, conforme condições e exigências estabelecidas neste instrumento</w:t>
      </w:r>
      <w:r w:rsidRPr="00E7403B">
        <w:rPr>
          <w:rFonts w:ascii="Arial" w:hAnsi="Arial" w:cs="Arial"/>
          <w:lang w:val="pt-BR"/>
        </w:rPr>
        <w:t xml:space="preserve">. </w:t>
      </w:r>
    </w:p>
    <w:p w14:paraId="29F9EDA9" w14:textId="77777777" w:rsidR="002B705B" w:rsidRPr="002E69AB" w:rsidRDefault="002B705B" w:rsidP="002B705B">
      <w:pPr>
        <w:spacing w:before="120" w:after="120" w:line="240" w:lineRule="atLeast"/>
        <w:rPr>
          <w:rFonts w:ascii="Arial" w:hAnsi="Arial" w:cs="Arial"/>
          <w:lang w:val="pt-BR"/>
        </w:rPr>
      </w:pPr>
      <w:r w:rsidRPr="00E7403B">
        <w:rPr>
          <w:rFonts w:ascii="Arial" w:hAnsi="Arial" w:cs="Arial"/>
          <w:lang w:val="pt-BR"/>
        </w:rPr>
        <w:t xml:space="preserve">1.1.1. Regime de Execução Indireta, prestação dos serviços de forma contínua, </w:t>
      </w:r>
      <w:r w:rsidRPr="002E69AB">
        <w:rPr>
          <w:rFonts w:ascii="Arial" w:hAnsi="Arial" w:cs="Arial"/>
          <w:lang w:val="pt-BR"/>
        </w:rPr>
        <w:t>com dedicação de mão de obra exclusiva.</w:t>
      </w:r>
    </w:p>
    <w:p w14:paraId="606F7267" w14:textId="77777777" w:rsidR="00E7403B" w:rsidRDefault="002B705B" w:rsidP="002B705B">
      <w:pPr>
        <w:spacing w:before="120" w:after="120" w:line="240" w:lineRule="atLeast"/>
        <w:rPr>
          <w:rFonts w:ascii="Arial" w:hAnsi="Arial" w:cs="Arial"/>
          <w:lang w:val="pt-BR"/>
        </w:rPr>
      </w:pPr>
      <w:r w:rsidRPr="002E69AB">
        <w:rPr>
          <w:rFonts w:ascii="Arial" w:hAnsi="Arial" w:cs="Arial"/>
          <w:lang w:val="pt-BR"/>
        </w:rPr>
        <w:t xml:space="preserve">1.1.2. A Categoria de despesa do objeto a ser contratado enquadra–se em: </w:t>
      </w:r>
    </w:p>
    <w:p w14:paraId="741F3659" w14:textId="2E84B56E"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(X) Despesa de Custeio</w:t>
      </w:r>
    </w:p>
    <w:p w14:paraId="6C74D8E2" w14:textId="77777777" w:rsidR="002B705B" w:rsidRPr="002E69AB" w:rsidRDefault="002B705B" w:rsidP="002B705B">
      <w:pPr>
        <w:spacing w:before="120" w:after="120" w:line="240" w:lineRule="atLeast"/>
        <w:rPr>
          <w:rFonts w:ascii="Arial" w:hAnsi="Arial" w:cs="Arial"/>
          <w:lang w:val="pt-BR"/>
        </w:rPr>
      </w:pPr>
    </w:p>
    <w:p w14:paraId="59B14D50"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   CONFORME ANEXO I - DESTE TERMO DE REFERÊNCIA</w:t>
      </w:r>
    </w:p>
    <w:p w14:paraId="01EFCF9B" w14:textId="77777777" w:rsidR="002B705B" w:rsidRPr="002E69AB" w:rsidRDefault="002B705B" w:rsidP="002B705B">
      <w:pPr>
        <w:spacing w:before="120" w:after="120" w:line="240" w:lineRule="atLeast"/>
        <w:rPr>
          <w:rFonts w:ascii="Arial" w:hAnsi="Arial" w:cs="Arial"/>
          <w:lang w:val="pt-BR"/>
        </w:rPr>
      </w:pPr>
    </w:p>
    <w:p w14:paraId="67FC231B"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1.2. O custo estimado total da licitação será disponibilizado no Edital.</w:t>
      </w:r>
    </w:p>
    <w:p w14:paraId="4EDBACAF"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1.2.1. Os custos estimados serão determinados através de pesquisa de preços a ser realizada na forma do Decreto nº 1.525/2022 futuramente juntada a este processo administrativo.</w:t>
      </w:r>
    </w:p>
    <w:p w14:paraId="57E702AB" w14:textId="68FFDD11"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1.3. O prazo de vigência da contratação é de 24 meses, adstrito à vigência dos respectivos créditos orçamentários,</w:t>
      </w:r>
      <w:r w:rsidR="00105955" w:rsidRPr="002E69AB">
        <w:rPr>
          <w:rFonts w:ascii="Arial" w:hAnsi="Arial" w:cs="Arial"/>
          <w:lang w:val="pt-BR"/>
        </w:rPr>
        <w:t xml:space="preserve"> </w:t>
      </w:r>
      <w:r w:rsidRPr="002E69AB">
        <w:rPr>
          <w:rFonts w:ascii="Arial" w:hAnsi="Arial" w:cs="Arial"/>
          <w:lang w:val="pt-BR"/>
        </w:rPr>
        <w:t>contados da assinatura do contrato, prorrogável por até 10 (dez) anos, na forma dos artigos 106 e 107 da Lei n°</w:t>
      </w:r>
      <w:r w:rsidR="00105955" w:rsidRPr="002E69AB">
        <w:rPr>
          <w:rFonts w:ascii="Arial" w:hAnsi="Arial" w:cs="Arial"/>
          <w:lang w:val="pt-BR"/>
        </w:rPr>
        <w:t xml:space="preserve"> </w:t>
      </w:r>
      <w:r w:rsidRPr="002E69AB">
        <w:rPr>
          <w:rFonts w:ascii="Arial" w:hAnsi="Arial" w:cs="Arial"/>
          <w:lang w:val="pt-BR"/>
        </w:rPr>
        <w:t>14.133/2021 e Art. 290 do Decreto nº 1.525/2022.</w:t>
      </w:r>
    </w:p>
    <w:p w14:paraId="3CE816F2" w14:textId="7837E02D"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1.3.1. Neste sentido, a prorrogação do prazo de vigência do contrato é condicionada à avaliação da qualidade dos serviços prestados, à comprovação da compatibilidade com os preços de mercado, bem como à existência, em cada ano,</w:t>
      </w:r>
      <w:r w:rsidR="00105955" w:rsidRPr="002E69AB">
        <w:rPr>
          <w:rFonts w:ascii="Arial" w:hAnsi="Arial" w:cs="Arial"/>
          <w:lang w:val="pt-BR"/>
        </w:rPr>
        <w:t xml:space="preserve"> </w:t>
      </w:r>
      <w:r w:rsidRPr="002E69AB">
        <w:rPr>
          <w:rFonts w:ascii="Arial" w:hAnsi="Arial" w:cs="Arial"/>
          <w:lang w:val="pt-BR"/>
        </w:rPr>
        <w:t>de dotação orçamentária para suportar as despesas dele decorrentes.</w:t>
      </w:r>
    </w:p>
    <w:p w14:paraId="59483DFC" w14:textId="2111D7CE"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 xml:space="preserve">1.3.2. </w:t>
      </w:r>
      <w:proofErr w:type="gramStart"/>
      <w:r w:rsidRPr="002E69AB">
        <w:rPr>
          <w:rFonts w:ascii="Arial" w:hAnsi="Arial" w:cs="Arial"/>
          <w:lang w:val="pt-BR"/>
        </w:rPr>
        <w:t>A(</w:t>
      </w:r>
      <w:proofErr w:type="gramEnd"/>
      <w:r w:rsidRPr="002E69AB">
        <w:rPr>
          <w:rFonts w:ascii="Arial" w:hAnsi="Arial" w:cs="Arial"/>
          <w:lang w:val="pt-BR"/>
        </w:rPr>
        <w:t xml:space="preserve">s) prorrogação(ões) do(s) prazo(s) de vigência do contrato deve(m) ser instrumentalizada(s) através </w:t>
      </w:r>
      <w:r w:rsidRPr="002E69AB">
        <w:rPr>
          <w:rFonts w:ascii="Arial" w:hAnsi="Arial" w:cs="Arial"/>
          <w:lang w:val="pt-BR"/>
        </w:rPr>
        <w:lastRenderedPageBreak/>
        <w:t>de aditivo contratual, instruída conforme definido nos artigos 289 e 293 Decreto Estadual nº 1.525/2022 e respeitadas as condições</w:t>
      </w:r>
      <w:r w:rsidR="00105955" w:rsidRPr="002E69AB">
        <w:rPr>
          <w:rFonts w:ascii="Arial" w:hAnsi="Arial" w:cs="Arial"/>
          <w:lang w:val="pt-BR"/>
        </w:rPr>
        <w:t xml:space="preserve"> </w:t>
      </w:r>
      <w:r w:rsidRPr="002E69AB">
        <w:rPr>
          <w:rFonts w:ascii="Arial" w:hAnsi="Arial" w:cs="Arial"/>
          <w:lang w:val="pt-BR"/>
        </w:rPr>
        <w:t>prescritas na Lei nº. 14.133/2021.</w:t>
      </w:r>
    </w:p>
    <w:p w14:paraId="437ED0F3"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2. FUNDAMENTAÇÃO E DESCRIÇÃO DA NECESSIDADE DA CONTRATAÇÃO</w:t>
      </w:r>
    </w:p>
    <w:p w14:paraId="7322E366"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2.1.  Justifica-se a necessidade da contratação visando assegurar a continuidade do atendimento dos serviços de higienização, limpeza e jardinagem por serem essenciais para a manutenção dos níveis de higiene e qualidade sanitária adequados às instalações físicas das unidades dos Órgãos/Entidades, visando proporcionar um ambiente saudável aos servidores, prestadores de serviços e àqueles que buscam seus serviços.</w:t>
      </w:r>
    </w:p>
    <w:p w14:paraId="1C7ABA31"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2.2. FUNDAMENTAÇÃO PARA CONTRATAÇÃO</w:t>
      </w:r>
    </w:p>
    <w:p w14:paraId="57D24DEF" w14:textId="4872CC7C" w:rsidR="006364D6"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2.2.1. O PREGÃO é uma das modalidades de licitação utilizada para aquisição de bens e serviços comuns, cujo critério de julgamento poderá ser o de menor preço ou o de maior desconto, conforme Art. 6, inciso XLI, da Lei nº 14.133/2021.</w:t>
      </w:r>
    </w:p>
    <w:p w14:paraId="522538AF"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2.2.2. Uma característica muito peculiar dessa modalidade é a grande economicidade proporcionada, consistente na possibilidade de os participantes baixarem seus respectivos preços, o que acaba aumentando a competitividade.</w:t>
      </w:r>
    </w:p>
    <w:p w14:paraId="08975D54" w14:textId="01241BE6"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2.2.3. Outro ponto é a ampliação da disputa, fazendo com que um maior número de empresas se interessem em participar do certame pela evidente economia operacional, o que pode ensejar propostas mais vantajosas economicamente. Além</w:t>
      </w:r>
      <w:r w:rsidR="00105955" w:rsidRPr="002E69AB">
        <w:rPr>
          <w:rFonts w:ascii="Arial" w:hAnsi="Arial" w:cs="Arial"/>
          <w:lang w:val="pt-BR"/>
        </w:rPr>
        <w:t xml:space="preserve"> </w:t>
      </w:r>
      <w:r w:rsidRPr="002E69AB">
        <w:rPr>
          <w:rFonts w:ascii="Arial" w:hAnsi="Arial" w:cs="Arial"/>
          <w:lang w:val="pt-BR"/>
        </w:rPr>
        <w:t>do mais, dificulta a formação de conluios.</w:t>
      </w:r>
    </w:p>
    <w:p w14:paraId="56543D7D" w14:textId="3ACE135C"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2.2.4. No âmbito do Estado de Mato Grosso os pregões serão realizados obrigatoriamente na forma eletrônica, só se admitindo a realização de pregão presencial quando comprovada a indisponibilidade do sistema eletrônico ou quando</w:t>
      </w:r>
      <w:r w:rsidR="00105955" w:rsidRPr="002E69AB">
        <w:rPr>
          <w:rFonts w:ascii="Arial" w:hAnsi="Arial" w:cs="Arial"/>
          <w:lang w:val="pt-BR"/>
        </w:rPr>
        <w:t xml:space="preserve"> existir relevante</w:t>
      </w:r>
      <w:r w:rsidRPr="002E69AB">
        <w:rPr>
          <w:rFonts w:ascii="Arial" w:hAnsi="Arial" w:cs="Arial"/>
          <w:lang w:val="pt-BR"/>
        </w:rPr>
        <w:t xml:space="preserve"> e excepcional interesse público devidamente justificado, segundo A</w:t>
      </w:r>
      <w:r w:rsidR="00105955" w:rsidRPr="002E69AB">
        <w:rPr>
          <w:rFonts w:ascii="Arial" w:hAnsi="Arial" w:cs="Arial"/>
          <w:lang w:val="pt-BR"/>
        </w:rPr>
        <w:t>rt. 84 do Decreto Estadual</w:t>
      </w:r>
      <w:r w:rsidRPr="002E69AB">
        <w:rPr>
          <w:rFonts w:ascii="Arial" w:hAnsi="Arial" w:cs="Arial"/>
          <w:lang w:val="pt-BR"/>
        </w:rPr>
        <w:t xml:space="preserve"> nº</w:t>
      </w:r>
      <w:r w:rsidR="00105955" w:rsidRPr="002E69AB">
        <w:rPr>
          <w:rFonts w:ascii="Arial" w:hAnsi="Arial" w:cs="Arial"/>
          <w:lang w:val="pt-BR"/>
        </w:rPr>
        <w:t xml:space="preserve"> </w:t>
      </w:r>
      <w:r w:rsidRPr="002E69AB">
        <w:rPr>
          <w:rFonts w:ascii="Arial" w:hAnsi="Arial" w:cs="Arial"/>
          <w:lang w:val="pt-BR"/>
        </w:rPr>
        <w:t>1.525/2022.</w:t>
      </w:r>
    </w:p>
    <w:p w14:paraId="308A1E17" w14:textId="766205CB"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2.2.5. Além disso, o PREGÃO ELETRÔNICO facilita o processo de contratação com o poder público por conferir celeridade e desburocratização ao procedimento licitatório, bem como sem perder a qualidade nas propostas, uma vez</w:t>
      </w:r>
      <w:r w:rsidR="00105955" w:rsidRPr="002E69AB">
        <w:rPr>
          <w:rFonts w:ascii="Arial" w:hAnsi="Arial" w:cs="Arial"/>
          <w:lang w:val="pt-BR"/>
        </w:rPr>
        <w:t xml:space="preserve"> </w:t>
      </w:r>
      <w:r w:rsidRPr="002E69AB">
        <w:rPr>
          <w:rFonts w:ascii="Arial" w:hAnsi="Arial" w:cs="Arial"/>
          <w:lang w:val="pt-BR"/>
        </w:rPr>
        <w:t xml:space="preserve">que </w:t>
      </w:r>
      <w:r w:rsidR="00105955" w:rsidRPr="002E69AB">
        <w:rPr>
          <w:rFonts w:ascii="Arial" w:hAnsi="Arial" w:cs="Arial"/>
          <w:lang w:val="pt-BR"/>
        </w:rPr>
        <w:t xml:space="preserve">a </w:t>
      </w:r>
      <w:r w:rsidRPr="002E69AB">
        <w:rPr>
          <w:rFonts w:ascii="Arial" w:hAnsi="Arial" w:cs="Arial"/>
          <w:lang w:val="pt-BR"/>
        </w:rPr>
        <w:t>competitividade nesta modalidade de licitação apresenta-se como uma grande vantagem. Sendo assim, a</w:t>
      </w:r>
      <w:r w:rsidR="00105955" w:rsidRPr="002E69AB">
        <w:rPr>
          <w:rFonts w:ascii="Arial" w:hAnsi="Arial" w:cs="Arial"/>
          <w:lang w:val="pt-BR"/>
        </w:rPr>
        <w:t xml:space="preserve"> </w:t>
      </w:r>
      <w:r w:rsidRPr="002E69AB">
        <w:rPr>
          <w:rFonts w:ascii="Arial" w:hAnsi="Arial" w:cs="Arial"/>
          <w:lang w:val="pt-BR"/>
        </w:rPr>
        <w:t>tecnologia da informação contemporânea trouxe a evolução ao procedimento licitatório por meio do pregão eletrônico.</w:t>
      </w:r>
    </w:p>
    <w:p w14:paraId="55AE2A22" w14:textId="2D75A153"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 xml:space="preserve">2.2.6. Considerando que a contração para execução dos serviços continuado de limpeza, asseio, conservação e jardinagem, com fornecimento de mão de obra e </w:t>
      </w:r>
      <w:r w:rsidR="00105955" w:rsidRPr="002E69AB">
        <w:rPr>
          <w:rFonts w:ascii="Arial" w:hAnsi="Arial" w:cs="Arial"/>
          <w:lang w:val="pt-BR"/>
        </w:rPr>
        <w:t xml:space="preserve">insumos </w:t>
      </w:r>
      <w:r w:rsidRPr="002E69AB">
        <w:rPr>
          <w:rFonts w:ascii="Arial" w:hAnsi="Arial" w:cs="Arial"/>
          <w:lang w:val="pt-BR"/>
        </w:rPr>
        <w:t>diversos, são demandas comuns e</w:t>
      </w:r>
      <w:r w:rsidR="00105955" w:rsidRPr="002E69AB">
        <w:rPr>
          <w:rFonts w:ascii="Arial" w:hAnsi="Arial" w:cs="Arial"/>
          <w:lang w:val="pt-BR"/>
        </w:rPr>
        <w:t xml:space="preserve"> frequentes</w:t>
      </w:r>
      <w:r w:rsidRPr="002E69AB">
        <w:rPr>
          <w:rFonts w:ascii="Arial" w:hAnsi="Arial" w:cs="Arial"/>
          <w:lang w:val="pt-BR"/>
        </w:rPr>
        <w:t xml:space="preserve"> nos</w:t>
      </w:r>
      <w:r w:rsidR="00105955" w:rsidRPr="002E69AB">
        <w:rPr>
          <w:rFonts w:ascii="Arial" w:hAnsi="Arial" w:cs="Arial"/>
          <w:lang w:val="pt-BR"/>
        </w:rPr>
        <w:t xml:space="preserve"> </w:t>
      </w:r>
      <w:r w:rsidRPr="002E69AB">
        <w:rPr>
          <w:rFonts w:ascii="Arial" w:hAnsi="Arial" w:cs="Arial"/>
          <w:lang w:val="pt-BR"/>
        </w:rPr>
        <w:t>Órgãos/Entidades do Poder Executivo Estadual e embora efetuando planejamento, não é possível prever o quantitativo</w:t>
      </w:r>
      <w:r w:rsidR="00105955" w:rsidRPr="002E69AB">
        <w:rPr>
          <w:rFonts w:ascii="Arial" w:hAnsi="Arial" w:cs="Arial"/>
          <w:lang w:val="pt-BR"/>
        </w:rPr>
        <w:t xml:space="preserve"> </w:t>
      </w:r>
      <w:r w:rsidRPr="002E69AB">
        <w:rPr>
          <w:rFonts w:ascii="Arial" w:hAnsi="Arial" w:cs="Arial"/>
          <w:lang w:val="pt-BR"/>
        </w:rPr>
        <w:t>exato a ser executado, além de ser mais conveniente a dita contratação com previsão de execução sob demanda e/ou por chamado, verificam-se presentes as hipóteses permissivas da utilização do Registro de Preços, conforme disposto no Art.</w:t>
      </w:r>
      <w:r w:rsidR="00105955" w:rsidRPr="002E69AB">
        <w:rPr>
          <w:rFonts w:ascii="Arial" w:hAnsi="Arial" w:cs="Arial"/>
          <w:lang w:val="pt-BR"/>
        </w:rPr>
        <w:t xml:space="preserve"> </w:t>
      </w:r>
      <w:r w:rsidRPr="002E69AB">
        <w:rPr>
          <w:rFonts w:ascii="Arial" w:hAnsi="Arial" w:cs="Arial"/>
          <w:lang w:val="pt-BR"/>
        </w:rPr>
        <w:t>196, do Decreto Estadual nº 1.525/2022.</w:t>
      </w:r>
    </w:p>
    <w:p w14:paraId="4CA79D91" w14:textId="5A68875A"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2.2.7. Nesse sentido, o Registro de Preços apresenta-se como ferramenta comprovadamente eficiente na busca por melhores preços, mantendo-os registrados para uma futura contratação, conforme a necessidade e disponibilidade de</w:t>
      </w:r>
      <w:r w:rsidR="00105955" w:rsidRPr="002E69AB">
        <w:rPr>
          <w:rFonts w:ascii="Arial" w:hAnsi="Arial" w:cs="Arial"/>
          <w:lang w:val="pt-BR"/>
        </w:rPr>
        <w:t xml:space="preserve"> </w:t>
      </w:r>
      <w:r w:rsidRPr="002E69AB">
        <w:rPr>
          <w:rFonts w:ascii="Arial" w:hAnsi="Arial" w:cs="Arial"/>
          <w:lang w:val="pt-BR"/>
        </w:rPr>
        <w:t>recursos orçamentários, atendendo assim a necessidade de controle e racionalização do gasto público;</w:t>
      </w:r>
    </w:p>
    <w:p w14:paraId="28E11180" w14:textId="3FAED9DC"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2.2.8. Dessa forma, a adoção dessa prática tem como um de seus objetivos o princípio da economicidade, que em termos práticos significa ganhos reais na economia de recursos financeiros, uma vez que a contratação será de larga escala, e</w:t>
      </w:r>
      <w:r w:rsidR="00105955" w:rsidRPr="002E69AB">
        <w:rPr>
          <w:rFonts w:ascii="Arial" w:hAnsi="Arial" w:cs="Arial"/>
          <w:lang w:val="pt-BR"/>
        </w:rPr>
        <w:t xml:space="preserve"> </w:t>
      </w:r>
      <w:r w:rsidRPr="002E69AB">
        <w:rPr>
          <w:rFonts w:ascii="Arial" w:hAnsi="Arial" w:cs="Arial"/>
          <w:lang w:val="pt-BR"/>
        </w:rPr>
        <w:t>por isso a tendência dos preços é diminuir;</w:t>
      </w:r>
    </w:p>
    <w:p w14:paraId="2E084408" w14:textId="21DB61C6"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2.2.9. Ademais, proporciona também economia processual, na medida em que torna prioritária a racionalização de processos e de redução dos custos operacionais, ou seja, ao realizar um só processo, despende-se o tempo uma única</w:t>
      </w:r>
      <w:r w:rsidR="00105955" w:rsidRPr="002E69AB">
        <w:rPr>
          <w:rFonts w:ascii="Arial" w:hAnsi="Arial" w:cs="Arial"/>
          <w:lang w:val="pt-BR"/>
        </w:rPr>
        <w:t xml:space="preserve"> </w:t>
      </w:r>
      <w:r w:rsidRPr="002E69AB">
        <w:rPr>
          <w:rFonts w:ascii="Arial" w:hAnsi="Arial" w:cs="Arial"/>
          <w:lang w:val="pt-BR"/>
        </w:rPr>
        <w:t xml:space="preserve">vez, e o </w:t>
      </w:r>
      <w:proofErr w:type="gramStart"/>
      <w:r w:rsidRPr="002E69AB">
        <w:rPr>
          <w:rFonts w:ascii="Arial" w:hAnsi="Arial" w:cs="Arial"/>
          <w:lang w:val="pt-BR"/>
        </w:rPr>
        <w:t>bem estaria</w:t>
      </w:r>
      <w:proofErr w:type="gramEnd"/>
      <w:r w:rsidRPr="002E69AB">
        <w:rPr>
          <w:rFonts w:ascii="Arial" w:hAnsi="Arial" w:cs="Arial"/>
          <w:lang w:val="pt-BR"/>
        </w:rPr>
        <w:t xml:space="preserve"> disponível sempre que necessário, para atender a todos os órgãos interessados, que por sua vez se</w:t>
      </w:r>
      <w:r w:rsidR="00105955" w:rsidRPr="002E69AB">
        <w:rPr>
          <w:rFonts w:ascii="Arial" w:hAnsi="Arial" w:cs="Arial"/>
          <w:lang w:val="pt-BR"/>
        </w:rPr>
        <w:t xml:space="preserve"> </w:t>
      </w:r>
      <w:r w:rsidRPr="002E69AB">
        <w:rPr>
          <w:rFonts w:ascii="Arial" w:hAnsi="Arial" w:cs="Arial"/>
          <w:lang w:val="pt-BR"/>
        </w:rPr>
        <w:t xml:space="preserve">empenhariam nas contratações específicas de </w:t>
      </w:r>
      <w:r w:rsidR="00E7403B" w:rsidRPr="002E69AB">
        <w:rPr>
          <w:rFonts w:ascii="Arial" w:hAnsi="Arial" w:cs="Arial"/>
          <w:lang w:val="pt-BR"/>
        </w:rPr>
        <w:t>suas competências</w:t>
      </w:r>
      <w:r w:rsidRPr="002E69AB">
        <w:rPr>
          <w:rFonts w:ascii="Arial" w:hAnsi="Arial" w:cs="Arial"/>
          <w:lang w:val="pt-BR"/>
        </w:rPr>
        <w:t>;</w:t>
      </w:r>
    </w:p>
    <w:p w14:paraId="24722714" w14:textId="4E7CAC16"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2.2.10. A licitação será realizada pela Secretaria de Estado de Planejamento e Gestão, por se tratar de Órgão Central a quem compete gerir a política de aquisições de produtos e execução de serviços coorporativos, assim considerados</w:t>
      </w:r>
      <w:r w:rsidR="00105955" w:rsidRPr="002E69AB">
        <w:rPr>
          <w:rFonts w:ascii="Arial" w:hAnsi="Arial" w:cs="Arial"/>
          <w:lang w:val="pt-BR"/>
        </w:rPr>
        <w:t xml:space="preserve"> </w:t>
      </w:r>
      <w:r w:rsidRPr="002E69AB">
        <w:rPr>
          <w:rFonts w:ascii="Arial" w:hAnsi="Arial" w:cs="Arial"/>
          <w:lang w:val="pt-BR"/>
        </w:rPr>
        <w:t xml:space="preserve">aqueles cujos objetos sejam demandados por todos ou pela maioria dos órgãos ou entidades do </w:t>
      </w:r>
      <w:r w:rsidRPr="002E69AB">
        <w:rPr>
          <w:rFonts w:ascii="Arial" w:hAnsi="Arial" w:cs="Arial"/>
          <w:lang w:val="pt-BR"/>
        </w:rPr>
        <w:lastRenderedPageBreak/>
        <w:t>Poder Executivo</w:t>
      </w:r>
      <w:r w:rsidR="00105955" w:rsidRPr="002E69AB">
        <w:rPr>
          <w:rFonts w:ascii="Arial" w:hAnsi="Arial" w:cs="Arial"/>
          <w:lang w:val="pt-BR"/>
        </w:rPr>
        <w:t xml:space="preserve"> </w:t>
      </w:r>
      <w:r w:rsidRPr="002E69AB">
        <w:rPr>
          <w:rFonts w:ascii="Arial" w:hAnsi="Arial" w:cs="Arial"/>
          <w:lang w:val="pt-BR"/>
        </w:rPr>
        <w:t>Estadual, e ainda realizar as licitações por registro de preços, previsto no Art. 197, do Decreto Estadual nº 1.525/2022.</w:t>
      </w:r>
    </w:p>
    <w:p w14:paraId="45E7A354" w14:textId="7CFA4E61"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2.2.11. A estimativa dos serviços a serem executados e sua provável utilização foi baseada em pesquisa de demanda realizada junto aos Órgãos/Entidades, acrescido de um percentual de 10% (dez por cento) como cota de segurança para</w:t>
      </w:r>
      <w:r w:rsidR="00105955" w:rsidRPr="002E69AB">
        <w:rPr>
          <w:rFonts w:ascii="Arial" w:hAnsi="Arial" w:cs="Arial"/>
          <w:lang w:val="pt-BR"/>
        </w:rPr>
        <w:t xml:space="preserve"> </w:t>
      </w:r>
      <w:r w:rsidRPr="002E69AB">
        <w:rPr>
          <w:rFonts w:ascii="Arial" w:hAnsi="Arial" w:cs="Arial"/>
          <w:lang w:val="pt-BR"/>
        </w:rPr>
        <w:t>quaisquer eventualidades.</w:t>
      </w:r>
    </w:p>
    <w:p w14:paraId="6271A029"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3. DESCRIÇÃO DA SOLUÇÃO</w:t>
      </w:r>
    </w:p>
    <w:p w14:paraId="2359D5FB" w14:textId="65B7848C"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3.1. Registro de preço para eventual contratação de empresa especializada para prestação continuada de serviços de limpeza, asseio e conservação, compreendendo o fornecimento de mão de obra, todo o material de consumo, equipamentos necessários e adequados à execução dos serviços, sob regime de execução indireta, pelo período de 24 (vinte e quatro) meses, admitida prorrogação nos termos da lei.</w:t>
      </w:r>
    </w:p>
    <w:p w14:paraId="2E85D998"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4. REQUISITOS DA CONTRATAÇÃO</w:t>
      </w:r>
    </w:p>
    <w:p w14:paraId="5FF96413"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4.1. DA PARTICIPAÇÃO</w:t>
      </w:r>
    </w:p>
    <w:p w14:paraId="7D810E28"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4.1.1. MICROEMPRESA, EMPRESA DE PEQUENO PORTE E MICROEMPREENDEDOR INDIVIDUAL:</w:t>
      </w:r>
    </w:p>
    <w:p w14:paraId="5B090BE4"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4.1.1.1. Justifica-se  a  não  reserva  de  cotas  para  a  contratação  de  microempresas,  empresas  de  pequeno  porte  e microempreendedor individual, pois o objeto licitado envolve contratação de serviços, sendo que o inciso III, do artigo 48, da Lei 123/2006 (redação dada pela Lei Complementar 147/2014), impõe o tratamento diferenciado apenas quanto à aquisição de bens de natureza divisível e a divisão dos serviços traria prejuízos a Administração por ser contratação COM REGIME DE DEDICAÇÃO EXCLUSIVA DE MÃO DE OBRA.</w:t>
      </w:r>
    </w:p>
    <w:p w14:paraId="051A114F" w14:textId="77777777" w:rsidR="002B705B" w:rsidRPr="002E69AB" w:rsidRDefault="002B705B" w:rsidP="00105955">
      <w:pPr>
        <w:spacing w:before="120" w:after="120" w:line="240" w:lineRule="atLeast"/>
        <w:jc w:val="both"/>
        <w:rPr>
          <w:rFonts w:ascii="Arial" w:hAnsi="Arial" w:cs="Arial"/>
          <w:b/>
          <w:lang w:val="pt-BR"/>
        </w:rPr>
      </w:pPr>
      <w:r w:rsidRPr="002E69AB">
        <w:rPr>
          <w:rFonts w:ascii="Arial" w:hAnsi="Arial" w:cs="Arial"/>
          <w:b/>
          <w:lang w:val="pt-BR"/>
        </w:rPr>
        <w:t>4.1.2. CONSÓRCIOS:</w:t>
      </w:r>
    </w:p>
    <w:p w14:paraId="5416B141"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b/>
          <w:lang w:val="pt-BR"/>
        </w:rPr>
        <w:t>4.1.2.1. Não será permitida a participação de consórcios</w:t>
      </w:r>
      <w:r w:rsidRPr="002E69AB">
        <w:rPr>
          <w:rFonts w:ascii="Arial" w:hAnsi="Arial" w:cs="Arial"/>
          <w:lang w:val="pt-BR"/>
        </w:rPr>
        <w:t>,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w:t>
      </w:r>
    </w:p>
    <w:p w14:paraId="059AF53D"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Conforme Acórdãos 1.094/2004-TCU e 1.165/2012-TCU, ambos do Plenário, a formação de consórcio, em regra, é admitida quando o objeto a ser licitado envolve questões de alta complexidade ou de relevante vulto, em que empresas, isoladamente, não teriam condições de suprir os requisitos de habilitação do edital, ficando o administrador obrigado a prever a participação de consórcios no certame com vistas à ampliação da competitividade e à obtenção da proposta mais vantajosa.</w:t>
      </w:r>
    </w:p>
    <w:p w14:paraId="24BEEAD8"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w:t>
      </w:r>
    </w:p>
    <w:p w14:paraId="4B443776"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9.15. Quanto à admissão de consórcios em certames licitatórios, convém transcrever análise constante do relatório do Ministro Relator Marcos Bemquerer na Decisão 480/2002-TCU-Plenário:</w:t>
      </w:r>
    </w:p>
    <w:p w14:paraId="13107F4A"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'Em regra, o consórcio não é favorecido ou incentivado em nosso Direito. Como instrumento de atuação empresarial, o consórcio pode conduzir a resultados indesejáveis. A formação de consórcios acarreta risco da dominação do mercado, através de pactos de eliminação de competição entre os empresários. No campo das licitações, a formação de consórcios pode reduzir o universo da disputa. O consórcio poderia retratar uma composição entre eventuais interessados: em vez de estabelecerem disputa entre si, formalizariam acordo para eliminar a competição. Mas o consórcio também pode prestar-se a resultados positivos e compatíveis com a ordem jurídica. Há hipóteses em que as circunstâncias de mercado e (ou) a complexidade do objeto torna problemática a competição. Isso se passa quando grande quantidade de empresas, isoladamente, não dispuser de condições para participar da licitação. Nesse caso, o instituto do consórcio é a via adequada para propiciar ampliação do universo de licitantes. É usual que a administração pública apenas autorize a participação de empresas em consórcio quando as dimensões e complexidade do objeto ou as circunstâncias concretas exijam a associação entre particulares' (Marçal Justen Filho,</w:t>
      </w:r>
    </w:p>
    <w:p w14:paraId="7AEFF00D"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lastRenderedPageBreak/>
        <w:t>'Comentários à Lei de Licitação e Contratos Administrativos', 8ª Edição, pags. 369/370).</w:t>
      </w:r>
    </w:p>
    <w:p w14:paraId="61D92F70"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Ademais, os Acórdãos nº 1.305/2013 – TCU – Plenário, nº 1.636/2007 - TCU – Plenário e nº 566/2006 - TCU - Plenário, são no sentido de que a permissão de empresas participarem da licitação pública reunidas em consórcio recai na discricionariedade da Administração.</w:t>
      </w:r>
    </w:p>
    <w:p w14:paraId="0092071D" w14:textId="63FDBA52" w:rsidR="002B705B" w:rsidRPr="002E69AB" w:rsidRDefault="002B705B" w:rsidP="00105955">
      <w:pPr>
        <w:spacing w:before="120" w:after="120" w:line="240" w:lineRule="atLeast"/>
        <w:ind w:left="851"/>
        <w:jc w:val="both"/>
        <w:rPr>
          <w:rFonts w:ascii="Arial" w:hAnsi="Arial" w:cs="Arial"/>
          <w:lang w:val="pt-BR"/>
        </w:rPr>
      </w:pPr>
      <w:proofErr w:type="gramStart"/>
      <w:r w:rsidRPr="002E69AB">
        <w:rPr>
          <w:rFonts w:ascii="Arial" w:hAnsi="Arial" w:cs="Arial"/>
          <w:lang w:val="pt-BR"/>
        </w:rPr>
        <w:t>Nesse  sentido</w:t>
      </w:r>
      <w:proofErr w:type="gramEnd"/>
      <w:r w:rsidRPr="002E69AB">
        <w:rPr>
          <w:rFonts w:ascii="Arial" w:hAnsi="Arial" w:cs="Arial"/>
          <w:lang w:val="pt-BR"/>
        </w:rPr>
        <w:t>,  merece  destaque  o  posicionamento  de  Jessé  Torres  Pereira  Junior,  o  qual,  fazendo menção ao entendimento do Tribunal de Contas da União sobre a matéria, assim se manifesta:</w:t>
      </w:r>
    </w:p>
    <w:p w14:paraId="0F7C2466"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w:t>
      </w:r>
    </w:p>
    <w:p w14:paraId="288D03CB"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Averbe-se a orientação do Tribunal de Contas da União:</w:t>
      </w:r>
    </w:p>
    <w:p w14:paraId="44D75910" w14:textId="77777777"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Ademais, a participação de consórcios em torneios licitatórios não garante aumento de competitividade, consoante arestos do relatório e voto que impulsionaram o Acórdão n° 2.813/2004-1ª Câmara, que reproduzo: “O art. 33 da Lei de Licitações expressamente atribui a Administração a prerrogativa de admitir a participação de consórcios. Está, portanto, no âmbito da discricionariedade da Administração. Isto porque a formação de consórcios tanto pode se prestar para fomentar a concorrência (consórcio de empresas menores que, de outra forma, não participariam do certame), quanto cerceá-la (associação de empresas que, em caso contrário, concorreriam entre si) (...) vemos que é praticamente comum a não aceitação de consórcios (...)” (Comentários à Lei de Licitações e Contratações da Administração Pública”. 7º edição. Ed. Renovar. 2007. Páginas 442 a 443.)</w:t>
      </w:r>
    </w:p>
    <w:p w14:paraId="14809E3F" w14:textId="77777777" w:rsidR="002B705B" w:rsidRPr="002E69AB" w:rsidRDefault="002B705B" w:rsidP="00105955">
      <w:pPr>
        <w:spacing w:before="120" w:after="120" w:line="240" w:lineRule="atLeast"/>
        <w:jc w:val="both"/>
        <w:rPr>
          <w:rFonts w:ascii="Arial" w:hAnsi="Arial" w:cs="Arial"/>
          <w:b/>
          <w:lang w:val="pt-BR"/>
        </w:rPr>
      </w:pPr>
      <w:r w:rsidRPr="002E69AB">
        <w:rPr>
          <w:rFonts w:ascii="Arial" w:hAnsi="Arial" w:cs="Arial"/>
          <w:b/>
          <w:lang w:val="pt-BR"/>
        </w:rPr>
        <w:t>4.1.3. COOPERATIVAS:</w:t>
      </w:r>
    </w:p>
    <w:p w14:paraId="25438BCA" w14:textId="77777777" w:rsidR="002B705B" w:rsidRPr="002E69AB" w:rsidRDefault="002B705B" w:rsidP="00105955">
      <w:pPr>
        <w:spacing w:before="120" w:after="120" w:line="240" w:lineRule="atLeast"/>
        <w:jc w:val="both"/>
        <w:rPr>
          <w:rFonts w:ascii="Arial" w:hAnsi="Arial" w:cs="Arial"/>
          <w:b/>
          <w:lang w:val="pt-BR"/>
        </w:rPr>
      </w:pPr>
      <w:r w:rsidRPr="002E69AB">
        <w:rPr>
          <w:rFonts w:ascii="Arial" w:hAnsi="Arial" w:cs="Arial"/>
          <w:b/>
          <w:lang w:val="pt-BR"/>
        </w:rPr>
        <w:t>4.1.3.1. NÃO será admitida nesta licitação a participação de COOPERATIVAS</w:t>
      </w:r>
    </w:p>
    <w:p w14:paraId="309FB4D1" w14:textId="1A2328DD" w:rsidR="002B705B" w:rsidRPr="002E69AB" w:rsidRDefault="002B705B" w:rsidP="00105955">
      <w:pPr>
        <w:spacing w:before="120" w:after="120" w:line="240" w:lineRule="atLeast"/>
        <w:ind w:left="851"/>
        <w:jc w:val="both"/>
        <w:rPr>
          <w:rFonts w:ascii="Arial" w:hAnsi="Arial" w:cs="Arial"/>
          <w:lang w:val="pt-BR"/>
        </w:rPr>
      </w:pPr>
      <w:r w:rsidRPr="002E69AB">
        <w:rPr>
          <w:rFonts w:ascii="Arial" w:hAnsi="Arial" w:cs="Arial"/>
          <w:lang w:val="pt-BR"/>
        </w:rPr>
        <w:t>Conform</w:t>
      </w:r>
      <w:r w:rsidR="00105955" w:rsidRPr="002E69AB">
        <w:rPr>
          <w:rFonts w:ascii="Arial" w:hAnsi="Arial" w:cs="Arial"/>
          <w:lang w:val="pt-BR"/>
        </w:rPr>
        <w:t>e entendimento sumulado pelo</w:t>
      </w:r>
      <w:r w:rsidRPr="002E69AB">
        <w:rPr>
          <w:rFonts w:ascii="Arial" w:hAnsi="Arial" w:cs="Arial"/>
          <w:lang w:val="pt-BR"/>
        </w:rPr>
        <w:t xml:space="preserve"> Tribunal</w:t>
      </w:r>
      <w:r w:rsidR="00105955" w:rsidRPr="002E69AB">
        <w:rPr>
          <w:rFonts w:ascii="Arial" w:hAnsi="Arial" w:cs="Arial"/>
          <w:lang w:val="pt-BR"/>
        </w:rPr>
        <w:t xml:space="preserve"> de Contas da União – TCU</w:t>
      </w:r>
      <w:r w:rsidRPr="002E69AB">
        <w:rPr>
          <w:rFonts w:ascii="Arial" w:hAnsi="Arial" w:cs="Arial"/>
          <w:lang w:val="pt-BR"/>
        </w:rPr>
        <w:t xml:space="preserve"> (Súmula Nº </w:t>
      </w:r>
      <w:r w:rsidR="00105955" w:rsidRPr="002E69AB">
        <w:rPr>
          <w:rFonts w:ascii="Arial" w:hAnsi="Arial" w:cs="Arial"/>
          <w:lang w:val="pt-BR"/>
        </w:rPr>
        <w:t xml:space="preserve">281 </w:t>
      </w:r>
      <w:r w:rsidRPr="002E69AB">
        <w:rPr>
          <w:rFonts w:ascii="Arial" w:hAnsi="Arial" w:cs="Arial"/>
          <w:lang w:val="pt-BR"/>
        </w:rPr>
        <w:t>de</w:t>
      </w:r>
      <w:r w:rsidR="00105955" w:rsidRPr="002E69AB">
        <w:rPr>
          <w:rFonts w:ascii="Arial" w:hAnsi="Arial" w:cs="Arial"/>
          <w:lang w:val="pt-BR"/>
        </w:rPr>
        <w:t xml:space="preserve"> </w:t>
      </w:r>
      <w:r w:rsidRPr="002E69AB">
        <w:rPr>
          <w:rFonts w:ascii="Arial" w:hAnsi="Arial" w:cs="Arial"/>
          <w:lang w:val="pt-BR"/>
        </w:rPr>
        <w:t>11/07/2012), não é recomendável a participação de cooperativas em licitações que objetivam a contratação da prestação de serviços que envolvam a utilização de mão de obra. A razão deste entendimento é óbvia: as cooperativas de trabalho foram intensamente utilizadas como instrumento para fraudar relações de trabalho, pois participavam de licitações para o fornecimento de mão de obra, venciam os certames em razão de um preço mais competitivo (por não pagarem direitos trabalhistas de cooperados), mas exigiam dos cooperados prestação de serviços que configuravam evidente relação de trabalho, e quando as cooperativas eram demandadas na justiça trabalhista, para pagarem os direitos dos pseudo cooperados, obviamente não possuíam patrimônio suficiente, fazendo com que a administração pública arcasse com o pagamento das verbas devidas aos trabalhadores prejudicados. Assim sendo, para evitar futuros prejuízos à Administração Estadual, fica vedada a participação de cooperativas.</w:t>
      </w:r>
    </w:p>
    <w:p w14:paraId="79E88B44" w14:textId="77777777" w:rsidR="002B705B" w:rsidRPr="002E69AB" w:rsidRDefault="002B705B" w:rsidP="002B705B">
      <w:pPr>
        <w:spacing w:before="120" w:after="120" w:line="240" w:lineRule="atLeast"/>
        <w:rPr>
          <w:rFonts w:ascii="Arial" w:hAnsi="Arial" w:cs="Arial"/>
          <w:b/>
          <w:lang w:val="pt-BR"/>
        </w:rPr>
      </w:pPr>
      <w:r w:rsidRPr="002E69AB">
        <w:rPr>
          <w:rFonts w:ascii="Arial" w:hAnsi="Arial" w:cs="Arial"/>
          <w:b/>
          <w:lang w:val="pt-BR"/>
        </w:rPr>
        <w:t>4.2. DOS CRITÉRIOS DE HABILITAÇÃO DO FORNECEDOR</w:t>
      </w:r>
    </w:p>
    <w:p w14:paraId="6933ABA2"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4.2.1. A Licitante deverá apresentar, a título de habilitação, os documentos relativos à habilitação jurídica, regularidade fiscal, declarações legalmente exigíveis e outros documentos exigidos por legislação específica ao objeto licitado, além dos relacionados na sequência:</w:t>
      </w:r>
    </w:p>
    <w:p w14:paraId="7E4C5079" w14:textId="77777777" w:rsidR="002B705B" w:rsidRPr="002E69AB" w:rsidRDefault="002B705B" w:rsidP="002B705B">
      <w:pPr>
        <w:spacing w:before="120" w:after="120" w:line="240" w:lineRule="atLeast"/>
        <w:rPr>
          <w:rFonts w:ascii="Arial" w:hAnsi="Arial" w:cs="Arial"/>
          <w:lang w:val="pt-BR"/>
        </w:rPr>
      </w:pPr>
      <w:r w:rsidRPr="002E69AB">
        <w:rPr>
          <w:rFonts w:ascii="Arial" w:hAnsi="Arial" w:cs="Arial"/>
          <w:lang w:val="pt-BR"/>
        </w:rPr>
        <w:t xml:space="preserve">4.2.2. Quanto a </w:t>
      </w:r>
      <w:r w:rsidRPr="002E69AB">
        <w:rPr>
          <w:rFonts w:ascii="Arial" w:hAnsi="Arial" w:cs="Arial"/>
          <w:b/>
          <w:lang w:val="pt-BR"/>
        </w:rPr>
        <w:t>QUALIFICAÇÃO ECONÔMICA-FINANCEIRA</w:t>
      </w:r>
      <w:r w:rsidRPr="002E69AB">
        <w:rPr>
          <w:rFonts w:ascii="Arial" w:hAnsi="Arial" w:cs="Arial"/>
          <w:lang w:val="pt-BR"/>
        </w:rPr>
        <w:t>, a Licitante deverá apresentar:</w:t>
      </w:r>
    </w:p>
    <w:p w14:paraId="50B81E01"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a)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1,0 (um) nos 02 (dois) exercícios exigidos:</w:t>
      </w:r>
    </w:p>
    <w:p w14:paraId="0D1BAF39"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Ativo Circulante + Realizável a Longo Prazo</w:t>
      </w:r>
    </w:p>
    <w:p w14:paraId="7A1DCBA3"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LG = --------------------------------------------------------------------</w:t>
      </w:r>
    </w:p>
    <w:p w14:paraId="641A1350"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Passivo Circulante + Exigível a Longo Prazo</w:t>
      </w:r>
    </w:p>
    <w:p w14:paraId="5763E1DE" w14:textId="77777777" w:rsidR="002B705B" w:rsidRPr="002E69AB" w:rsidRDefault="002B705B" w:rsidP="00105955">
      <w:pPr>
        <w:spacing w:before="120" w:after="120" w:line="240" w:lineRule="atLeast"/>
        <w:jc w:val="center"/>
        <w:rPr>
          <w:rFonts w:ascii="Arial" w:hAnsi="Arial" w:cs="Arial"/>
          <w:lang w:val="pt-BR"/>
        </w:rPr>
      </w:pPr>
    </w:p>
    <w:p w14:paraId="2DDCDA84"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Ativo Total</w:t>
      </w:r>
    </w:p>
    <w:p w14:paraId="0CB7BDC4"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SG = --------------------------------------------------------------------</w:t>
      </w:r>
    </w:p>
    <w:p w14:paraId="51818BEE" w14:textId="7FF7CA70"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Passivo Circulante + Exigível a Longo Prazo</w:t>
      </w:r>
    </w:p>
    <w:p w14:paraId="28C8F76E"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Ativo Circulante</w:t>
      </w:r>
    </w:p>
    <w:p w14:paraId="40C8FBF8"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LC = -------------------------------------------------------------------</w:t>
      </w:r>
    </w:p>
    <w:p w14:paraId="79773E18" w14:textId="77777777" w:rsidR="002B705B" w:rsidRPr="002E69AB" w:rsidRDefault="002B705B" w:rsidP="00105955">
      <w:pPr>
        <w:spacing w:before="120" w:after="120" w:line="240" w:lineRule="atLeast"/>
        <w:jc w:val="center"/>
        <w:rPr>
          <w:rFonts w:ascii="Arial" w:hAnsi="Arial" w:cs="Arial"/>
          <w:lang w:val="pt-BR"/>
        </w:rPr>
      </w:pPr>
      <w:r w:rsidRPr="002E69AB">
        <w:rPr>
          <w:rFonts w:ascii="Arial" w:hAnsi="Arial" w:cs="Arial"/>
          <w:lang w:val="pt-BR"/>
        </w:rPr>
        <w:t>Passivo Circulante</w:t>
      </w:r>
    </w:p>
    <w:p w14:paraId="6E961939" w14:textId="7777777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a.1) Junto com os balanços patrimoniais poderá ser apresentado o demonstrativo de cálculo dos índices acima, assinados pelo profissional contábil responsável pela empresa.</w:t>
      </w:r>
    </w:p>
    <w:p w14:paraId="4769B08F" w14:textId="21999857" w:rsidR="002B705B" w:rsidRPr="002E69AB" w:rsidRDefault="002B705B" w:rsidP="00105955">
      <w:pPr>
        <w:spacing w:before="120" w:after="120" w:line="240" w:lineRule="atLeast"/>
        <w:jc w:val="both"/>
        <w:rPr>
          <w:rFonts w:ascii="Arial" w:hAnsi="Arial" w:cs="Arial"/>
          <w:lang w:val="pt-BR"/>
        </w:rPr>
      </w:pPr>
      <w:r w:rsidRPr="002E69AB">
        <w:rPr>
          <w:rFonts w:ascii="Arial" w:hAnsi="Arial" w:cs="Arial"/>
          <w:lang w:val="pt-BR"/>
        </w:rPr>
        <w:t>b) Capital Circulante Líquido (CCL) ou Capital de Giro (Ativo Circulante – Passivo Circulante) de, no mínimo, 16,66%</w:t>
      </w:r>
      <w:r w:rsidR="00721A2B" w:rsidRPr="002E69AB">
        <w:rPr>
          <w:rFonts w:ascii="Arial" w:hAnsi="Arial" w:cs="Arial"/>
          <w:lang w:val="pt-BR"/>
        </w:rPr>
        <w:t xml:space="preserve"> </w:t>
      </w:r>
      <w:r w:rsidRPr="002E69AB">
        <w:rPr>
          <w:rFonts w:ascii="Arial" w:hAnsi="Arial" w:cs="Arial"/>
          <w:lang w:val="pt-BR"/>
        </w:rPr>
        <w:t xml:space="preserve">(dezesseis inteiros e sessenta e seis centésimos por cento) da metade do valor estimado da contratação, tendo por base o Balanço </w:t>
      </w:r>
      <w:r w:rsidR="00721A2B" w:rsidRPr="002E69AB">
        <w:rPr>
          <w:rFonts w:ascii="Arial" w:hAnsi="Arial" w:cs="Arial"/>
          <w:lang w:val="pt-BR"/>
        </w:rPr>
        <w:t xml:space="preserve">Patrimonial e </w:t>
      </w:r>
      <w:r w:rsidRPr="002E69AB">
        <w:rPr>
          <w:rFonts w:ascii="Arial" w:hAnsi="Arial" w:cs="Arial"/>
          <w:lang w:val="pt-BR"/>
        </w:rPr>
        <w:t>as demonstrações contábeis do último exercício social, conforme item</w:t>
      </w:r>
      <w:r w:rsidR="00721A2B" w:rsidRPr="002E69AB">
        <w:rPr>
          <w:rFonts w:ascii="Arial" w:hAnsi="Arial" w:cs="Arial"/>
          <w:lang w:val="pt-BR"/>
        </w:rPr>
        <w:t xml:space="preserve"> 12.4 da </w:t>
      </w:r>
      <w:r w:rsidRPr="002E69AB">
        <w:rPr>
          <w:rFonts w:ascii="Arial" w:hAnsi="Arial" w:cs="Arial"/>
          <w:lang w:val="pt-BR"/>
        </w:rPr>
        <w:t>IN</w:t>
      </w:r>
      <w:r w:rsidR="00721A2B" w:rsidRPr="002E69AB">
        <w:rPr>
          <w:rFonts w:ascii="Arial" w:hAnsi="Arial" w:cs="Arial"/>
          <w:lang w:val="pt-BR"/>
        </w:rPr>
        <w:t xml:space="preserve"> </w:t>
      </w:r>
      <w:r w:rsidRPr="002E69AB">
        <w:rPr>
          <w:rFonts w:ascii="Arial" w:hAnsi="Arial" w:cs="Arial"/>
          <w:lang w:val="pt-BR"/>
        </w:rPr>
        <w:t>01/2020/SEPLAG;</w:t>
      </w:r>
    </w:p>
    <w:p w14:paraId="0337D828" w14:textId="7A7FA0E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Comprovação de Patrimônio Líquido (PL) de 10% (dez por cento) da metade do valor estimado da contratação, por meio da apresentação do Balanço Patrimonial e demonstrações contábeis do último exercício social, apresentados na</w:t>
      </w:r>
      <w:r w:rsidR="00721A2B" w:rsidRPr="002E69AB">
        <w:rPr>
          <w:rFonts w:ascii="Arial" w:hAnsi="Arial" w:cs="Arial"/>
          <w:lang w:val="pt-BR"/>
        </w:rPr>
        <w:t xml:space="preserve"> </w:t>
      </w:r>
      <w:r w:rsidRPr="002E69AB">
        <w:rPr>
          <w:rFonts w:ascii="Arial" w:hAnsi="Arial" w:cs="Arial"/>
          <w:lang w:val="pt-BR"/>
        </w:rPr>
        <w:t>forma da lei, vedada substituição por balancetes ou balanços provisórios, podendo ser atualizados por índices oficiais,</w:t>
      </w:r>
      <w:r w:rsidR="00721A2B" w:rsidRPr="002E69AB">
        <w:rPr>
          <w:rFonts w:ascii="Arial" w:hAnsi="Arial" w:cs="Arial"/>
          <w:lang w:val="pt-BR"/>
        </w:rPr>
        <w:t xml:space="preserve"> quando encerrados há </w:t>
      </w:r>
      <w:r w:rsidRPr="002E69AB">
        <w:rPr>
          <w:rFonts w:ascii="Arial" w:hAnsi="Arial" w:cs="Arial"/>
          <w:lang w:val="pt-BR"/>
        </w:rPr>
        <w:t xml:space="preserve">mais de 3 (três) meses da data da apresentação </w:t>
      </w:r>
      <w:r w:rsidR="00721A2B" w:rsidRPr="002E69AB">
        <w:rPr>
          <w:rFonts w:ascii="Arial" w:hAnsi="Arial" w:cs="Arial"/>
          <w:lang w:val="pt-BR"/>
        </w:rPr>
        <w:t xml:space="preserve">da proposta, conforme item 12.4 da </w:t>
      </w:r>
      <w:r w:rsidRPr="002E69AB">
        <w:rPr>
          <w:rFonts w:ascii="Arial" w:hAnsi="Arial" w:cs="Arial"/>
          <w:lang w:val="pt-BR"/>
        </w:rPr>
        <w:t>IN</w:t>
      </w:r>
      <w:r w:rsidR="00721A2B" w:rsidRPr="002E69AB">
        <w:rPr>
          <w:rFonts w:ascii="Arial" w:hAnsi="Arial" w:cs="Arial"/>
          <w:lang w:val="pt-BR"/>
        </w:rPr>
        <w:t xml:space="preserve"> </w:t>
      </w:r>
      <w:r w:rsidRPr="002E69AB">
        <w:rPr>
          <w:rFonts w:ascii="Arial" w:hAnsi="Arial" w:cs="Arial"/>
          <w:lang w:val="pt-BR"/>
        </w:rPr>
        <w:t>01/2020/SEPLAG;</w:t>
      </w:r>
    </w:p>
    <w:p w14:paraId="106C19E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d) Declaração da Licitante, acompanhada da relação de compromissos assumidos, de que 1/12 (</w:t>
      </w:r>
      <w:proofErr w:type="gramStart"/>
      <w:r w:rsidRPr="002E69AB">
        <w:rPr>
          <w:rFonts w:ascii="Arial" w:hAnsi="Arial" w:cs="Arial"/>
          <w:lang w:val="pt-BR"/>
        </w:rPr>
        <w:t>um doze avos</w:t>
      </w:r>
      <w:proofErr w:type="gramEnd"/>
      <w:r w:rsidRPr="002E69AB">
        <w:rPr>
          <w:rFonts w:ascii="Arial" w:hAnsi="Arial" w:cs="Arial"/>
          <w:lang w:val="pt-BR"/>
        </w:rPr>
        <w:t>) dos Contratos firmados com a Administração Pública e/ou com a iniciativa privada vigentes na data da apresentação da proposta não é superior ao patrimônio líquido da Licitante que poderá ser atualizado na forma descrita no item "c" acima, observados os seguintes requisitos:</w:t>
      </w:r>
    </w:p>
    <w:p w14:paraId="5A202AF4" w14:textId="25FF61C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d.1) Caso o valor total constante na declaração de que trata o item "d" apresente divergência percentual superior a 10% (dez por cento), para mais ou para menos, em relação à receita bruta discriminada na Demonstração do Resultado do</w:t>
      </w:r>
      <w:r w:rsidR="00721A2B" w:rsidRPr="002E69AB">
        <w:rPr>
          <w:rFonts w:ascii="Arial" w:hAnsi="Arial" w:cs="Arial"/>
          <w:lang w:val="pt-BR"/>
        </w:rPr>
        <w:t xml:space="preserve"> </w:t>
      </w:r>
      <w:r w:rsidRPr="002E69AB">
        <w:rPr>
          <w:rFonts w:ascii="Arial" w:hAnsi="Arial" w:cs="Arial"/>
          <w:lang w:val="pt-BR"/>
        </w:rPr>
        <w:t>Exercício (DRE), a Licitante deverá acrescentar as devidas justificativas no corpo da própria declaração.</w:t>
      </w:r>
    </w:p>
    <w:p w14:paraId="2C25846F" w14:textId="61AC903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4.2.2.1. Para os percentuais exigidos nos subitens "b" e "c", o (a) </w:t>
      </w:r>
      <w:proofErr w:type="gramStart"/>
      <w:r w:rsidRPr="002E69AB">
        <w:rPr>
          <w:rFonts w:ascii="Arial" w:hAnsi="Arial" w:cs="Arial"/>
          <w:lang w:val="pt-BR"/>
        </w:rPr>
        <w:t>pregoeiro(</w:t>
      </w:r>
      <w:proofErr w:type="gramEnd"/>
      <w:r w:rsidRPr="002E69AB">
        <w:rPr>
          <w:rFonts w:ascii="Arial" w:hAnsi="Arial" w:cs="Arial"/>
          <w:lang w:val="pt-BR"/>
        </w:rPr>
        <w:t>a) deve analisar e decidir considerando como</w:t>
      </w:r>
      <w:r w:rsidR="00721A2B" w:rsidRPr="002E69AB">
        <w:rPr>
          <w:rFonts w:ascii="Arial" w:hAnsi="Arial" w:cs="Arial"/>
          <w:lang w:val="pt-BR"/>
        </w:rPr>
        <w:t xml:space="preserve"> </w:t>
      </w:r>
      <w:r w:rsidRPr="002E69AB">
        <w:rPr>
          <w:rFonts w:ascii="Arial" w:hAnsi="Arial" w:cs="Arial"/>
          <w:lang w:val="pt-BR"/>
        </w:rPr>
        <w:t>“valor estimado da contratação” a proposta de preço adaptada ao lance vencedor, ou seja, da proposta de preço realinhada.</w:t>
      </w:r>
    </w:p>
    <w:p w14:paraId="2803A784" w14:textId="732D34A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4.2.2.2. Quando se tratar de procedimento de licitação dividida por lotes, a comprovação de Capital Corrente Líquido e</w:t>
      </w:r>
      <w:r w:rsidR="00721A2B" w:rsidRPr="002E69AB">
        <w:rPr>
          <w:rFonts w:ascii="Arial" w:hAnsi="Arial" w:cs="Arial"/>
          <w:lang w:val="pt-BR"/>
        </w:rPr>
        <w:t xml:space="preserve"> </w:t>
      </w:r>
      <w:r w:rsidRPr="002E69AB">
        <w:rPr>
          <w:rFonts w:ascii="Arial" w:hAnsi="Arial" w:cs="Arial"/>
          <w:lang w:val="pt-BR"/>
        </w:rPr>
        <w:t>Patrimônio Líquido deverá ser exigida individualmente por lote. Na hipótese de a Licitante se sagrar vencedora em mais de um lote, o Capital Corrente Líquido e Patrimônio Líquido deverão ser suficientes para atender o somatório dos valores dos lotes.</w:t>
      </w:r>
    </w:p>
    <w:p w14:paraId="02125092" w14:textId="6415B4CC" w:rsidR="002B705B" w:rsidRPr="00BE0F91"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4.2.2.3. Caso a Licitante não possua Capital Corrente Líquido e/ou Patrimônio Líquido suficientes para todos </w:t>
      </w:r>
      <w:r w:rsidRPr="00BE0F91">
        <w:rPr>
          <w:rFonts w:ascii="Arial" w:hAnsi="Arial" w:cs="Arial"/>
          <w:lang w:val="pt-BR"/>
        </w:rPr>
        <w:t>os lotes em</w:t>
      </w:r>
      <w:r w:rsidR="00721A2B" w:rsidRPr="00BE0F91">
        <w:rPr>
          <w:rFonts w:ascii="Arial" w:hAnsi="Arial" w:cs="Arial"/>
          <w:lang w:val="pt-BR"/>
        </w:rPr>
        <w:t xml:space="preserve"> </w:t>
      </w:r>
      <w:proofErr w:type="gramStart"/>
      <w:r w:rsidRPr="00BE0F91">
        <w:rPr>
          <w:rFonts w:ascii="Arial" w:hAnsi="Arial" w:cs="Arial"/>
          <w:lang w:val="pt-BR"/>
        </w:rPr>
        <w:t>que  seja</w:t>
      </w:r>
      <w:proofErr w:type="gramEnd"/>
      <w:r w:rsidRPr="00BE0F91">
        <w:rPr>
          <w:rFonts w:ascii="Arial" w:hAnsi="Arial" w:cs="Arial"/>
          <w:lang w:val="pt-BR"/>
        </w:rPr>
        <w:t xml:space="preserve">  vencedora,  o(a)  pregoeiro(a)  deverá  habilitá-la  de  acordo  com  sua  capacidade  econômico-financeira, obedecendo o critério cronológico dos lotes em que foi vencedor, conforme item 12.2.2. </w:t>
      </w:r>
      <w:proofErr w:type="gramStart"/>
      <w:r w:rsidRPr="00BE0F91">
        <w:rPr>
          <w:rFonts w:ascii="Arial" w:hAnsi="Arial" w:cs="Arial"/>
          <w:lang w:val="pt-BR"/>
        </w:rPr>
        <w:t>da</w:t>
      </w:r>
      <w:proofErr w:type="gramEnd"/>
      <w:r w:rsidRPr="00BE0F91">
        <w:rPr>
          <w:rFonts w:ascii="Arial" w:hAnsi="Arial" w:cs="Arial"/>
          <w:lang w:val="pt-BR"/>
        </w:rPr>
        <w:t xml:space="preserve"> IN 01/2020/SEPLAG;</w:t>
      </w:r>
    </w:p>
    <w:p w14:paraId="4F729888" w14:textId="1148BB3C" w:rsidR="000D4061" w:rsidRPr="00BE0F91" w:rsidRDefault="000D4061" w:rsidP="00721A2B">
      <w:pPr>
        <w:spacing w:before="120" w:after="120" w:line="240" w:lineRule="atLeast"/>
        <w:jc w:val="both"/>
        <w:rPr>
          <w:rFonts w:ascii="Arial" w:hAnsi="Arial" w:cs="Arial"/>
          <w:lang w:val="pt-BR"/>
        </w:rPr>
      </w:pPr>
      <w:r w:rsidRPr="00BE0F91">
        <w:rPr>
          <w:rFonts w:ascii="Arial" w:hAnsi="Arial" w:cs="Arial"/>
          <w:lang w:val="pt-BR"/>
        </w:rPr>
        <w:t>4.2.2.4. A exigência desses requisitos é necessária, tendo em vista que a vigência da</w:t>
      </w:r>
      <w:r w:rsidR="00366542">
        <w:rPr>
          <w:rFonts w:ascii="Arial" w:hAnsi="Arial" w:cs="Arial"/>
          <w:lang w:val="pt-BR"/>
        </w:rPr>
        <w:t xml:space="preserve"> </w:t>
      </w:r>
      <w:r w:rsidRPr="00BE0F91">
        <w:rPr>
          <w:rFonts w:ascii="Arial" w:hAnsi="Arial" w:cs="Arial"/>
          <w:lang w:val="pt-BR"/>
        </w:rPr>
        <w:t xml:space="preserve">contratação será de 24 (vinte e quatro) meses, diminuindo com isso a probabilidade deempresas que não tenham robustez suficientes para cumprir os contratos de serviçoscontínuos que poderão vir a ser prorrogados por até 10 (dez) anos. </w:t>
      </w:r>
    </w:p>
    <w:p w14:paraId="13A9ACD6"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4.2.3. Os critérios de HABILITAÇÃO TÉCNICA a serem atendidos pela licitante serão:</w:t>
      </w:r>
    </w:p>
    <w:p w14:paraId="6F583F45" w14:textId="6C9E119C"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4.2.3.1. </w:t>
      </w:r>
      <w:r w:rsidR="000D4061" w:rsidRPr="00BE0F91">
        <w:rPr>
          <w:rFonts w:ascii="Arial" w:hAnsi="Arial" w:cs="Arial"/>
        </w:rPr>
        <w:t xml:space="preserve">DECLARAÇÃO que possui ou disponibilizará instalação física/escritório emqualquer uma das cidades elencadas no Anexo VI no prazo máximo de 60 (sessenta) diascontados da assinatura do contrato bem como disponibilizará preposto capacitado paraatendimento a todas unidades nos municípios das Regiões I, II, III, IV, </w:t>
      </w:r>
      <w:r w:rsidR="000D4061" w:rsidRPr="00BE0F91">
        <w:rPr>
          <w:rFonts w:ascii="Arial" w:hAnsi="Arial" w:cs="Arial"/>
        </w:rPr>
        <w:lastRenderedPageBreak/>
        <w:t>V, VII, VIII, IX, X,XI e XII a partir do ato da assinatura do contrato</w:t>
      </w:r>
      <w:r w:rsidRPr="00BE0F91">
        <w:rPr>
          <w:rFonts w:ascii="Arial" w:hAnsi="Arial" w:cs="Arial"/>
          <w:lang w:val="pt-BR"/>
        </w:rPr>
        <w:t>.</w:t>
      </w:r>
    </w:p>
    <w:p w14:paraId="0A8041BF" w14:textId="249903E5"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4.2.3.2. </w:t>
      </w:r>
      <w:r w:rsidR="000D4061" w:rsidRPr="00BE0F91">
        <w:rPr>
          <w:rFonts w:ascii="Arial" w:hAnsi="Arial" w:cs="Arial"/>
          <w:lang w:val="pt-BR"/>
        </w:rPr>
        <w:t xml:space="preserve">Apresentar </w:t>
      </w:r>
      <w:r w:rsidR="000D4061" w:rsidRPr="00BE0F91">
        <w:rPr>
          <w:rFonts w:ascii="Arial" w:hAnsi="Arial" w:cs="Arial"/>
          <w:b/>
          <w:lang w:val="pt-BR"/>
        </w:rPr>
        <w:t>Atestado de Capacidade Técnica</w:t>
      </w:r>
      <w:r w:rsidR="000D4061" w:rsidRPr="00BE0F91">
        <w:rPr>
          <w:rFonts w:ascii="Arial" w:hAnsi="Arial" w:cs="Arial"/>
          <w:lang w:val="pt-BR"/>
        </w:rPr>
        <w:t xml:space="preserve"> </w:t>
      </w:r>
      <w:proofErr w:type="gramStart"/>
      <w:r w:rsidR="000D4061" w:rsidRPr="00BE0F91">
        <w:rPr>
          <w:rFonts w:ascii="Arial" w:hAnsi="Arial" w:cs="Arial"/>
          <w:lang w:val="pt-BR"/>
        </w:rPr>
        <w:t>fornecido(</w:t>
      </w:r>
      <w:proofErr w:type="gramEnd"/>
      <w:r w:rsidR="000D4061" w:rsidRPr="00BE0F91">
        <w:rPr>
          <w:rFonts w:ascii="Arial" w:hAnsi="Arial" w:cs="Arial"/>
          <w:lang w:val="pt-BR"/>
        </w:rPr>
        <w:t>s) por pessoas jurídicas</w:t>
      </w:r>
      <w:r w:rsidR="00DE1A27" w:rsidRPr="00BE0F91">
        <w:rPr>
          <w:rFonts w:ascii="Arial" w:hAnsi="Arial" w:cs="Arial"/>
          <w:lang w:val="pt-BR"/>
        </w:rPr>
        <w:t xml:space="preserve"> </w:t>
      </w:r>
      <w:r w:rsidR="000D4061" w:rsidRPr="00BE0F91">
        <w:rPr>
          <w:rFonts w:ascii="Arial" w:hAnsi="Arial" w:cs="Arial"/>
          <w:lang w:val="pt-BR"/>
        </w:rPr>
        <w:t>de direito público ou privado que comprove aptidão da licitante para desempenho de</w:t>
      </w:r>
      <w:r w:rsidR="00DE1A27" w:rsidRPr="00BE0F91">
        <w:rPr>
          <w:rFonts w:ascii="Arial" w:hAnsi="Arial" w:cs="Arial"/>
          <w:lang w:val="pt-BR"/>
        </w:rPr>
        <w:t xml:space="preserve"> </w:t>
      </w:r>
      <w:r w:rsidR="000D4061" w:rsidRPr="00BE0F91">
        <w:rPr>
          <w:rFonts w:ascii="Arial" w:hAnsi="Arial" w:cs="Arial"/>
          <w:lang w:val="pt-BR"/>
        </w:rPr>
        <w:t>atividade pertinente e compatível em características com o objeto licitado, sendo</w:t>
      </w:r>
      <w:r w:rsidR="00E3542E" w:rsidRPr="00BE0F91">
        <w:rPr>
          <w:rFonts w:ascii="Arial" w:hAnsi="Arial" w:cs="Arial"/>
          <w:lang w:val="pt-BR"/>
        </w:rPr>
        <w:t xml:space="preserve"> </w:t>
      </w:r>
      <w:r w:rsidR="000D4061" w:rsidRPr="00BE0F91">
        <w:rPr>
          <w:rFonts w:ascii="Arial" w:hAnsi="Arial" w:cs="Arial"/>
          <w:lang w:val="pt-BR"/>
        </w:rPr>
        <w:t>experiência mínima de 2 (dois) anos</w:t>
      </w:r>
      <w:r w:rsidRPr="00BE0F91">
        <w:rPr>
          <w:rFonts w:ascii="Arial" w:hAnsi="Arial" w:cs="Arial"/>
          <w:lang w:val="pt-BR"/>
        </w:rPr>
        <w:t>.</w:t>
      </w:r>
    </w:p>
    <w:p w14:paraId="262CDE2D" w14:textId="68147ADF"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4.2.3.2.1.  </w:t>
      </w:r>
      <w:r w:rsidR="000D4061" w:rsidRPr="00BE0F91">
        <w:rPr>
          <w:rFonts w:ascii="Arial" w:hAnsi="Arial" w:cs="Arial"/>
          <w:lang w:val="pt-BR"/>
        </w:rPr>
        <w:t>Deverá haver a comprovação da experiência mínima de 02 (dois) anos na</w:t>
      </w:r>
      <w:r w:rsidR="00DE1A27" w:rsidRPr="00BE0F91">
        <w:rPr>
          <w:rFonts w:ascii="Arial" w:hAnsi="Arial" w:cs="Arial"/>
          <w:lang w:val="pt-BR"/>
        </w:rPr>
        <w:t xml:space="preserve"> </w:t>
      </w:r>
      <w:r w:rsidR="000D4061" w:rsidRPr="00BE0F91">
        <w:rPr>
          <w:rFonts w:ascii="Arial" w:hAnsi="Arial" w:cs="Arial"/>
          <w:lang w:val="pt-BR"/>
        </w:rPr>
        <w:t>prestação dos serviços, sendo aceito o somatório de atestados de períodos diferentes, não</w:t>
      </w:r>
      <w:r w:rsidR="00DE1A27" w:rsidRPr="00BE0F91">
        <w:rPr>
          <w:rFonts w:ascii="Arial" w:hAnsi="Arial" w:cs="Arial"/>
          <w:lang w:val="pt-BR"/>
        </w:rPr>
        <w:t xml:space="preserve"> </w:t>
      </w:r>
      <w:r w:rsidR="000D4061" w:rsidRPr="00BE0F91">
        <w:rPr>
          <w:rFonts w:ascii="Arial" w:hAnsi="Arial" w:cs="Arial"/>
          <w:lang w:val="pt-BR"/>
        </w:rPr>
        <w:t>havendo obrigatoriedade de os anos serem ininterruptos</w:t>
      </w:r>
      <w:r w:rsidRPr="00BE0F91">
        <w:rPr>
          <w:rFonts w:ascii="Arial" w:hAnsi="Arial" w:cs="Arial"/>
          <w:lang w:val="pt-BR"/>
        </w:rPr>
        <w:t>.</w:t>
      </w:r>
    </w:p>
    <w:p w14:paraId="22543353" w14:textId="1F86C9F9"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4.2.3.2.2. </w:t>
      </w:r>
      <w:r w:rsidR="000D4061" w:rsidRPr="00BE0F91">
        <w:rPr>
          <w:rFonts w:ascii="Arial" w:hAnsi="Arial" w:cs="Arial"/>
          <w:lang w:val="pt-BR"/>
        </w:rPr>
        <w:t>Conforme o lote que a Licitante participar, a mesma deverá apresentar atestados</w:t>
      </w:r>
      <w:r w:rsidR="00DE1A27" w:rsidRPr="00BE0F91">
        <w:rPr>
          <w:rFonts w:ascii="Arial" w:hAnsi="Arial" w:cs="Arial"/>
          <w:lang w:val="pt-BR"/>
        </w:rPr>
        <w:t xml:space="preserve"> </w:t>
      </w:r>
      <w:r w:rsidR="000D4061" w:rsidRPr="00BE0F91">
        <w:rPr>
          <w:rFonts w:ascii="Arial" w:hAnsi="Arial" w:cs="Arial"/>
          <w:lang w:val="pt-BR"/>
        </w:rPr>
        <w:t>que comprovem</w:t>
      </w:r>
      <w:r w:rsidRPr="00BE0F91">
        <w:rPr>
          <w:rFonts w:ascii="Arial" w:hAnsi="Arial" w:cs="Arial"/>
          <w:lang w:val="pt-BR"/>
        </w:rPr>
        <w:t>:</w:t>
      </w:r>
    </w:p>
    <w:p w14:paraId="73BE2671" w14:textId="0300D5FB" w:rsidR="000D4061" w:rsidRPr="00BE0F91" w:rsidRDefault="002B705B" w:rsidP="000D4061">
      <w:pPr>
        <w:spacing w:before="120" w:after="120" w:line="240" w:lineRule="atLeast"/>
        <w:jc w:val="both"/>
        <w:rPr>
          <w:rFonts w:ascii="Arial" w:hAnsi="Arial" w:cs="Arial"/>
          <w:lang w:val="pt-BR"/>
        </w:rPr>
      </w:pPr>
      <w:r w:rsidRPr="00BE0F91">
        <w:rPr>
          <w:rFonts w:ascii="Arial" w:hAnsi="Arial" w:cs="Arial"/>
          <w:lang w:val="pt-BR"/>
        </w:rPr>
        <w:t xml:space="preserve">a) </w:t>
      </w:r>
      <w:r w:rsidR="000D4061" w:rsidRPr="00BE0F91">
        <w:rPr>
          <w:rFonts w:ascii="Arial" w:hAnsi="Arial" w:cs="Arial"/>
          <w:lang w:val="pt-BR"/>
        </w:rPr>
        <w:t>Que executou Contrato (s) com número de postos igual ao quantitativo de postoslicitado, caso o lote tenha menos de 15 (quinze) postos de trabalho;</w:t>
      </w:r>
    </w:p>
    <w:p w14:paraId="59FE7D81" w14:textId="77777777" w:rsidR="000D4061" w:rsidRPr="00BE0F91" w:rsidRDefault="000D4061" w:rsidP="000D4061">
      <w:pPr>
        <w:spacing w:before="120" w:after="120" w:line="240" w:lineRule="atLeast"/>
        <w:jc w:val="both"/>
        <w:rPr>
          <w:rFonts w:ascii="Arial" w:hAnsi="Arial" w:cs="Arial"/>
          <w:lang w:val="pt-BR"/>
        </w:rPr>
      </w:pPr>
      <w:r w:rsidRPr="00BE0F91">
        <w:rPr>
          <w:rFonts w:ascii="Arial" w:hAnsi="Arial" w:cs="Arial"/>
          <w:lang w:val="pt-BR"/>
        </w:rPr>
        <w:t>b) Que executou Contrato (s) com número igual 15 (quinze) postos, caso o lote tenha entre15 (quinze) e 30 (trinta) postos de trabalho;</w:t>
      </w:r>
    </w:p>
    <w:p w14:paraId="75B8E228" w14:textId="74BAA19A" w:rsidR="002B705B" w:rsidRPr="00BE0F91" w:rsidRDefault="000D4061" w:rsidP="000D4061">
      <w:pPr>
        <w:spacing w:before="120" w:after="120" w:line="240" w:lineRule="atLeast"/>
        <w:jc w:val="both"/>
        <w:rPr>
          <w:rFonts w:ascii="Arial" w:hAnsi="Arial" w:cs="Arial"/>
          <w:lang w:val="pt-BR"/>
        </w:rPr>
      </w:pPr>
      <w:r w:rsidRPr="00BE0F91">
        <w:rPr>
          <w:rFonts w:ascii="Arial" w:hAnsi="Arial" w:cs="Arial"/>
          <w:lang w:val="pt-BR"/>
        </w:rPr>
        <w:t>c) Que executou Contrato (s) com no mínimo 50% (cinquenta por cento) do número de</w:t>
      </w:r>
      <w:r w:rsidR="00DE1A27" w:rsidRPr="00BE0F91">
        <w:rPr>
          <w:rFonts w:ascii="Arial" w:hAnsi="Arial" w:cs="Arial"/>
          <w:lang w:val="pt-BR"/>
        </w:rPr>
        <w:t xml:space="preserve"> </w:t>
      </w:r>
      <w:r w:rsidRPr="00BE0F91">
        <w:rPr>
          <w:rFonts w:ascii="Arial" w:hAnsi="Arial" w:cs="Arial"/>
          <w:lang w:val="pt-BR"/>
        </w:rPr>
        <w:t>postos licitado, caso o lote seja superior a 30 (trinta) postos de trabalho</w:t>
      </w:r>
      <w:r w:rsidR="002B705B" w:rsidRPr="00BE0F91">
        <w:rPr>
          <w:rFonts w:ascii="Arial" w:hAnsi="Arial" w:cs="Arial"/>
          <w:lang w:val="pt-BR"/>
        </w:rPr>
        <w:t>;</w:t>
      </w:r>
    </w:p>
    <w:p w14:paraId="4AB5F96D" w14:textId="36D67859" w:rsidR="002B705B" w:rsidRPr="00BE0F91" w:rsidRDefault="000D4061" w:rsidP="00721A2B">
      <w:pPr>
        <w:spacing w:before="120" w:after="120" w:line="240" w:lineRule="atLeast"/>
        <w:jc w:val="both"/>
        <w:rPr>
          <w:rFonts w:ascii="Arial" w:hAnsi="Arial" w:cs="Arial"/>
          <w:lang w:val="pt-BR"/>
        </w:rPr>
      </w:pPr>
      <w:r w:rsidRPr="00BE0F91">
        <w:rPr>
          <w:rFonts w:ascii="Arial" w:hAnsi="Arial" w:cs="Arial"/>
          <w:lang w:val="pt-BR"/>
        </w:rPr>
        <w:t>4.2.3.2.3. A comprovação da qualificação técnico-operacional requer do licitante o</w:t>
      </w:r>
      <w:r w:rsidR="00E7403B" w:rsidRPr="00BE0F91">
        <w:rPr>
          <w:rFonts w:ascii="Arial" w:hAnsi="Arial" w:cs="Arial"/>
          <w:lang w:val="pt-BR"/>
        </w:rPr>
        <w:t xml:space="preserve"> </w:t>
      </w:r>
      <w:r w:rsidRPr="00BE0F91">
        <w:rPr>
          <w:rFonts w:ascii="Arial" w:hAnsi="Arial" w:cs="Arial"/>
          <w:lang w:val="pt-BR"/>
        </w:rPr>
        <w:t>atendimento simultâneo dos requisitos de tempo de atuação e quantitativo compatível como licitado. Assim, caberá ao licitante comprovar que executou contratos em quantitativo de</w:t>
      </w:r>
      <w:r w:rsidR="00DE1A27" w:rsidRPr="00BE0F91">
        <w:rPr>
          <w:rFonts w:ascii="Arial" w:hAnsi="Arial" w:cs="Arial"/>
          <w:lang w:val="pt-BR"/>
        </w:rPr>
        <w:t xml:space="preserve"> </w:t>
      </w:r>
      <w:r w:rsidRPr="00BE0F91">
        <w:rPr>
          <w:rFonts w:ascii="Arial" w:hAnsi="Arial" w:cs="Arial"/>
          <w:lang w:val="pt-BR"/>
        </w:rPr>
        <w:t>postos de trabalho suficiente ao exigido no lote durante período de tempo não inferior a 2</w:t>
      </w:r>
      <w:r w:rsidR="00E3542E" w:rsidRPr="00BE0F91">
        <w:rPr>
          <w:rFonts w:ascii="Arial" w:hAnsi="Arial" w:cs="Arial"/>
          <w:lang w:val="pt-BR"/>
        </w:rPr>
        <w:t xml:space="preserve"> </w:t>
      </w:r>
      <w:r w:rsidRPr="00BE0F91">
        <w:rPr>
          <w:rFonts w:ascii="Arial" w:hAnsi="Arial" w:cs="Arial"/>
          <w:lang w:val="pt-BR"/>
        </w:rPr>
        <w:t>(dois) anos</w:t>
      </w:r>
      <w:r w:rsidR="002B705B" w:rsidRPr="00BE0F91">
        <w:rPr>
          <w:rFonts w:ascii="Arial" w:hAnsi="Arial" w:cs="Arial"/>
          <w:lang w:val="pt-BR"/>
        </w:rPr>
        <w:t>.</w:t>
      </w:r>
    </w:p>
    <w:p w14:paraId="422E9813" w14:textId="306A0E3A" w:rsidR="002B705B" w:rsidRPr="00BE0F91" w:rsidRDefault="000D4061" w:rsidP="00721A2B">
      <w:pPr>
        <w:spacing w:before="120" w:after="120" w:line="240" w:lineRule="atLeast"/>
        <w:jc w:val="both"/>
        <w:rPr>
          <w:rFonts w:ascii="Arial" w:hAnsi="Arial" w:cs="Arial"/>
          <w:lang w:val="pt-BR"/>
        </w:rPr>
      </w:pPr>
      <w:r w:rsidRPr="00BE0F91">
        <w:rPr>
          <w:rFonts w:ascii="Arial" w:hAnsi="Arial" w:cs="Arial"/>
          <w:lang w:val="pt-BR"/>
        </w:rPr>
        <w:t>4.2.3.2.4. Somente serão aceitos atestados expedidos após a conclusão do contrato ou se</w:t>
      </w:r>
      <w:r w:rsidR="00DE1A27" w:rsidRPr="00BE0F91">
        <w:rPr>
          <w:rFonts w:ascii="Arial" w:hAnsi="Arial" w:cs="Arial"/>
          <w:lang w:val="pt-BR"/>
        </w:rPr>
        <w:t xml:space="preserve"> </w:t>
      </w:r>
      <w:r w:rsidRPr="00BE0F91">
        <w:rPr>
          <w:rFonts w:ascii="Arial" w:hAnsi="Arial" w:cs="Arial"/>
          <w:lang w:val="pt-BR"/>
        </w:rPr>
        <w:t>decorrido pelo menos um ano do início de sua execução, exceto se firmado para ser</w:t>
      </w:r>
      <w:r w:rsidR="00DE1A27" w:rsidRPr="00BE0F91">
        <w:rPr>
          <w:rFonts w:ascii="Arial" w:hAnsi="Arial" w:cs="Arial"/>
          <w:lang w:val="pt-BR"/>
        </w:rPr>
        <w:t xml:space="preserve"> </w:t>
      </w:r>
      <w:r w:rsidRPr="00BE0F91">
        <w:rPr>
          <w:rFonts w:ascii="Arial" w:hAnsi="Arial" w:cs="Arial"/>
          <w:lang w:val="pt-BR"/>
        </w:rPr>
        <w:t>executado em prazo inferior</w:t>
      </w:r>
      <w:r w:rsidR="002B705B" w:rsidRPr="00BE0F91">
        <w:rPr>
          <w:rFonts w:ascii="Arial" w:hAnsi="Arial" w:cs="Arial"/>
          <w:lang w:val="pt-BR"/>
        </w:rPr>
        <w:t>.</w:t>
      </w:r>
    </w:p>
    <w:p w14:paraId="6CE6CE40" w14:textId="5DFF1201" w:rsidR="002B705B" w:rsidRPr="00BE0F91" w:rsidRDefault="001515D6" w:rsidP="00721A2B">
      <w:pPr>
        <w:spacing w:before="120" w:after="120" w:line="240" w:lineRule="atLeast"/>
        <w:jc w:val="both"/>
        <w:rPr>
          <w:rFonts w:ascii="Arial" w:hAnsi="Arial" w:cs="Arial"/>
          <w:lang w:val="pt-BR"/>
        </w:rPr>
      </w:pPr>
      <w:r w:rsidRPr="00BE0F91">
        <w:rPr>
          <w:rFonts w:ascii="Arial" w:hAnsi="Arial" w:cs="Arial"/>
          <w:lang w:val="pt-BR"/>
        </w:rPr>
        <w:t>4.2.3.3. O (s) Atestado (s) apresentados deverá (ão)</w:t>
      </w:r>
      <w:r w:rsidR="002B705B" w:rsidRPr="00BE0F91">
        <w:rPr>
          <w:rFonts w:ascii="Arial" w:hAnsi="Arial" w:cs="Arial"/>
          <w:lang w:val="pt-BR"/>
        </w:rPr>
        <w:t>:</w:t>
      </w:r>
    </w:p>
    <w:p w14:paraId="6D835121" w14:textId="77777777"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a) Conter</w:t>
      </w:r>
      <w:proofErr w:type="gramEnd"/>
      <w:r w:rsidRPr="00BE0F91">
        <w:rPr>
          <w:rFonts w:ascii="Arial" w:hAnsi="Arial" w:cs="Arial"/>
          <w:lang w:val="pt-BR"/>
        </w:rPr>
        <w:t xml:space="preserve"> o nome, o endereço, o telefone dos atestadores, ou qualquer outra forma de que o pregoeiro possa valer-se para manter contato com os declarantes;</w:t>
      </w:r>
    </w:p>
    <w:p w14:paraId="5D77DBFB" w14:textId="6A148AC6"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b) Referir-se</w:t>
      </w:r>
      <w:proofErr w:type="gramEnd"/>
      <w:r w:rsidRPr="00BE0F91">
        <w:rPr>
          <w:rFonts w:ascii="Arial" w:hAnsi="Arial" w:cs="Arial"/>
          <w:lang w:val="pt-BR"/>
        </w:rPr>
        <w:t xml:space="preserve"> </w:t>
      </w:r>
      <w:r w:rsidR="001515D6" w:rsidRPr="00BE0F91">
        <w:rPr>
          <w:rFonts w:ascii="Arial" w:hAnsi="Arial" w:cs="Arial"/>
          <w:lang w:val="pt-BR"/>
        </w:rPr>
        <w:t>à</w:t>
      </w:r>
      <w:r w:rsidRPr="00BE0F91">
        <w:rPr>
          <w:rFonts w:ascii="Arial" w:hAnsi="Arial" w:cs="Arial"/>
          <w:lang w:val="pt-BR"/>
        </w:rPr>
        <w:t xml:space="preserve"> execução do serviço licitado no âmbito de sua atividade econômica principal ou secundária especificadas</w:t>
      </w:r>
      <w:r w:rsidR="00721A2B" w:rsidRPr="00BE0F91">
        <w:rPr>
          <w:rFonts w:ascii="Arial" w:hAnsi="Arial" w:cs="Arial"/>
          <w:lang w:val="pt-BR"/>
        </w:rPr>
        <w:t xml:space="preserve"> </w:t>
      </w:r>
      <w:r w:rsidRPr="00BE0F91">
        <w:rPr>
          <w:rFonts w:ascii="Arial" w:hAnsi="Arial" w:cs="Arial"/>
          <w:lang w:val="pt-BR"/>
        </w:rPr>
        <w:t>no contrato social vigente, registrado na Junta Comercial competente, bem como no cadastro de pessoas jurídicas da</w:t>
      </w:r>
      <w:r w:rsidR="00721A2B" w:rsidRPr="00BE0F91">
        <w:rPr>
          <w:rFonts w:ascii="Arial" w:hAnsi="Arial" w:cs="Arial"/>
          <w:lang w:val="pt-BR"/>
        </w:rPr>
        <w:t xml:space="preserve"> </w:t>
      </w:r>
      <w:r w:rsidRPr="00BE0F91">
        <w:rPr>
          <w:rFonts w:ascii="Arial" w:hAnsi="Arial" w:cs="Arial"/>
          <w:lang w:val="pt-BR"/>
        </w:rPr>
        <w:t>Receita Federal do Brasil – RFB;</w:t>
      </w:r>
    </w:p>
    <w:p w14:paraId="5A3F0F03" w14:textId="77777777"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c) Se</w:t>
      </w:r>
      <w:proofErr w:type="gramEnd"/>
      <w:r w:rsidRPr="00BE0F91">
        <w:rPr>
          <w:rFonts w:ascii="Arial" w:hAnsi="Arial" w:cs="Arial"/>
          <w:lang w:val="pt-BR"/>
        </w:rPr>
        <w:t xml:space="preserve"> emitido (s) por pessoa jurídica de direito público deverá (ão) ser assinado (s) pelo responsável do setor competente do Órgão, devidamente identificado (nome, cargo, CPF ou matrícula);</w:t>
      </w:r>
    </w:p>
    <w:p w14:paraId="063E5878" w14:textId="0848AD44"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d) No</w:t>
      </w:r>
      <w:proofErr w:type="gramEnd"/>
      <w:r w:rsidRPr="00BE0F91">
        <w:rPr>
          <w:rFonts w:ascii="Arial" w:hAnsi="Arial" w:cs="Arial"/>
          <w:lang w:val="pt-BR"/>
        </w:rPr>
        <w:t xml:space="preserve"> caso de emitido por empresa da iniciativa privada, não será considerado aquele emitido por empresa pertencente</w:t>
      </w:r>
      <w:r w:rsidR="00721A2B" w:rsidRPr="00BE0F91">
        <w:rPr>
          <w:rFonts w:ascii="Arial" w:hAnsi="Arial" w:cs="Arial"/>
          <w:lang w:val="pt-BR"/>
        </w:rPr>
        <w:t xml:space="preserve"> </w:t>
      </w:r>
      <w:r w:rsidRPr="00BE0F91">
        <w:rPr>
          <w:rFonts w:ascii="Arial" w:hAnsi="Arial" w:cs="Arial"/>
          <w:lang w:val="pt-BR"/>
        </w:rPr>
        <w:t>ao mesmo grupo empresarial da empresa proponente;</w:t>
      </w:r>
    </w:p>
    <w:p w14:paraId="20D4A20D"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d.1</w:t>
      </w:r>
      <w:proofErr w:type="gramStart"/>
      <w:r w:rsidRPr="00BE0F91">
        <w:rPr>
          <w:rFonts w:ascii="Arial" w:hAnsi="Arial" w:cs="Arial"/>
          <w:lang w:val="pt-BR"/>
        </w:rPr>
        <w:t>) Serão</w:t>
      </w:r>
      <w:proofErr w:type="gramEnd"/>
      <w:r w:rsidRPr="00BE0F91">
        <w:rPr>
          <w:rFonts w:ascii="Arial" w:hAnsi="Arial" w:cs="Arial"/>
          <w:lang w:val="pt-BR"/>
        </w:rPr>
        <w:t xml:space="preserve">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40244D55" w14:textId="3638A7C2" w:rsidR="002B705B" w:rsidRPr="00BE0F91" w:rsidRDefault="009E2C12" w:rsidP="00721A2B">
      <w:pPr>
        <w:spacing w:before="120" w:after="120" w:line="240" w:lineRule="atLeast"/>
        <w:jc w:val="both"/>
        <w:rPr>
          <w:rFonts w:ascii="Arial" w:hAnsi="Arial" w:cs="Arial"/>
          <w:lang w:val="pt-BR"/>
        </w:rPr>
      </w:pPr>
      <w:r w:rsidRPr="00BE0F91">
        <w:rPr>
          <w:rFonts w:ascii="Arial" w:hAnsi="Arial" w:cs="Arial"/>
          <w:lang w:val="pt-BR"/>
        </w:rPr>
        <w:t xml:space="preserve">e)  </w:t>
      </w:r>
      <w:proofErr w:type="gramStart"/>
      <w:r w:rsidRPr="00BE0F91">
        <w:rPr>
          <w:rFonts w:ascii="Arial" w:hAnsi="Arial" w:cs="Arial"/>
          <w:lang w:val="pt-BR"/>
        </w:rPr>
        <w:t>Caso  o</w:t>
      </w:r>
      <w:proofErr w:type="gramEnd"/>
      <w:r w:rsidRPr="00BE0F91">
        <w:rPr>
          <w:rFonts w:ascii="Arial" w:hAnsi="Arial" w:cs="Arial"/>
          <w:lang w:val="pt-BR"/>
        </w:rPr>
        <w:t xml:space="preserve">  Pregoeiro</w:t>
      </w:r>
      <w:r w:rsidR="002B705B" w:rsidRPr="00BE0F91">
        <w:rPr>
          <w:rFonts w:ascii="Arial" w:hAnsi="Arial" w:cs="Arial"/>
          <w:lang w:val="pt-BR"/>
        </w:rPr>
        <w:t>(a)  entenda  necessário,  a  licitante,  deverá  disponibilizar  todas  as  informações  essenciais  à</w:t>
      </w:r>
      <w:r w:rsidR="00721A2B" w:rsidRPr="00BE0F91">
        <w:rPr>
          <w:rFonts w:ascii="Arial" w:hAnsi="Arial" w:cs="Arial"/>
          <w:lang w:val="pt-BR"/>
        </w:rPr>
        <w:t xml:space="preserve"> </w:t>
      </w:r>
      <w:r w:rsidR="002B705B" w:rsidRPr="00BE0F91">
        <w:rPr>
          <w:rFonts w:ascii="Arial" w:hAnsi="Arial" w:cs="Arial"/>
          <w:lang w:val="pt-BR"/>
        </w:rPr>
        <w:t>comprovação da legitimidade dos atestados solicitados, apresentando, dentre outros documentos, cópia do contrato que deu suporte à contratação, Notas Fiscais/Faturas, Notas de Empenho, endereço atual da Contratante e local em que foram executados os serviços, sendo que estas e outras informações complementares poderão ser requeridas mediante diligência;</w:t>
      </w:r>
    </w:p>
    <w:p w14:paraId="2878A6DF" w14:textId="0CA50745"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f) Não</w:t>
      </w:r>
      <w:proofErr w:type="gramEnd"/>
      <w:r w:rsidRPr="00BE0F91">
        <w:rPr>
          <w:rFonts w:ascii="Arial" w:hAnsi="Arial" w:cs="Arial"/>
          <w:lang w:val="pt-BR"/>
        </w:rPr>
        <w:t xml:space="preserve"> há obrigatoriedade de que as nomenclaturas constantes do atestado sejam idênticas à utilizada na definição das</w:t>
      </w:r>
      <w:r w:rsidR="00721A2B" w:rsidRPr="00BE0F91">
        <w:rPr>
          <w:rFonts w:ascii="Arial" w:hAnsi="Arial" w:cs="Arial"/>
          <w:lang w:val="pt-BR"/>
        </w:rPr>
        <w:t xml:space="preserve"> </w:t>
      </w:r>
      <w:r w:rsidRPr="00BE0F91">
        <w:rPr>
          <w:rFonts w:ascii="Arial" w:hAnsi="Arial" w:cs="Arial"/>
          <w:lang w:val="pt-BR"/>
        </w:rPr>
        <w:t xml:space="preserve">categorias ora tratadas, desde que sejam suficientes à comprovação de capacidade de fornecimento </w:t>
      </w:r>
      <w:r w:rsidR="00D010B6" w:rsidRPr="00BE0F91">
        <w:rPr>
          <w:rFonts w:ascii="Arial" w:hAnsi="Arial" w:cs="Arial"/>
          <w:lang w:val="pt-BR"/>
        </w:rPr>
        <w:t xml:space="preserve">dos </w:t>
      </w:r>
      <w:r w:rsidR="00423EC7" w:rsidRPr="00BE0F91">
        <w:rPr>
          <w:rFonts w:ascii="Arial" w:hAnsi="Arial" w:cs="Arial"/>
          <w:lang w:val="pt-BR"/>
        </w:rPr>
        <w:t xml:space="preserve">produtos </w:t>
      </w:r>
      <w:r w:rsidR="00D010B6" w:rsidRPr="00BE0F91">
        <w:rPr>
          <w:rFonts w:ascii="Arial" w:hAnsi="Arial" w:cs="Arial"/>
          <w:lang w:val="pt-BR"/>
        </w:rPr>
        <w:t>exigidos</w:t>
      </w:r>
      <w:r w:rsidRPr="00BE0F91">
        <w:rPr>
          <w:rFonts w:ascii="Arial" w:hAnsi="Arial" w:cs="Arial"/>
          <w:lang w:val="pt-BR"/>
        </w:rPr>
        <w:t xml:space="preserve"> neste Termo de Referência.</w:t>
      </w:r>
    </w:p>
    <w:p w14:paraId="6356CAD6" w14:textId="77777777" w:rsidR="000D4061" w:rsidRPr="00BE0F91" w:rsidRDefault="000D4061" w:rsidP="00721A2B">
      <w:pPr>
        <w:spacing w:before="120" w:after="120" w:line="240" w:lineRule="atLeast"/>
        <w:jc w:val="both"/>
        <w:rPr>
          <w:rFonts w:ascii="Arial" w:hAnsi="Arial" w:cs="Arial"/>
          <w:lang w:val="pt-BR"/>
        </w:rPr>
      </w:pPr>
    </w:p>
    <w:p w14:paraId="37A6830B" w14:textId="77777777" w:rsidR="002B705B" w:rsidRPr="002E69AB" w:rsidRDefault="002B705B" w:rsidP="00721A2B">
      <w:pPr>
        <w:spacing w:before="120" w:after="120" w:line="240" w:lineRule="atLeast"/>
        <w:jc w:val="both"/>
        <w:rPr>
          <w:rFonts w:ascii="Arial" w:hAnsi="Arial" w:cs="Arial"/>
          <w:b/>
          <w:lang w:val="pt-BR"/>
        </w:rPr>
      </w:pPr>
      <w:r w:rsidRPr="00BE0F91">
        <w:rPr>
          <w:rFonts w:ascii="Arial" w:hAnsi="Arial" w:cs="Arial"/>
          <w:b/>
          <w:lang w:val="pt-BR"/>
        </w:rPr>
        <w:t>4</w:t>
      </w:r>
      <w:r w:rsidRPr="002E69AB">
        <w:rPr>
          <w:rFonts w:ascii="Arial" w:hAnsi="Arial" w:cs="Arial"/>
          <w:b/>
          <w:lang w:val="pt-BR"/>
        </w:rPr>
        <w:t xml:space="preserve">.3. DA PROPOSTA DE PREÇOS E DO JULGAMENTO  </w:t>
      </w:r>
    </w:p>
    <w:p w14:paraId="09FE0229" w14:textId="3B161F60" w:rsidR="002B705B" w:rsidRPr="00BE0F91" w:rsidRDefault="002B705B" w:rsidP="00D010B6">
      <w:pPr>
        <w:spacing w:before="120" w:after="120" w:line="240" w:lineRule="atLeast"/>
        <w:jc w:val="both"/>
        <w:rPr>
          <w:rFonts w:ascii="Arial" w:hAnsi="Arial" w:cs="Arial"/>
          <w:lang w:val="pt-BR"/>
        </w:rPr>
      </w:pPr>
      <w:r w:rsidRPr="002E69AB">
        <w:rPr>
          <w:rFonts w:ascii="Arial" w:hAnsi="Arial" w:cs="Arial"/>
          <w:lang w:val="pt-BR"/>
        </w:rPr>
        <w:lastRenderedPageBreak/>
        <w:t xml:space="preserve">4.3.1. Julgamento visará o </w:t>
      </w:r>
      <w:r w:rsidRPr="00BE0F91">
        <w:rPr>
          <w:rFonts w:ascii="Arial" w:hAnsi="Arial" w:cs="Arial"/>
          <w:lang w:val="pt-BR"/>
        </w:rPr>
        <w:t>MENOR PREÇO POR LOTE</w:t>
      </w:r>
      <w:r w:rsidR="00D010B6" w:rsidRPr="00BE0F91">
        <w:rPr>
          <w:rFonts w:ascii="Arial" w:hAnsi="Arial" w:cs="Arial"/>
          <w:lang w:val="pt-BR"/>
        </w:rPr>
        <w:t xml:space="preserve"> e o modo de disputa a ser adotado será o ABERTO</w:t>
      </w:r>
      <w:r w:rsidRPr="00BE0F91">
        <w:rPr>
          <w:rFonts w:ascii="Arial" w:hAnsi="Arial" w:cs="Arial"/>
          <w:lang w:val="pt-BR"/>
        </w:rPr>
        <w:t>.</w:t>
      </w:r>
    </w:p>
    <w:p w14:paraId="70A5851B" w14:textId="77777777" w:rsidR="002B705B" w:rsidRPr="002E69AB"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4.3.2. O certame licitatório consistirá em 11 LOTES, com quantidades solicitadas, conforme o </w:t>
      </w:r>
      <w:r w:rsidRPr="002E69AB">
        <w:rPr>
          <w:rFonts w:ascii="Arial" w:hAnsi="Arial" w:cs="Arial"/>
          <w:lang w:val="pt-BR"/>
        </w:rPr>
        <w:t>Anexo I deste Termo de</w:t>
      </w:r>
    </w:p>
    <w:p w14:paraId="18F04F1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Referência e cotações de valor unitário e valor total.</w:t>
      </w:r>
    </w:p>
    <w:p w14:paraId="561665E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4.3.3. O valor unitário ofertado, pós fase de lances (proposta realinhada), não poderá ser superior ao valor unitário ofertado inicialmente pela licitante (proposta inicial), tão pouco ser maior que o valor unitário estimado para licitação.</w:t>
      </w:r>
    </w:p>
    <w:p w14:paraId="71D688D5" w14:textId="355B431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4.3.4. O prazo de eficácia da proposta, que não poderá ser inferior a 60 (sessenta) dias corridos, a contar da data da</w:t>
      </w:r>
      <w:r w:rsidR="00721A2B" w:rsidRPr="002E69AB">
        <w:rPr>
          <w:rFonts w:ascii="Arial" w:hAnsi="Arial" w:cs="Arial"/>
          <w:lang w:val="pt-BR"/>
        </w:rPr>
        <w:t xml:space="preserve"> </w:t>
      </w:r>
      <w:r w:rsidRPr="002E69AB">
        <w:rPr>
          <w:rFonts w:ascii="Arial" w:hAnsi="Arial" w:cs="Arial"/>
          <w:lang w:val="pt-BR"/>
        </w:rPr>
        <w:t>apresentação da proposta realinhada, prazo este que será suspenso caso haja recursos administrativos ou judiciais.</w:t>
      </w:r>
    </w:p>
    <w:p w14:paraId="4E4C48B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4.3.5. Preços unitários e totais;</w:t>
      </w:r>
    </w:p>
    <w:p w14:paraId="78C5F374" w14:textId="7112056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4.3.5.1. As licitantes deverão apresentar o valor unitário mensal e bienal (24 meses) do lote e do item para cada</w:t>
      </w:r>
      <w:r w:rsidR="00721A2B" w:rsidRPr="002E69AB">
        <w:rPr>
          <w:rFonts w:ascii="Arial" w:hAnsi="Arial" w:cs="Arial"/>
          <w:lang w:val="pt-BR"/>
        </w:rPr>
        <w:t xml:space="preserve"> </w:t>
      </w:r>
      <w:r w:rsidRPr="002E69AB">
        <w:rPr>
          <w:rFonts w:ascii="Arial" w:hAnsi="Arial" w:cs="Arial"/>
          <w:lang w:val="pt-BR"/>
        </w:rPr>
        <w:t>Posto de Trabalho.</w:t>
      </w:r>
    </w:p>
    <w:p w14:paraId="5D19ABE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NO SISTEMA, o Licitante deverá cadastrar em cada item, no campo “VALOR UNITÁRIO”, o referente ao valor unitário do POSTO DE SERVIÇO multiplicado por 24 (vinte e quatro).</w:t>
      </w:r>
    </w:p>
    <w:p w14:paraId="3CE4225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POR EXEMPLO:</w:t>
      </w:r>
    </w:p>
    <w:p w14:paraId="7112E24A" w14:textId="6FF3598E"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 Se</w:t>
      </w:r>
      <w:proofErr w:type="gramEnd"/>
      <w:r w:rsidRPr="002E69AB">
        <w:rPr>
          <w:rFonts w:ascii="Arial" w:hAnsi="Arial" w:cs="Arial"/>
          <w:lang w:val="pt-BR"/>
        </w:rPr>
        <w:t xml:space="preserve"> o valor unitário do Posto de Serviço de Servente Limpeza for R$ 10.000 (dez mil reais), o valor unitário a ser lançado no sistema será de R$ 240.000 (duzentos e quarenta mil reais), sendo este o valor que ficará registrado no sistema.</w:t>
      </w:r>
      <w:r w:rsidR="00721A2B" w:rsidRPr="002E69AB">
        <w:rPr>
          <w:rFonts w:ascii="Arial" w:hAnsi="Arial" w:cs="Arial"/>
          <w:lang w:val="pt-BR"/>
        </w:rPr>
        <w:t xml:space="preserve"> </w:t>
      </w:r>
      <w:r w:rsidRPr="002E69AB">
        <w:rPr>
          <w:rFonts w:ascii="Arial" w:hAnsi="Arial" w:cs="Arial"/>
          <w:lang w:val="pt-BR"/>
        </w:rPr>
        <w:t>Após registrar os valores para os itens que compõem cada lote, o sistema SIAG automaticamente realizará a multiplicação</w:t>
      </w:r>
      <w:r w:rsidR="00721A2B" w:rsidRPr="002E69AB">
        <w:rPr>
          <w:rFonts w:ascii="Arial" w:hAnsi="Arial" w:cs="Arial"/>
          <w:lang w:val="pt-BR"/>
        </w:rPr>
        <w:t xml:space="preserve"> </w:t>
      </w:r>
      <w:r w:rsidRPr="002E69AB">
        <w:rPr>
          <w:rFonts w:ascii="Arial" w:hAnsi="Arial" w:cs="Arial"/>
          <w:lang w:val="pt-BR"/>
        </w:rPr>
        <w:t>do valor unitário pela quantidade de postos de serviço daquele lote, resultando no VALOR TOTAL GLOBAL do Lote.</w:t>
      </w:r>
    </w:p>
    <w:p w14:paraId="7C8015A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4.3.5.2. NA FASE DE LANCES, a disputa se dará pelo VALOR TOTAL GLOBAL do Lote.</w:t>
      </w:r>
    </w:p>
    <w:p w14:paraId="58CBDA1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4.3.6. As propostas apresentadas pelas licitantes deverão incluir todos os custos e despesas, tais como: custos diretos e indiretos, tributos incidentes, materiais, equipamentos, encargos trabalhistas, previdenciários, fiscais, comerciais, fretes, seguros,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w:t>
      </w:r>
    </w:p>
    <w:p w14:paraId="1F79D11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4.3.6.1. O preço unitário de cada item englobará todas as despesas relativas ao objeto compromisso, não podendo a licitante após a contratação reivindicar nenhum adicional de pagamento ou reajustamento de preços;</w:t>
      </w:r>
    </w:p>
    <w:p w14:paraId="0E1B0CB4" w14:textId="7F99099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4.3.7. A licitante melhor classificada, deverá apresentar PLANILHA DE CUSTOS E FORMAÇÃO DE PREÇOS (Anexo II) e</w:t>
      </w:r>
      <w:r w:rsidR="00721A2B" w:rsidRPr="002E69AB">
        <w:rPr>
          <w:rFonts w:ascii="Arial" w:hAnsi="Arial" w:cs="Arial"/>
          <w:lang w:val="pt-BR"/>
        </w:rPr>
        <w:t xml:space="preserve"> </w:t>
      </w:r>
      <w:r w:rsidRPr="002E69AB">
        <w:rPr>
          <w:rFonts w:ascii="Arial" w:hAnsi="Arial" w:cs="Arial"/>
          <w:lang w:val="pt-BR"/>
        </w:rPr>
        <w:t>PLANILHA DE DEMONSTRATIVO DOS CUSTOS DOS INSUMOS (Anexo III), para cada categoria profissional, de acordo com a convenção/acordo coletivo vigente.</w:t>
      </w:r>
    </w:p>
    <w:p w14:paraId="3EC30E3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4.3.7.1. A não apresentação das planilhas causará a desclassificação da licitante.</w:t>
      </w:r>
    </w:p>
    <w:p w14:paraId="5C041523" w14:textId="1EE91F4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4.3.7.2. As planilhas realinhadas deverão ser encaminha</w:t>
      </w:r>
      <w:r w:rsidR="004E2224" w:rsidRPr="002E69AB">
        <w:rPr>
          <w:rFonts w:ascii="Arial" w:hAnsi="Arial" w:cs="Arial"/>
          <w:lang w:val="pt-BR"/>
        </w:rPr>
        <w:t>da</w:t>
      </w:r>
      <w:r w:rsidRPr="002E69AB">
        <w:rPr>
          <w:rFonts w:ascii="Arial" w:hAnsi="Arial" w:cs="Arial"/>
          <w:lang w:val="pt-BR"/>
        </w:rPr>
        <w:t>s em arquivo digital único, no prazo máximo de 02 (dois) dias úteis, contados da solicitação do Pregoeiro.</w:t>
      </w:r>
    </w:p>
    <w:p w14:paraId="23ABC76B" w14:textId="5069D1A3"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 Será desclassificada a proposta que</w:t>
      </w:r>
      <w:r w:rsidR="004E2224" w:rsidRPr="002E69AB">
        <w:rPr>
          <w:rFonts w:ascii="Arial" w:hAnsi="Arial" w:cs="Arial"/>
          <w:lang w:val="pt-BR"/>
        </w:rPr>
        <w:t xml:space="preserve"> majore o preço global ofertado</w:t>
      </w:r>
      <w:r w:rsidRPr="002E69AB">
        <w:rPr>
          <w:rFonts w:ascii="Arial" w:hAnsi="Arial" w:cs="Arial"/>
          <w:lang w:val="pt-BR"/>
        </w:rPr>
        <w:t>.</w:t>
      </w:r>
    </w:p>
    <w:p w14:paraId="100E1656"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4.3.8.1. Erros no preenchimento da PLANILHA DE CUSTOS E FORMAÇÃO DE PREÇOS não serão motivos suficientes para a desclassificação da proposta, quando apresentarem incorreções na composição de preços que possam ser saneadas ou sejam passível de ajuste sem necessidade de majoração do preço ofertado, quando da apresentação da proposta equalizada e desde que se comprove que este é suficiente para arcar com todos os custos da contratação.</w:t>
      </w:r>
    </w:p>
    <w:p w14:paraId="077B992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4.3.8.2. A inexequibilidade dos valores referentes a itens isolados da planilha de custos e formação de preços não caracteriza motivo suficiente para a desclassificação da proposta, desde que não contrariem exigências </w:t>
      </w:r>
      <w:r w:rsidRPr="002E69AB">
        <w:rPr>
          <w:rFonts w:ascii="Arial" w:hAnsi="Arial" w:cs="Arial"/>
          <w:lang w:val="pt-BR"/>
        </w:rPr>
        <w:lastRenderedPageBreak/>
        <w:t>legais.</w:t>
      </w:r>
    </w:p>
    <w:p w14:paraId="3872CBC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4.3.8.2.1. Se houver indícios de inexequibilidade da proposta de preço, ou em caso da necessidade de esclarecimentos complementares, poderá ser efetuada diligência, na forma do § 2º do art. 59 da Lei nº 14.133, de 2021, para efeito de comprovação de sua exequibilidade, podendo ser adotado, dentre outros, os seguintes procedimentos:</w:t>
      </w:r>
    </w:p>
    <w:p w14:paraId="2701871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a) questionamentos junto à proponente para a apresentação de justificativas e comprovações em relação aos custos com indícios de inexequibilidade;</w:t>
      </w:r>
    </w:p>
    <w:p w14:paraId="00A91EE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 verificação de Acordos, Convenções ou Dissídios Coletivos de Trabalho;</w:t>
      </w:r>
    </w:p>
    <w:p w14:paraId="7312722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levantamento de informações junto ao Ministério do Trabalho ou órgão competente;</w:t>
      </w:r>
    </w:p>
    <w:p w14:paraId="25B343C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d) consultas a entidades ou conselhos de classe, sindicatos ou similares;</w:t>
      </w:r>
    </w:p>
    <w:p w14:paraId="693AF77C"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e) pesquisas em órgãos públicos ou empresas privadas;</w:t>
      </w:r>
    </w:p>
    <w:p w14:paraId="16354EF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 verificação de outros contratos que o proponente mantenha com a Administração ou com a iniciativa privada;</w:t>
      </w:r>
    </w:p>
    <w:p w14:paraId="16239B2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g)  </w:t>
      </w:r>
      <w:proofErr w:type="gramStart"/>
      <w:r w:rsidRPr="002E69AB">
        <w:rPr>
          <w:rFonts w:ascii="Arial" w:hAnsi="Arial" w:cs="Arial"/>
          <w:lang w:val="pt-BR"/>
        </w:rPr>
        <w:t>pesquisa  de</w:t>
      </w:r>
      <w:proofErr w:type="gramEnd"/>
      <w:r w:rsidRPr="002E69AB">
        <w:rPr>
          <w:rFonts w:ascii="Arial" w:hAnsi="Arial" w:cs="Arial"/>
          <w:lang w:val="pt-BR"/>
        </w:rPr>
        <w:t xml:space="preserve">  preço  com  fornecedores  dos  insumos  utilizados,  tais  como:  atacadistas,  lojas  de  suprimentos, supermercados e fabricantes;</w:t>
      </w:r>
    </w:p>
    <w:p w14:paraId="6F02C6FB"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h) verificação de notas fiscais dos produtos adquiridos pelo proponente;</w:t>
      </w:r>
    </w:p>
    <w:p w14:paraId="5898796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i) levantamento de indicadores salariais ou trabalhistas publicados por órgãos de pesquisa;</w:t>
      </w:r>
    </w:p>
    <w:p w14:paraId="6C7645B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j) estudos setoriais;</w:t>
      </w:r>
    </w:p>
    <w:p w14:paraId="105EAEB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k) consultas às Fazendas Federal, Distrital, </w:t>
      </w:r>
      <w:proofErr w:type="gramStart"/>
      <w:r w:rsidRPr="002E69AB">
        <w:rPr>
          <w:rFonts w:ascii="Arial" w:hAnsi="Arial" w:cs="Arial"/>
          <w:lang w:val="pt-BR"/>
        </w:rPr>
        <w:t>Estadual</w:t>
      </w:r>
      <w:proofErr w:type="gramEnd"/>
      <w:r w:rsidRPr="002E69AB">
        <w:rPr>
          <w:rFonts w:ascii="Arial" w:hAnsi="Arial" w:cs="Arial"/>
          <w:lang w:val="pt-BR"/>
        </w:rPr>
        <w:t xml:space="preserve"> ou Municipal; e</w:t>
      </w:r>
    </w:p>
    <w:p w14:paraId="1B6185E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l) análise de soluções técnicas escolhidas e/ou condições excepcionalmente favoráveis que o proponente disponha para a prestação dos serviços.</w:t>
      </w:r>
    </w:p>
    <w:p w14:paraId="4C8AA543" w14:textId="11A5CAB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4.3.8.2.2. Qualquer interessado poderá requerer que se realizem diligências para aferir a exequibilidade e a legalidade das</w:t>
      </w:r>
      <w:r w:rsidR="00721A2B" w:rsidRPr="002E69AB">
        <w:rPr>
          <w:rFonts w:ascii="Arial" w:hAnsi="Arial" w:cs="Arial"/>
          <w:lang w:val="pt-BR"/>
        </w:rPr>
        <w:t xml:space="preserve"> </w:t>
      </w:r>
      <w:r w:rsidRPr="002E69AB">
        <w:rPr>
          <w:rFonts w:ascii="Arial" w:hAnsi="Arial" w:cs="Arial"/>
          <w:lang w:val="pt-BR"/>
        </w:rPr>
        <w:t>propostas, devendo apresentar as provas ou os in</w:t>
      </w:r>
      <w:r w:rsidR="005B1B34" w:rsidRPr="002E69AB">
        <w:rPr>
          <w:rFonts w:ascii="Arial" w:hAnsi="Arial" w:cs="Arial"/>
          <w:lang w:val="pt-BR"/>
        </w:rPr>
        <w:t xml:space="preserve">dícios que fundamentam </w:t>
      </w:r>
      <w:proofErr w:type="gramStart"/>
      <w:r w:rsidR="005B1B34" w:rsidRPr="002E69AB">
        <w:rPr>
          <w:rFonts w:ascii="Arial" w:hAnsi="Arial" w:cs="Arial"/>
          <w:lang w:val="pt-BR"/>
        </w:rPr>
        <w:t>o pedidos</w:t>
      </w:r>
      <w:proofErr w:type="gramEnd"/>
      <w:r w:rsidRPr="002E69AB">
        <w:rPr>
          <w:rFonts w:ascii="Arial" w:hAnsi="Arial" w:cs="Arial"/>
          <w:lang w:val="pt-BR"/>
        </w:rPr>
        <w:t>.</w:t>
      </w:r>
    </w:p>
    <w:p w14:paraId="7DF2D32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4.3.8.3. O não atendimento à solicitação do Pregoeiro no prazo fixado ou a recusa em fazê-lo implica a desclassificação da proposta.</w:t>
      </w:r>
    </w:p>
    <w:p w14:paraId="679B7AD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4.3.8.4. O ajuste da proposta não poderá implicar aumento do seu VALOR TOTAL GLOBAL.</w:t>
      </w:r>
    </w:p>
    <w:p w14:paraId="52C5B90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4.3.8.5. Será desclassificada a proposta que não corrigir ou não justificar eventuais falhas apontadas pelo Pregoeiro.</w:t>
      </w:r>
    </w:p>
    <w:p w14:paraId="0657BFE6"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4.3.9. PARA ELABORAÇÃO DAS PROPOSTAS DE PREÇO, OS LICITANTES DEVEM CONSIDERAR:</w:t>
      </w:r>
    </w:p>
    <w:p w14:paraId="6F698E2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 Compor a PROPOSTA DE PREÇOS utilizando os modelos dos Anexos II e III deste Termo de Referência, para cada categoria profissional objeto da futura contratação.</w:t>
      </w:r>
    </w:p>
    <w:p w14:paraId="7163E229" w14:textId="105A17E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4.3.9.1.1. Deverá </w:t>
      </w:r>
      <w:r w:rsidR="00DB4DC5" w:rsidRPr="002E69AB">
        <w:rPr>
          <w:rFonts w:ascii="Arial" w:hAnsi="Arial" w:cs="Arial"/>
          <w:lang w:val="pt-BR"/>
        </w:rPr>
        <w:t xml:space="preserve">ser </w:t>
      </w:r>
      <w:r w:rsidRPr="002E69AB">
        <w:rPr>
          <w:rFonts w:ascii="Arial" w:hAnsi="Arial" w:cs="Arial"/>
          <w:lang w:val="pt-BR"/>
        </w:rPr>
        <w:t>usado obrigatoriamente no modelo do Anexo II PLANILHA DE CUSTOS E FORMAÇÃO DE PREÇOS, os percentuais especificados para os itens dos Módulos 2.1, 2.2, 3 e 4.1. Tais percentuais não poderão ser</w:t>
      </w:r>
      <w:r w:rsidR="00721A2B" w:rsidRPr="002E69AB">
        <w:rPr>
          <w:rFonts w:ascii="Arial" w:hAnsi="Arial" w:cs="Arial"/>
          <w:lang w:val="pt-BR"/>
        </w:rPr>
        <w:t xml:space="preserve"> </w:t>
      </w:r>
      <w:r w:rsidRPr="002E69AB">
        <w:rPr>
          <w:rFonts w:ascii="Arial" w:hAnsi="Arial" w:cs="Arial"/>
          <w:lang w:val="pt-BR"/>
        </w:rPr>
        <w:t>alterados, exceto se o licitante comprovar através de documentação a legalidade da alteração desses índices, os quais</w:t>
      </w:r>
      <w:r w:rsidR="00721A2B" w:rsidRPr="002E69AB">
        <w:rPr>
          <w:rFonts w:ascii="Arial" w:hAnsi="Arial" w:cs="Arial"/>
          <w:lang w:val="pt-BR"/>
        </w:rPr>
        <w:t xml:space="preserve"> </w:t>
      </w:r>
      <w:r w:rsidRPr="002E69AB">
        <w:rPr>
          <w:rFonts w:ascii="Arial" w:hAnsi="Arial" w:cs="Arial"/>
          <w:lang w:val="pt-BR"/>
        </w:rPr>
        <w:t>serão analisados pontualmente para fins de classificação.</w:t>
      </w:r>
    </w:p>
    <w:p w14:paraId="1FE829F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4.3.9.1.2. Para a demonstração dos preços dos insumos, o Licitante deverá apresentar planilha nos termos do ANEXO III.</w:t>
      </w:r>
    </w:p>
    <w:p w14:paraId="289ED84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4.3.9.2. Observar rigorosamente, para fins de composição dos custos e formação de preços, as obrigações em plena conformidade com a Convenção Coletiva de Trabalho da categoria, vigente na data do certame, observada as respectivas ocupações exigidas neste Termo de Referência.</w:t>
      </w:r>
    </w:p>
    <w:p w14:paraId="60D30FCC" w14:textId="7CD6E60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4.3.9.3. Observadas as jornadas de trabalho estabelecidas no Termo de Referência, conforme o ANEXO II – Planilha de </w:t>
      </w:r>
      <w:proofErr w:type="gramStart"/>
      <w:r w:rsidRPr="002E69AB">
        <w:rPr>
          <w:rFonts w:ascii="Arial" w:hAnsi="Arial" w:cs="Arial"/>
          <w:lang w:val="pt-BR"/>
        </w:rPr>
        <w:t>custos,  caso</w:t>
      </w:r>
      <w:proofErr w:type="gramEnd"/>
      <w:r w:rsidRPr="002E69AB">
        <w:rPr>
          <w:rFonts w:ascii="Arial" w:hAnsi="Arial" w:cs="Arial"/>
          <w:lang w:val="pt-BR"/>
        </w:rPr>
        <w:t xml:space="preserve">  a  proposta  da  Licitante  apresente  injustificadamente  salário  inferior  ao  piso  </w:t>
      </w:r>
      <w:r w:rsidRPr="002E69AB">
        <w:rPr>
          <w:rFonts w:ascii="Arial" w:hAnsi="Arial" w:cs="Arial"/>
          <w:lang w:val="pt-BR"/>
        </w:rPr>
        <w:lastRenderedPageBreak/>
        <w:t>salarial  estabelecido  no</w:t>
      </w:r>
      <w:r w:rsidR="00721A2B" w:rsidRPr="002E69AB">
        <w:rPr>
          <w:rFonts w:ascii="Arial" w:hAnsi="Arial" w:cs="Arial"/>
          <w:lang w:val="pt-BR"/>
        </w:rPr>
        <w:t xml:space="preserve"> </w:t>
      </w:r>
      <w:r w:rsidRPr="002E69AB">
        <w:rPr>
          <w:rFonts w:ascii="Arial" w:hAnsi="Arial" w:cs="Arial"/>
          <w:lang w:val="pt-BR"/>
        </w:rPr>
        <w:t>instrumento coletivo a que esteja obrigada, o (a) Pregoeiro (a) fixará prazo para ajuste da proposta.</w:t>
      </w:r>
    </w:p>
    <w:p w14:paraId="54246A3F" w14:textId="1221749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4.3.9.4. Para os valores cotados, a empresa deverá apresentar planilha demonstrativa dos custos da categoria profissional, além dos parâmetros e memória de cálculos utilizados para obtenção dos resultados, observados o piso salarial da</w:t>
      </w:r>
      <w:r w:rsidR="00721A2B" w:rsidRPr="002E69AB">
        <w:rPr>
          <w:rFonts w:ascii="Arial" w:hAnsi="Arial" w:cs="Arial"/>
          <w:lang w:val="pt-BR"/>
        </w:rPr>
        <w:t xml:space="preserve"> </w:t>
      </w:r>
      <w:r w:rsidRPr="002E69AB">
        <w:rPr>
          <w:rFonts w:ascii="Arial" w:hAnsi="Arial" w:cs="Arial"/>
          <w:lang w:val="pt-BR"/>
        </w:rPr>
        <w:t>categoria e as jornadas de trabalho estabelecidas neste Termo de Referência, conforme o ANEXO II – MODELO DA</w:t>
      </w:r>
      <w:r w:rsidR="00721A2B" w:rsidRPr="002E69AB">
        <w:rPr>
          <w:rFonts w:ascii="Arial" w:hAnsi="Arial" w:cs="Arial"/>
          <w:lang w:val="pt-BR"/>
        </w:rPr>
        <w:t xml:space="preserve"> </w:t>
      </w:r>
      <w:r w:rsidRPr="002E69AB">
        <w:rPr>
          <w:rFonts w:ascii="Arial" w:hAnsi="Arial" w:cs="Arial"/>
          <w:lang w:val="pt-BR"/>
        </w:rPr>
        <w:t>PLANILHA DE CUSTOS E FORMAÇÃO DE PREÇOS, modelo obtido da Instrução Normativa nº 001/2020/SEPLAG.</w:t>
      </w:r>
    </w:p>
    <w:p w14:paraId="50FC8E8A" w14:textId="77777777" w:rsidR="002B705B" w:rsidRPr="00BE0F91"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4.3.9.5. Deverão ser indicados na PLANILHA DE CUSTOS E FORMAÇÃO DE PREÇOS a convenção, acordo, </w:t>
      </w:r>
      <w:r w:rsidRPr="00BE0F91">
        <w:rPr>
          <w:rFonts w:ascii="Arial" w:hAnsi="Arial" w:cs="Arial"/>
          <w:lang w:val="pt-BR"/>
        </w:rPr>
        <w:t>dissídio ou as normativas que regem as categorias profissionais que executarão o serviço e as respectivas datas bases e vigências.</w:t>
      </w:r>
    </w:p>
    <w:p w14:paraId="6CC833EC" w14:textId="3E53F5CB" w:rsidR="002B705B" w:rsidRPr="00BE0F91" w:rsidRDefault="002B705B" w:rsidP="00D010B6">
      <w:pPr>
        <w:spacing w:before="120" w:after="120" w:line="240" w:lineRule="atLeast"/>
        <w:jc w:val="both"/>
        <w:rPr>
          <w:rFonts w:ascii="Arial" w:hAnsi="Arial" w:cs="Arial"/>
          <w:lang w:val="pt-BR"/>
        </w:rPr>
      </w:pPr>
      <w:r w:rsidRPr="00BE0F91">
        <w:rPr>
          <w:rFonts w:ascii="Arial" w:hAnsi="Arial" w:cs="Arial"/>
          <w:lang w:val="pt-BR"/>
        </w:rPr>
        <w:t xml:space="preserve">4.3.9.5.1. </w:t>
      </w:r>
      <w:r w:rsidR="00D010B6" w:rsidRPr="00BE0F91">
        <w:rPr>
          <w:rFonts w:ascii="Arial" w:hAnsi="Arial" w:cs="Arial"/>
          <w:lang w:val="pt-BR"/>
        </w:rPr>
        <w:t>Para esta licitação, a SEPLAG utilizou como referencial a Convenção Coletiva de Trabalho MT000097/2023 do SEEAC/MT- SINDICATO DOS EMPREGADOS DE EMPRESAS TERCEIRIZADAS, DE ASSEIO, CONSERVAÇÃO E LOCAÇÃO DE MAO DE OBRA DO ESTADO DE MATO GROSSO e SINDICATO DAS EMPRESAS DE ASSEIO E CONSERVAÇÃO DO ESTADO DE MATO GROSSO</w:t>
      </w:r>
      <w:r w:rsidRPr="00BE0F91">
        <w:rPr>
          <w:rFonts w:ascii="Arial" w:hAnsi="Arial" w:cs="Arial"/>
          <w:lang w:val="pt-BR"/>
        </w:rPr>
        <w:t>.</w:t>
      </w:r>
    </w:p>
    <w:p w14:paraId="69570BBF" w14:textId="061C4B43" w:rsidR="002B705B" w:rsidRPr="002E69AB" w:rsidRDefault="002B705B" w:rsidP="00721A2B">
      <w:pPr>
        <w:spacing w:before="120" w:after="120" w:line="240" w:lineRule="atLeast"/>
        <w:jc w:val="both"/>
        <w:rPr>
          <w:rFonts w:ascii="Arial" w:hAnsi="Arial" w:cs="Arial"/>
          <w:lang w:val="pt-BR"/>
        </w:rPr>
      </w:pPr>
      <w:r w:rsidRPr="00BE0F91">
        <w:rPr>
          <w:rFonts w:ascii="Arial" w:hAnsi="Arial" w:cs="Arial"/>
          <w:lang w:val="pt-BR"/>
        </w:rPr>
        <w:t>4.3.9.5.2. Poderá ser utilizada outra Convenção Coletiva de Trabalho desde que possua, em sua abrangência, a categoria</w:t>
      </w:r>
      <w:r w:rsidR="00721A2B" w:rsidRPr="00BE0F91">
        <w:rPr>
          <w:rFonts w:ascii="Arial" w:hAnsi="Arial" w:cs="Arial"/>
          <w:lang w:val="pt-BR"/>
        </w:rPr>
        <w:t xml:space="preserve"> </w:t>
      </w:r>
      <w:r w:rsidRPr="00BE0F91">
        <w:rPr>
          <w:rFonts w:ascii="Arial" w:hAnsi="Arial" w:cs="Arial"/>
          <w:lang w:val="pt-BR"/>
        </w:rPr>
        <w:t xml:space="preserve">profissional </w:t>
      </w:r>
      <w:r w:rsidRPr="002E69AB">
        <w:rPr>
          <w:rFonts w:ascii="Arial" w:hAnsi="Arial" w:cs="Arial"/>
          <w:lang w:val="pt-BR"/>
        </w:rPr>
        <w:t>e o respectivo local de prestação de serviço especificado neste Termo de Referência.</w:t>
      </w:r>
    </w:p>
    <w:p w14:paraId="54A634C7" w14:textId="76801631"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4.3.9.5.3. Por razão das especificidades de cada função e seus insumos, deverá ser indicada, na Planilha de Custos e</w:t>
      </w:r>
      <w:r w:rsidR="00721A2B" w:rsidRPr="002E69AB">
        <w:rPr>
          <w:rFonts w:ascii="Arial" w:hAnsi="Arial" w:cs="Arial"/>
          <w:lang w:val="pt-BR"/>
        </w:rPr>
        <w:t xml:space="preserve"> </w:t>
      </w:r>
      <w:r w:rsidRPr="002E69AB">
        <w:rPr>
          <w:rFonts w:ascii="Arial" w:hAnsi="Arial" w:cs="Arial"/>
          <w:lang w:val="pt-BR"/>
        </w:rPr>
        <w:t>Formação de Preços, o código do item ao qual a demonstração de custos se refere.</w:t>
      </w:r>
    </w:p>
    <w:p w14:paraId="07438B4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4.3.9.6. Não deverão ser incluídos na PLANILHA DE CUSTOS E FORMAÇÃO DE PREÇOS a CSLL (Contribuição Social sobre o Lucro Líquido) e o IRPJ (Imposto de Renda Pessoa Jurídica).</w:t>
      </w:r>
    </w:p>
    <w:p w14:paraId="1EC6EEAE" w14:textId="783F797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4.3.9.7. Não será admitido que o recolhimento dos encargos sociais, tais como: INSS, SESI OU SESC, SENAI OU SENAC,</w:t>
      </w:r>
      <w:r w:rsidR="00721A2B" w:rsidRPr="002E69AB">
        <w:rPr>
          <w:rFonts w:ascii="Arial" w:hAnsi="Arial" w:cs="Arial"/>
          <w:lang w:val="pt-BR"/>
        </w:rPr>
        <w:t xml:space="preserve"> </w:t>
      </w:r>
      <w:proofErr w:type="gramStart"/>
      <w:r w:rsidRPr="002E69AB">
        <w:rPr>
          <w:rFonts w:ascii="Arial" w:hAnsi="Arial" w:cs="Arial"/>
          <w:lang w:val="pt-BR"/>
        </w:rPr>
        <w:t>INCRA,  Salário</w:t>
      </w:r>
      <w:proofErr w:type="gramEnd"/>
      <w:r w:rsidRPr="002E69AB">
        <w:rPr>
          <w:rFonts w:ascii="Arial" w:hAnsi="Arial" w:cs="Arial"/>
          <w:lang w:val="pt-BR"/>
        </w:rPr>
        <w:t xml:space="preserve">  Educação,  FGTS,  Seguro  Acidente  Trabalho/SAT/INSS,  SEBRAE,  Férias,  13º  Salário  e  outros, informados nas Planilhas sejam calculados em percentuais inferiores aos estabelecidos na legislação.</w:t>
      </w:r>
    </w:p>
    <w:p w14:paraId="53E3F978" w14:textId="5EE583F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4.3.9.8. Na formulação de sua proposta, a empresa deverá observar ainda o regime de tributação ao qual está</w:t>
      </w:r>
      <w:r w:rsidR="00721A2B" w:rsidRPr="002E69AB">
        <w:rPr>
          <w:rFonts w:ascii="Arial" w:hAnsi="Arial" w:cs="Arial"/>
          <w:lang w:val="pt-BR"/>
        </w:rPr>
        <w:t xml:space="preserve"> submetida,</w:t>
      </w:r>
      <w:r w:rsidRPr="002E69AB">
        <w:rPr>
          <w:rFonts w:ascii="Arial" w:hAnsi="Arial" w:cs="Arial"/>
          <w:lang w:val="pt-BR"/>
        </w:rPr>
        <w:t xml:space="preserve"> no tocante à incidência das alíquotas de PIS e COFINS sobre seu faturamento, conforme previsto nas Leis n.º 10.637/2002 e 10.833/2003 (Acórdão TCU- Plenário nº 2.647/2009).</w:t>
      </w:r>
    </w:p>
    <w:p w14:paraId="7FECF186" w14:textId="1202335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4.3.9.8.1. Para fins de habilitação, a licitante deverá comprovar por meio de documentação hábil o seu regime de</w:t>
      </w:r>
      <w:r w:rsidR="00721A2B" w:rsidRPr="002E69AB">
        <w:rPr>
          <w:rFonts w:ascii="Arial" w:hAnsi="Arial" w:cs="Arial"/>
          <w:lang w:val="pt-BR"/>
        </w:rPr>
        <w:t xml:space="preserve"> </w:t>
      </w:r>
      <w:r w:rsidRPr="002E69AB">
        <w:rPr>
          <w:rFonts w:ascii="Arial" w:hAnsi="Arial" w:cs="Arial"/>
          <w:lang w:val="pt-BR"/>
        </w:rPr>
        <w:t>tributação, a fim de que se possa certificar que as alíquotas do PIS e da COFINS consignadas na planilha conferem com sua opção tributária conforme item 4.3.9.11.</w:t>
      </w:r>
    </w:p>
    <w:p w14:paraId="0B60C107" w14:textId="2A3CF64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4.3.9.8.2. Para as empresas tributadas pelo regime de incidência não-cumulativa de PIS e de COFINS não será</w:t>
      </w:r>
      <w:r w:rsidR="00721A2B" w:rsidRPr="002E69AB">
        <w:rPr>
          <w:rFonts w:ascii="Arial" w:hAnsi="Arial" w:cs="Arial"/>
          <w:lang w:val="pt-BR"/>
        </w:rPr>
        <w:t xml:space="preserve"> </w:t>
      </w:r>
      <w:r w:rsidRPr="002E69AB">
        <w:rPr>
          <w:rFonts w:ascii="Arial" w:hAnsi="Arial" w:cs="Arial"/>
          <w:lang w:val="pt-BR"/>
        </w:rPr>
        <w:t>admitida, em nenhuma hipótese, a cotação do percentual integral das alíquotas relativas a PIS (1,65%) e COFINS (7,60%), tendo em vista que as Leis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14:paraId="68ED3441" w14:textId="381CDAE1" w:rsidR="00721A2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4.3.9.8.3. As empresas tributadas pelo regime de incidência não-cumulativa de PIS e COFINS devem cotar os percentuais que representem a média das alíquotas efetivamente recolhidas nos 12 (doze) meses anteriores à apresentação da </w:t>
      </w:r>
      <w:proofErr w:type="gramStart"/>
      <w:r w:rsidRPr="002E69AB">
        <w:rPr>
          <w:rFonts w:ascii="Arial" w:hAnsi="Arial" w:cs="Arial"/>
          <w:lang w:val="pt-BR"/>
        </w:rPr>
        <w:t>proposta ,</w:t>
      </w:r>
      <w:proofErr w:type="gramEnd"/>
      <w:r w:rsidRPr="002E69AB">
        <w:rPr>
          <w:rFonts w:ascii="Arial" w:hAnsi="Arial" w:cs="Arial"/>
          <w:lang w:val="pt-BR"/>
        </w:rPr>
        <w:t xml:space="preserve"> apurada com base nos dados da Escrituração Fiscal Digital da Contribuição para o PIS/PASEP e para a COFINS (EFD-Contribuições) , cujos respectivos registros (DCTF) deverão ser remetidos juntament</w:t>
      </w:r>
      <w:r w:rsidR="00721A2B" w:rsidRPr="002E69AB">
        <w:rPr>
          <w:rFonts w:ascii="Arial" w:hAnsi="Arial" w:cs="Arial"/>
          <w:lang w:val="pt-BR"/>
        </w:rPr>
        <w:t>e com a proposta e as planilhas</w:t>
      </w:r>
      <w:r w:rsidRPr="002E69AB">
        <w:rPr>
          <w:rFonts w:ascii="Arial" w:hAnsi="Arial" w:cs="Arial"/>
          <w:lang w:val="pt-BR"/>
        </w:rPr>
        <w:t>.</w:t>
      </w:r>
    </w:p>
    <w:p w14:paraId="099D78D9" w14:textId="79774B51"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4.3.9.8.4. Caso a Licitante tenha recolhido tributos pelo regime de incidência não-cumulativa em apenas alguns</w:t>
      </w:r>
      <w:r w:rsidR="00721A2B" w:rsidRPr="002E69AB">
        <w:rPr>
          <w:rFonts w:ascii="Arial" w:hAnsi="Arial" w:cs="Arial"/>
          <w:lang w:val="pt-BR"/>
        </w:rPr>
        <w:t xml:space="preserve"> </w:t>
      </w:r>
      <w:r w:rsidRPr="002E69AB">
        <w:rPr>
          <w:rFonts w:ascii="Arial" w:hAnsi="Arial" w:cs="Arial"/>
          <w:lang w:val="pt-BR"/>
        </w:rPr>
        <w:t>meses do período que deve ser considerado para o cálculo do percentual médio efetivo (12 meses anteriores à data da proposta), poderá apresentar o cálculo considerando apenas os meses em que houve recolhimento.</w:t>
      </w:r>
    </w:p>
    <w:p w14:paraId="3B4CA7C3" w14:textId="280012A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4.3.9.9. A licitante Microempresa ou Empresa de Pequeno Porte, optante pelo Simples Nacional, deverá preencher sua</w:t>
      </w:r>
      <w:r w:rsidR="00721A2B" w:rsidRPr="002E69AB">
        <w:rPr>
          <w:rFonts w:ascii="Arial" w:hAnsi="Arial" w:cs="Arial"/>
          <w:lang w:val="pt-BR"/>
        </w:rPr>
        <w:t xml:space="preserve"> </w:t>
      </w:r>
      <w:r w:rsidRPr="002E69AB">
        <w:rPr>
          <w:rFonts w:ascii="Arial" w:hAnsi="Arial" w:cs="Arial"/>
          <w:lang w:val="pt-BR"/>
        </w:rPr>
        <w:t xml:space="preserve">Planilha de Custos e Formação de Preços conforme o Regime Tributário que irá optar no </w:t>
      </w:r>
      <w:r w:rsidRPr="002E69AB">
        <w:rPr>
          <w:rFonts w:ascii="Arial" w:hAnsi="Arial" w:cs="Arial"/>
          <w:lang w:val="pt-BR"/>
        </w:rPr>
        <w:lastRenderedPageBreak/>
        <w:t>momento da execução contratual, se for o caso. Embora a atividade econômica de limpeza e conservação esteja entre as exceções previstas no</w:t>
      </w:r>
      <w:r w:rsidR="00721A2B" w:rsidRPr="002E69AB">
        <w:rPr>
          <w:rFonts w:ascii="Arial" w:hAnsi="Arial" w:cs="Arial"/>
          <w:lang w:val="pt-BR"/>
        </w:rPr>
        <w:t xml:space="preserve"> </w:t>
      </w:r>
      <w:r w:rsidRPr="002E69AB">
        <w:rPr>
          <w:rFonts w:ascii="Arial" w:hAnsi="Arial" w:cs="Arial"/>
          <w:lang w:val="pt-BR"/>
        </w:rPr>
        <w:t>§ 5º-C do art. 18 da Lei Complementar 123/06, a Licitante não poderá beneficiar-se da condição de optante do simples</w:t>
      </w:r>
      <w:r w:rsidR="00721A2B" w:rsidRPr="002E69AB">
        <w:rPr>
          <w:rFonts w:ascii="Arial" w:hAnsi="Arial" w:cs="Arial"/>
          <w:lang w:val="pt-BR"/>
        </w:rPr>
        <w:t xml:space="preserve"> </w:t>
      </w:r>
      <w:r w:rsidRPr="002E69AB">
        <w:rPr>
          <w:rFonts w:ascii="Arial" w:hAnsi="Arial" w:cs="Arial"/>
          <w:lang w:val="pt-BR"/>
        </w:rPr>
        <w:t>após a emissão de Notas Fiscais com valores superiores aos exigidos para o enquadramento.</w:t>
      </w:r>
    </w:p>
    <w:p w14:paraId="75736674" w14:textId="1E916F3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4.3.9.10. Conforme disposto no § 3º do art. 13 da Lei Complementar n.º 123, de 14 de dezembro de 2006, as microempresas e empresa de pequeno porte optantes pelo Simples Nacional estão dispensadas do recolhimento das</w:t>
      </w:r>
      <w:r w:rsidR="00721A2B" w:rsidRPr="002E69AB">
        <w:rPr>
          <w:rFonts w:ascii="Arial" w:hAnsi="Arial" w:cs="Arial"/>
          <w:lang w:val="pt-BR"/>
        </w:rPr>
        <w:t xml:space="preserve"> </w:t>
      </w:r>
      <w:r w:rsidRPr="002E69AB">
        <w:rPr>
          <w:rFonts w:ascii="Arial" w:hAnsi="Arial" w:cs="Arial"/>
          <w:lang w:val="pt-BR"/>
        </w:rPr>
        <w:t>contribuições às terceiras entidades (SESI, SESC, SENAI, SENAC, SEBRAE, INCRA e Salário Educação).</w:t>
      </w:r>
    </w:p>
    <w:p w14:paraId="4F67876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4.3.9.11. 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 (Acórdão nº 1307/2005-1ª Câmara - TCU).</w:t>
      </w:r>
    </w:p>
    <w:p w14:paraId="572D7085" w14:textId="74E071B6" w:rsidR="002B705B" w:rsidRPr="00BE0F91" w:rsidRDefault="002B705B" w:rsidP="00721A2B">
      <w:pPr>
        <w:spacing w:before="120" w:after="120" w:line="240" w:lineRule="atLeast"/>
        <w:jc w:val="both"/>
        <w:rPr>
          <w:rFonts w:ascii="Arial" w:hAnsi="Arial" w:cs="Arial"/>
          <w:lang w:val="pt-BR"/>
        </w:rPr>
      </w:pPr>
      <w:r w:rsidRPr="002E69AB">
        <w:rPr>
          <w:rFonts w:ascii="Arial" w:hAnsi="Arial" w:cs="Arial"/>
          <w:lang w:val="pt-BR"/>
        </w:rPr>
        <w:t>4.3.9.12.  A licitante classificada em primeiro lugar deverá encaminhar PLANILHA DE CUSTOS E FORMAÇÃO DE</w:t>
      </w:r>
      <w:r w:rsidR="00721A2B" w:rsidRPr="002E69AB">
        <w:rPr>
          <w:rFonts w:ascii="Arial" w:hAnsi="Arial" w:cs="Arial"/>
          <w:lang w:val="pt-BR"/>
        </w:rPr>
        <w:t xml:space="preserve"> </w:t>
      </w:r>
      <w:r w:rsidRPr="002E69AB">
        <w:rPr>
          <w:rFonts w:ascii="Arial" w:hAnsi="Arial" w:cs="Arial"/>
          <w:lang w:val="pt-BR"/>
        </w:rPr>
        <w:t>PREÇOS adequadas ao último lance, devidamente preenchida na forma do Anexo II e III, em arquivo digital único, quando da convocação efetuada pelo Pregoeiro, no prazo máximo de 02 (dois) dias úteis, para análise e verificações</w:t>
      </w:r>
      <w:r w:rsidRPr="00BE0F91">
        <w:rPr>
          <w:rFonts w:ascii="Arial" w:hAnsi="Arial" w:cs="Arial"/>
          <w:lang w:val="pt-BR"/>
        </w:rPr>
        <w:t>.</w:t>
      </w:r>
    </w:p>
    <w:p w14:paraId="652A641F" w14:textId="0B4359E2" w:rsidR="002B705B" w:rsidRPr="00BE0F91" w:rsidRDefault="002B705B" w:rsidP="00E152D5">
      <w:pPr>
        <w:spacing w:before="120" w:after="120" w:line="240" w:lineRule="atLeast"/>
        <w:jc w:val="both"/>
        <w:rPr>
          <w:rFonts w:ascii="Arial" w:hAnsi="Arial" w:cs="Arial"/>
          <w:lang w:val="pt-BR"/>
        </w:rPr>
      </w:pPr>
      <w:r w:rsidRPr="00BE0F91">
        <w:rPr>
          <w:rFonts w:ascii="Arial" w:hAnsi="Arial" w:cs="Arial"/>
          <w:lang w:val="pt-BR"/>
        </w:rPr>
        <w:t xml:space="preserve">4.3.9.13. </w:t>
      </w:r>
      <w:r w:rsidR="00E152D5" w:rsidRPr="00BE0F91">
        <w:rPr>
          <w:rFonts w:ascii="Arial" w:hAnsi="Arial" w:cs="Arial"/>
          <w:lang w:val="pt-BR"/>
        </w:rPr>
        <w:t>Na cotação do vale-transporte, deverá ser observado o disposto na Lei nº 7.418, de 16 de dezembro de 1985, regulamentada pelo Decreto nº 10.854, de 10 de novembro de 2021, bem como na respectiva Convenção Coletiva de Trabalho da categoria profissional</w:t>
      </w:r>
      <w:r w:rsidRPr="00BE0F91">
        <w:rPr>
          <w:rFonts w:ascii="Arial" w:hAnsi="Arial" w:cs="Arial"/>
          <w:lang w:val="pt-BR"/>
        </w:rPr>
        <w:t>.</w:t>
      </w:r>
    </w:p>
    <w:p w14:paraId="5F7C3CF4" w14:textId="1DA270D1"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4.3.9.13.1. Para a elaboração da Planilha de Custos e Formação de Preços, no Submódulo 2.3, onde trata do “Auxílio</w:t>
      </w:r>
      <w:r w:rsidR="00721A2B" w:rsidRPr="00BE0F91">
        <w:rPr>
          <w:rFonts w:ascii="Arial" w:hAnsi="Arial" w:cs="Arial"/>
          <w:lang w:val="pt-BR"/>
        </w:rPr>
        <w:t xml:space="preserve"> </w:t>
      </w:r>
      <w:r w:rsidRPr="00BE0F91">
        <w:rPr>
          <w:rFonts w:ascii="Arial" w:hAnsi="Arial" w:cs="Arial"/>
          <w:lang w:val="pt-BR"/>
        </w:rPr>
        <w:t>Transporte”, deverá ser previsto para TODOS OS LOTES o valor do Vale Transporte incidente no município de Cuiabá.</w:t>
      </w:r>
    </w:p>
    <w:p w14:paraId="3C3B374E" w14:textId="77777777" w:rsidR="002B705B" w:rsidRPr="002E69AB"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4.3.9.13.2. No </w:t>
      </w:r>
      <w:r w:rsidRPr="002E69AB">
        <w:rPr>
          <w:rFonts w:ascii="Arial" w:hAnsi="Arial" w:cs="Arial"/>
          <w:lang w:val="pt-BR"/>
        </w:rPr>
        <w:t>momento da efetiva contratação do serviço, o Órgão/Entidade Contratante deverá realizar a adequação do valor do posto de serviço de acordo com o valor do Vale Transporte do município onde será prestado o serviço, ou a sua exclusão, quando não disponível o serviço de transporte coletivo.</w:t>
      </w:r>
    </w:p>
    <w:p w14:paraId="2156AF3F" w14:textId="473F7D7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4.3.9.14. A relação de alíquota de ISSQN aplicadas nos municípios do Estado está disponibilizada no Anexo VI, contudo as</w:t>
      </w:r>
      <w:r w:rsidR="00721A2B" w:rsidRPr="002E69AB">
        <w:rPr>
          <w:rFonts w:ascii="Arial" w:hAnsi="Arial" w:cs="Arial"/>
          <w:lang w:val="pt-BR"/>
        </w:rPr>
        <w:t xml:space="preserve"> </w:t>
      </w:r>
      <w:r w:rsidRPr="002E69AB">
        <w:rPr>
          <w:rFonts w:ascii="Arial" w:hAnsi="Arial" w:cs="Arial"/>
          <w:lang w:val="pt-BR"/>
        </w:rPr>
        <w:t>licitantes deverão utilizar a maior alíquota aplicada no Estado que é de 5% (cinco por cento), para formular suas propostas e com isso atenderão princípio da isonomia entre os concorrentes.</w:t>
      </w:r>
    </w:p>
    <w:p w14:paraId="7D60872C" w14:textId="3C33C7D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4.3.9.14.1. A licitante deverá prever que no ato da assinatura do contrato, SERÃO necessários ajustes nas PLANILHAS DE</w:t>
      </w:r>
      <w:r w:rsidR="00721A2B" w:rsidRPr="002E69AB">
        <w:rPr>
          <w:rFonts w:ascii="Arial" w:hAnsi="Arial" w:cs="Arial"/>
          <w:lang w:val="pt-BR"/>
        </w:rPr>
        <w:t xml:space="preserve"> </w:t>
      </w:r>
      <w:r w:rsidRPr="002E69AB">
        <w:rPr>
          <w:rFonts w:ascii="Arial" w:hAnsi="Arial" w:cs="Arial"/>
          <w:lang w:val="pt-BR"/>
        </w:rPr>
        <w:t>CUSTOS E FORMAÇÃO DE PREÇOS realinhadas apresentadas no certame licitatório, a depender do município aonde será prestado o serviço, considerando que poderá haver variação na alíquota de ISSQN, alterações no vale transporte e outros itens ofertados na licitação, que dependem do município aonde será prestado o serviço, sendo vedado que tais ajustes superem o valor ofertado e adjudicado;</w:t>
      </w:r>
    </w:p>
    <w:p w14:paraId="45AA8C08" w14:textId="484BD01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4.3.9.15. Preencher a PLANILHA DE CUSTOS E FORMAÇÃO DE PREÇOS conforme o Regime Tributário que irá optar</w:t>
      </w:r>
      <w:r w:rsidR="00721A2B" w:rsidRPr="002E69AB">
        <w:rPr>
          <w:rFonts w:ascii="Arial" w:hAnsi="Arial" w:cs="Arial"/>
          <w:lang w:val="pt-BR"/>
        </w:rPr>
        <w:t xml:space="preserve"> </w:t>
      </w:r>
      <w:r w:rsidRPr="002E69AB">
        <w:rPr>
          <w:rFonts w:ascii="Arial" w:hAnsi="Arial" w:cs="Arial"/>
          <w:lang w:val="pt-BR"/>
        </w:rPr>
        <w:t>(Lucro Real ou Lucro Presumido).</w:t>
      </w:r>
    </w:p>
    <w:p w14:paraId="3ACAE89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4.3.9.16. Não há previsão de horas extras para as categorias prevista neste Termo de Referência.</w:t>
      </w:r>
    </w:p>
    <w:p w14:paraId="1549F952" w14:textId="6177436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4.3.9.17. Os serviços deverão ser executados nas unidades designadas pelos Órgãos/Entidades do Poder Executivo Estadual, que aderirem à Ata de Registro de Preço, conforme suas necessidades e especificações, nos municípios que abrangem as Regiões I, II, III, IV, V, VII, VIII, IX, X, XI e XII.</w:t>
      </w:r>
    </w:p>
    <w:p w14:paraId="51EE7A0E"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4.4. CRITÉRIOS DE SUSTENTABILIDADE</w:t>
      </w:r>
    </w:p>
    <w:p w14:paraId="44CD5EE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4.4.1. Observar, no que couber, as práticas de sustentabilidade ambiental, baseadas na otimização e economia de recursos e na redução da poluição ambiental, conforme requisitos constantes na Instrução Normativa SLTI/MPOG n° 01, de 19 de janeiro de 2010, tais como:</w:t>
      </w:r>
    </w:p>
    <w:p w14:paraId="15BF7CE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4.4.1.1. Racionalização do uso de substâncias potencialmente tóxicas e/ou poluentes;</w:t>
      </w:r>
    </w:p>
    <w:p w14:paraId="6E272C03"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lastRenderedPageBreak/>
        <w:t>4.4.1.2. Substituição, sempre que possível, de substâncias tóxicas por outras atóxicas ou de menor toxicidade;</w:t>
      </w:r>
    </w:p>
    <w:p w14:paraId="6FD07296"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4.4.1.3. Destinação adequada dos resíduos gerados nas atividades objeto do Contrato;</w:t>
      </w:r>
    </w:p>
    <w:p w14:paraId="2AC8DC4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4.4.1.4. Deverão ser observadas, também, durante a execução dos serviços, as orientações dos programas do Administração Pública e normativos específicos voltados para as práticas sustentáveis, no que se refere ao cumprimento dos temas abaixo:</w:t>
      </w:r>
    </w:p>
    <w:p w14:paraId="4E3F4610" w14:textId="76B860E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Economia de energia;</w:t>
      </w:r>
    </w:p>
    <w:p w14:paraId="154203E6"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Economia em materiais plásticos descartáveis;</w:t>
      </w:r>
    </w:p>
    <w:p w14:paraId="209C51C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Economia de água; e</w:t>
      </w:r>
    </w:p>
    <w:p w14:paraId="27F9A36C"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w:t>
      </w:r>
    </w:p>
    <w:p w14:paraId="2EFF2A32"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4.5. SUBCONTRATAÇÃO</w:t>
      </w:r>
    </w:p>
    <w:p w14:paraId="0E02905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4.5.1. A licitante não poderá subcontratar total ou parcialmente o objeto contratado.</w:t>
      </w:r>
    </w:p>
    <w:p w14:paraId="13681AB9" w14:textId="77777777" w:rsidR="002B705B" w:rsidRPr="00BE0F91" w:rsidRDefault="002B705B" w:rsidP="00721A2B">
      <w:pPr>
        <w:spacing w:before="120" w:after="120" w:line="240" w:lineRule="atLeast"/>
        <w:jc w:val="both"/>
        <w:rPr>
          <w:rFonts w:ascii="Arial" w:hAnsi="Arial" w:cs="Arial"/>
          <w:b/>
          <w:lang w:val="pt-BR"/>
        </w:rPr>
      </w:pPr>
      <w:r w:rsidRPr="002E69AB">
        <w:rPr>
          <w:rFonts w:ascii="Arial" w:hAnsi="Arial" w:cs="Arial"/>
          <w:b/>
          <w:lang w:val="pt-BR"/>
        </w:rPr>
        <w:t xml:space="preserve">4.6. </w:t>
      </w:r>
      <w:r w:rsidRPr="00BE0F91">
        <w:rPr>
          <w:rFonts w:ascii="Arial" w:hAnsi="Arial" w:cs="Arial"/>
          <w:b/>
          <w:lang w:val="pt-BR"/>
        </w:rPr>
        <w:t>GARANTIA CONTRATUAL</w:t>
      </w:r>
    </w:p>
    <w:p w14:paraId="1BD5D8C4" w14:textId="7B370C3B" w:rsidR="002B705B" w:rsidRPr="00BE0F91" w:rsidRDefault="002B705B" w:rsidP="00E152D5">
      <w:pPr>
        <w:spacing w:before="120" w:after="120" w:line="240" w:lineRule="atLeast"/>
        <w:jc w:val="both"/>
        <w:rPr>
          <w:rFonts w:ascii="Arial" w:hAnsi="Arial" w:cs="Arial"/>
          <w:lang w:val="pt-BR"/>
        </w:rPr>
      </w:pPr>
      <w:r w:rsidRPr="00BE0F91">
        <w:rPr>
          <w:rFonts w:ascii="Arial" w:hAnsi="Arial" w:cs="Arial"/>
          <w:lang w:val="pt-BR"/>
        </w:rPr>
        <w:t xml:space="preserve">4.6.1. </w:t>
      </w:r>
      <w:r w:rsidR="00E152D5" w:rsidRPr="00BE0F91">
        <w:rPr>
          <w:rFonts w:ascii="Arial" w:hAnsi="Arial" w:cs="Arial"/>
          <w:lang w:val="pt-BR"/>
        </w:rPr>
        <w:t>Será exigida a garantia contratual, no percentual de 5% (cinco por cento) do valor anual do contrato, conforme regras previstas na minuta do contrato</w:t>
      </w:r>
      <w:r w:rsidRPr="00BE0F91">
        <w:rPr>
          <w:rFonts w:ascii="Arial" w:hAnsi="Arial" w:cs="Arial"/>
          <w:lang w:val="pt-BR"/>
        </w:rPr>
        <w:t>.</w:t>
      </w:r>
    </w:p>
    <w:p w14:paraId="75E99B76" w14:textId="3FB1BF1F"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4.6.1.1. A garantia nas modalidades caução e fia</w:t>
      </w:r>
      <w:r w:rsidR="00437E9E" w:rsidRPr="00BE0F91">
        <w:rPr>
          <w:rFonts w:ascii="Arial" w:hAnsi="Arial" w:cs="Arial"/>
          <w:lang w:val="pt-BR"/>
        </w:rPr>
        <w:t>n</w:t>
      </w:r>
      <w:r w:rsidRPr="00BE0F91">
        <w:rPr>
          <w:rFonts w:ascii="Arial" w:hAnsi="Arial" w:cs="Arial"/>
          <w:lang w:val="pt-BR"/>
        </w:rPr>
        <w:t>ça bancária deverá ser prestada em até 10 dias úteis após assinatura do contrato.</w:t>
      </w:r>
    </w:p>
    <w:p w14:paraId="1DFDE9EB"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4.6.1.2. No caso de seguro-garantia sua apresentação deverá ocorrer, no máximo, até a data de assinatura do contrato.</w:t>
      </w:r>
    </w:p>
    <w:p w14:paraId="31038D27"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4.6.1.3. A minuta do contrato oferece maior detalhamento das regras que serão aplicadas em relação à apresentação da garantia contratual.</w:t>
      </w:r>
    </w:p>
    <w:p w14:paraId="58C04B9D" w14:textId="77777777" w:rsidR="002B705B" w:rsidRPr="00BE0F91" w:rsidRDefault="002B705B" w:rsidP="00721A2B">
      <w:pPr>
        <w:spacing w:before="120" w:after="120" w:line="240" w:lineRule="atLeast"/>
        <w:jc w:val="both"/>
        <w:rPr>
          <w:rFonts w:ascii="Arial" w:hAnsi="Arial" w:cs="Arial"/>
          <w:b/>
          <w:lang w:val="pt-BR"/>
        </w:rPr>
      </w:pPr>
      <w:r w:rsidRPr="00BE0F91">
        <w:rPr>
          <w:rFonts w:ascii="Arial" w:hAnsi="Arial" w:cs="Arial"/>
          <w:b/>
          <w:lang w:val="pt-BR"/>
        </w:rPr>
        <w:t xml:space="preserve">4.7. VISTORIA </w:t>
      </w:r>
    </w:p>
    <w:p w14:paraId="403920D5" w14:textId="5450358E" w:rsidR="00484FA7" w:rsidRPr="00BE0F91" w:rsidRDefault="002B705B" w:rsidP="00484FA7">
      <w:pPr>
        <w:spacing w:before="120" w:after="120" w:line="240" w:lineRule="atLeast"/>
        <w:jc w:val="both"/>
        <w:rPr>
          <w:rFonts w:ascii="Arial" w:hAnsi="Arial" w:cs="Arial"/>
          <w:lang w:val="pt-BR"/>
        </w:rPr>
      </w:pPr>
      <w:r w:rsidRPr="00BE0F91">
        <w:rPr>
          <w:rFonts w:ascii="Arial" w:hAnsi="Arial" w:cs="Arial"/>
          <w:lang w:val="pt-BR"/>
        </w:rPr>
        <w:t xml:space="preserve">4.7.1. </w:t>
      </w:r>
      <w:r w:rsidR="00484FA7" w:rsidRPr="00BE0F91">
        <w:rPr>
          <w:rFonts w:ascii="Arial" w:hAnsi="Arial" w:cs="Arial"/>
          <w:lang w:val="pt-BR"/>
        </w:rPr>
        <w:t>A vistoria prévia é FACULTATIVA, não sendo vedada conforme interesse do licitante. Caso haja interesse do licitante, a realização da vistoria prévia deverá ser acompanhada por servidor designado para esse fim.</w:t>
      </w:r>
    </w:p>
    <w:p w14:paraId="1BEC7826" w14:textId="7F58C50E"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4.7.1.1. O horário para realização da vistoria será de segunda à sexta-feira, das 08h00 horas às 18h00 horas, até 03 (três) dias úteis antes da realização do certame licitatório, sendo possível a disponibilização de data e horário diferentes aos interessados em realizar a vistoria prévia, caso seja solicitado pelo licitante em tempo hábil.</w:t>
      </w:r>
    </w:p>
    <w:p w14:paraId="5DBE22A9" w14:textId="5F35C920"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4.7.1.2. Para a vistoria, o representante legal da empresa ou responsável técnico deverá estar devidamente identificado, apresentando documento de identidade civil e documento expedido pela empresa comprovando sua habilitação para a realização da vistoria.</w:t>
      </w:r>
    </w:p>
    <w:p w14:paraId="7BD1F32F" w14:textId="5F93AADB"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4.7.1.3. Após realização da vistoria o licitante deve emitir declaração de que realizou a vistoria e conhece o local de prestação de serviços, devendo apresentar essa declaração junto com os demais documentos de habilitação.</w:t>
      </w:r>
    </w:p>
    <w:p w14:paraId="70BDBB6E" w14:textId="20FDED7E" w:rsidR="002B705B"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4.7.2. A licitante que optar por não realizar a vistoria, reconhece as peculiaridades da contratação e assume os ônus decorrentes da execução do serviço.</w:t>
      </w:r>
    </w:p>
    <w:p w14:paraId="39CC4E17" w14:textId="77777777" w:rsidR="002B705B" w:rsidRPr="002E69AB" w:rsidRDefault="002B705B" w:rsidP="00721A2B">
      <w:pPr>
        <w:spacing w:before="120" w:after="120" w:line="240" w:lineRule="atLeast"/>
        <w:jc w:val="both"/>
        <w:rPr>
          <w:rFonts w:ascii="Arial" w:hAnsi="Arial" w:cs="Arial"/>
          <w:b/>
          <w:lang w:val="pt-BR"/>
        </w:rPr>
      </w:pPr>
      <w:r w:rsidRPr="00BE0F91">
        <w:rPr>
          <w:rFonts w:ascii="Arial" w:hAnsi="Arial" w:cs="Arial"/>
          <w:b/>
          <w:lang w:val="pt-BR"/>
        </w:rPr>
        <w:t>5. MODELO DE EXECUÇÃO CONTRATUAL</w:t>
      </w:r>
    </w:p>
    <w:p w14:paraId="6DDCAE2E"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5.1. PRAZOS E HORÁRIOS</w:t>
      </w:r>
    </w:p>
    <w:p w14:paraId="4613152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5.1.1. O prazo de execução dos serviços será de até 10 (dez) dias úteis, contados a partir da emissão da ordem de serviço, emitida pela Contratante, na forma que se segue:</w:t>
      </w:r>
    </w:p>
    <w:p w14:paraId="651EFEC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lastRenderedPageBreak/>
        <w:t>5.1.2. Os serviços serão prestados, preferencialmente, no horário compreendido entre 08h00 e 18h00 horas, de segunda a sexta-feira, perfazendo jornada diária conforme o posto contratado;</w:t>
      </w:r>
    </w:p>
    <w:p w14:paraId="270A4657" w14:textId="48E4B18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5.1.3. Caso o horário de expediente do Contratante seja alterado por determinação legal ou imposição de circunstâncias</w:t>
      </w:r>
      <w:r w:rsidR="00721A2B" w:rsidRPr="002E69AB">
        <w:rPr>
          <w:rFonts w:ascii="Arial" w:hAnsi="Arial" w:cs="Arial"/>
          <w:lang w:val="pt-BR"/>
        </w:rPr>
        <w:t xml:space="preserve"> </w:t>
      </w:r>
      <w:r w:rsidRPr="002E69AB">
        <w:rPr>
          <w:rFonts w:ascii="Arial" w:hAnsi="Arial" w:cs="Arial"/>
          <w:lang w:val="pt-BR"/>
        </w:rPr>
        <w:t>supervenientes, deverá ser promovida adequação nos horários da prestação de serviços para atendimento da nova situação e caso seja necessário, ajuste no valor do contrato;</w:t>
      </w:r>
    </w:p>
    <w:p w14:paraId="503946C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5.1.4. A Contratada deverá realizar o controle de assiduidade e pontualidade de seus funcionários;</w:t>
      </w:r>
    </w:p>
    <w:p w14:paraId="6ED1A509" w14:textId="1098868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5.1.4.1. Para o controle da jornada de trabalho nas dependências da Contratante, onde houver mais de 10 (dez) postos de trabalho na mesma unidade, a Contratada deverá efetuar o controle por meio de sistema de controle eletrônico, o qual deverá ser fornecido pela Contratada, podendo ser por biometria ou outro sistema permitido por lei. Admitir-se-á, excepcionalmente, o uso de registro de ponto manual (papel) para regiões remotas que não possuem facilmente disponível o sistema de registro de ponto eletrônico. Os custos adicionais derivados desta atividade serão caracterizados como Custo Indiretos;</w:t>
      </w:r>
    </w:p>
    <w:p w14:paraId="7175FE0D" w14:textId="57CCC06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5.1.4.2. Nos postos de carga horária 30 (trinta) horas semanais, a Contratante deverá indicar com antecedência turno fixo</w:t>
      </w:r>
      <w:r w:rsidR="00721A2B" w:rsidRPr="002E69AB">
        <w:rPr>
          <w:rFonts w:ascii="Arial" w:hAnsi="Arial" w:cs="Arial"/>
          <w:lang w:val="pt-BR"/>
        </w:rPr>
        <w:t xml:space="preserve"> </w:t>
      </w:r>
      <w:r w:rsidRPr="002E69AB">
        <w:rPr>
          <w:rFonts w:ascii="Arial" w:hAnsi="Arial" w:cs="Arial"/>
          <w:lang w:val="pt-BR"/>
        </w:rPr>
        <w:t>de cada posto, não ultrapassando a jornada diária;</w:t>
      </w:r>
    </w:p>
    <w:p w14:paraId="56A02CE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5.1.4.3. O sistema de controle de jornada deverá possibilitar que os empregados possam registrar a jornada de trabalho em qualquer equipamento instalado nas dependências da Contratante;</w:t>
      </w:r>
    </w:p>
    <w:p w14:paraId="517BE952" w14:textId="1467D7D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5.1.5. Havendo causa impeditiva para o cumprimento dos prazos, a Contratada deverá apresentar justificativa por escrito</w:t>
      </w:r>
      <w:r w:rsidR="00721A2B" w:rsidRPr="002E69AB">
        <w:rPr>
          <w:rFonts w:ascii="Arial" w:hAnsi="Arial" w:cs="Arial"/>
          <w:lang w:val="pt-BR"/>
        </w:rPr>
        <w:t xml:space="preserve"> </w:t>
      </w:r>
      <w:r w:rsidRPr="002E69AB">
        <w:rPr>
          <w:rFonts w:ascii="Arial" w:hAnsi="Arial" w:cs="Arial"/>
          <w:lang w:val="pt-BR"/>
        </w:rPr>
        <w:t>indicando o prazo necessário ao fiscal do contrato, que por sua vez analisará e tomará as necessárias providências para a aceitação ou não das justificativas apresentadas.</w:t>
      </w:r>
    </w:p>
    <w:p w14:paraId="19B2C9AE"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5.2. LOCAL EXECUÇÃO</w:t>
      </w:r>
    </w:p>
    <w:p w14:paraId="7AEFD859" w14:textId="6481FEA3"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5.2.1. A prestação dos serviços, incluído tudo que for necessário para a operacionalização da prestação dos serviços especificados neste Termo de Referência serão realizados nos locais onde houver</w:t>
      </w:r>
      <w:r w:rsidR="001931C2" w:rsidRPr="002E69AB">
        <w:rPr>
          <w:rFonts w:ascii="Arial" w:hAnsi="Arial" w:cs="Arial"/>
          <w:lang w:val="pt-BR"/>
        </w:rPr>
        <w:t xml:space="preserve"> unidades </w:t>
      </w:r>
      <w:r w:rsidRPr="002E69AB">
        <w:rPr>
          <w:rFonts w:ascii="Arial" w:hAnsi="Arial" w:cs="Arial"/>
          <w:lang w:val="pt-BR"/>
        </w:rPr>
        <w:t>administrativas e operacionais vinculadas aos Órgão/Entidades dos municípios das REGIÕES I, II, III, IV, V, VII, VIII, IX, X, XI, XII.</w:t>
      </w:r>
    </w:p>
    <w:p w14:paraId="5E4BBAC0"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5.3. FORMA DE EXECUÇÃO</w:t>
      </w:r>
    </w:p>
    <w:p w14:paraId="1A4851A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5.3.1. A execução contratual será de forma indireta e o regime de execução será por preço global, devendo observar as rotinas abaixo:</w:t>
      </w:r>
    </w:p>
    <w:p w14:paraId="6371882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5.3.1.1. Os serviços objeto deste Termo de Referência referem-se às áreas de trabalho descritas a seguir, acompanhadas das respectivas exigências de qualificação e atribuições.</w:t>
      </w:r>
    </w:p>
    <w:p w14:paraId="158200A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A –SERVENTE DE LIMPEZA</w:t>
      </w:r>
    </w:p>
    <w:p w14:paraId="5C809DE7" w14:textId="18A27D8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721A2B" w:rsidRPr="002E69AB">
        <w:rPr>
          <w:rFonts w:ascii="Arial" w:hAnsi="Arial" w:cs="Arial"/>
          <w:lang w:val="pt-BR"/>
        </w:rPr>
        <w:t xml:space="preserve"> </w:t>
      </w:r>
      <w:r w:rsidRPr="002E69AB">
        <w:rPr>
          <w:rFonts w:ascii="Arial" w:hAnsi="Arial" w:cs="Arial"/>
          <w:lang w:val="pt-BR"/>
        </w:rPr>
        <w:t>5143-20.</w:t>
      </w:r>
    </w:p>
    <w:p w14:paraId="4D369DC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diária</w:t>
      </w:r>
    </w:p>
    <w:p w14:paraId="434ED219"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 Varrer</w:t>
      </w:r>
      <w:proofErr w:type="gramEnd"/>
      <w:r w:rsidRPr="002E69AB">
        <w:rPr>
          <w:rFonts w:ascii="Arial" w:hAnsi="Arial" w:cs="Arial"/>
          <w:lang w:val="pt-BR"/>
        </w:rPr>
        <w:t xml:space="preserve"> todos pisos internos e passar aspirador de pó em áreas carpetadas;</w:t>
      </w:r>
    </w:p>
    <w:p w14:paraId="41DEF2E2" w14:textId="5604E384"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b)</w:t>
      </w:r>
      <w:r w:rsidR="001931C2" w:rsidRPr="002E69AB">
        <w:rPr>
          <w:rFonts w:ascii="Arial" w:hAnsi="Arial" w:cs="Arial"/>
          <w:lang w:val="pt-BR"/>
        </w:rPr>
        <w:t xml:space="preserve"> </w:t>
      </w:r>
      <w:r w:rsidRPr="002E69AB">
        <w:rPr>
          <w:rFonts w:ascii="Arial" w:hAnsi="Arial" w:cs="Arial"/>
          <w:lang w:val="pt-BR"/>
        </w:rPr>
        <w:t>Retirar</w:t>
      </w:r>
      <w:proofErr w:type="gramEnd"/>
      <w:r w:rsidRPr="002E69AB">
        <w:rPr>
          <w:rFonts w:ascii="Arial" w:hAnsi="Arial" w:cs="Arial"/>
          <w:lang w:val="pt-BR"/>
        </w:rPr>
        <w:t xml:space="preserve"> </w:t>
      </w:r>
      <w:r w:rsidR="001931C2" w:rsidRPr="002E69AB">
        <w:rPr>
          <w:rFonts w:ascii="Arial" w:hAnsi="Arial" w:cs="Arial"/>
          <w:lang w:val="pt-BR"/>
        </w:rPr>
        <w:t xml:space="preserve">o </w:t>
      </w:r>
      <w:r w:rsidRPr="002E69AB">
        <w:rPr>
          <w:rFonts w:ascii="Arial" w:hAnsi="Arial" w:cs="Arial"/>
          <w:lang w:val="pt-BR"/>
        </w:rPr>
        <w:t>pó, limpar</w:t>
      </w:r>
      <w:r w:rsidR="001931C2" w:rsidRPr="002E69AB">
        <w:rPr>
          <w:rFonts w:ascii="Arial" w:hAnsi="Arial" w:cs="Arial"/>
          <w:lang w:val="pt-BR"/>
        </w:rPr>
        <w:t xml:space="preserve"> e higienizar todos os móveis </w:t>
      </w:r>
      <w:r w:rsidRPr="002E69AB">
        <w:rPr>
          <w:rFonts w:ascii="Arial" w:hAnsi="Arial" w:cs="Arial"/>
          <w:lang w:val="pt-BR"/>
        </w:rPr>
        <w:t xml:space="preserve">e </w:t>
      </w:r>
      <w:r w:rsidR="001931C2" w:rsidRPr="002E69AB">
        <w:rPr>
          <w:rFonts w:ascii="Arial" w:hAnsi="Arial" w:cs="Arial"/>
          <w:lang w:val="pt-BR"/>
        </w:rPr>
        <w:t xml:space="preserve">utensílios como balcões, mesas, </w:t>
      </w:r>
      <w:r w:rsidRPr="002E69AB">
        <w:rPr>
          <w:rFonts w:ascii="Arial" w:hAnsi="Arial" w:cs="Arial"/>
          <w:lang w:val="pt-BR"/>
        </w:rPr>
        <w:t xml:space="preserve">cadeiras, </w:t>
      </w:r>
      <w:r w:rsidR="001931C2" w:rsidRPr="002E69AB">
        <w:rPr>
          <w:rFonts w:ascii="Arial" w:hAnsi="Arial" w:cs="Arial"/>
          <w:lang w:val="pt-BR"/>
        </w:rPr>
        <w:t xml:space="preserve">poltronas, </w:t>
      </w:r>
      <w:r w:rsidRPr="002E69AB">
        <w:rPr>
          <w:rFonts w:ascii="Arial" w:hAnsi="Arial" w:cs="Arial"/>
          <w:lang w:val="pt-BR"/>
        </w:rPr>
        <w:t>sofás, aparelhos telefônicos/fax, computadores (CPU, monitores, teclados, mouse, impressoras, scanner, caixas de som), armários, quadros, estantes, extintores de incêndio, metais, cinzeiros, cestos de lixo, portais, grades, etc apenas externamente nos quadros elétricos e aparelhos de ar condicionado;</w:t>
      </w:r>
    </w:p>
    <w:p w14:paraId="21188DDD" w14:textId="68BF3575"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c)</w:t>
      </w:r>
      <w:r w:rsidR="001931C2" w:rsidRPr="002E69AB">
        <w:rPr>
          <w:rFonts w:ascii="Arial" w:hAnsi="Arial" w:cs="Arial"/>
          <w:lang w:val="pt-BR"/>
        </w:rPr>
        <w:t xml:space="preserve"> </w:t>
      </w:r>
      <w:r w:rsidRPr="002E69AB">
        <w:rPr>
          <w:rFonts w:ascii="Arial" w:hAnsi="Arial" w:cs="Arial"/>
          <w:lang w:val="pt-BR"/>
        </w:rPr>
        <w:t>Remover</w:t>
      </w:r>
      <w:proofErr w:type="gramEnd"/>
      <w:r w:rsidRPr="002E69AB">
        <w:rPr>
          <w:rFonts w:ascii="Arial" w:hAnsi="Arial" w:cs="Arial"/>
          <w:lang w:val="pt-BR"/>
        </w:rPr>
        <w:t xml:space="preserve"> capachos e tapetes passadeiras, procedendo a sua limpeza e retirando o pó;</w:t>
      </w:r>
    </w:p>
    <w:p w14:paraId="46070EE2" w14:textId="14992648"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d)</w:t>
      </w:r>
      <w:r w:rsidR="001931C2" w:rsidRPr="002E69AB">
        <w:rPr>
          <w:rFonts w:ascii="Arial" w:hAnsi="Arial" w:cs="Arial"/>
          <w:lang w:val="pt-BR"/>
        </w:rPr>
        <w:t xml:space="preserve"> </w:t>
      </w:r>
      <w:r w:rsidRPr="002E69AB">
        <w:rPr>
          <w:rFonts w:ascii="Arial" w:hAnsi="Arial" w:cs="Arial"/>
          <w:lang w:val="pt-BR"/>
        </w:rPr>
        <w:t>Varrer</w:t>
      </w:r>
      <w:proofErr w:type="gramEnd"/>
      <w:r w:rsidRPr="002E69AB">
        <w:rPr>
          <w:rFonts w:ascii="Arial" w:hAnsi="Arial" w:cs="Arial"/>
          <w:lang w:val="pt-BR"/>
        </w:rPr>
        <w:t>, remover manchas e polir os pisos vitrificados ou pisos de madeira;</w:t>
      </w:r>
    </w:p>
    <w:p w14:paraId="17D2C567" w14:textId="525E5E23"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e)</w:t>
      </w:r>
      <w:r w:rsidR="001931C2" w:rsidRPr="002E69AB">
        <w:rPr>
          <w:rFonts w:ascii="Arial" w:hAnsi="Arial" w:cs="Arial"/>
          <w:lang w:val="pt-BR"/>
        </w:rPr>
        <w:t xml:space="preserve"> </w:t>
      </w:r>
      <w:r w:rsidRPr="002E69AB">
        <w:rPr>
          <w:rFonts w:ascii="Arial" w:hAnsi="Arial" w:cs="Arial"/>
          <w:lang w:val="pt-BR"/>
        </w:rPr>
        <w:t>Varrer</w:t>
      </w:r>
      <w:proofErr w:type="gramEnd"/>
      <w:r w:rsidRPr="002E69AB">
        <w:rPr>
          <w:rFonts w:ascii="Arial" w:hAnsi="Arial" w:cs="Arial"/>
          <w:lang w:val="pt-BR"/>
        </w:rPr>
        <w:t>, vasculhar e passar pano úmido com produto de higienização em todos os pisos das dependências;</w:t>
      </w:r>
    </w:p>
    <w:p w14:paraId="0BEBB6F8" w14:textId="094E5795"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f)</w:t>
      </w:r>
      <w:r w:rsidR="001931C2" w:rsidRPr="002E69AB">
        <w:rPr>
          <w:rFonts w:ascii="Arial" w:hAnsi="Arial" w:cs="Arial"/>
          <w:lang w:val="pt-BR"/>
        </w:rPr>
        <w:t xml:space="preserve"> </w:t>
      </w:r>
      <w:r w:rsidRPr="002E69AB">
        <w:rPr>
          <w:rFonts w:ascii="Arial" w:hAnsi="Arial" w:cs="Arial"/>
          <w:lang w:val="pt-BR"/>
        </w:rPr>
        <w:t>Limpar</w:t>
      </w:r>
      <w:proofErr w:type="gramEnd"/>
      <w:r w:rsidRPr="002E69AB">
        <w:rPr>
          <w:rFonts w:ascii="Arial" w:hAnsi="Arial" w:cs="Arial"/>
          <w:lang w:val="pt-BR"/>
        </w:rPr>
        <w:t xml:space="preserve"> com saneantes todas as dependências sanitárias (serviço a ser executado várias vezes ao dia, conforme necessidade), copas e outras áreas molhadas;</w:t>
      </w:r>
    </w:p>
    <w:p w14:paraId="6CD7048F" w14:textId="1D82B411"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lastRenderedPageBreak/>
        <w:t>g)</w:t>
      </w:r>
      <w:r w:rsidR="001931C2" w:rsidRPr="002E69AB">
        <w:rPr>
          <w:rFonts w:ascii="Arial" w:hAnsi="Arial" w:cs="Arial"/>
          <w:lang w:val="pt-BR"/>
        </w:rPr>
        <w:t xml:space="preserve"> </w:t>
      </w:r>
      <w:r w:rsidRPr="002E69AB">
        <w:rPr>
          <w:rFonts w:ascii="Arial" w:hAnsi="Arial" w:cs="Arial"/>
          <w:lang w:val="pt-BR"/>
        </w:rPr>
        <w:t>Lavar</w:t>
      </w:r>
      <w:proofErr w:type="gramEnd"/>
      <w:r w:rsidRPr="002E69AB">
        <w:rPr>
          <w:rFonts w:ascii="Arial" w:hAnsi="Arial" w:cs="Arial"/>
          <w:lang w:val="pt-BR"/>
        </w:rPr>
        <w:t xml:space="preserve"> bacias, assentos, pias dos sanitários, bidês, lavatórios, mictórios, saboneteiras e depósito de lixo com saneante domissanitário e com desinfetante;</w:t>
      </w:r>
    </w:p>
    <w:p w14:paraId="3F4A7F89" w14:textId="3A42A7D9"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h)</w:t>
      </w:r>
      <w:r w:rsidR="001931C2" w:rsidRPr="002E69AB">
        <w:rPr>
          <w:rFonts w:ascii="Arial" w:hAnsi="Arial" w:cs="Arial"/>
          <w:lang w:val="pt-BR"/>
        </w:rPr>
        <w:t xml:space="preserve"> </w:t>
      </w:r>
      <w:r w:rsidRPr="002E69AB">
        <w:rPr>
          <w:rFonts w:ascii="Arial" w:hAnsi="Arial" w:cs="Arial"/>
          <w:lang w:val="pt-BR"/>
        </w:rPr>
        <w:t>Abastecer</w:t>
      </w:r>
      <w:proofErr w:type="gramEnd"/>
      <w:r w:rsidRPr="002E69AB">
        <w:rPr>
          <w:rFonts w:ascii="Arial" w:hAnsi="Arial" w:cs="Arial"/>
          <w:lang w:val="pt-BR"/>
        </w:rPr>
        <w:t xml:space="preserve"> os banheiros com papel toalha, papel higiênico, sabonete líquido, e os sanitários com refis desinfetantes,</w:t>
      </w:r>
      <w:r w:rsidR="00721A2B" w:rsidRPr="002E69AB">
        <w:rPr>
          <w:rFonts w:ascii="Arial" w:hAnsi="Arial" w:cs="Arial"/>
          <w:lang w:val="pt-BR"/>
        </w:rPr>
        <w:t xml:space="preserve"> </w:t>
      </w:r>
      <w:r w:rsidRPr="002E69AB">
        <w:rPr>
          <w:rFonts w:ascii="Arial" w:hAnsi="Arial" w:cs="Arial"/>
          <w:lang w:val="pt-BR"/>
        </w:rPr>
        <w:t>sempre que necessário;</w:t>
      </w:r>
    </w:p>
    <w:p w14:paraId="280B8D87" w14:textId="2A2E0819"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i)</w:t>
      </w:r>
      <w:r w:rsidR="001931C2" w:rsidRPr="002E69AB">
        <w:rPr>
          <w:rFonts w:ascii="Arial" w:hAnsi="Arial" w:cs="Arial"/>
          <w:lang w:val="pt-BR"/>
        </w:rPr>
        <w:t xml:space="preserve"> </w:t>
      </w:r>
      <w:r w:rsidRPr="002E69AB">
        <w:rPr>
          <w:rFonts w:ascii="Arial" w:hAnsi="Arial" w:cs="Arial"/>
          <w:lang w:val="pt-BR"/>
        </w:rPr>
        <w:t>Retirar</w:t>
      </w:r>
      <w:proofErr w:type="gramEnd"/>
      <w:r w:rsidRPr="002E69AB">
        <w:rPr>
          <w:rFonts w:ascii="Arial" w:hAnsi="Arial" w:cs="Arial"/>
          <w:lang w:val="pt-BR"/>
        </w:rPr>
        <w:t xml:space="preserve"> o lixo das unidades 02 (duas) vezes ao dia, acondicionando-o em sacos plásticos e removendo-os para o local indicado pelo Contratante;</w:t>
      </w:r>
    </w:p>
    <w:p w14:paraId="070F0BB8" w14:textId="42F97FDF"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j)</w:t>
      </w:r>
      <w:r w:rsidR="001931C2" w:rsidRPr="002E69AB">
        <w:rPr>
          <w:rFonts w:ascii="Arial" w:hAnsi="Arial" w:cs="Arial"/>
          <w:lang w:val="pt-BR"/>
        </w:rPr>
        <w:t xml:space="preserve"> </w:t>
      </w:r>
      <w:r w:rsidRPr="002E69AB">
        <w:rPr>
          <w:rFonts w:ascii="Arial" w:hAnsi="Arial" w:cs="Arial"/>
          <w:lang w:val="pt-BR"/>
        </w:rPr>
        <w:t>Limpar</w:t>
      </w:r>
      <w:proofErr w:type="gramEnd"/>
      <w:r w:rsidRPr="002E69AB">
        <w:rPr>
          <w:rFonts w:ascii="Arial" w:hAnsi="Arial" w:cs="Arial"/>
          <w:lang w:val="pt-BR"/>
        </w:rPr>
        <w:t xml:space="preserve"> os bebedouros com utilização de preparado anti-séptico e inodoro, dando brilho na parte metálica;</w:t>
      </w:r>
    </w:p>
    <w:p w14:paraId="52D5B204" w14:textId="78AB713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k)</w:t>
      </w:r>
      <w:r w:rsidR="001931C2" w:rsidRPr="002E69AB">
        <w:rPr>
          <w:rFonts w:ascii="Arial" w:hAnsi="Arial" w:cs="Arial"/>
          <w:lang w:val="pt-BR"/>
        </w:rPr>
        <w:t xml:space="preserve"> </w:t>
      </w:r>
      <w:r w:rsidRPr="002E69AB">
        <w:rPr>
          <w:rFonts w:ascii="Arial" w:hAnsi="Arial" w:cs="Arial"/>
          <w:lang w:val="pt-BR"/>
        </w:rPr>
        <w:t>Limpar</w:t>
      </w:r>
      <w:proofErr w:type="gramEnd"/>
      <w:r w:rsidRPr="002E69AB">
        <w:rPr>
          <w:rFonts w:ascii="Arial" w:hAnsi="Arial" w:cs="Arial"/>
          <w:lang w:val="pt-BR"/>
        </w:rPr>
        <w:t xml:space="preserve"> ralos para evitar obstruções;</w:t>
      </w:r>
    </w:p>
    <w:p w14:paraId="6B1B3052" w14:textId="642337B3"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l)</w:t>
      </w:r>
      <w:r w:rsidR="001931C2" w:rsidRPr="002E69AB">
        <w:rPr>
          <w:rFonts w:ascii="Arial" w:hAnsi="Arial" w:cs="Arial"/>
          <w:lang w:val="pt-BR"/>
        </w:rPr>
        <w:t xml:space="preserve"> </w:t>
      </w:r>
      <w:r w:rsidRPr="002E69AB">
        <w:rPr>
          <w:rFonts w:ascii="Arial" w:hAnsi="Arial" w:cs="Arial"/>
          <w:lang w:val="pt-BR"/>
        </w:rPr>
        <w:t>Retirar</w:t>
      </w:r>
      <w:proofErr w:type="gramEnd"/>
      <w:r w:rsidRPr="002E69AB">
        <w:rPr>
          <w:rFonts w:ascii="Arial" w:hAnsi="Arial" w:cs="Arial"/>
          <w:lang w:val="pt-BR"/>
        </w:rPr>
        <w:t xml:space="preserve"> os detritos das caixas coletoras de cigarros;</w:t>
      </w:r>
    </w:p>
    <w:p w14:paraId="0D19B713"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m) Varrer</w:t>
      </w:r>
      <w:proofErr w:type="gramEnd"/>
      <w:r w:rsidRPr="002E69AB">
        <w:rPr>
          <w:rFonts w:ascii="Arial" w:hAnsi="Arial" w:cs="Arial"/>
          <w:lang w:val="pt-BR"/>
        </w:rPr>
        <w:t xml:space="preserve"> pisos de cimento;</w:t>
      </w:r>
    </w:p>
    <w:p w14:paraId="2E90FBFE" w14:textId="361CBD72"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n)</w:t>
      </w:r>
      <w:r w:rsidR="001931C2" w:rsidRPr="002E69AB">
        <w:rPr>
          <w:rFonts w:ascii="Arial" w:hAnsi="Arial" w:cs="Arial"/>
          <w:lang w:val="pt-BR"/>
        </w:rPr>
        <w:t xml:space="preserve"> </w:t>
      </w:r>
      <w:r w:rsidRPr="002E69AB">
        <w:rPr>
          <w:rFonts w:ascii="Arial" w:hAnsi="Arial" w:cs="Arial"/>
          <w:lang w:val="pt-BR"/>
        </w:rPr>
        <w:t>Proceder</w:t>
      </w:r>
      <w:proofErr w:type="gramEnd"/>
      <w:r w:rsidRPr="002E69AB">
        <w:rPr>
          <w:rFonts w:ascii="Arial" w:hAnsi="Arial" w:cs="Arial"/>
          <w:lang w:val="pt-BR"/>
        </w:rPr>
        <w:t xml:space="preserve"> à coleta seletiva do papel para reciclagem, quando couber, nos termos da IN/Mare n.º 06, de 3 de novembro de 1995 e sempre que se fizer necessário;</w:t>
      </w:r>
    </w:p>
    <w:p w14:paraId="0B1FF992" w14:textId="079C9C14"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o)</w:t>
      </w:r>
      <w:r w:rsidR="001931C2" w:rsidRPr="002E69AB">
        <w:rPr>
          <w:rFonts w:ascii="Arial" w:hAnsi="Arial" w:cs="Arial"/>
          <w:lang w:val="pt-BR"/>
        </w:rPr>
        <w:t xml:space="preserve"> </w:t>
      </w:r>
      <w:r w:rsidRPr="002E69AB">
        <w:rPr>
          <w:rFonts w:ascii="Arial" w:hAnsi="Arial" w:cs="Arial"/>
          <w:lang w:val="pt-BR"/>
        </w:rPr>
        <w:t>Executar</w:t>
      </w:r>
      <w:proofErr w:type="gramEnd"/>
      <w:r w:rsidRPr="002E69AB">
        <w:rPr>
          <w:rFonts w:ascii="Arial" w:hAnsi="Arial" w:cs="Arial"/>
          <w:lang w:val="pt-BR"/>
        </w:rPr>
        <w:t xml:space="preserve"> demais serviços considerados necessários à frequência diária;</w:t>
      </w:r>
    </w:p>
    <w:p w14:paraId="64B615A7" w14:textId="1E1C60B1"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p)</w:t>
      </w:r>
      <w:r w:rsidR="001931C2" w:rsidRPr="002E69AB">
        <w:rPr>
          <w:rFonts w:ascii="Arial" w:hAnsi="Arial" w:cs="Arial"/>
          <w:lang w:val="pt-BR"/>
        </w:rPr>
        <w:t xml:space="preserve"> </w:t>
      </w:r>
      <w:r w:rsidRPr="002E69AB">
        <w:rPr>
          <w:rFonts w:ascii="Arial" w:hAnsi="Arial" w:cs="Arial"/>
          <w:lang w:val="pt-BR"/>
        </w:rPr>
        <w:t>Limpar</w:t>
      </w:r>
      <w:proofErr w:type="gramEnd"/>
      <w:r w:rsidRPr="002E69AB">
        <w:rPr>
          <w:rFonts w:ascii="Arial" w:hAnsi="Arial" w:cs="Arial"/>
          <w:lang w:val="pt-BR"/>
        </w:rPr>
        <w:t xml:space="preserve"> os vidros dos banheiros;</w:t>
      </w:r>
    </w:p>
    <w:p w14:paraId="386989A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q) Limpar</w:t>
      </w:r>
      <w:proofErr w:type="gramEnd"/>
      <w:r w:rsidRPr="002E69AB">
        <w:rPr>
          <w:rFonts w:ascii="Arial" w:hAnsi="Arial" w:cs="Arial"/>
          <w:lang w:val="pt-BR"/>
        </w:rPr>
        <w:t xml:space="preserve"> forros, paredes e rodapés;</w:t>
      </w:r>
    </w:p>
    <w:p w14:paraId="43D37BC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r) Remover</w:t>
      </w:r>
      <w:proofErr w:type="gramEnd"/>
      <w:r w:rsidRPr="002E69AB">
        <w:rPr>
          <w:rFonts w:ascii="Arial" w:hAnsi="Arial" w:cs="Arial"/>
          <w:lang w:val="pt-BR"/>
        </w:rPr>
        <w:t xml:space="preserve"> capachos e tapetes, procedendo a sua limpeza;</w:t>
      </w:r>
    </w:p>
    <w:p w14:paraId="23414C07"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s) Varrer e retirar</w:t>
      </w:r>
      <w:proofErr w:type="gramEnd"/>
      <w:r w:rsidRPr="002E69AB">
        <w:rPr>
          <w:rFonts w:ascii="Arial" w:hAnsi="Arial" w:cs="Arial"/>
          <w:lang w:val="pt-BR"/>
        </w:rPr>
        <w:t>, papéis, detritos, lixo das passarelas, folhagem das áreas verdes e dos pátios, estacionamento, ruas internas e calçadas;</w:t>
      </w:r>
    </w:p>
    <w:p w14:paraId="1B0E793E"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t) Retirar</w:t>
      </w:r>
      <w:proofErr w:type="gramEnd"/>
      <w:r w:rsidRPr="002E69AB">
        <w:rPr>
          <w:rFonts w:ascii="Arial" w:hAnsi="Arial" w:cs="Arial"/>
          <w:lang w:val="pt-BR"/>
        </w:rPr>
        <w:t xml:space="preserve"> os detritos das caixas coletoras de lixo, acondicionando-o em sacos plásticos e removendo-os para o local indicado pelo Contratante;</w:t>
      </w:r>
    </w:p>
    <w:p w14:paraId="154E0B0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sugerida: Mensal</w:t>
      </w:r>
    </w:p>
    <w:p w14:paraId="6E0ACF28" w14:textId="7EE128B0"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w:t>
      </w:r>
      <w:r w:rsidR="002908CB" w:rsidRPr="002E69AB">
        <w:rPr>
          <w:rFonts w:ascii="Arial" w:hAnsi="Arial" w:cs="Arial"/>
          <w:lang w:val="pt-BR"/>
        </w:rPr>
        <w:t xml:space="preserve"> </w:t>
      </w:r>
      <w:r w:rsidRPr="002E69AB">
        <w:rPr>
          <w:rFonts w:ascii="Arial" w:hAnsi="Arial" w:cs="Arial"/>
          <w:lang w:val="pt-BR"/>
        </w:rPr>
        <w:t>Limpar</w:t>
      </w:r>
      <w:proofErr w:type="gramEnd"/>
      <w:r w:rsidRPr="002E69AB">
        <w:rPr>
          <w:rFonts w:ascii="Arial" w:hAnsi="Arial" w:cs="Arial"/>
          <w:lang w:val="pt-BR"/>
        </w:rPr>
        <w:t xml:space="preserve"> ventiladores, janelas, vidros, divisórias, forros, paredes e rodapés;</w:t>
      </w:r>
    </w:p>
    <w:p w14:paraId="2FBA1EC7"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b) Remover</w:t>
      </w:r>
      <w:proofErr w:type="gramEnd"/>
      <w:r w:rsidRPr="002E69AB">
        <w:rPr>
          <w:rFonts w:ascii="Arial" w:hAnsi="Arial" w:cs="Arial"/>
          <w:lang w:val="pt-BR"/>
        </w:rPr>
        <w:t xml:space="preserve"> manchas de paredes;</w:t>
      </w:r>
    </w:p>
    <w:p w14:paraId="123B8BD7"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c) Lavar e desinfetar</w:t>
      </w:r>
      <w:proofErr w:type="gramEnd"/>
      <w:r w:rsidRPr="002E69AB">
        <w:rPr>
          <w:rFonts w:ascii="Arial" w:hAnsi="Arial" w:cs="Arial"/>
          <w:lang w:val="pt-BR"/>
        </w:rPr>
        <w:t xml:space="preserve"> os coletores de lixo;</w:t>
      </w:r>
    </w:p>
    <w:p w14:paraId="11707EE4" w14:textId="02499AE5"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d) Vasculhar</w:t>
      </w:r>
      <w:proofErr w:type="gramEnd"/>
      <w:r w:rsidRPr="002E69AB">
        <w:rPr>
          <w:rFonts w:ascii="Arial" w:hAnsi="Arial" w:cs="Arial"/>
          <w:lang w:val="pt-BR"/>
        </w:rPr>
        <w:t xml:space="preserve"> as paredes, te</w:t>
      </w:r>
      <w:r w:rsidR="002908CB" w:rsidRPr="002E69AB">
        <w:rPr>
          <w:rFonts w:ascii="Arial" w:hAnsi="Arial" w:cs="Arial"/>
          <w:lang w:val="pt-BR"/>
        </w:rPr>
        <w:t>tos, divisórias e áreas internas</w:t>
      </w:r>
      <w:r w:rsidRPr="002E69AB">
        <w:rPr>
          <w:rFonts w:ascii="Arial" w:hAnsi="Arial" w:cs="Arial"/>
          <w:lang w:val="pt-BR"/>
        </w:rPr>
        <w:t xml:space="preserve"> e externas;</w:t>
      </w:r>
    </w:p>
    <w:p w14:paraId="23C0A4C1"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e) Proceder</w:t>
      </w:r>
      <w:proofErr w:type="gramEnd"/>
      <w:r w:rsidRPr="002E69AB">
        <w:rPr>
          <w:rFonts w:ascii="Arial" w:hAnsi="Arial" w:cs="Arial"/>
          <w:lang w:val="pt-BR"/>
        </w:rPr>
        <w:t xml:space="preserve"> a uma revisão minuciosa de todos os serviços prestados durante o mês;</w:t>
      </w:r>
    </w:p>
    <w:p w14:paraId="307D553C"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f) Limpar</w:t>
      </w:r>
      <w:proofErr w:type="gramEnd"/>
      <w:r w:rsidRPr="002E69AB">
        <w:rPr>
          <w:rFonts w:ascii="Arial" w:hAnsi="Arial" w:cs="Arial"/>
          <w:lang w:val="pt-BR"/>
        </w:rPr>
        <w:t xml:space="preserve"> todas as luminárias por dentro e por fora;</w:t>
      </w:r>
    </w:p>
    <w:p w14:paraId="533B9F76"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g) Limpar</w:t>
      </w:r>
      <w:proofErr w:type="gramEnd"/>
      <w:r w:rsidRPr="002E69AB">
        <w:rPr>
          <w:rFonts w:ascii="Arial" w:hAnsi="Arial" w:cs="Arial"/>
          <w:lang w:val="pt-BR"/>
        </w:rPr>
        <w:t>, engraxar e lubrificar portas, grades, basculantes, caixilhos, janelas de ferro de malha enrolar, correr, etc.</w:t>
      </w:r>
    </w:p>
    <w:p w14:paraId="3161425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B–JARDINEIRO:</w:t>
      </w:r>
    </w:p>
    <w:p w14:paraId="1CC6EAA8" w14:textId="0AA1B95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721A2B" w:rsidRPr="002E69AB">
        <w:rPr>
          <w:rFonts w:ascii="Arial" w:hAnsi="Arial" w:cs="Arial"/>
          <w:lang w:val="pt-BR"/>
        </w:rPr>
        <w:t xml:space="preserve"> </w:t>
      </w:r>
      <w:r w:rsidRPr="002E69AB">
        <w:rPr>
          <w:rFonts w:ascii="Arial" w:hAnsi="Arial" w:cs="Arial"/>
          <w:lang w:val="pt-BR"/>
        </w:rPr>
        <w:t>6220-10.</w:t>
      </w:r>
    </w:p>
    <w:p w14:paraId="1624F4CB"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sugerida: diária</w:t>
      </w:r>
    </w:p>
    <w:p w14:paraId="22CFC75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a) Irrigação dos jardins no período de estiagem;</w:t>
      </w:r>
    </w:p>
    <w:p w14:paraId="181F4C4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 Manutenção do gramado;</w:t>
      </w:r>
    </w:p>
    <w:p w14:paraId="03BDA99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Adubação orgânica e/ou química onde se fizer necessário;</w:t>
      </w:r>
    </w:p>
    <w:p w14:paraId="1E20CED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d) Calagem com calcário (dolomítico ou similar) nas áreas necessárias;</w:t>
      </w:r>
    </w:p>
    <w:p w14:paraId="6BACE48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e) Retirada de ervas daninhas e folhas velhas ou danificadas;</w:t>
      </w:r>
    </w:p>
    <w:p w14:paraId="62C7ECA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lastRenderedPageBreak/>
        <w:t>f) Controle de pragas e doenças;</w:t>
      </w:r>
    </w:p>
    <w:p w14:paraId="2ACDB16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g) Manutenção dos canteiros;</w:t>
      </w:r>
    </w:p>
    <w:p w14:paraId="301ACEB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h) Substituição de plantas mortas ou decadentes;</w:t>
      </w:r>
    </w:p>
    <w:p w14:paraId="0F796C0C"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i) Recomposição dos espaços “carecas” com espécies adequadas ao projeto de paisagismo.</w:t>
      </w:r>
    </w:p>
    <w:p w14:paraId="4032BDDC" w14:textId="7E6E6E5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j) Combate a formigas e cupins, saúvas e outros ins</w:t>
      </w:r>
      <w:r w:rsidR="002908CB" w:rsidRPr="002E69AB">
        <w:rPr>
          <w:rFonts w:ascii="Arial" w:hAnsi="Arial" w:cs="Arial"/>
          <w:lang w:val="pt-BR"/>
        </w:rPr>
        <w:t>etos nocivos e pragas diversas;</w:t>
      </w:r>
    </w:p>
    <w:p w14:paraId="75AA6EEB"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k) Corte e nivelamento do gramado, com equipamento próprio;</w:t>
      </w:r>
    </w:p>
    <w:p w14:paraId="266E30F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l) Controle fitossanitário das áreas ajardinadas;</w:t>
      </w:r>
    </w:p>
    <w:p w14:paraId="6C588C4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m) Rastelamento e recolhimento de folhas caducas;</w:t>
      </w:r>
    </w:p>
    <w:p w14:paraId="1C09796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n) Substituição de mudas de plantas inadequadas, fenecidas ou decadentes por mudas novas das espécies apropriada;</w:t>
      </w:r>
    </w:p>
    <w:p w14:paraId="328210B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o) Colocação de terra vegetal preta, previamente adubada, nos canteiros já existentes;</w:t>
      </w:r>
    </w:p>
    <w:p w14:paraId="42C9440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p) Descompactação do solo; e</w:t>
      </w:r>
    </w:p>
    <w:p w14:paraId="06E6105A" w14:textId="3E44B0A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q) Manutenção dos vasos com plantas ornamentais.</w:t>
      </w:r>
    </w:p>
    <w:p w14:paraId="290F28F3"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sugerida: Quinzenalmente ou Quando necessário/solicitado</w:t>
      </w:r>
    </w:p>
    <w:p w14:paraId="45A2BD95"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 Abrir</w:t>
      </w:r>
      <w:proofErr w:type="gramEnd"/>
      <w:r w:rsidRPr="002E69AB">
        <w:rPr>
          <w:rFonts w:ascii="Arial" w:hAnsi="Arial" w:cs="Arial"/>
          <w:lang w:val="pt-BR"/>
        </w:rPr>
        <w:t xml:space="preserve"> compartimentos no chão para realização de compostagem das aparas dos jardins, quando houver;</w:t>
      </w:r>
    </w:p>
    <w:p w14:paraId="0F4FC5AA"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b) Abrir</w:t>
      </w:r>
      <w:proofErr w:type="gramEnd"/>
      <w:r w:rsidRPr="002E69AB">
        <w:rPr>
          <w:rFonts w:ascii="Arial" w:hAnsi="Arial" w:cs="Arial"/>
          <w:lang w:val="pt-BR"/>
        </w:rPr>
        <w:t xml:space="preserve"> covas para adubação de plantio de mudas de árvores ornamentais ou destinadas à arborização;</w:t>
      </w:r>
    </w:p>
    <w:p w14:paraId="025EB7A5"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c) Agregar</w:t>
      </w:r>
      <w:proofErr w:type="gramEnd"/>
      <w:r w:rsidRPr="002E69AB">
        <w:rPr>
          <w:rFonts w:ascii="Arial" w:hAnsi="Arial" w:cs="Arial"/>
          <w:lang w:val="pt-BR"/>
        </w:rPr>
        <w:t xml:space="preserve"> periodicamente os adubos necessários ao processo de compostagem, quando houver;</w:t>
      </w:r>
    </w:p>
    <w:p w14:paraId="06B7E0DA"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d) Efetuar</w:t>
      </w:r>
      <w:proofErr w:type="gramEnd"/>
      <w:r w:rsidRPr="002E69AB">
        <w:rPr>
          <w:rFonts w:ascii="Arial" w:hAnsi="Arial" w:cs="Arial"/>
          <w:lang w:val="pt-BR"/>
        </w:rPr>
        <w:t xml:space="preserve"> a composição e manutenção dos vasos com plantas ornamentais, sempre que solicitado;</w:t>
      </w:r>
    </w:p>
    <w:p w14:paraId="5739CF9B"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e) Retirar</w:t>
      </w:r>
      <w:proofErr w:type="gramEnd"/>
      <w:r w:rsidRPr="002E69AB">
        <w:rPr>
          <w:rFonts w:ascii="Arial" w:hAnsi="Arial" w:cs="Arial"/>
          <w:lang w:val="pt-BR"/>
        </w:rPr>
        <w:t xml:space="preserve"> toda a terra e outras sobras dos jardins, porventura, deixadas nos gramados e calçadas, quando da execução dos serviços e, efetuar a varrição posterior das calçadas;</w:t>
      </w:r>
    </w:p>
    <w:p w14:paraId="5FDE57EC"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f) Revolver</w:t>
      </w:r>
      <w:proofErr w:type="gramEnd"/>
      <w:r w:rsidRPr="002E69AB">
        <w:rPr>
          <w:rFonts w:ascii="Arial" w:hAnsi="Arial" w:cs="Arial"/>
          <w:lang w:val="pt-BR"/>
        </w:rPr>
        <w:t xml:space="preserve"> todo material das composteiras no prazo máximo de 15 em 15 dias, quando houver;</w:t>
      </w:r>
    </w:p>
    <w:p w14:paraId="6FDFD57E"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g) Proceder</w:t>
      </w:r>
      <w:proofErr w:type="gramEnd"/>
      <w:r w:rsidRPr="002E69AB">
        <w:rPr>
          <w:rFonts w:ascii="Arial" w:hAnsi="Arial" w:cs="Arial"/>
          <w:lang w:val="pt-BR"/>
        </w:rPr>
        <w:t xml:space="preserve"> à limpeza das áreas ajardinadas, retirando toda espécie de lixo;</w:t>
      </w:r>
    </w:p>
    <w:p w14:paraId="790E3E07"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h) Produzir</w:t>
      </w:r>
      <w:proofErr w:type="gramEnd"/>
      <w:r w:rsidRPr="002E69AB">
        <w:rPr>
          <w:rFonts w:ascii="Arial" w:hAnsi="Arial" w:cs="Arial"/>
          <w:lang w:val="pt-BR"/>
        </w:rPr>
        <w:t xml:space="preserve"> mudas e cuidar da horta de plantas medicinais, quando houver;</w:t>
      </w:r>
    </w:p>
    <w:p w14:paraId="326E8B1B"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i) Recolher e armazenar</w:t>
      </w:r>
      <w:proofErr w:type="gramEnd"/>
      <w:r w:rsidRPr="002E69AB">
        <w:rPr>
          <w:rFonts w:ascii="Arial" w:hAnsi="Arial" w:cs="Arial"/>
          <w:lang w:val="pt-BR"/>
        </w:rPr>
        <w:t xml:space="preserve"> os aparos do jardim (folhas caducas, corte de grama, poda de árvores e arbustos) em local apropriado para compostagem, quando houver;</w:t>
      </w:r>
    </w:p>
    <w:p w14:paraId="55DB4853"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j) Roçar</w:t>
      </w:r>
      <w:proofErr w:type="gramEnd"/>
      <w:r w:rsidRPr="002E69AB">
        <w:rPr>
          <w:rFonts w:ascii="Arial" w:hAnsi="Arial" w:cs="Arial"/>
          <w:lang w:val="pt-BR"/>
        </w:rPr>
        <w:t xml:space="preserve"> o mato, quando necessário, e dar destinação adequada as aparas produzidas;</w:t>
      </w:r>
    </w:p>
    <w:p w14:paraId="587276DC"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k) Efetuar</w:t>
      </w:r>
      <w:proofErr w:type="gramEnd"/>
      <w:r w:rsidRPr="002E69AB">
        <w:rPr>
          <w:rFonts w:ascii="Arial" w:hAnsi="Arial" w:cs="Arial"/>
          <w:lang w:val="pt-BR"/>
        </w:rPr>
        <w:t xml:space="preserve"> a limpeza da área verde retirando todo lixo e entulho ali encontrado;</w:t>
      </w:r>
    </w:p>
    <w:p w14:paraId="3A46C68A"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L) Podar e modelar</w:t>
      </w:r>
      <w:proofErr w:type="gramEnd"/>
      <w:r w:rsidRPr="002E69AB">
        <w:rPr>
          <w:rFonts w:ascii="Arial" w:hAnsi="Arial" w:cs="Arial"/>
          <w:lang w:val="pt-BR"/>
        </w:rPr>
        <w:t xml:space="preserve"> as plantas ornamentais;</w:t>
      </w:r>
    </w:p>
    <w:p w14:paraId="483B7632"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m) Realizar</w:t>
      </w:r>
      <w:proofErr w:type="gramEnd"/>
      <w:r w:rsidRPr="002E69AB">
        <w:rPr>
          <w:rFonts w:ascii="Arial" w:hAnsi="Arial" w:cs="Arial"/>
          <w:lang w:val="pt-BR"/>
        </w:rPr>
        <w:t xml:space="preserve"> a poda da grama e demais plantas e podar arvores que estejam impedindo a passagem de pessoas;</w:t>
      </w:r>
    </w:p>
    <w:p w14:paraId="2C3242BE"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n) Realizar</w:t>
      </w:r>
      <w:proofErr w:type="gramEnd"/>
      <w:r w:rsidRPr="002E69AB">
        <w:rPr>
          <w:rFonts w:ascii="Arial" w:hAnsi="Arial" w:cs="Arial"/>
          <w:lang w:val="pt-BR"/>
        </w:rPr>
        <w:t xml:space="preserve"> a poda de arvores e arbustos em formação;</w:t>
      </w:r>
    </w:p>
    <w:p w14:paraId="1F37400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o) Podar</w:t>
      </w:r>
      <w:proofErr w:type="gramEnd"/>
      <w:r w:rsidRPr="002E69AB">
        <w:rPr>
          <w:rFonts w:ascii="Arial" w:hAnsi="Arial" w:cs="Arial"/>
          <w:lang w:val="pt-BR"/>
        </w:rPr>
        <w:t xml:space="preserve"> arvores com galhos sobre telhados dos prédios e remover galhos no entorno dos jardins;</w:t>
      </w:r>
    </w:p>
    <w:p w14:paraId="25A10213"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p) Executar</w:t>
      </w:r>
      <w:proofErr w:type="gramEnd"/>
      <w:r w:rsidRPr="002E69AB">
        <w:rPr>
          <w:rFonts w:ascii="Arial" w:hAnsi="Arial" w:cs="Arial"/>
          <w:lang w:val="pt-BR"/>
        </w:rPr>
        <w:t xml:space="preserve"> poda de pequena monta: poda de arbustos e de arvores de pequeno porte (até 20 metros)</w:t>
      </w:r>
    </w:p>
    <w:p w14:paraId="2CD9541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–AUXILIAR DE JARDINEIRO:</w:t>
      </w:r>
    </w:p>
    <w:p w14:paraId="31171E07" w14:textId="0D746B6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6E2240" w:rsidRPr="002E69AB">
        <w:rPr>
          <w:rFonts w:ascii="Arial" w:hAnsi="Arial" w:cs="Arial"/>
          <w:lang w:val="pt-BR"/>
        </w:rPr>
        <w:t xml:space="preserve"> </w:t>
      </w:r>
      <w:r w:rsidRPr="002E69AB">
        <w:rPr>
          <w:rFonts w:ascii="Arial" w:hAnsi="Arial" w:cs="Arial"/>
          <w:lang w:val="pt-BR"/>
        </w:rPr>
        <w:t>9922-25.</w:t>
      </w:r>
    </w:p>
    <w:p w14:paraId="5EE7B89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sugerida: diária</w:t>
      </w:r>
    </w:p>
    <w:p w14:paraId="7AA1BF6A" w14:textId="6D8D1BE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a)</w:t>
      </w:r>
      <w:r w:rsidR="002908CB" w:rsidRPr="002E69AB">
        <w:rPr>
          <w:rFonts w:ascii="Arial" w:hAnsi="Arial" w:cs="Arial"/>
          <w:lang w:val="pt-BR"/>
        </w:rPr>
        <w:t xml:space="preserve"> </w:t>
      </w:r>
      <w:r w:rsidRPr="002E69AB">
        <w:rPr>
          <w:rFonts w:ascii="Arial" w:hAnsi="Arial" w:cs="Arial"/>
          <w:lang w:val="pt-BR"/>
        </w:rPr>
        <w:t>Irrigação dos jardins no período de estiagem;</w:t>
      </w:r>
    </w:p>
    <w:p w14:paraId="2A392CB0"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lastRenderedPageBreak/>
        <w:t>b) Auxiliar</w:t>
      </w:r>
      <w:proofErr w:type="gramEnd"/>
      <w:r w:rsidRPr="002E69AB">
        <w:rPr>
          <w:rFonts w:ascii="Arial" w:hAnsi="Arial" w:cs="Arial"/>
          <w:lang w:val="pt-BR"/>
        </w:rPr>
        <w:t xml:space="preserve"> na manutenção do gramado;</w:t>
      </w:r>
    </w:p>
    <w:p w14:paraId="6E74140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Retirada de ervas daninhas e folhas velhas ou danificadas;</w:t>
      </w:r>
    </w:p>
    <w:p w14:paraId="76325F29"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d) Auxiliar</w:t>
      </w:r>
      <w:proofErr w:type="gramEnd"/>
      <w:r w:rsidRPr="002E69AB">
        <w:rPr>
          <w:rFonts w:ascii="Arial" w:hAnsi="Arial" w:cs="Arial"/>
          <w:lang w:val="pt-BR"/>
        </w:rPr>
        <w:t xml:space="preserve"> na manutenção dos canteiros;</w:t>
      </w:r>
    </w:p>
    <w:p w14:paraId="05798E53"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e) Auxiliar</w:t>
      </w:r>
      <w:proofErr w:type="gramEnd"/>
      <w:r w:rsidRPr="002E69AB">
        <w:rPr>
          <w:rFonts w:ascii="Arial" w:hAnsi="Arial" w:cs="Arial"/>
          <w:lang w:val="pt-BR"/>
        </w:rPr>
        <w:t xml:space="preserve"> na substituição de plantas mortas ou decadentes;</w:t>
      </w:r>
    </w:p>
    <w:p w14:paraId="2355C552"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f) Auxiliar</w:t>
      </w:r>
      <w:proofErr w:type="gramEnd"/>
      <w:r w:rsidRPr="002E69AB">
        <w:rPr>
          <w:rFonts w:ascii="Arial" w:hAnsi="Arial" w:cs="Arial"/>
          <w:lang w:val="pt-BR"/>
        </w:rPr>
        <w:t xml:space="preserve"> na poda sazonal de arbustos e galhos de árvores, sempre que necessário;</w:t>
      </w:r>
    </w:p>
    <w:p w14:paraId="2C7F92F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g) Rastelamento e recolhimento de folhas caducas;</w:t>
      </w:r>
    </w:p>
    <w:p w14:paraId="3536B03A"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h) Auxiliar</w:t>
      </w:r>
      <w:proofErr w:type="gramEnd"/>
      <w:r w:rsidRPr="002E69AB">
        <w:rPr>
          <w:rFonts w:ascii="Arial" w:hAnsi="Arial" w:cs="Arial"/>
          <w:lang w:val="pt-BR"/>
        </w:rPr>
        <w:t xml:space="preserve"> na substituição de mudas de plantas inadequadas, fenecidas ou decadentes por mudas novas das espécies apropriada;</w:t>
      </w:r>
    </w:p>
    <w:p w14:paraId="0E13836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i) Colocação de terra vegetal preta, previamente adubada, nos canteiros já existentes;</w:t>
      </w:r>
    </w:p>
    <w:p w14:paraId="1DA3DFB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j) Descompactação do solo; e</w:t>
      </w:r>
    </w:p>
    <w:p w14:paraId="32C9D076"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l) Limpeza dos vasos com plantas ornamentais;</w:t>
      </w:r>
    </w:p>
    <w:p w14:paraId="034F111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Frequência: Quando necessário/solicitado</w:t>
      </w:r>
    </w:p>
    <w:p w14:paraId="0B4E769F" w14:textId="420480AF"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w:t>
      </w:r>
      <w:r w:rsidR="00FF6FFB" w:rsidRPr="002E69AB">
        <w:rPr>
          <w:rFonts w:ascii="Arial" w:hAnsi="Arial" w:cs="Arial"/>
          <w:lang w:val="pt-BR"/>
        </w:rPr>
        <w:t xml:space="preserve"> </w:t>
      </w:r>
      <w:r w:rsidRPr="002E69AB">
        <w:rPr>
          <w:rFonts w:ascii="Arial" w:hAnsi="Arial" w:cs="Arial"/>
          <w:lang w:val="pt-BR"/>
        </w:rPr>
        <w:t>Abrir</w:t>
      </w:r>
      <w:proofErr w:type="gramEnd"/>
      <w:r w:rsidRPr="002E69AB">
        <w:rPr>
          <w:rFonts w:ascii="Arial" w:hAnsi="Arial" w:cs="Arial"/>
          <w:lang w:val="pt-BR"/>
        </w:rPr>
        <w:t xml:space="preserve"> compartimentos no chão para realização de compostagem das aparas dos jardins, quando houver;</w:t>
      </w:r>
    </w:p>
    <w:p w14:paraId="5C296324"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b) Abrir</w:t>
      </w:r>
      <w:proofErr w:type="gramEnd"/>
      <w:r w:rsidRPr="002E69AB">
        <w:rPr>
          <w:rFonts w:ascii="Arial" w:hAnsi="Arial" w:cs="Arial"/>
          <w:lang w:val="pt-BR"/>
        </w:rPr>
        <w:t xml:space="preserve"> covas para adubação de plantio de mudas de árvores ornamentais ou destinadas à arborização;</w:t>
      </w:r>
    </w:p>
    <w:p w14:paraId="3ACD4173"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c) Efetuar</w:t>
      </w:r>
      <w:proofErr w:type="gramEnd"/>
      <w:r w:rsidRPr="002E69AB">
        <w:rPr>
          <w:rFonts w:ascii="Arial" w:hAnsi="Arial" w:cs="Arial"/>
          <w:lang w:val="pt-BR"/>
        </w:rPr>
        <w:t xml:space="preserve"> a composição e manutenção dos vasos com plantas ornamentais, sempre que solicitado;</w:t>
      </w:r>
    </w:p>
    <w:p w14:paraId="6F549A1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d) Retirar</w:t>
      </w:r>
      <w:proofErr w:type="gramEnd"/>
      <w:r w:rsidRPr="002E69AB">
        <w:rPr>
          <w:rFonts w:ascii="Arial" w:hAnsi="Arial" w:cs="Arial"/>
          <w:lang w:val="pt-BR"/>
        </w:rPr>
        <w:t xml:space="preserve"> toda a terra e outras sobras dos jardins, porventura, deixadas nos gramados e calçadas, quando da execução dos serviços e, efetuar a varrição posterior das calçadas;</w:t>
      </w:r>
    </w:p>
    <w:p w14:paraId="1E920BDB" w14:textId="1BA9335D"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e) Revolver</w:t>
      </w:r>
      <w:proofErr w:type="gramEnd"/>
      <w:r w:rsidRPr="002E69AB">
        <w:rPr>
          <w:rFonts w:ascii="Arial" w:hAnsi="Arial" w:cs="Arial"/>
          <w:lang w:val="pt-BR"/>
        </w:rPr>
        <w:t xml:space="preserve"> todo material das composteiras no prazo máximo de 15 em 15 dias, quando houver;</w:t>
      </w:r>
    </w:p>
    <w:p w14:paraId="48A1FD65"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f) Proceder</w:t>
      </w:r>
      <w:proofErr w:type="gramEnd"/>
      <w:r w:rsidRPr="002E69AB">
        <w:rPr>
          <w:rFonts w:ascii="Arial" w:hAnsi="Arial" w:cs="Arial"/>
          <w:lang w:val="pt-BR"/>
        </w:rPr>
        <w:t xml:space="preserve"> diariamente à limpeza das áreas ajardinadas, retirando toda espécie de lixo;</w:t>
      </w:r>
    </w:p>
    <w:p w14:paraId="0982E6E2"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g) Recolher e armazenar</w:t>
      </w:r>
      <w:proofErr w:type="gramEnd"/>
      <w:r w:rsidRPr="002E69AB">
        <w:rPr>
          <w:rFonts w:ascii="Arial" w:hAnsi="Arial" w:cs="Arial"/>
          <w:lang w:val="pt-BR"/>
        </w:rPr>
        <w:t xml:space="preserve"> os aparos do jardim (folhas caducas, corte de grama, poda de árvores e arbustos) em local apropriado para compostagem;</w:t>
      </w:r>
    </w:p>
    <w:p w14:paraId="7DE021BF"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h) Roçar</w:t>
      </w:r>
      <w:proofErr w:type="gramEnd"/>
      <w:r w:rsidRPr="002E69AB">
        <w:rPr>
          <w:rFonts w:ascii="Arial" w:hAnsi="Arial" w:cs="Arial"/>
          <w:lang w:val="pt-BR"/>
        </w:rPr>
        <w:t xml:space="preserve"> o mato, quando necessário, e dar destinação adequada as aparas produzidas;</w:t>
      </w:r>
    </w:p>
    <w:p w14:paraId="1A7B9EB1"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i) Efetuar</w:t>
      </w:r>
      <w:proofErr w:type="gramEnd"/>
      <w:r w:rsidRPr="002E69AB">
        <w:rPr>
          <w:rFonts w:ascii="Arial" w:hAnsi="Arial" w:cs="Arial"/>
          <w:lang w:val="pt-BR"/>
        </w:rPr>
        <w:t xml:space="preserve"> a limpeza da área verde retirando todo lixo e entulho ali encontrado;</w:t>
      </w:r>
    </w:p>
    <w:p w14:paraId="13839AFC"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 OBRIGAÇÕES CONTRATANTE</w:t>
      </w:r>
    </w:p>
    <w:p w14:paraId="3ADD6F3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O Estado de Mato Grosso, através dos Órgãos/Entidades do Poder Executivo Estadual, obriga-se a:</w:t>
      </w:r>
    </w:p>
    <w:p w14:paraId="5C01721E" w14:textId="3C768C31"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5.4.1. Designar, </w:t>
      </w:r>
      <w:proofErr w:type="gramStart"/>
      <w:r w:rsidRPr="002E69AB">
        <w:rPr>
          <w:rFonts w:ascii="Arial" w:hAnsi="Arial" w:cs="Arial"/>
          <w:lang w:val="pt-BR"/>
        </w:rPr>
        <w:t>servidor(</w:t>
      </w:r>
      <w:proofErr w:type="gramEnd"/>
      <w:r w:rsidRPr="002E69AB">
        <w:rPr>
          <w:rFonts w:ascii="Arial" w:hAnsi="Arial" w:cs="Arial"/>
          <w:lang w:val="pt-BR"/>
        </w:rPr>
        <w:t>es) ao qual</w:t>
      </w:r>
      <w:r w:rsidR="00C6473F" w:rsidRPr="002E69AB">
        <w:rPr>
          <w:rFonts w:ascii="Arial" w:hAnsi="Arial" w:cs="Arial"/>
          <w:lang w:val="pt-BR"/>
        </w:rPr>
        <w:t>(is) caberá</w:t>
      </w:r>
      <w:r w:rsidRPr="002E69AB">
        <w:rPr>
          <w:rFonts w:ascii="Arial" w:hAnsi="Arial" w:cs="Arial"/>
          <w:lang w:val="pt-BR"/>
        </w:rPr>
        <w:t>(ão) a responsabilidade de acompanhar, fiscalizar e avaliar a execução do contrato, conforme legislação vigente;</w:t>
      </w:r>
    </w:p>
    <w:p w14:paraId="603CF98C" w14:textId="5935888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5.4.2. Fornecer à Contratada todos os elementos e dados necessários à perfeita execução do objeto do Termo de</w:t>
      </w:r>
      <w:r w:rsidR="00681699" w:rsidRPr="002E69AB">
        <w:rPr>
          <w:rFonts w:ascii="Arial" w:hAnsi="Arial" w:cs="Arial"/>
          <w:lang w:val="pt-BR"/>
        </w:rPr>
        <w:t xml:space="preserve"> </w:t>
      </w:r>
      <w:r w:rsidRPr="002E69AB">
        <w:rPr>
          <w:rFonts w:ascii="Arial" w:hAnsi="Arial" w:cs="Arial"/>
          <w:lang w:val="pt-BR"/>
        </w:rPr>
        <w:t>Referência e do Contrato, inclusive permitindo o acesso de empregados, prepostos ou representantes da Contratada em suas dependências, desde que observadas às normas de segurança;</w:t>
      </w:r>
    </w:p>
    <w:p w14:paraId="1E3E4A3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5.4.3. Disponibilizar local adequado para a realização do serviço;</w:t>
      </w:r>
    </w:p>
    <w:p w14:paraId="56B248CB"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5.4.4. Notificar a Contratada de qualquer alteração ou irregularidade encontrada na execução do Contrato;</w:t>
      </w:r>
    </w:p>
    <w:p w14:paraId="109F76A8" w14:textId="64CF0BA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5.4.5</w:t>
      </w:r>
      <w:r w:rsidR="00C6473F" w:rsidRPr="002E69AB">
        <w:rPr>
          <w:rFonts w:ascii="Arial" w:hAnsi="Arial" w:cs="Arial"/>
          <w:lang w:val="pt-BR"/>
        </w:rPr>
        <w:t>. Exercer o acompanhamento e a fi</w:t>
      </w:r>
      <w:r w:rsidRPr="002E69AB">
        <w:rPr>
          <w:rFonts w:ascii="Arial" w:hAnsi="Arial" w:cs="Arial"/>
          <w:lang w:val="pt-BR"/>
        </w:rPr>
        <w:t>scalização dos serviços por servidor especialmente designado, anotando em registro próprio e diário as principais ocorrências bem como, especialmente, as falhas detectadas, indicando dia, mês e ano, bem como o nome dos empregados eventualmente envolvidos, e encaminhando os apontamentos à autoridade competente para as providências cabíveis;</w:t>
      </w:r>
    </w:p>
    <w:p w14:paraId="671B626A" w14:textId="7E49368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5.4.6. Observar o cumprimento dos requisitos de qualificação profissional exigidos nas especificações técnicas e legais, bem como nas atribuições deste Termo e seus anexos, solicitando à Contratada as substituições, a entrega ou troca de</w:t>
      </w:r>
      <w:r w:rsidR="00681699" w:rsidRPr="002E69AB">
        <w:rPr>
          <w:rFonts w:ascii="Arial" w:hAnsi="Arial" w:cs="Arial"/>
          <w:lang w:val="pt-BR"/>
        </w:rPr>
        <w:t xml:space="preserve"> </w:t>
      </w:r>
      <w:r w:rsidRPr="002E69AB">
        <w:rPr>
          <w:rFonts w:ascii="Arial" w:hAnsi="Arial" w:cs="Arial"/>
          <w:lang w:val="pt-BR"/>
        </w:rPr>
        <w:t>equipamentos de proteção, e os treinamentos que se verificarem necessários.</w:t>
      </w:r>
    </w:p>
    <w:p w14:paraId="0759EBD0" w14:textId="288FBD01"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lastRenderedPageBreak/>
        <w:t>5.4.7. Não permitir que os empregados da Contratada realizem horas extras, exceto em caso de comprovada necessidad</w:t>
      </w:r>
      <w:r w:rsidR="00C6473F" w:rsidRPr="002E69AB">
        <w:rPr>
          <w:rFonts w:ascii="Arial" w:hAnsi="Arial" w:cs="Arial"/>
          <w:lang w:val="pt-BR"/>
        </w:rPr>
        <w:t>e de serviço, formalmente justifi</w:t>
      </w:r>
      <w:r w:rsidRPr="002E69AB">
        <w:rPr>
          <w:rFonts w:ascii="Arial" w:hAnsi="Arial" w:cs="Arial"/>
          <w:lang w:val="pt-BR"/>
        </w:rPr>
        <w:t>cada pela autoridade do órgão para o qual o trabalho seja prestado e desde que observado</w:t>
      </w:r>
      <w:r w:rsidR="00681699" w:rsidRPr="002E69AB">
        <w:rPr>
          <w:rFonts w:ascii="Arial" w:hAnsi="Arial" w:cs="Arial"/>
          <w:lang w:val="pt-BR"/>
        </w:rPr>
        <w:t xml:space="preserve"> </w:t>
      </w:r>
      <w:r w:rsidRPr="002E69AB">
        <w:rPr>
          <w:rFonts w:ascii="Arial" w:hAnsi="Arial" w:cs="Arial"/>
          <w:lang w:val="pt-BR"/>
        </w:rPr>
        <w:t>o limite da legislação trabalhista.</w:t>
      </w:r>
    </w:p>
    <w:p w14:paraId="1FB8308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5.4.8. Pagar à Contratada o valor resultante da prestação do serviço, no prazo e condições estabelecidas no Edital e seus anexos.</w:t>
      </w:r>
    </w:p>
    <w:p w14:paraId="782B6E9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5.4.9. Efetuar as retenções tributárias devidas sobre o valor da Nota Fiscal/Fatura fornecida pela Contratada;</w:t>
      </w:r>
    </w:p>
    <w:p w14:paraId="353E306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5.4.10. Não praticar atos de ingerência na Administração da Contratada, tais como:</w:t>
      </w:r>
    </w:p>
    <w:p w14:paraId="2DD3DD6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5.4.10.1. Exercer o poder de mando sobre os empregados da Contratada, devendo se reportar somente aos prepostos ou responsáveis por ela indicados;</w:t>
      </w:r>
    </w:p>
    <w:p w14:paraId="33E06C5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5.4.10.2. Direcionar a contratação de pessoas para trabalhar na empresa Contratada;</w:t>
      </w:r>
    </w:p>
    <w:p w14:paraId="43A81AFE" w14:textId="35FAB23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5.4.10.3. Promover ou aceitar o desvio de funções dos empregados da Contratada, mediante a utilização destes em atividades distintas daquelas previstas no objeto da contratação e em relação à função especí</w:t>
      </w:r>
      <w:r w:rsidR="00C6473F" w:rsidRPr="002E69AB">
        <w:rPr>
          <w:rFonts w:ascii="Arial" w:hAnsi="Arial" w:cs="Arial"/>
          <w:lang w:val="pt-BR"/>
        </w:rPr>
        <w:t>fi</w:t>
      </w:r>
      <w:r w:rsidRPr="002E69AB">
        <w:rPr>
          <w:rFonts w:ascii="Arial" w:hAnsi="Arial" w:cs="Arial"/>
          <w:lang w:val="pt-BR"/>
        </w:rPr>
        <w:t>ca para a qual o empregado foi contratado;</w:t>
      </w:r>
    </w:p>
    <w:p w14:paraId="23206BA0" w14:textId="0E5451C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5.4.11.  Fiscalizar, mensalmente, o cumprimento das obrigações trabalhistas, previdenciárias e para com o FGTS, especialmente:</w:t>
      </w:r>
    </w:p>
    <w:p w14:paraId="3B161143" w14:textId="0D3B093C" w:rsidR="00681699"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5.4.11.1. A concessão de férias remuneradas e o pagamento do respectivo adicional, </w:t>
      </w:r>
      <w:r w:rsidR="00C6473F" w:rsidRPr="002E69AB">
        <w:rPr>
          <w:rFonts w:ascii="Arial" w:hAnsi="Arial" w:cs="Arial"/>
          <w:lang w:val="pt-BR"/>
        </w:rPr>
        <w:t xml:space="preserve">bem como de auxílio-transporte, </w:t>
      </w:r>
      <w:r w:rsidRPr="002E69AB">
        <w:rPr>
          <w:rFonts w:ascii="Arial" w:hAnsi="Arial" w:cs="Arial"/>
          <w:lang w:val="pt-BR"/>
        </w:rPr>
        <w:t>auxílio-alimentação e auxílio saúde, quando for devido.</w:t>
      </w:r>
      <w:r w:rsidR="00681699" w:rsidRPr="002E69AB">
        <w:rPr>
          <w:rFonts w:ascii="Arial" w:hAnsi="Arial" w:cs="Arial"/>
          <w:lang w:val="pt-BR"/>
        </w:rPr>
        <w:t xml:space="preserve"> </w:t>
      </w:r>
    </w:p>
    <w:p w14:paraId="40618A24" w14:textId="36F037C3"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5.4.11.2. O recolhimento das contribuições previdenciárias e do FGTS dos empregados que efetivamente participem da execuç</w:t>
      </w:r>
      <w:r w:rsidR="00C6473F" w:rsidRPr="002E69AB">
        <w:rPr>
          <w:rFonts w:ascii="Arial" w:hAnsi="Arial" w:cs="Arial"/>
          <w:lang w:val="pt-BR"/>
        </w:rPr>
        <w:t>ão dos serviços contratados, a fi</w:t>
      </w:r>
      <w:r w:rsidRPr="002E69AB">
        <w:rPr>
          <w:rFonts w:ascii="Arial" w:hAnsi="Arial" w:cs="Arial"/>
          <w:lang w:val="pt-BR"/>
        </w:rPr>
        <w:t>m de veri</w:t>
      </w:r>
      <w:r w:rsidR="00C6473F" w:rsidRPr="002E69AB">
        <w:rPr>
          <w:rFonts w:ascii="Arial" w:hAnsi="Arial" w:cs="Arial"/>
          <w:lang w:val="pt-BR"/>
        </w:rPr>
        <w:t>fi</w:t>
      </w:r>
      <w:r w:rsidRPr="002E69AB">
        <w:rPr>
          <w:rFonts w:ascii="Arial" w:hAnsi="Arial" w:cs="Arial"/>
          <w:lang w:val="pt-BR"/>
        </w:rPr>
        <w:t>car qualquer irregularidade.</w:t>
      </w:r>
    </w:p>
    <w:p w14:paraId="70D027C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5.4.11.3. O pagamento de obrigações trabalhistas e previdenciárias dos empregados dispensados até a data da extinção do contrato.</w:t>
      </w:r>
    </w:p>
    <w:p w14:paraId="7C926DA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5.4.12. Analisar os termos de rescisão dos contratos de trabalho do pessoal empregado na prestação dos serviços no prazo de 30 (trinta) dias, prorrogável por igual período, após a extinção ou rescisão do contrato.</w:t>
      </w:r>
    </w:p>
    <w:p w14:paraId="370E0A76" w14:textId="1D7C095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5.4.13. Prestar informações e esclarecimentos pertinentes que venham a ser solicitados pelo representante ou preposto</w:t>
      </w:r>
      <w:r w:rsidR="00681699" w:rsidRPr="002E69AB">
        <w:rPr>
          <w:rFonts w:ascii="Arial" w:hAnsi="Arial" w:cs="Arial"/>
          <w:lang w:val="pt-BR"/>
        </w:rPr>
        <w:t xml:space="preserve"> </w:t>
      </w:r>
      <w:r w:rsidRPr="002E69AB">
        <w:rPr>
          <w:rFonts w:ascii="Arial" w:hAnsi="Arial" w:cs="Arial"/>
          <w:lang w:val="pt-BR"/>
        </w:rPr>
        <w:t>da Contratada.</w:t>
      </w:r>
    </w:p>
    <w:p w14:paraId="0AF6D202" w14:textId="13E9C04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5.4.14. Rejeitar, no todo ou em parte, os serviços executados </w:t>
      </w:r>
      <w:r w:rsidR="00C6473F" w:rsidRPr="002E69AB">
        <w:rPr>
          <w:rFonts w:ascii="Arial" w:hAnsi="Arial" w:cs="Arial"/>
          <w:lang w:val="pt-BR"/>
        </w:rPr>
        <w:t xml:space="preserve">em </w:t>
      </w:r>
      <w:r w:rsidRPr="002E69AB">
        <w:rPr>
          <w:rFonts w:ascii="Arial" w:hAnsi="Arial" w:cs="Arial"/>
          <w:lang w:val="pt-BR"/>
        </w:rPr>
        <w:t>desacordo com as obrigações assumidas pela</w:t>
      </w:r>
      <w:r w:rsidR="00681699" w:rsidRPr="002E69AB">
        <w:rPr>
          <w:rFonts w:ascii="Arial" w:hAnsi="Arial" w:cs="Arial"/>
          <w:lang w:val="pt-BR"/>
        </w:rPr>
        <w:t xml:space="preserve"> </w:t>
      </w:r>
      <w:r w:rsidRPr="002E69AB">
        <w:rPr>
          <w:rFonts w:ascii="Arial" w:hAnsi="Arial" w:cs="Arial"/>
          <w:lang w:val="pt-BR"/>
        </w:rPr>
        <w:t>Contratada.</w:t>
      </w:r>
    </w:p>
    <w:p w14:paraId="39E342C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5.4.15. Notificar a Contratada de qualquer alteração ou irregularidade encontrada na execução do contrato.</w:t>
      </w:r>
    </w:p>
    <w:p w14:paraId="5E85EB5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5.4.16. Inserir as informações pertinentes ao objeto contratado no sistema SIAG-C, após firmado o contrato e/ou emitir a Nota de Empenho, em atendimento à Lei de Acesso as Informações (Lei Federal nº 12.527/2011), regulamentada pelo Decreto Estadual 1.973/2013.</w:t>
      </w:r>
    </w:p>
    <w:p w14:paraId="52A3408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5.4.17. Efetuar o pagamento à contratada, nas condições estabelecidas neste Termo de Referência e Edital;</w:t>
      </w:r>
    </w:p>
    <w:p w14:paraId="5BEF4A8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5.4.18. Não será efetuado pagamento à empresa Contratada, enquanto pendente de liquidação qualquer obrigação. Esse fato não será gerador de direito a reajustamento de preços ou a atualização monetária.</w:t>
      </w:r>
    </w:p>
    <w:p w14:paraId="060B85A0"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5.5. OBRIGAÇÕES CONTRATADA</w:t>
      </w:r>
    </w:p>
    <w:p w14:paraId="0311F76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 Comparecer, quando convocada, para assinar o Contrato e a Ordem de Fornecimento no prazo de até 03 (três) dias úteis, contados do recebimento da convocação formal;</w:t>
      </w:r>
    </w:p>
    <w:p w14:paraId="634D380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 Retirar a nota de empenho específica em prazo não superior a 03 (três) dias úteis, contados da convocação oficial;</w:t>
      </w:r>
    </w:p>
    <w:p w14:paraId="246B704A" w14:textId="66C4852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 Executar os serviços conforme especificações do Termo de Referência e de sua proposta, com a alocação dos empregados necessários ao perfeito cumprimento d</w:t>
      </w:r>
      <w:r w:rsidR="006D7145" w:rsidRPr="002E69AB">
        <w:rPr>
          <w:rFonts w:ascii="Arial" w:hAnsi="Arial" w:cs="Arial"/>
          <w:lang w:val="pt-BR"/>
        </w:rPr>
        <w:t xml:space="preserve">as cláusulas contratuais, </w:t>
      </w:r>
      <w:r w:rsidRPr="002E69AB">
        <w:rPr>
          <w:rFonts w:ascii="Arial" w:hAnsi="Arial" w:cs="Arial"/>
          <w:lang w:val="pt-BR"/>
        </w:rPr>
        <w:t xml:space="preserve">além </w:t>
      </w:r>
      <w:r w:rsidR="006D7145" w:rsidRPr="002E69AB">
        <w:rPr>
          <w:rFonts w:ascii="Arial" w:hAnsi="Arial" w:cs="Arial"/>
          <w:lang w:val="pt-BR"/>
        </w:rPr>
        <w:t xml:space="preserve">de </w:t>
      </w:r>
      <w:r w:rsidRPr="002E69AB">
        <w:rPr>
          <w:rFonts w:ascii="Arial" w:hAnsi="Arial" w:cs="Arial"/>
          <w:lang w:val="pt-BR"/>
        </w:rPr>
        <w:t xml:space="preserve">fornecer os materiais, equipamentos, ferramentas e utensílios necessários, na qualidade e quantidade especificadas neste </w:t>
      </w:r>
      <w:r w:rsidRPr="002E69AB">
        <w:rPr>
          <w:rFonts w:ascii="Arial" w:hAnsi="Arial" w:cs="Arial"/>
          <w:lang w:val="pt-BR"/>
        </w:rPr>
        <w:lastRenderedPageBreak/>
        <w:t>termo e em sua proposta, promovendo sua substituição sempre que necessário;</w:t>
      </w:r>
    </w:p>
    <w:p w14:paraId="48BF882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5.5.4. Registrar e controlar diariamente a frequência e a pontualidade de seu pessoal, bem como as ocorrências nos postos em que estiver prestando o serviço.</w:t>
      </w:r>
    </w:p>
    <w:p w14:paraId="2AC1A6FE" w14:textId="3B9AF1E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5.5.5. Apresentar ao Contratante, quando for o caso, a relação nominal dos empregados que adentrarão o órgão para a</w:t>
      </w:r>
      <w:r w:rsidR="00681699" w:rsidRPr="002E69AB">
        <w:rPr>
          <w:rFonts w:ascii="Arial" w:hAnsi="Arial" w:cs="Arial"/>
          <w:lang w:val="pt-BR"/>
        </w:rPr>
        <w:t xml:space="preserve"> </w:t>
      </w:r>
      <w:r w:rsidRPr="002E69AB">
        <w:rPr>
          <w:rFonts w:ascii="Arial" w:hAnsi="Arial" w:cs="Arial"/>
          <w:lang w:val="pt-BR"/>
        </w:rPr>
        <w:t>execução do serviço, os quais devem estar uniformizados, devidamente identificados por meio de crachá e, se necessário, com Equipamentos de Proteção Individual – EPI’s.</w:t>
      </w:r>
    </w:p>
    <w:p w14:paraId="6BFFE392" w14:textId="36F49D13"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5.5.6.  A Contratada </w:t>
      </w:r>
      <w:r w:rsidR="006D7145" w:rsidRPr="002E69AB">
        <w:rPr>
          <w:rFonts w:ascii="Arial" w:hAnsi="Arial" w:cs="Arial"/>
          <w:lang w:val="pt-BR"/>
        </w:rPr>
        <w:t xml:space="preserve">deverá </w:t>
      </w:r>
      <w:r w:rsidRPr="002E69AB">
        <w:rPr>
          <w:rFonts w:ascii="Arial" w:hAnsi="Arial" w:cs="Arial"/>
          <w:lang w:val="pt-BR"/>
        </w:rPr>
        <w:t>emitir</w:t>
      </w:r>
      <w:r w:rsidR="006D7145" w:rsidRPr="002E69AB">
        <w:rPr>
          <w:rFonts w:ascii="Arial" w:hAnsi="Arial" w:cs="Arial"/>
          <w:lang w:val="pt-BR"/>
        </w:rPr>
        <w:t xml:space="preserve"> semestralmente </w:t>
      </w:r>
      <w:r w:rsidRPr="002E69AB">
        <w:rPr>
          <w:rFonts w:ascii="Arial" w:hAnsi="Arial" w:cs="Arial"/>
          <w:lang w:val="pt-BR"/>
        </w:rPr>
        <w:t xml:space="preserve">relatório consolidado por Órgãos/Entidades </w:t>
      </w:r>
      <w:r w:rsidR="006D7145" w:rsidRPr="002E69AB">
        <w:rPr>
          <w:rFonts w:ascii="Arial" w:hAnsi="Arial" w:cs="Arial"/>
          <w:lang w:val="pt-BR"/>
        </w:rPr>
        <w:t xml:space="preserve">com </w:t>
      </w:r>
      <w:r w:rsidRPr="002E69AB">
        <w:rPr>
          <w:rFonts w:ascii="Arial" w:hAnsi="Arial" w:cs="Arial"/>
          <w:lang w:val="pt-BR"/>
        </w:rPr>
        <w:t>as informações</w:t>
      </w:r>
      <w:r w:rsidR="00681699" w:rsidRPr="002E69AB">
        <w:rPr>
          <w:rFonts w:ascii="Arial" w:hAnsi="Arial" w:cs="Arial"/>
          <w:lang w:val="pt-BR"/>
        </w:rPr>
        <w:t xml:space="preserve"> </w:t>
      </w:r>
      <w:r w:rsidRPr="002E69AB">
        <w:rPr>
          <w:rFonts w:ascii="Arial" w:hAnsi="Arial" w:cs="Arial"/>
          <w:lang w:val="pt-BR"/>
        </w:rPr>
        <w:t xml:space="preserve">pertinentes ao objeto e enviar para a Secretaria Adjunta </w:t>
      </w:r>
      <w:r w:rsidR="006D7145" w:rsidRPr="002E69AB">
        <w:rPr>
          <w:rFonts w:ascii="Arial" w:hAnsi="Arial" w:cs="Arial"/>
          <w:lang w:val="pt-BR"/>
        </w:rPr>
        <w:t>de Patrimônio e Serviços/SEPLAG</w:t>
      </w:r>
      <w:r w:rsidRPr="002E69AB">
        <w:rPr>
          <w:rFonts w:ascii="Arial" w:hAnsi="Arial" w:cs="Arial"/>
          <w:lang w:val="pt-BR"/>
        </w:rPr>
        <w:t>, a fim de subsidiar futuras contratações;</w:t>
      </w:r>
    </w:p>
    <w:p w14:paraId="52CA4CD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5.5.7. No primeiro mês da prestação dos serviços, conforme art. 30, inciso I, da Instrução Normativa nº 01/2020/SEPLAG, a Contratada deverá apresentar, entre outras, a seguinte documentação:</w:t>
      </w:r>
    </w:p>
    <w:p w14:paraId="4C4F9C0B" w14:textId="2C15A77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a) Relação dos empregados, contendo nome completo, cargo ou função, horário do posto de trabalho, números da</w:t>
      </w:r>
      <w:r w:rsidR="00681699" w:rsidRPr="002E69AB">
        <w:rPr>
          <w:rFonts w:ascii="Arial" w:hAnsi="Arial" w:cs="Arial"/>
          <w:lang w:val="pt-BR"/>
        </w:rPr>
        <w:t xml:space="preserve"> </w:t>
      </w:r>
      <w:r w:rsidRPr="002E69AB">
        <w:rPr>
          <w:rFonts w:ascii="Arial" w:hAnsi="Arial" w:cs="Arial"/>
          <w:lang w:val="pt-BR"/>
        </w:rPr>
        <w:t>carteira de identidade (RG) e da inscrição no Cadastro de Pessoas Físicas (CPF), com indicação dos responsáveis técnicos pela execução dos serviços, quando for ocaso;</w:t>
      </w:r>
    </w:p>
    <w:p w14:paraId="2B93BB6F" w14:textId="4E2859F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 Carteira de Trabalho e Previdência Social (CTPS) dos empregados admitidos e dos responsáveis técnicos pela</w:t>
      </w:r>
      <w:r w:rsidR="00681699" w:rsidRPr="002E69AB">
        <w:rPr>
          <w:rFonts w:ascii="Arial" w:hAnsi="Arial" w:cs="Arial"/>
          <w:lang w:val="pt-BR"/>
        </w:rPr>
        <w:t xml:space="preserve"> </w:t>
      </w:r>
      <w:r w:rsidRPr="002E69AB">
        <w:rPr>
          <w:rFonts w:ascii="Arial" w:hAnsi="Arial" w:cs="Arial"/>
          <w:lang w:val="pt-BR"/>
        </w:rPr>
        <w:t>execução dos serviços, quando for o caso, devidamente assinada pela contratada; e</w:t>
      </w:r>
    </w:p>
    <w:p w14:paraId="5D8A4BF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c) Exames médicos admissionais dos empregados da contratada que prestarão os serviços;</w:t>
      </w:r>
    </w:p>
    <w:p w14:paraId="1D9231BB" w14:textId="33990720" w:rsidR="002B705B" w:rsidRPr="002E69AB" w:rsidRDefault="006D7145" w:rsidP="00721A2B">
      <w:pPr>
        <w:spacing w:before="120" w:after="120" w:line="240" w:lineRule="atLeast"/>
        <w:jc w:val="both"/>
        <w:rPr>
          <w:rFonts w:ascii="Arial" w:hAnsi="Arial" w:cs="Arial"/>
          <w:lang w:val="pt-BR"/>
        </w:rPr>
      </w:pPr>
      <w:r w:rsidRPr="002E69AB">
        <w:rPr>
          <w:rFonts w:ascii="Arial" w:hAnsi="Arial" w:cs="Arial"/>
          <w:lang w:val="pt-BR"/>
        </w:rPr>
        <w:t xml:space="preserve">d)  Declaração </w:t>
      </w:r>
      <w:r w:rsidR="002B705B" w:rsidRPr="002E69AB">
        <w:rPr>
          <w:rFonts w:ascii="Arial" w:hAnsi="Arial" w:cs="Arial"/>
          <w:lang w:val="pt-BR"/>
        </w:rPr>
        <w:t>de responsabilidade exclusiva da contratada sobre a quitação dos encargos trabalhistas e sociais decorrentes do contrato;</w:t>
      </w:r>
    </w:p>
    <w:p w14:paraId="6B7205B2" w14:textId="0C8AA05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e) Termo de Sigilo e Confidencialidade, quando couber.</w:t>
      </w:r>
    </w:p>
    <w:p w14:paraId="4B379A1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5.5.7.1. 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2F2049F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5.5.8. Apresentar relação mensal dos empregados que expressamente optarem por não receber o vale transporte.</w:t>
      </w:r>
    </w:p>
    <w:p w14:paraId="04C347A1" w14:textId="691B524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5.5.8.1. Os </w:t>
      </w:r>
      <w:r w:rsidR="006D7145" w:rsidRPr="002E69AB">
        <w:rPr>
          <w:rFonts w:ascii="Arial" w:hAnsi="Arial" w:cs="Arial"/>
          <w:lang w:val="pt-BR"/>
        </w:rPr>
        <w:t xml:space="preserve">empregados </w:t>
      </w:r>
      <w:r w:rsidRPr="002E69AB">
        <w:rPr>
          <w:rFonts w:ascii="Arial" w:hAnsi="Arial" w:cs="Arial"/>
          <w:lang w:val="pt-BR"/>
        </w:rPr>
        <w:t>que expressamente optaram por não</w:t>
      </w:r>
      <w:r w:rsidR="006D7145" w:rsidRPr="002E69AB">
        <w:rPr>
          <w:rFonts w:ascii="Arial" w:hAnsi="Arial" w:cs="Arial"/>
          <w:lang w:val="pt-BR"/>
        </w:rPr>
        <w:t xml:space="preserve"> </w:t>
      </w:r>
      <w:r w:rsidRPr="002E69AB">
        <w:rPr>
          <w:rFonts w:ascii="Arial" w:hAnsi="Arial" w:cs="Arial"/>
          <w:lang w:val="pt-BR"/>
        </w:rPr>
        <w:t>receber o benefício do vale transporte deverão ser descontados o respectivo valor na fatura a ser paga pelo Contratante;</w:t>
      </w:r>
    </w:p>
    <w:p w14:paraId="439AF44F" w14:textId="5866C3C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5.5.9. Efetuar a reposição da mão de obra nos postos, em caráter imediato, em eventual ausência. Manter disponibilidade de efetivo dentro dos padrões desejados, para atender a eventuais acréscimos solicitados pela Administração, bem como</w:t>
      </w:r>
      <w:r w:rsidR="00681699" w:rsidRPr="002E69AB">
        <w:rPr>
          <w:rFonts w:ascii="Arial" w:hAnsi="Arial" w:cs="Arial"/>
          <w:lang w:val="pt-BR"/>
        </w:rPr>
        <w:t xml:space="preserve"> </w:t>
      </w:r>
      <w:r w:rsidRPr="002E69AB">
        <w:rPr>
          <w:rFonts w:ascii="Arial" w:hAnsi="Arial" w:cs="Arial"/>
          <w:lang w:val="pt-BR"/>
        </w:rPr>
        <w:t>impedir que a mão de obra que cometer falta disciplinar, qualificada como de natureza grave, seja mantida ou retorne às</w:t>
      </w:r>
      <w:r w:rsidR="00681699" w:rsidRPr="002E69AB">
        <w:rPr>
          <w:rFonts w:ascii="Arial" w:hAnsi="Arial" w:cs="Arial"/>
          <w:lang w:val="pt-BR"/>
        </w:rPr>
        <w:t xml:space="preserve"> </w:t>
      </w:r>
      <w:r w:rsidRPr="002E69AB">
        <w:rPr>
          <w:rFonts w:ascii="Arial" w:hAnsi="Arial" w:cs="Arial"/>
          <w:lang w:val="pt-BR"/>
        </w:rPr>
        <w:t>instalações;</w:t>
      </w:r>
    </w:p>
    <w:p w14:paraId="6389E0AD" w14:textId="35B3223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5.5.10. Não serão incluídas nas planilhas de custos e formação de preços as disposições contidas em Acordos, Dissídios ou Convenções Coletivas que tratem de pagamento de participação dos trabalhadores nos lucros ou resultados da</w:t>
      </w:r>
      <w:r w:rsidR="00681699" w:rsidRPr="002E69AB">
        <w:rPr>
          <w:rFonts w:ascii="Arial" w:hAnsi="Arial" w:cs="Arial"/>
          <w:lang w:val="pt-BR"/>
        </w:rPr>
        <w:t xml:space="preserve"> </w:t>
      </w:r>
      <w:r w:rsidRPr="002E69AB">
        <w:rPr>
          <w:rFonts w:ascii="Arial" w:hAnsi="Arial" w:cs="Arial"/>
          <w:lang w:val="pt-BR"/>
        </w:rPr>
        <w:t>empresa contratada, de matéria não trabalhista, de obrigações e direitos que somente se aplicam aos contratos com a</w:t>
      </w:r>
      <w:r w:rsidR="00681699" w:rsidRPr="002E69AB">
        <w:rPr>
          <w:rFonts w:ascii="Arial" w:hAnsi="Arial" w:cs="Arial"/>
          <w:lang w:val="pt-BR"/>
        </w:rPr>
        <w:t xml:space="preserve"> </w:t>
      </w:r>
      <w:r w:rsidRPr="002E69AB">
        <w:rPr>
          <w:rFonts w:ascii="Arial" w:hAnsi="Arial" w:cs="Arial"/>
          <w:lang w:val="pt-BR"/>
        </w:rPr>
        <w:t>Administração Pública, ou que estabeleçam direitos não previstos em lei, tais como valores ou índices obrigatórios de encargos sociais ou previdenciários, bem como de preços para os insumos relacionados ao exercício da atividade;</w:t>
      </w:r>
    </w:p>
    <w:p w14:paraId="4F8C0E35" w14:textId="74AA6F5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5.5.11. Autorizar o Contratante a fazer o desconto nas faturas e realizar os pagamentos dos salários e demais verbas</w:t>
      </w:r>
      <w:r w:rsidR="00681699" w:rsidRPr="002E69AB">
        <w:rPr>
          <w:rFonts w:ascii="Arial" w:hAnsi="Arial" w:cs="Arial"/>
          <w:lang w:val="pt-BR"/>
        </w:rPr>
        <w:t xml:space="preserve"> </w:t>
      </w:r>
      <w:r w:rsidRPr="002E69AB">
        <w:rPr>
          <w:rFonts w:ascii="Arial" w:hAnsi="Arial" w:cs="Arial"/>
          <w:lang w:val="pt-BR"/>
        </w:rPr>
        <w:t>trabalhistas diretamente aos trabalhadores, bem como das contribuições previdenciárias e do FGTS, quando não demonstrado o cumprimento tempestivo e regular dessas obrigações, até o momento da regularização, sem prejuízo das sanções cabíveis;</w:t>
      </w:r>
    </w:p>
    <w:p w14:paraId="54C82A7E" w14:textId="4C8B83A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5.5.11.1.  Quando não for possível a realização desses pagamentos pela própria Administração (ex.: por</w:t>
      </w:r>
      <w:r w:rsidR="009D328B" w:rsidRPr="002E69AB">
        <w:rPr>
          <w:rFonts w:ascii="Arial" w:hAnsi="Arial" w:cs="Arial"/>
          <w:lang w:val="pt-BR"/>
        </w:rPr>
        <w:t xml:space="preserve"> </w:t>
      </w:r>
      <w:r w:rsidRPr="002E69AB">
        <w:rPr>
          <w:rFonts w:ascii="Arial" w:hAnsi="Arial" w:cs="Arial"/>
          <w:lang w:val="pt-BR"/>
        </w:rPr>
        <w:t>falta</w:t>
      </w:r>
      <w:r w:rsidR="009D328B" w:rsidRPr="002E69AB">
        <w:rPr>
          <w:rFonts w:ascii="Arial" w:hAnsi="Arial" w:cs="Arial"/>
          <w:lang w:val="pt-BR"/>
        </w:rPr>
        <w:t xml:space="preserve"> </w:t>
      </w:r>
      <w:r w:rsidRPr="002E69AB">
        <w:rPr>
          <w:rFonts w:ascii="Arial" w:hAnsi="Arial" w:cs="Arial"/>
          <w:lang w:val="pt-BR"/>
        </w:rPr>
        <w:t>da</w:t>
      </w:r>
      <w:r w:rsidR="00681699" w:rsidRPr="002E69AB">
        <w:rPr>
          <w:rFonts w:ascii="Arial" w:hAnsi="Arial" w:cs="Arial"/>
          <w:lang w:val="pt-BR"/>
        </w:rPr>
        <w:t xml:space="preserve"> </w:t>
      </w:r>
      <w:r w:rsidRPr="002E69AB">
        <w:rPr>
          <w:rFonts w:ascii="Arial" w:hAnsi="Arial" w:cs="Arial"/>
          <w:lang w:val="pt-BR"/>
        </w:rPr>
        <w:t xml:space="preserve">documentação permanente, tais como folha de pagamento, rescisões dos contratos e guias de recolhimento), os valores retidos cautelarmente serão depositados junto à Justiça do Trabalho, com o objetivo </w:t>
      </w:r>
      <w:r w:rsidRPr="002E69AB">
        <w:rPr>
          <w:rFonts w:ascii="Arial" w:hAnsi="Arial" w:cs="Arial"/>
          <w:lang w:val="pt-BR"/>
        </w:rPr>
        <w:lastRenderedPageBreak/>
        <w:t>de serem utilizados exclusivamente no pagamento de salários e das demais verbas trabalhistas, bem como das contribuições sociais e FGTS decorrentes.</w:t>
      </w:r>
    </w:p>
    <w:p w14:paraId="5CD9DC33" w14:textId="53AB6A95"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5.5.12. Instruir seus empregados quanto à obtenção das informações de seus interesses junto aos órgãos públicos,</w:t>
      </w:r>
      <w:r w:rsidR="00681699" w:rsidRPr="002E69AB">
        <w:rPr>
          <w:rFonts w:ascii="Arial" w:hAnsi="Arial" w:cs="Arial"/>
          <w:lang w:val="pt-BR"/>
        </w:rPr>
        <w:t xml:space="preserve"> </w:t>
      </w:r>
      <w:r w:rsidRPr="002E69AB">
        <w:rPr>
          <w:rFonts w:ascii="Arial" w:hAnsi="Arial" w:cs="Arial"/>
          <w:lang w:val="pt-BR"/>
        </w:rPr>
        <w:t>relativas ao contrato de trabalho e obrigações a eles inerentes, especialmente sobre a obtenção de extratos de recolhimentos da contribuição previdenciária e FGTS;</w:t>
      </w:r>
    </w:p>
    <w:p w14:paraId="6388B278" w14:textId="0FE9CDC5"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5.5.13. Comunicar formalmente à Receita Federal a assinatura do contrato de prestação de serviços mediante cessão de</w:t>
      </w:r>
      <w:r w:rsidR="00681699" w:rsidRPr="002E69AB">
        <w:rPr>
          <w:rFonts w:ascii="Arial" w:hAnsi="Arial" w:cs="Arial"/>
          <w:lang w:val="pt-BR"/>
        </w:rPr>
        <w:t xml:space="preserve"> </w:t>
      </w:r>
      <w:r w:rsidRPr="002E69AB">
        <w:rPr>
          <w:rFonts w:ascii="Arial" w:hAnsi="Arial" w:cs="Arial"/>
          <w:lang w:val="pt-BR"/>
        </w:rPr>
        <w:t xml:space="preserve">mão de obra, salvo as exceções previstas no § 5º-C do art. 18 da Lei Complementar nº 123/06, para </w:t>
      </w:r>
      <w:r w:rsidR="00681699" w:rsidRPr="002E69AB">
        <w:rPr>
          <w:rFonts w:ascii="Arial" w:hAnsi="Arial" w:cs="Arial"/>
          <w:lang w:val="pt-BR"/>
        </w:rPr>
        <w:t>fi</w:t>
      </w:r>
      <w:r w:rsidRPr="002E69AB">
        <w:rPr>
          <w:rFonts w:ascii="Arial" w:hAnsi="Arial" w:cs="Arial"/>
          <w:lang w:val="pt-BR"/>
        </w:rPr>
        <w:t>ns de exclusão obrigatória do Simples Nacional a contar do mês seguinte ao da contratação, conforme previsão do art.17, XII, art.30, §1º, II e do art. 31, II, todos da Lei Complementar nº 123, de 2006.</w:t>
      </w:r>
    </w:p>
    <w:p w14:paraId="68BDD638" w14:textId="4CC3164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5.5.13.1. Para efeito de comprovação da comunicação, a contratada deverá apresentar cópia do ofício enviado à Receita</w:t>
      </w:r>
      <w:r w:rsidR="00681699" w:rsidRPr="002E69AB">
        <w:rPr>
          <w:rFonts w:ascii="Arial" w:hAnsi="Arial" w:cs="Arial"/>
          <w:lang w:val="pt-BR"/>
        </w:rPr>
        <w:t xml:space="preserve"> </w:t>
      </w:r>
      <w:r w:rsidRPr="002E69AB">
        <w:rPr>
          <w:rFonts w:ascii="Arial" w:hAnsi="Arial" w:cs="Arial"/>
          <w:lang w:val="pt-BR"/>
        </w:rPr>
        <w:t>Federal do Brasil, com comprovante de entrega e recebimento, comunicando a assinatura do contrato de prestação de serviços mediante cessão de mão de obra, até o último dia útil do mês subsequente ao da ocorrência da situação de vedação.</w:t>
      </w:r>
    </w:p>
    <w:p w14:paraId="290451FD" w14:textId="3438DFA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5.5.14. Arcar com o ônus decorrente de eventual equívoco no dimensionamento dos quantitativos de sua proposta,</w:t>
      </w:r>
      <w:r w:rsidR="00681699" w:rsidRPr="002E69AB">
        <w:rPr>
          <w:rFonts w:ascii="Arial" w:hAnsi="Arial" w:cs="Arial"/>
          <w:lang w:val="pt-BR"/>
        </w:rPr>
        <w:t xml:space="preserve"> </w:t>
      </w:r>
      <w:r w:rsidRPr="002E69AB">
        <w:rPr>
          <w:rFonts w:ascii="Arial" w:hAnsi="Arial" w:cs="Arial"/>
          <w:lang w:val="pt-BR"/>
        </w:rPr>
        <w:t>inclusive quanto aos custos variáveis decorrentes de fatores futuros e incertos.</w:t>
      </w:r>
    </w:p>
    <w:p w14:paraId="25CA0D8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5.5.15. Manter, durante toda a execução do Contrato, compatibilidade com as obrigações e as condições de habilitação exigidas na licitação;</w:t>
      </w:r>
    </w:p>
    <w:p w14:paraId="3D35CF12" w14:textId="7E5CDCF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5.5.16. Instruir seus empregados quanto à necessidade de acatar as Normas Internas do Contratante, bem como as</w:t>
      </w:r>
      <w:r w:rsidR="00681699" w:rsidRPr="002E69AB">
        <w:rPr>
          <w:rFonts w:ascii="Arial" w:hAnsi="Arial" w:cs="Arial"/>
          <w:lang w:val="pt-BR"/>
        </w:rPr>
        <w:t xml:space="preserve"> </w:t>
      </w:r>
      <w:r w:rsidRPr="002E69AB">
        <w:rPr>
          <w:rFonts w:ascii="Arial" w:hAnsi="Arial" w:cs="Arial"/>
          <w:lang w:val="pt-BR"/>
        </w:rPr>
        <w:t>normas de controle de bens e de fluxo de pessoas nas dependências do Contratante.</w:t>
      </w:r>
    </w:p>
    <w:p w14:paraId="2DA04F1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5.5.17. Os serviços deverão ser executados de forma a garantir os melhores resultados, cabendo à Contratada otimizar a gestão de seus recursos humanos, com vistas à qualidade dos serviços e à satisfação do Contratante.</w:t>
      </w:r>
    </w:p>
    <w:p w14:paraId="7A08169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5.5.18. Atender as necessidades do contratante, dentro dos parâmetros e rotinas estabelecidos, com a observância às recomendações aceitas pela boa técnica, normas e legislação.</w:t>
      </w:r>
    </w:p>
    <w:p w14:paraId="7FB5477C" w14:textId="3DE69E9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5.5.19. Comunicar no prazo de até 02 (dois) dias úteis ao Contratante qualquer alteração ocorrida no endereço, conta</w:t>
      </w:r>
      <w:r w:rsidR="00681699" w:rsidRPr="002E69AB">
        <w:rPr>
          <w:rFonts w:ascii="Arial" w:hAnsi="Arial" w:cs="Arial"/>
          <w:lang w:val="pt-BR"/>
        </w:rPr>
        <w:t xml:space="preserve"> </w:t>
      </w:r>
      <w:r w:rsidRPr="002E69AB">
        <w:rPr>
          <w:rFonts w:ascii="Arial" w:hAnsi="Arial" w:cs="Arial"/>
          <w:lang w:val="pt-BR"/>
        </w:rPr>
        <w:t>bancária, telefone, e-mail e outros julgáveis necessários para o recebimento de correspondência;</w:t>
      </w:r>
    </w:p>
    <w:p w14:paraId="68846B9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5.5.20. Prestar todo esclarecimento ou informação solicitada pelo Contratante ou por seus responsáveis, garantindo-lhes o acesso, a qualquer tempo, ao local dos trabalhos, bem como aos documentos relativos à execução dos serviços;</w:t>
      </w:r>
    </w:p>
    <w:p w14:paraId="3C21945B" w14:textId="1D9E7B3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5.5.21. Comunicar ao Fiscal do contrato, de imediato, qualquer ocorrência anormal ou acidente no local dos serviços que</w:t>
      </w:r>
      <w:r w:rsidR="00681699" w:rsidRPr="002E69AB">
        <w:rPr>
          <w:rFonts w:ascii="Arial" w:hAnsi="Arial" w:cs="Arial"/>
          <w:lang w:val="pt-BR"/>
        </w:rPr>
        <w:t xml:space="preserve"> se verifi</w:t>
      </w:r>
      <w:r w:rsidRPr="002E69AB">
        <w:rPr>
          <w:rFonts w:ascii="Arial" w:hAnsi="Arial" w:cs="Arial"/>
          <w:lang w:val="pt-BR"/>
        </w:rPr>
        <w:t>que;</w:t>
      </w:r>
    </w:p>
    <w:p w14:paraId="6F453F3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5.5.22. Paralisar, por determinação do Contratante, qualquer atividade que não esteja sendo executada de acordo com a boa técnica ou que ponha em risco a segurança de pessoas ou bens de terceiros.</w:t>
      </w:r>
    </w:p>
    <w:p w14:paraId="43AB35DE" w14:textId="2F8525B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5.5.23. Promover a guarda, manutenção e vigilância de materiais, ferramentas, e tudo o que for necessário à execução</w:t>
      </w:r>
      <w:r w:rsidR="00681699" w:rsidRPr="002E69AB">
        <w:rPr>
          <w:rFonts w:ascii="Arial" w:hAnsi="Arial" w:cs="Arial"/>
          <w:lang w:val="pt-BR"/>
        </w:rPr>
        <w:t xml:space="preserve"> </w:t>
      </w:r>
      <w:r w:rsidRPr="002E69AB">
        <w:rPr>
          <w:rFonts w:ascii="Arial" w:hAnsi="Arial" w:cs="Arial"/>
          <w:lang w:val="pt-BR"/>
        </w:rPr>
        <w:t>dos serviços.</w:t>
      </w:r>
    </w:p>
    <w:p w14:paraId="62E8525A" w14:textId="457EF97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5.5.24. Realizar </w:t>
      </w:r>
      <w:proofErr w:type="gramStart"/>
      <w:r w:rsidRPr="002E69AB">
        <w:rPr>
          <w:rFonts w:ascii="Arial" w:hAnsi="Arial" w:cs="Arial"/>
          <w:lang w:val="pt-BR"/>
        </w:rPr>
        <w:t>o(</w:t>
      </w:r>
      <w:proofErr w:type="gramEnd"/>
      <w:r w:rsidRPr="002E69AB">
        <w:rPr>
          <w:rFonts w:ascii="Arial" w:hAnsi="Arial" w:cs="Arial"/>
          <w:lang w:val="pt-BR"/>
        </w:rPr>
        <w:t>s) serviço(s) contratado(s), nos termos, prazos, quantidades, qualidade e condições estabelecidas no</w:t>
      </w:r>
      <w:r w:rsidR="00681699" w:rsidRPr="002E69AB">
        <w:rPr>
          <w:rFonts w:ascii="Arial" w:hAnsi="Arial" w:cs="Arial"/>
          <w:lang w:val="pt-BR"/>
        </w:rPr>
        <w:t xml:space="preserve"> </w:t>
      </w:r>
      <w:r w:rsidRPr="002E69AB">
        <w:rPr>
          <w:rFonts w:ascii="Arial" w:hAnsi="Arial" w:cs="Arial"/>
          <w:lang w:val="pt-BR"/>
        </w:rPr>
        <w:t>Termo de Referência e Edital;</w:t>
      </w:r>
    </w:p>
    <w:p w14:paraId="3A06BB4F" w14:textId="33B6C12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5.5.25. Respeitar as normas de controle de bens e de fluxo de pessoas nas dependências dos Órgãos/entidades</w:t>
      </w:r>
      <w:r w:rsidR="00681699" w:rsidRPr="002E69AB">
        <w:rPr>
          <w:rFonts w:ascii="Arial" w:hAnsi="Arial" w:cs="Arial"/>
          <w:lang w:val="pt-BR"/>
        </w:rPr>
        <w:t xml:space="preserve"> </w:t>
      </w:r>
      <w:r w:rsidRPr="002E69AB">
        <w:rPr>
          <w:rFonts w:ascii="Arial" w:hAnsi="Arial" w:cs="Arial"/>
          <w:lang w:val="pt-BR"/>
        </w:rPr>
        <w:t>Contratante.</w:t>
      </w:r>
    </w:p>
    <w:p w14:paraId="2F4C9DF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5.5.26. Prover todos os meios necessários à garantia da plena operacionalidade da execução dos serviços, inclusive considerados os casos de greve ou paralisação de qualquer natureza.</w:t>
      </w:r>
    </w:p>
    <w:p w14:paraId="38F60286" w14:textId="6928779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5.5.27. Aceitar os acréscimos ou supressões que se fizerem necessárias na prestação do serviço, até 25% (vinte e cinco</w:t>
      </w:r>
      <w:r w:rsidR="00681699" w:rsidRPr="002E69AB">
        <w:rPr>
          <w:rFonts w:ascii="Arial" w:hAnsi="Arial" w:cs="Arial"/>
          <w:lang w:val="pt-BR"/>
        </w:rPr>
        <w:t xml:space="preserve"> </w:t>
      </w:r>
      <w:r w:rsidRPr="002E69AB">
        <w:rPr>
          <w:rFonts w:ascii="Arial" w:hAnsi="Arial" w:cs="Arial"/>
          <w:lang w:val="pt-BR"/>
        </w:rPr>
        <w:t xml:space="preserve">por cento) do valor inicial atualizado do Contrato, devendo supressões acima desse limite ser resultantes de acordo entre as partes; </w:t>
      </w:r>
    </w:p>
    <w:p w14:paraId="2D21699D" w14:textId="0AFA1FA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5.5.28. Dispor-se a toda e qualquer fiscalização do Contratante, no tocante a prestação dos serviços, assim </w:t>
      </w:r>
      <w:r w:rsidRPr="002E69AB">
        <w:rPr>
          <w:rFonts w:ascii="Arial" w:hAnsi="Arial" w:cs="Arial"/>
          <w:lang w:val="pt-BR"/>
        </w:rPr>
        <w:lastRenderedPageBreak/>
        <w:t>como ao</w:t>
      </w:r>
      <w:r w:rsidR="00681699" w:rsidRPr="002E69AB">
        <w:rPr>
          <w:rFonts w:ascii="Arial" w:hAnsi="Arial" w:cs="Arial"/>
          <w:lang w:val="pt-BR"/>
        </w:rPr>
        <w:t xml:space="preserve"> </w:t>
      </w:r>
      <w:r w:rsidRPr="002E69AB">
        <w:rPr>
          <w:rFonts w:ascii="Arial" w:hAnsi="Arial" w:cs="Arial"/>
          <w:lang w:val="pt-BR"/>
        </w:rPr>
        <w:t>cumprimento das obrigações previstas no Contrato, conforme especificações constantes neste Termo de Referência.</w:t>
      </w:r>
    </w:p>
    <w:p w14:paraId="4DECF97A" w14:textId="08B138F3"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5.5.29. Prestar os esclarecimentos que forem solicitados pelo Contratante, cujas reclamações se obrigam a atender prontamente, bem como dar ciência ao Contratante, imediatamente, por escrito, de qualquer anormalidade que verificar</w:t>
      </w:r>
      <w:r w:rsidR="00681699" w:rsidRPr="002E69AB">
        <w:rPr>
          <w:rFonts w:ascii="Arial" w:hAnsi="Arial" w:cs="Arial"/>
          <w:lang w:val="pt-BR"/>
        </w:rPr>
        <w:t xml:space="preserve"> </w:t>
      </w:r>
      <w:r w:rsidRPr="002E69AB">
        <w:rPr>
          <w:rFonts w:ascii="Arial" w:hAnsi="Arial" w:cs="Arial"/>
          <w:lang w:val="pt-BR"/>
        </w:rPr>
        <w:t>quando da execução do contrato.</w:t>
      </w:r>
    </w:p>
    <w:p w14:paraId="172BAA58" w14:textId="41BA7B2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5.5.30.  Não veicular publicidade ou qualquer outra informação acerca das atividades contratadas, sem a prévia autorização do Contratante.</w:t>
      </w:r>
    </w:p>
    <w:p w14:paraId="0132B077"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 A Contratada responsabilizar-se-á integralmente pelo objeto contratado, devendo para tal:</w:t>
      </w:r>
    </w:p>
    <w:p w14:paraId="10A8651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5.5.31.1. Responder por todas as obrigações trabalhistas, sociais, previdenciárias, tributárias e as demais previstas em legislação específica, cuja inadimplência não transfere responsabilidade à Administração;</w:t>
      </w:r>
    </w:p>
    <w:p w14:paraId="0733A023" w14:textId="38A994D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5.5.31.2. Arcar com a responsabilidade civil por todos e quaisquer danos materiais e/ou morais causados ao Contratante ou a terceiros, pela ação ou omissão dolosa ou culposa, de seus empregados, trabalhadores, prepostos, contratados ou</w:t>
      </w:r>
      <w:r w:rsidR="00681699" w:rsidRPr="002E69AB">
        <w:rPr>
          <w:rFonts w:ascii="Arial" w:hAnsi="Arial" w:cs="Arial"/>
          <w:lang w:val="pt-BR"/>
        </w:rPr>
        <w:t xml:space="preserve"> </w:t>
      </w:r>
      <w:r w:rsidRPr="002E69AB">
        <w:rPr>
          <w:rFonts w:ascii="Arial" w:hAnsi="Arial" w:cs="Arial"/>
          <w:lang w:val="pt-BR"/>
        </w:rPr>
        <w:t>representantes.</w:t>
      </w:r>
    </w:p>
    <w:p w14:paraId="422BC102" w14:textId="17AEB69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5.5.31.3. Responder pelos danos causados diretamente ou indiretamente ao Contratante ou a</w:t>
      </w:r>
      <w:r w:rsidR="00BB6BA1" w:rsidRPr="002E69AB">
        <w:rPr>
          <w:rFonts w:ascii="Arial" w:hAnsi="Arial" w:cs="Arial"/>
          <w:lang w:val="pt-BR"/>
        </w:rPr>
        <w:t xml:space="preserve"> terceiros, decorrentes de sua </w:t>
      </w:r>
      <w:r w:rsidR="00803369">
        <w:rPr>
          <w:rFonts w:ascii="Arial" w:hAnsi="Arial" w:cs="Arial"/>
          <w:lang w:val="pt-BR"/>
        </w:rPr>
        <w:t xml:space="preserve">culpa ou </w:t>
      </w:r>
      <w:r w:rsidRPr="002E69AB">
        <w:rPr>
          <w:rFonts w:ascii="Arial" w:hAnsi="Arial" w:cs="Arial"/>
          <w:lang w:val="pt-BR"/>
        </w:rPr>
        <w:t>dolo na execução do contrato, não excluindo ou reduzindo essa responsabilidade, a fiscalização do</w:t>
      </w:r>
      <w:r w:rsidR="00681699" w:rsidRPr="002E69AB">
        <w:rPr>
          <w:rFonts w:ascii="Arial" w:hAnsi="Arial" w:cs="Arial"/>
          <w:lang w:val="pt-BR"/>
        </w:rPr>
        <w:t xml:space="preserve"> </w:t>
      </w:r>
      <w:r w:rsidRPr="002E69AB">
        <w:rPr>
          <w:rFonts w:ascii="Arial" w:hAnsi="Arial" w:cs="Arial"/>
          <w:lang w:val="pt-BR"/>
        </w:rPr>
        <w:t>Contratante em seu acompanhamento.</w:t>
      </w:r>
    </w:p>
    <w:p w14:paraId="0423400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5.5.31.4. 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2F3ACB77" w14:textId="0B6CD47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5.5.31.5. Indenizar terceiros e/ou o Contratante, mesmo em caso de ausência ou omissão de fiscalização de sua parte, por quaisquer danos ou prejuízos causados, devendo a contratada adotar as medidas preventivas, com fiel observância</w:t>
      </w:r>
      <w:r w:rsidR="00681699" w:rsidRPr="002E69AB">
        <w:rPr>
          <w:rFonts w:ascii="Arial" w:hAnsi="Arial" w:cs="Arial"/>
          <w:lang w:val="pt-BR"/>
        </w:rPr>
        <w:t xml:space="preserve"> </w:t>
      </w:r>
      <w:r w:rsidRPr="002E69AB">
        <w:rPr>
          <w:rFonts w:ascii="Arial" w:hAnsi="Arial" w:cs="Arial"/>
          <w:lang w:val="pt-BR"/>
        </w:rPr>
        <w:t>às exigências das autoridades competentes e às disposições legais vigentes;</w:t>
      </w:r>
    </w:p>
    <w:p w14:paraId="0FAC5232" w14:textId="01C3EC8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5.5.32. Responsabilizar- se pelo cumprimento das obrigações previstas em Acordo, Convenção, Dissídio Coletivo de</w:t>
      </w:r>
      <w:r w:rsidR="00681699" w:rsidRPr="002E69AB">
        <w:rPr>
          <w:rFonts w:ascii="Arial" w:hAnsi="Arial" w:cs="Arial"/>
          <w:lang w:val="pt-BR"/>
        </w:rPr>
        <w:t xml:space="preserve"> </w:t>
      </w:r>
      <w:r w:rsidRPr="002E69AB">
        <w:rPr>
          <w:rFonts w:ascii="Arial" w:hAnsi="Arial" w:cs="Arial"/>
          <w:lang w:val="pt-BR"/>
        </w:rPr>
        <w:t>Trabalho ou equivalentes das categorias abrangidas pelo contrato, cuja inadimplência não transfere responsabilidade ao</w:t>
      </w:r>
      <w:r w:rsidR="00681699" w:rsidRPr="002E69AB">
        <w:rPr>
          <w:rFonts w:ascii="Arial" w:hAnsi="Arial" w:cs="Arial"/>
          <w:lang w:val="pt-BR"/>
        </w:rPr>
        <w:t xml:space="preserve"> </w:t>
      </w:r>
      <w:r w:rsidRPr="002E69AB">
        <w:rPr>
          <w:rFonts w:ascii="Arial" w:hAnsi="Arial" w:cs="Arial"/>
          <w:lang w:val="pt-BR"/>
        </w:rPr>
        <w:t>Contratante.</w:t>
      </w:r>
    </w:p>
    <w:p w14:paraId="60DA0EAB"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5.5.33. A Contratada responsabilizar-se-á, integralmente, pelos serviços contratados, cumprindo as disposições legais que interfiram em sua execução.</w:t>
      </w:r>
    </w:p>
    <w:p w14:paraId="2CFC44DF" w14:textId="716DD0A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5.5.34. Reparar, corrigir, remover, reconstruir ou substituir às suas expensas, no total ou em parte, no prazo máximo de 24</w:t>
      </w:r>
      <w:r w:rsidR="00681699" w:rsidRPr="002E69AB">
        <w:rPr>
          <w:rFonts w:ascii="Arial" w:hAnsi="Arial" w:cs="Arial"/>
          <w:lang w:val="pt-BR"/>
        </w:rPr>
        <w:t xml:space="preserve"> </w:t>
      </w:r>
      <w:r w:rsidRPr="002E69AB">
        <w:rPr>
          <w:rFonts w:ascii="Arial" w:hAnsi="Arial" w:cs="Arial"/>
          <w:lang w:val="pt-BR"/>
        </w:rPr>
        <w:t>(vinte e quatro) horas, contados da solicitação formal do fiscal dos Órgãos/Entidades Contratantes, os equipamentos e/ou insumos em que se verificarem vícios, defeitos ou incorreções resultantes de sua execução ou de materiais nela empregados.</w:t>
      </w:r>
    </w:p>
    <w:p w14:paraId="209F6B51" w14:textId="0D85D76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5.5.35. Atender, no prazo de 2 (dois) dias úteis, às solicitações de substituição de funcionário da contratada, qualificada ou</w:t>
      </w:r>
      <w:r w:rsidR="00681699" w:rsidRPr="002E69AB">
        <w:rPr>
          <w:rFonts w:ascii="Arial" w:hAnsi="Arial" w:cs="Arial"/>
          <w:lang w:val="pt-BR"/>
        </w:rPr>
        <w:t xml:space="preserve"> </w:t>
      </w:r>
      <w:r w:rsidRPr="002E69AB">
        <w:rPr>
          <w:rFonts w:ascii="Arial" w:hAnsi="Arial" w:cs="Arial"/>
          <w:lang w:val="pt-BR"/>
        </w:rPr>
        <w:t>entendida como inadequada para a prestação dos serviços;</w:t>
      </w:r>
    </w:p>
    <w:p w14:paraId="485C827E" w14:textId="4FE0BD0C"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5.5.36. Treinar seus empregados quanto aos princípios básicos de postura no ambiente de trabalho, tratamento de informações recebidas e manutenção de sigilo, comportamento perante situações de risco e atitudes para evitar atritos</w:t>
      </w:r>
      <w:r w:rsidR="00681699" w:rsidRPr="002E69AB">
        <w:rPr>
          <w:rFonts w:ascii="Arial" w:hAnsi="Arial" w:cs="Arial"/>
          <w:lang w:val="pt-BR"/>
        </w:rPr>
        <w:t xml:space="preserve"> </w:t>
      </w:r>
      <w:r w:rsidRPr="002E69AB">
        <w:rPr>
          <w:rFonts w:ascii="Arial" w:hAnsi="Arial" w:cs="Arial"/>
          <w:lang w:val="pt-BR"/>
        </w:rPr>
        <w:t>com servidores, colaboradores e visitantes do Contratante.</w:t>
      </w:r>
    </w:p>
    <w:p w14:paraId="47A46737" w14:textId="443E6FB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5.5.37. Atender as demais obrigações e responsabilidades previstas na Lei nº.14.133/2021 e alterações, e Decreto</w:t>
      </w:r>
      <w:r w:rsidR="00681699" w:rsidRPr="002E69AB">
        <w:rPr>
          <w:rFonts w:ascii="Arial" w:hAnsi="Arial" w:cs="Arial"/>
          <w:lang w:val="pt-BR"/>
        </w:rPr>
        <w:t xml:space="preserve"> </w:t>
      </w:r>
      <w:r w:rsidRPr="002E69AB">
        <w:rPr>
          <w:rFonts w:ascii="Arial" w:hAnsi="Arial" w:cs="Arial"/>
          <w:lang w:val="pt-BR"/>
        </w:rPr>
        <w:t>Estadual n° 1.525/2022 e alterações; Instrução Normativa n.º 01/2020/SEPLAG/MT e suas alterações.</w:t>
      </w:r>
    </w:p>
    <w:p w14:paraId="09187483"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5.5.38. A inobservância das regras previstas neste Termo de Referência acarreta descumprimento contratual absoluto, implicando a possibilidade de rescisão por iniciativa do Contratante.</w:t>
      </w:r>
    </w:p>
    <w:p w14:paraId="00CD4CA5" w14:textId="00D58865"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5.5.39.  No encerramento do contrato, a Contratada deverá realizar</w:t>
      </w:r>
      <w:r w:rsidR="00BB6BA1" w:rsidRPr="002E69AB">
        <w:rPr>
          <w:rFonts w:ascii="Arial" w:hAnsi="Arial" w:cs="Arial"/>
          <w:lang w:val="pt-BR"/>
        </w:rPr>
        <w:t xml:space="preserve"> a transição contratual com transferência</w:t>
      </w:r>
      <w:r w:rsidRPr="002E69AB">
        <w:rPr>
          <w:rFonts w:ascii="Arial" w:hAnsi="Arial" w:cs="Arial"/>
          <w:lang w:val="pt-BR"/>
        </w:rPr>
        <w:t xml:space="preserve"> de</w:t>
      </w:r>
      <w:r w:rsidR="00681699" w:rsidRPr="002E69AB">
        <w:rPr>
          <w:rFonts w:ascii="Arial" w:hAnsi="Arial" w:cs="Arial"/>
          <w:lang w:val="pt-BR"/>
        </w:rPr>
        <w:t xml:space="preserve"> </w:t>
      </w:r>
      <w:r w:rsidRPr="002E69AB">
        <w:rPr>
          <w:rFonts w:ascii="Arial" w:hAnsi="Arial" w:cs="Arial"/>
          <w:lang w:val="pt-BR"/>
        </w:rPr>
        <w:t>conhecimento, tecnologia e técnicas empregadas, sem perda de informações, podendo exigir, inclusive, a capacitação dos técnicos do contratante ou da nova empresa que continuará a execução dos serviços, quando couber.</w:t>
      </w:r>
    </w:p>
    <w:p w14:paraId="1DE0EF7D" w14:textId="3B94DBCB"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lastRenderedPageBreak/>
        <w:t>5.5.40. A empresa Contratada deverá estar em consonância com a Lei nº. 9.879/2013 e Decreto n°. 1.891/2013 “Reserva de vagas de trabalho a presos – que dispõe sobre a reserva de vagas de trabalho a presos e egressos em obras e serviços contratados pelo Estado”, a Contratada obriga-se a:</w:t>
      </w:r>
      <w:r w:rsidRPr="00BE0F91">
        <w:rPr>
          <w:rFonts w:ascii="Arial" w:hAnsi="Arial" w:cs="Arial"/>
          <w:lang w:val="pt-BR"/>
        </w:rPr>
        <w:cr/>
      </w:r>
      <w:r w:rsidRPr="00BE0F91">
        <w:rPr>
          <w:rFonts w:ascii="Arial" w:hAnsi="Arial" w:cs="Arial"/>
        </w:rPr>
        <w:t xml:space="preserve"> </w:t>
      </w:r>
      <w:r w:rsidRPr="00BE0F91">
        <w:rPr>
          <w:rFonts w:ascii="Arial" w:hAnsi="Arial" w:cs="Arial"/>
          <w:lang w:val="pt-BR"/>
        </w:rPr>
        <w:t xml:space="preserve">5.5.40.1. As pessoas jurídicas contratadas pelo Estado ficam obrigadas a admitir presos e egressos para a execução de obras e serviços. </w:t>
      </w:r>
    </w:p>
    <w:p w14:paraId="45333705" w14:textId="530B1E72"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5.5.40.2. As pessoas jurídicas contratadas por quaisquer órgãos ou instituições integrantes dos Poderes dos Estados incluindo entidades da Administração Pública Indireta, Ministério Público e Tribunal de Contas, para a execução de obras ou serviços, precedidos ou não de licitação, deverão preencher, ao menos, 5% (cinco por cento) dos cargos criados na respectiva obra ou serviço com presos ou egressos, observando-se a seguinte proporção:</w:t>
      </w:r>
    </w:p>
    <w:p w14:paraId="58D299C0" w14:textId="77777777"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A) Até 05 (cinco) postos de trabalho: admissão facultativa;</w:t>
      </w:r>
    </w:p>
    <w:p w14:paraId="226139E9" w14:textId="77777777" w:rsidR="00484FA7" w:rsidRPr="00BE0F91" w:rsidRDefault="00484FA7" w:rsidP="00484FA7">
      <w:pPr>
        <w:spacing w:before="120" w:after="120" w:line="240" w:lineRule="atLeast"/>
        <w:jc w:val="both"/>
        <w:rPr>
          <w:rFonts w:ascii="Arial" w:hAnsi="Arial" w:cs="Arial"/>
          <w:lang w:val="pt-BR"/>
        </w:rPr>
      </w:pPr>
      <w:proofErr w:type="gramStart"/>
      <w:r w:rsidRPr="00BE0F91">
        <w:rPr>
          <w:rFonts w:ascii="Arial" w:hAnsi="Arial" w:cs="Arial"/>
          <w:lang w:val="pt-BR"/>
        </w:rPr>
        <w:t>B) De</w:t>
      </w:r>
      <w:proofErr w:type="gramEnd"/>
      <w:r w:rsidRPr="00BE0F91">
        <w:rPr>
          <w:rFonts w:ascii="Arial" w:hAnsi="Arial" w:cs="Arial"/>
          <w:lang w:val="pt-BR"/>
        </w:rPr>
        <w:t xml:space="preserve"> 06 (seis) a 19 (dezenove): 01 (uma) vaga;</w:t>
      </w:r>
    </w:p>
    <w:p w14:paraId="06F76D59" w14:textId="77777777"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C) 20 (vinte) ou mais: 5% (cinco por cento).</w:t>
      </w:r>
    </w:p>
    <w:p w14:paraId="2AD4BA2D" w14:textId="581D52A0"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5.5.40.3. A exigência de reserva de vagas não se aplica aos serviços de segurança, vigilância ou custódia, tampouco aos serviços prestados a órgãos integrantes do sistema de segurança pública;</w:t>
      </w:r>
    </w:p>
    <w:p w14:paraId="64CEFB08" w14:textId="7DBD0999"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5.5.40.4. Caso constate-se a necessidade de reserva de postos para atender a referida Lei, o Contratante na condição de tomador dos serviços, poderá firmar convênio com a FUNAC - Fundação Nova Chance, e esta encarregar-se-á do pagamento das remunerações, através de repasses dos valores pertinentes aos postos preenchidos pelos presos e egressos;</w:t>
      </w:r>
    </w:p>
    <w:p w14:paraId="1D9E6B53" w14:textId="25CAF966" w:rsidR="00484FA7" w:rsidRPr="00BE0F91" w:rsidRDefault="00484FA7" w:rsidP="00484FA7">
      <w:pPr>
        <w:spacing w:before="120" w:after="120" w:line="240" w:lineRule="atLeast"/>
        <w:jc w:val="both"/>
        <w:rPr>
          <w:rFonts w:ascii="Arial" w:hAnsi="Arial" w:cs="Arial"/>
          <w:lang w:val="pt-BR"/>
        </w:rPr>
      </w:pPr>
      <w:r w:rsidRPr="00BE0F91">
        <w:rPr>
          <w:rFonts w:ascii="Arial" w:hAnsi="Arial" w:cs="Arial"/>
          <w:lang w:val="pt-BR"/>
        </w:rPr>
        <w:t>5.5.40.5. A inobservância das regras previstas no item 5.5.40, acarreta descumprimento contratual absoluto, implicando a possibilidade de rescisão por iniciativa da Administração Pública;</w:t>
      </w:r>
    </w:p>
    <w:p w14:paraId="31F2DFA2" w14:textId="77777777" w:rsidR="00484FA7" w:rsidRPr="00BE0F91" w:rsidRDefault="00484FA7" w:rsidP="00484FA7">
      <w:pPr>
        <w:spacing w:before="120" w:after="120" w:line="240" w:lineRule="atLeast"/>
        <w:jc w:val="both"/>
        <w:rPr>
          <w:rFonts w:ascii="Arial" w:hAnsi="Arial" w:cs="Arial"/>
          <w:lang w:val="pt-BR"/>
        </w:rPr>
      </w:pPr>
    </w:p>
    <w:p w14:paraId="5F0202F9" w14:textId="77777777" w:rsidR="002B705B" w:rsidRPr="00BE0F91" w:rsidRDefault="002B705B" w:rsidP="00721A2B">
      <w:pPr>
        <w:spacing w:before="120" w:after="120" w:line="240" w:lineRule="atLeast"/>
        <w:jc w:val="both"/>
        <w:rPr>
          <w:rFonts w:ascii="Arial" w:hAnsi="Arial" w:cs="Arial"/>
          <w:b/>
          <w:lang w:val="pt-BR"/>
        </w:rPr>
      </w:pPr>
      <w:r w:rsidRPr="00BE0F91">
        <w:rPr>
          <w:rFonts w:ascii="Arial" w:hAnsi="Arial" w:cs="Arial"/>
          <w:b/>
          <w:lang w:val="pt-BR"/>
        </w:rPr>
        <w:t>5.6. CONTRATO</w:t>
      </w:r>
    </w:p>
    <w:p w14:paraId="6B38EAA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5.6.1. 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w:t>
      </w:r>
    </w:p>
    <w:p w14:paraId="75D8DD76" w14:textId="67238810"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5.6.2. O prazo previsto no subitem anterior poderá ser prorrogado, por igual período, por solicitação justificada da</w:t>
      </w:r>
      <w:r w:rsidR="00681699" w:rsidRPr="002E69AB">
        <w:rPr>
          <w:rFonts w:ascii="Arial" w:hAnsi="Arial" w:cs="Arial"/>
          <w:lang w:val="pt-BR"/>
        </w:rPr>
        <w:t xml:space="preserve"> </w:t>
      </w:r>
      <w:r w:rsidRPr="002E69AB">
        <w:rPr>
          <w:rFonts w:ascii="Arial" w:hAnsi="Arial" w:cs="Arial"/>
          <w:lang w:val="pt-BR"/>
        </w:rPr>
        <w:t>Adjudicatária e aceita pela Administração;</w:t>
      </w:r>
    </w:p>
    <w:p w14:paraId="1BB4FB9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5.6.3. Os prazos de vigência e prorrogação constam no item 1.3 deste Termo de Referência.</w:t>
      </w:r>
    </w:p>
    <w:p w14:paraId="0924C1A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5.6.4. A licitante vencedora deverá apresentar no ato da assinatura do Contrato:</w:t>
      </w:r>
    </w:p>
    <w:p w14:paraId="6226B9F3" w14:textId="77777777" w:rsidR="002B705B" w:rsidRPr="00BE0F91"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5.6.4.1. PLANILHAS DE CUSTOS E FORMAÇÃO DE PREÇOS, adequada a variação de ISSQN, vale transporte e outros relacionados ao município no qual será alocado o posto de trabalho a ser contratado, quando for o caso. </w:t>
      </w:r>
      <w:r w:rsidRPr="00BE0F91">
        <w:rPr>
          <w:rFonts w:ascii="Arial" w:hAnsi="Arial" w:cs="Arial"/>
          <w:lang w:val="pt-BR"/>
        </w:rPr>
        <w:t>Poderá ser considerado a Planilha de Tributação ISSQN 2021 (ANEXO VI deste Termo), contudo estes ajustes não poderão majorar o valor ofertado e adjudicado;</w:t>
      </w:r>
    </w:p>
    <w:p w14:paraId="02B890A6" w14:textId="6C416C4F" w:rsidR="002B705B" w:rsidRPr="00BE0F91" w:rsidRDefault="002B705B" w:rsidP="00E152D5">
      <w:pPr>
        <w:spacing w:before="120" w:after="120" w:line="240" w:lineRule="atLeast"/>
        <w:jc w:val="both"/>
        <w:rPr>
          <w:rFonts w:ascii="Arial" w:hAnsi="Arial" w:cs="Arial"/>
          <w:lang w:val="pt-BR"/>
        </w:rPr>
      </w:pPr>
      <w:r w:rsidRPr="00BE0F91">
        <w:rPr>
          <w:rFonts w:ascii="Arial" w:hAnsi="Arial" w:cs="Arial"/>
          <w:lang w:val="pt-BR"/>
        </w:rPr>
        <w:t xml:space="preserve">5.6.4.2. </w:t>
      </w:r>
      <w:r w:rsidR="00E152D5" w:rsidRPr="00BE0F91">
        <w:rPr>
          <w:rFonts w:ascii="Arial" w:hAnsi="Arial" w:cs="Arial"/>
          <w:lang w:val="pt-BR"/>
        </w:rPr>
        <w:t>Preposto, indicar o responsável pela comunicação entre o Contratante e a Contratada, conforme estabelece o item 5.8 deste Termo de Referência;</w:t>
      </w:r>
    </w:p>
    <w:p w14:paraId="0E6CEFD5" w14:textId="74CE2686" w:rsidR="002B705B" w:rsidRPr="002E69AB"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5.6.4.3. Declaração de danos, </w:t>
      </w:r>
      <w:r w:rsidRPr="002E69AB">
        <w:rPr>
          <w:rFonts w:ascii="Arial" w:hAnsi="Arial" w:cs="Arial"/>
          <w:lang w:val="pt-BR"/>
        </w:rPr>
        <w:t>a Contratada deverá declarar-se responsável pelos possíveis danos causados por seus</w:t>
      </w:r>
      <w:r w:rsidR="00681699" w:rsidRPr="002E69AB">
        <w:rPr>
          <w:rFonts w:ascii="Arial" w:hAnsi="Arial" w:cs="Arial"/>
          <w:lang w:val="pt-BR"/>
        </w:rPr>
        <w:t xml:space="preserve"> </w:t>
      </w:r>
      <w:r w:rsidRPr="002E69AB">
        <w:rPr>
          <w:rFonts w:ascii="Arial" w:hAnsi="Arial" w:cs="Arial"/>
          <w:lang w:val="pt-BR"/>
        </w:rPr>
        <w:t>funcionários dentro da área e dependências onde serão prestados os serviços, bem como pelo desaparecimento de bens da Contratante e de terceiros, seja por omissão ou negligência de seus empregados, conforme modelo do Anexo VII deste</w:t>
      </w:r>
      <w:r w:rsidR="00681699" w:rsidRPr="002E69AB">
        <w:rPr>
          <w:rFonts w:ascii="Arial" w:hAnsi="Arial" w:cs="Arial"/>
          <w:lang w:val="pt-BR"/>
        </w:rPr>
        <w:t xml:space="preserve"> </w:t>
      </w:r>
      <w:r w:rsidRPr="002E69AB">
        <w:rPr>
          <w:rFonts w:ascii="Arial" w:hAnsi="Arial" w:cs="Arial"/>
          <w:lang w:val="pt-BR"/>
        </w:rPr>
        <w:t>Termo de Referência;</w:t>
      </w:r>
    </w:p>
    <w:p w14:paraId="04397827" w14:textId="0ABA16F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5.6.4.4. Alvará de funcionamento ou outro documento, expedido pela Prefeitura Municipal, refere</w:t>
      </w:r>
      <w:r w:rsidR="00751DD9" w:rsidRPr="002E69AB">
        <w:rPr>
          <w:rFonts w:ascii="Arial" w:hAnsi="Arial" w:cs="Arial"/>
          <w:lang w:val="pt-BR"/>
        </w:rPr>
        <w:t>nte ao ano de exercício vigente</w:t>
      </w:r>
      <w:r w:rsidRPr="002E69AB">
        <w:rPr>
          <w:rFonts w:ascii="Arial" w:hAnsi="Arial" w:cs="Arial"/>
          <w:lang w:val="pt-BR"/>
        </w:rPr>
        <w:t>, que comprove a existência de instalação física e regularidade de funcionamento da empresa licitante;</w:t>
      </w:r>
    </w:p>
    <w:p w14:paraId="2BC3255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5.6.4.5. Em até 30 (dias) contados da assinatura do Contrato, providenciar quando necessário a realização de </w:t>
      </w:r>
      <w:r w:rsidRPr="002E69AB">
        <w:rPr>
          <w:rFonts w:ascii="Arial" w:hAnsi="Arial" w:cs="Arial"/>
          <w:lang w:val="pt-BR"/>
        </w:rPr>
        <w:lastRenderedPageBreak/>
        <w:t>perícia por profissional  competente  e  devidamente  registrado  no  Ministério  do  Trabalho  e  Emprego,  atestando  o  grau  de insalubridade (máximo, médio ou mínimo) com base no estabelecido na Convenção Coletiva da Categoria bem como se atividade apontada como insalubre consta na relação da NR-15 do Ministério do Trabalho, nos termos do art. 192 da CLT e NR-15, aprovada pela Portaria 3.214/78 do Ministério do Trabalho e Emprego, ficando o pagamento do adicional de insalubridade condicionado à realização da referida perícia.</w:t>
      </w:r>
    </w:p>
    <w:p w14:paraId="7CCADDE8" w14:textId="1F403EDB"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5.6.4.6.Constatada a incidência do adicional, a empresa fica obrigada a pagá-lo a todos os empregados</w:t>
      </w:r>
      <w:r w:rsidR="00681699" w:rsidRPr="002E69AB">
        <w:rPr>
          <w:rFonts w:ascii="Arial" w:hAnsi="Arial" w:cs="Arial"/>
          <w:lang w:val="pt-BR"/>
        </w:rPr>
        <w:t xml:space="preserve"> </w:t>
      </w:r>
      <w:r w:rsidRPr="002E69AB">
        <w:rPr>
          <w:rFonts w:ascii="Arial" w:hAnsi="Arial" w:cs="Arial"/>
          <w:lang w:val="pt-BR"/>
        </w:rPr>
        <w:t>diretamente envolvidos na prestação dos serviços considerados insalubres desde o início de sua execução;</w:t>
      </w:r>
    </w:p>
    <w:p w14:paraId="358F24F8" w14:textId="7555562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5.6.4.7. Os adicionais constantes do item anterior ensejarão direito à revisão de preços, na forma do art.124, II, alínea "d", da Lei n°14.133/2021.</w:t>
      </w:r>
      <w:r w:rsidR="00681699" w:rsidRPr="002E69AB">
        <w:rPr>
          <w:rFonts w:ascii="Arial" w:hAnsi="Arial" w:cs="Arial"/>
          <w:lang w:val="pt-BR"/>
        </w:rPr>
        <w:t xml:space="preserve"> </w:t>
      </w:r>
    </w:p>
    <w:p w14:paraId="4F8A037A"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5.6.4.8. A inobservância das regras previstas no Contrato acarreta descumprimento contratual absoluto, implicando a possibilidade de rescisão por iniciativa do Contratante.</w:t>
      </w:r>
    </w:p>
    <w:p w14:paraId="302DE3EA"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5.7. MATERIAIS A SEREM DISPONIBILIZADOS</w:t>
      </w:r>
    </w:p>
    <w:p w14:paraId="6B8D5615"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 Para a perfeita execução dos serviços, a Contratada deverá disponibilizar os materiais, equipamentos, ferramentas e utensílios necessários, em quantidades e qualidades satisfatórias, promovendo sua substituição quando necessário:</w:t>
      </w:r>
    </w:p>
    <w:p w14:paraId="45CBA47E" w14:textId="6725C0F9"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5.7.1.1. Deverão ser disponibilizados pelo Contratante no início do contrato com reposição mensal, semestral ou sempre que necessário os materiais e equipamentos utilizados para execução dos serviços de Servente de Limpeza, Jardineiro e</w:t>
      </w:r>
      <w:r w:rsidR="00681699" w:rsidRPr="002E69AB">
        <w:rPr>
          <w:rFonts w:ascii="Arial" w:hAnsi="Arial" w:cs="Arial"/>
          <w:lang w:val="pt-BR"/>
        </w:rPr>
        <w:t xml:space="preserve"> </w:t>
      </w:r>
      <w:r w:rsidRPr="002E69AB">
        <w:rPr>
          <w:rFonts w:ascii="Arial" w:hAnsi="Arial" w:cs="Arial"/>
          <w:lang w:val="pt-BR"/>
        </w:rPr>
        <w:t>Auxiliar de Jardineiro;</w:t>
      </w:r>
    </w:p>
    <w:p w14:paraId="2E61D4D1" w14:textId="0E4F64F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5.7.1.2. O rol de especificações de materiais de limpeza listados na planilha do Anexo III é apenas exemplificativo, podendo ser exigidos outros materiais, em razão da realização dos serviços, para que estes atendam a contento à</w:t>
      </w:r>
      <w:r w:rsidR="00681699" w:rsidRPr="002E69AB">
        <w:rPr>
          <w:rFonts w:ascii="Arial" w:hAnsi="Arial" w:cs="Arial"/>
          <w:lang w:val="pt-BR"/>
        </w:rPr>
        <w:t xml:space="preserve"> </w:t>
      </w:r>
      <w:r w:rsidRPr="002E69AB">
        <w:rPr>
          <w:rFonts w:ascii="Arial" w:hAnsi="Arial" w:cs="Arial"/>
          <w:lang w:val="pt-BR"/>
        </w:rPr>
        <w:t>demanda do Contratante;</w:t>
      </w:r>
    </w:p>
    <w:p w14:paraId="58C5E58E" w14:textId="7C664D71"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5.7.1.3. Os insumos mencionados no Anexo III apresentam os quantitativos a serem empregados MENSALMENTE, porém, tratam-se tão somente de uma estimativa, podendo sofrer alterações, inclusive para mais, a critério do Contratante</w:t>
      </w:r>
      <w:r w:rsidR="00533A12" w:rsidRPr="002E69AB">
        <w:rPr>
          <w:rFonts w:ascii="Arial" w:hAnsi="Arial" w:cs="Arial"/>
          <w:lang w:val="pt-BR"/>
        </w:rPr>
        <w:t xml:space="preserve"> </w:t>
      </w:r>
      <w:r w:rsidRPr="002E69AB">
        <w:rPr>
          <w:rFonts w:ascii="Arial" w:hAnsi="Arial" w:cs="Arial"/>
          <w:lang w:val="pt-BR"/>
        </w:rPr>
        <w:t>e de acordo com a necessidade do serviço (sem nenhum ônus para Contratante);</w:t>
      </w:r>
    </w:p>
    <w:p w14:paraId="321417AA" w14:textId="0E7901E5"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5.7.1.4. Os equipamentos e materiais duráveis serão cotados no módulo 5 – Insumos diversos – da planilha de custos e formação de preços, apenas o valor respectivo a depreciação dos equipamentos e materiais duráveis como também o</w:t>
      </w:r>
      <w:r w:rsidR="00533A12" w:rsidRPr="002E69AB">
        <w:rPr>
          <w:rFonts w:ascii="Arial" w:hAnsi="Arial" w:cs="Arial"/>
          <w:lang w:val="pt-BR"/>
        </w:rPr>
        <w:t xml:space="preserve"> </w:t>
      </w:r>
      <w:r w:rsidRPr="002E69AB">
        <w:rPr>
          <w:rFonts w:ascii="Arial" w:hAnsi="Arial" w:cs="Arial"/>
          <w:lang w:val="pt-BR"/>
        </w:rPr>
        <w:t>custo de manutenção dos mesmos;</w:t>
      </w:r>
    </w:p>
    <w:p w14:paraId="47DCA3C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5.7.1.5. O cálculo da depreciação dos equipamentos e materiais duráveis como também o custo com manutenção deverá seguir o proposto no Anexo III deste Termo de Referência;</w:t>
      </w:r>
    </w:p>
    <w:p w14:paraId="768507E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5.7.1.6. A Contratada não poderá repassar os custos de qualquer um desses itens a seus empregados;</w:t>
      </w:r>
    </w:p>
    <w:p w14:paraId="5F120F77" w14:textId="6985D84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5.7.1.7. Fica a responsabilidade da guarda dos materiais, utensílios, ferramentas e equipamentos a serem fornecidos pela</w:t>
      </w:r>
      <w:r w:rsidR="00533A12" w:rsidRPr="002E69AB">
        <w:rPr>
          <w:rFonts w:ascii="Arial" w:hAnsi="Arial" w:cs="Arial"/>
          <w:lang w:val="pt-BR"/>
        </w:rPr>
        <w:t xml:space="preserve"> </w:t>
      </w:r>
      <w:r w:rsidRPr="002E69AB">
        <w:rPr>
          <w:rFonts w:ascii="Arial" w:hAnsi="Arial" w:cs="Arial"/>
          <w:lang w:val="pt-BR"/>
        </w:rPr>
        <w:t>Contratada e pelo Contratante, àqueles que prestarão os serviços;</w:t>
      </w:r>
    </w:p>
    <w:p w14:paraId="2EA0BC04" w14:textId="54BE3F3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5.7.2. Os uniformes a serem fornecidos pela Contratada a seus empregados deverão ser condizentes com a atividade a ser desempenhada no órgão Contratante, compreendendo peças para todas as estações climáticas do ano, sem qualquer</w:t>
      </w:r>
      <w:r w:rsidR="00533A12" w:rsidRPr="002E69AB">
        <w:rPr>
          <w:rFonts w:ascii="Arial" w:hAnsi="Arial" w:cs="Arial"/>
          <w:lang w:val="pt-BR"/>
        </w:rPr>
        <w:t xml:space="preserve"> </w:t>
      </w:r>
      <w:r w:rsidRPr="002E69AB">
        <w:rPr>
          <w:rFonts w:ascii="Arial" w:hAnsi="Arial" w:cs="Arial"/>
          <w:lang w:val="pt-BR"/>
        </w:rPr>
        <w:t>repasse do custo para o empregado, observando o disposto nos itens seguintes:</w:t>
      </w:r>
    </w:p>
    <w:p w14:paraId="2D63ED1D" w14:textId="67599F25"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5.7.3. O uniforme deverá compreender as seguintes peças do vestuário:</w:t>
      </w:r>
    </w:p>
    <w:p w14:paraId="79E2FA2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SERVENTE DE LIMPEZA</w:t>
      </w:r>
    </w:p>
    <w:p w14:paraId="13A2B36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01 CONJUNTO DE UNIFORME composto de:</w:t>
      </w:r>
    </w:p>
    <w:p w14:paraId="63C97A84"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05 (cinco) camisetas de malha fria, com mangas curtas, com logo da empresa pintado/bordado;</w:t>
      </w:r>
    </w:p>
    <w:p w14:paraId="436DFCB5" w14:textId="77777777" w:rsidR="002B705B" w:rsidRPr="00BE0F91" w:rsidRDefault="002B705B" w:rsidP="00721A2B">
      <w:pPr>
        <w:spacing w:before="120" w:after="120" w:line="240" w:lineRule="atLeast"/>
        <w:jc w:val="both"/>
        <w:rPr>
          <w:rFonts w:ascii="Arial" w:hAnsi="Arial" w:cs="Arial"/>
          <w:lang w:val="pt-BR"/>
        </w:rPr>
      </w:pPr>
      <w:r w:rsidRPr="002E69AB">
        <w:rPr>
          <w:rFonts w:ascii="Arial" w:hAnsi="Arial" w:cs="Arial"/>
          <w:lang w:val="pt-BR"/>
        </w:rPr>
        <w:t>05 (cinco</w:t>
      </w:r>
      <w:r w:rsidRPr="00BE0F91">
        <w:rPr>
          <w:rFonts w:ascii="Arial" w:hAnsi="Arial" w:cs="Arial"/>
          <w:lang w:val="pt-BR"/>
        </w:rPr>
        <w:t>) calças confeccionadas em material resistente e não transparente;</w:t>
      </w:r>
    </w:p>
    <w:p w14:paraId="6D849507"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02 (dois) pares de sapatos profissional antiderrapante, adequado para a realização de serviços de limpeza e conservação;</w:t>
      </w:r>
    </w:p>
    <w:p w14:paraId="12560F41"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lastRenderedPageBreak/>
        <w:t>05 (cinco) pares meias;</w:t>
      </w:r>
    </w:p>
    <w:p w14:paraId="0A93DEB3" w14:textId="2A315180"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12 (doze) </w:t>
      </w:r>
      <w:r w:rsidR="003F54A7" w:rsidRPr="00BE0F91">
        <w:rPr>
          <w:rFonts w:ascii="Arial" w:hAnsi="Arial" w:cs="Arial"/>
          <w:lang w:val="pt-BR"/>
        </w:rPr>
        <w:t xml:space="preserve">pares de </w:t>
      </w:r>
      <w:r w:rsidRPr="00BE0F91">
        <w:rPr>
          <w:rFonts w:ascii="Arial" w:hAnsi="Arial" w:cs="Arial"/>
          <w:lang w:val="pt-BR"/>
        </w:rPr>
        <w:t xml:space="preserve">luva de látex; </w:t>
      </w:r>
    </w:p>
    <w:p w14:paraId="65D32156"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01 (um) crachá de identificação funcional;</w:t>
      </w:r>
    </w:p>
    <w:p w14:paraId="6FB2D5CD"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JARDINEIRO E AUXILIAR DE JARDINEIRO</w:t>
      </w:r>
    </w:p>
    <w:p w14:paraId="3AC11973"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01 CONJUNTO DE UNIFORME composto de:</w:t>
      </w:r>
    </w:p>
    <w:p w14:paraId="1CFA33E9"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05 (cinco) camisas UV com proteção solar, manga longa, com logo da empresa pintado/bordado;</w:t>
      </w:r>
    </w:p>
    <w:p w14:paraId="45A63109"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05 (cinco) calça brim com elástico com 04 bolsos;</w:t>
      </w:r>
    </w:p>
    <w:p w14:paraId="13B3F360"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02 (dois) pares de sapato profissional antiderrapante apropriado para realização serviços de jardinagem;</w:t>
      </w:r>
    </w:p>
    <w:p w14:paraId="798C59D3"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05 (cinco) pares de meias;</w:t>
      </w:r>
    </w:p>
    <w:p w14:paraId="185EFD73"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04 (quatro) chapéus australiano com proteção total de orelha com logo da empresa pintado/bordado;</w:t>
      </w:r>
    </w:p>
    <w:p w14:paraId="0F2DD9C1"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04 (quatro) protetor facial para cortar grama;</w:t>
      </w:r>
    </w:p>
    <w:p w14:paraId="6D0784B2" w14:textId="0487D7A0"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12 (doze) </w:t>
      </w:r>
      <w:r w:rsidR="003F54A7" w:rsidRPr="00BE0F91">
        <w:rPr>
          <w:rFonts w:ascii="Arial" w:hAnsi="Arial" w:cs="Arial"/>
          <w:lang w:val="pt-BR"/>
        </w:rPr>
        <w:t xml:space="preserve">pares de </w:t>
      </w:r>
      <w:r w:rsidRPr="00BE0F91">
        <w:rPr>
          <w:rFonts w:ascii="Arial" w:hAnsi="Arial" w:cs="Arial"/>
          <w:lang w:val="pt-BR"/>
        </w:rPr>
        <w:t>protetor auricular auditivo;</w:t>
      </w:r>
    </w:p>
    <w:p w14:paraId="547A9AB9" w14:textId="6A67C65A"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04 (quatro) </w:t>
      </w:r>
      <w:r w:rsidR="003F54A7" w:rsidRPr="00BE0F91">
        <w:rPr>
          <w:rFonts w:ascii="Arial" w:hAnsi="Arial" w:cs="Arial"/>
          <w:lang w:val="pt-BR"/>
        </w:rPr>
        <w:t xml:space="preserve">pares de </w:t>
      </w:r>
      <w:r w:rsidRPr="00BE0F91">
        <w:rPr>
          <w:rFonts w:ascii="Arial" w:hAnsi="Arial" w:cs="Arial"/>
          <w:lang w:val="pt-BR"/>
        </w:rPr>
        <w:t xml:space="preserve">luvas de vaqueta; </w:t>
      </w:r>
    </w:p>
    <w:p w14:paraId="7E8E80FF" w14:textId="77777777" w:rsidR="002B705B" w:rsidRPr="00BE0F91" w:rsidRDefault="002B705B" w:rsidP="00721A2B">
      <w:pPr>
        <w:spacing w:before="120" w:after="120" w:line="240" w:lineRule="atLeast"/>
        <w:jc w:val="both"/>
        <w:rPr>
          <w:rFonts w:ascii="Arial" w:hAnsi="Arial" w:cs="Arial"/>
          <w:lang w:val="pt-BR"/>
        </w:rPr>
      </w:pPr>
      <w:r w:rsidRPr="00BE0F91">
        <w:rPr>
          <w:rFonts w:ascii="Arial" w:hAnsi="Arial" w:cs="Arial"/>
          <w:lang w:val="pt-BR"/>
        </w:rPr>
        <w:t>01 (um) crachá de identificação funcional;</w:t>
      </w:r>
    </w:p>
    <w:p w14:paraId="3BF7B604" w14:textId="77777777" w:rsidR="002B705B" w:rsidRPr="00BE0F91" w:rsidRDefault="002B705B" w:rsidP="00721A2B">
      <w:pPr>
        <w:spacing w:before="120" w:after="120" w:line="240" w:lineRule="atLeast"/>
        <w:jc w:val="both"/>
        <w:rPr>
          <w:rFonts w:ascii="Arial" w:hAnsi="Arial" w:cs="Arial"/>
          <w:lang w:val="pt-BR"/>
        </w:rPr>
      </w:pPr>
      <w:proofErr w:type="gramStart"/>
      <w:r w:rsidRPr="00BE0F91">
        <w:rPr>
          <w:rFonts w:ascii="Arial" w:hAnsi="Arial" w:cs="Arial"/>
          <w:lang w:val="pt-BR"/>
        </w:rPr>
        <w:t>a) Fornecer</w:t>
      </w:r>
      <w:proofErr w:type="gramEnd"/>
      <w:r w:rsidRPr="00BE0F91">
        <w:rPr>
          <w:rFonts w:ascii="Arial" w:hAnsi="Arial" w:cs="Arial"/>
          <w:lang w:val="pt-BR"/>
        </w:rPr>
        <w:t xml:space="preserve"> no prazo máximo de 10 (dez) dias corridos após início da prestação do serviço, uniformes para os seus funcionários, de acordo com a função desempenhada, na forma e especificação estabelecidas no Termo de Referência, disponibilizando-os no início da execução dos serviços e após cada período de 12 (doze) meses contratuais;</w:t>
      </w:r>
    </w:p>
    <w:p w14:paraId="290E8934" w14:textId="77777777" w:rsidR="002B705B" w:rsidRPr="002E69AB" w:rsidRDefault="002B705B" w:rsidP="00721A2B">
      <w:pPr>
        <w:spacing w:before="120" w:after="120" w:line="240" w:lineRule="atLeast"/>
        <w:jc w:val="both"/>
        <w:rPr>
          <w:rFonts w:ascii="Arial" w:hAnsi="Arial" w:cs="Arial"/>
          <w:lang w:val="pt-BR"/>
        </w:rPr>
      </w:pPr>
      <w:r w:rsidRPr="00BE0F91">
        <w:rPr>
          <w:rFonts w:ascii="Arial" w:hAnsi="Arial" w:cs="Arial"/>
          <w:lang w:val="pt-BR"/>
        </w:rPr>
        <w:t xml:space="preserve">b) Todos os uniformes estarão sujeitos à prévia aprovação da Fiscalização do Contratante, inclusive quanto a eventuais mudanças posteriores, e, a pedido dele, poderão ser substituídos, caso não correspondam às inicialmente </w:t>
      </w:r>
      <w:r w:rsidRPr="002E69AB">
        <w:rPr>
          <w:rFonts w:ascii="Arial" w:hAnsi="Arial" w:cs="Arial"/>
          <w:lang w:val="pt-BR"/>
        </w:rPr>
        <w:t>especificações indicadas;</w:t>
      </w:r>
    </w:p>
    <w:p w14:paraId="2BC95392" w14:textId="32B8B68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b.1) Entregar à Fiscalização do Contratante, em até 05 (cinco) dias úteis após a conclusão da entrega dos uniformes,</w:t>
      </w:r>
      <w:r w:rsidR="00533A12" w:rsidRPr="002E69AB">
        <w:rPr>
          <w:rFonts w:ascii="Arial" w:hAnsi="Arial" w:cs="Arial"/>
          <w:lang w:val="pt-BR"/>
        </w:rPr>
        <w:t xml:space="preserve"> </w:t>
      </w:r>
      <w:r w:rsidR="00751DD9" w:rsidRPr="002E69AB">
        <w:rPr>
          <w:rFonts w:ascii="Arial" w:hAnsi="Arial" w:cs="Arial"/>
          <w:lang w:val="pt-BR"/>
        </w:rPr>
        <w:t xml:space="preserve">cópia </w:t>
      </w:r>
      <w:r w:rsidRPr="002E69AB">
        <w:rPr>
          <w:rFonts w:ascii="Arial" w:hAnsi="Arial" w:cs="Arial"/>
          <w:lang w:val="pt-BR"/>
        </w:rPr>
        <w:t xml:space="preserve">dos recibos circunstanciados de entrega destes, consignando os itens, as quantidades, o local, a data de recebimento, nome e assinatura </w:t>
      </w:r>
      <w:proofErr w:type="gramStart"/>
      <w:r w:rsidRPr="002E69AB">
        <w:rPr>
          <w:rFonts w:ascii="Arial" w:hAnsi="Arial" w:cs="Arial"/>
          <w:lang w:val="pt-BR"/>
        </w:rPr>
        <w:t>do(</w:t>
      </w:r>
      <w:proofErr w:type="gramEnd"/>
      <w:r w:rsidRPr="002E69AB">
        <w:rPr>
          <w:rFonts w:ascii="Arial" w:hAnsi="Arial" w:cs="Arial"/>
          <w:lang w:val="pt-BR"/>
        </w:rPr>
        <w:t>a) funcionário(a) recebedor(a),para o devido controle;</w:t>
      </w:r>
    </w:p>
    <w:p w14:paraId="0CB33E15" w14:textId="60557E0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b.2) Fornecer uniformes apropriados às funcionárias gestantes, substituindo os sempre que estiver em apertados e/ou</w:t>
      </w:r>
      <w:r w:rsidR="00533A12" w:rsidRPr="002E69AB">
        <w:rPr>
          <w:rFonts w:ascii="Arial" w:hAnsi="Arial" w:cs="Arial"/>
          <w:lang w:val="pt-BR"/>
        </w:rPr>
        <w:t xml:space="preserve"> </w:t>
      </w:r>
      <w:r w:rsidRPr="002E69AB">
        <w:rPr>
          <w:rFonts w:ascii="Arial" w:hAnsi="Arial" w:cs="Arial"/>
          <w:lang w:val="pt-BR"/>
        </w:rPr>
        <w:t>danificados (</w:t>
      </w:r>
      <w:proofErr w:type="gramStart"/>
      <w:r w:rsidRPr="002E69AB">
        <w:rPr>
          <w:rFonts w:ascii="Arial" w:hAnsi="Arial" w:cs="Arial"/>
          <w:lang w:val="pt-BR"/>
        </w:rPr>
        <w:t>manchas,rasgado</w:t>
      </w:r>
      <w:proofErr w:type="gramEnd"/>
      <w:r w:rsidRPr="002E69AB">
        <w:rPr>
          <w:rFonts w:ascii="Arial" w:hAnsi="Arial" w:cs="Arial"/>
          <w:lang w:val="pt-BR"/>
        </w:rPr>
        <w:t>,puído).</w:t>
      </w:r>
    </w:p>
    <w:p w14:paraId="5361518B" w14:textId="754B4A7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b.3) A cada 12 (doze)</w:t>
      </w:r>
      <w:r w:rsidR="00503113" w:rsidRPr="002E69AB">
        <w:rPr>
          <w:rFonts w:ascii="Arial" w:hAnsi="Arial" w:cs="Arial"/>
          <w:lang w:val="pt-BR"/>
        </w:rPr>
        <w:t xml:space="preserve"> </w:t>
      </w:r>
      <w:r w:rsidRPr="002E69AB">
        <w:rPr>
          <w:rFonts w:ascii="Arial" w:hAnsi="Arial" w:cs="Arial"/>
          <w:lang w:val="pt-BR"/>
        </w:rPr>
        <w:t xml:space="preserve">meses </w:t>
      </w:r>
      <w:proofErr w:type="gramStart"/>
      <w:r w:rsidRPr="002E69AB">
        <w:rPr>
          <w:rFonts w:ascii="Arial" w:hAnsi="Arial" w:cs="Arial"/>
          <w:lang w:val="pt-BR"/>
        </w:rPr>
        <w:t>a Contratada</w:t>
      </w:r>
      <w:proofErr w:type="gramEnd"/>
      <w:r w:rsidRPr="002E69AB">
        <w:rPr>
          <w:rFonts w:ascii="Arial" w:hAnsi="Arial" w:cs="Arial"/>
          <w:lang w:val="pt-BR"/>
        </w:rPr>
        <w:t xml:space="preserve"> entregará aos funcionários 01 (um)</w:t>
      </w:r>
      <w:r w:rsidR="00503113" w:rsidRPr="002E69AB">
        <w:rPr>
          <w:rFonts w:ascii="Arial" w:hAnsi="Arial" w:cs="Arial"/>
          <w:lang w:val="pt-BR"/>
        </w:rPr>
        <w:t xml:space="preserve"> </w:t>
      </w:r>
      <w:r w:rsidRPr="002E69AB">
        <w:rPr>
          <w:rFonts w:ascii="Arial" w:hAnsi="Arial" w:cs="Arial"/>
          <w:lang w:val="pt-BR"/>
        </w:rPr>
        <w:t>conjunto de uniforme completo;</w:t>
      </w:r>
    </w:p>
    <w:p w14:paraId="578217E3"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b.4</w:t>
      </w:r>
      <w:proofErr w:type="gramStart"/>
      <w:r w:rsidRPr="002E69AB">
        <w:rPr>
          <w:rFonts w:ascii="Arial" w:hAnsi="Arial" w:cs="Arial"/>
          <w:lang w:val="pt-BR"/>
        </w:rPr>
        <w:t>) Deverão</w:t>
      </w:r>
      <w:proofErr w:type="gramEnd"/>
      <w:r w:rsidRPr="002E69AB">
        <w:rPr>
          <w:rFonts w:ascii="Arial" w:hAnsi="Arial" w:cs="Arial"/>
          <w:lang w:val="pt-BR"/>
        </w:rPr>
        <w:t xml:space="preserve"> ser entregues, anualmente, crachás aos funcionários, na quantidade de 01(um). Nos crachás devem estar identificados, no mínimo, a empresa prestadora de serviço (logotipo), além do nome completo e foto do portador;</w:t>
      </w:r>
    </w:p>
    <w:p w14:paraId="5BAD7A6D" w14:textId="686B87E4"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b.5) O custo dos uniformes não poderá ser repassado aos funcionários, salvo, situação prevista no parágrafo primeiro,</w:t>
      </w:r>
      <w:r w:rsidR="00533A12" w:rsidRPr="002E69AB">
        <w:rPr>
          <w:rFonts w:ascii="Arial" w:hAnsi="Arial" w:cs="Arial"/>
          <w:lang w:val="pt-BR"/>
        </w:rPr>
        <w:t xml:space="preserve"> </w:t>
      </w:r>
      <w:r w:rsidRPr="002E69AB">
        <w:rPr>
          <w:rFonts w:ascii="Arial" w:hAnsi="Arial" w:cs="Arial"/>
          <w:lang w:val="pt-BR"/>
        </w:rPr>
        <w:t xml:space="preserve">cláusula 48º da Convenção Coletiva de Trabalho de 2022. </w:t>
      </w:r>
    </w:p>
    <w:p w14:paraId="293E8AF4" w14:textId="6475B86F"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b.6) 02 (dois) conjuntos completos ao empregado no início da execução do contrato, devendo ser substituído 01 (um) conjunto completo de uniforme a cada 06 (seis) meses, ou a qualquer época, no prazo máximo de 24 (vinte e quatro) horas, após comunicação escrita da Contratante, sempre que não atendam as condições mínimas de apresentação;</w:t>
      </w:r>
    </w:p>
    <w:p w14:paraId="5F6586EF" w14:textId="77777777" w:rsidR="002B705B" w:rsidRPr="002E69AB" w:rsidRDefault="002B705B" w:rsidP="00721A2B">
      <w:pPr>
        <w:spacing w:before="120" w:after="120" w:line="240" w:lineRule="atLeast"/>
        <w:jc w:val="both"/>
        <w:rPr>
          <w:rFonts w:ascii="Arial" w:hAnsi="Arial" w:cs="Arial"/>
          <w:b/>
          <w:lang w:val="pt-BR"/>
        </w:rPr>
      </w:pPr>
      <w:r w:rsidRPr="002E69AB">
        <w:rPr>
          <w:rFonts w:ascii="Arial" w:hAnsi="Arial" w:cs="Arial"/>
          <w:b/>
          <w:lang w:val="pt-BR"/>
        </w:rPr>
        <w:t>5.8. PREPOSTO E DA INSTALAÇÃO FÍSICA</w:t>
      </w:r>
    </w:p>
    <w:p w14:paraId="2436018A" w14:textId="54F665E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5.8.1. O contratado deverá manter preposto, aceito pela Administração, para representá-lo na execução do contrato o qual deverá estar à disposição do Contratante em no mínimo 01 (um) dos municípios estratégicos da regional contratada, independente da instalação física (escritório).</w:t>
      </w:r>
    </w:p>
    <w:p w14:paraId="3E1795C9" w14:textId="11DEB746"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5.8.1.1. O preposto deverá ser designado no ato da assinatura do contrato, indicando o nome completo, número </w:t>
      </w:r>
      <w:r w:rsidRPr="002E69AB">
        <w:rPr>
          <w:rFonts w:ascii="Arial" w:hAnsi="Arial" w:cs="Arial"/>
          <w:lang w:val="pt-BR"/>
        </w:rPr>
        <w:lastRenderedPageBreak/>
        <w:t>do CPF</w:t>
      </w:r>
      <w:r w:rsidR="00533A12" w:rsidRPr="002E69AB">
        <w:rPr>
          <w:rFonts w:ascii="Arial" w:hAnsi="Arial" w:cs="Arial"/>
          <w:lang w:val="pt-BR"/>
        </w:rPr>
        <w:t xml:space="preserve"> </w:t>
      </w:r>
      <w:r w:rsidRPr="002E69AB">
        <w:rPr>
          <w:rFonts w:ascii="Arial" w:hAnsi="Arial" w:cs="Arial"/>
          <w:lang w:val="pt-BR"/>
        </w:rPr>
        <w:t>ou documento de identidade, além dos dados relacionados à sua qualificação profissional.</w:t>
      </w:r>
    </w:p>
    <w:p w14:paraId="29DA1A8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5.8.1.2. Não poderá ser designado como Preposto, qualquer um dos profissionais responsáveis pela prestação dos serviços junto ao Contratante.</w:t>
      </w:r>
    </w:p>
    <w:p w14:paraId="2EC7FFA0" w14:textId="62B777A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5.8.1.3. O preposto estará à disposição do Contratante, de forma presencial durante a execução dos serviços ou quando</w:t>
      </w:r>
      <w:r w:rsidR="00533A12" w:rsidRPr="002E69AB">
        <w:rPr>
          <w:rFonts w:ascii="Arial" w:hAnsi="Arial" w:cs="Arial"/>
          <w:lang w:val="pt-BR"/>
        </w:rPr>
        <w:t xml:space="preserve"> </w:t>
      </w:r>
      <w:r w:rsidRPr="002E69AB">
        <w:rPr>
          <w:rFonts w:ascii="Arial" w:hAnsi="Arial" w:cs="Arial"/>
          <w:lang w:val="pt-BR"/>
        </w:rPr>
        <w:t>for convocado pela fiscalização.</w:t>
      </w:r>
    </w:p>
    <w:p w14:paraId="10F281A2" w14:textId="6B282ADE"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5.8.1.4. A contratada providenciará instalação física (escritório) em qualquer uma das cidades elencadas no Anexo VI</w:t>
      </w:r>
      <w:r w:rsidR="00533A12" w:rsidRPr="002E69AB">
        <w:rPr>
          <w:rFonts w:ascii="Arial" w:hAnsi="Arial" w:cs="Arial"/>
          <w:lang w:val="pt-BR"/>
        </w:rPr>
        <w:t xml:space="preserve"> </w:t>
      </w:r>
      <w:r w:rsidRPr="002E69AB">
        <w:rPr>
          <w:rFonts w:ascii="Arial" w:hAnsi="Arial" w:cs="Arial"/>
          <w:lang w:val="pt-BR"/>
        </w:rPr>
        <w:t>durante o período de vigência do Contrato, e</w:t>
      </w:r>
      <w:r w:rsidR="00503113" w:rsidRPr="002E69AB">
        <w:rPr>
          <w:rFonts w:ascii="Arial" w:hAnsi="Arial" w:cs="Arial"/>
          <w:lang w:val="pt-BR"/>
        </w:rPr>
        <w:t xml:space="preserve">m até 60 (sessenta) dias úteis </w:t>
      </w:r>
      <w:r w:rsidRPr="002E69AB">
        <w:rPr>
          <w:rFonts w:ascii="Arial" w:hAnsi="Arial" w:cs="Arial"/>
          <w:lang w:val="pt-BR"/>
        </w:rPr>
        <w:t>após a assinatura do Contrato, sendo que quando ocorrer a efetiva instalação deverá ser comunicado ao Contratante.</w:t>
      </w:r>
    </w:p>
    <w:p w14:paraId="4263CFD6"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5.8.2. O preposto e a instalação física deverão garantir o atendimento e agilidade que o objeto contratado exige.</w:t>
      </w:r>
    </w:p>
    <w:p w14:paraId="0A291020"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5.8.3. O preposto deverá apresentar e manter, durante a vigência do contrato, Livro de Ocorrências destinado ao assentamento das principais ocorrências durante a execução do contrato, bem como para tratar dos demais assuntos pertinentes à implantação de postos e execução do contrato relativos à sua competência.</w:t>
      </w:r>
    </w:p>
    <w:p w14:paraId="645C44C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5.8.4. As comunicações entre o Contratante e a Contratada (preposto) devem ser realizadas por escrito sempre que o ato exigir tal formalidade, admitindo-se, excepcionalmente, o uso de mensagem eletrônica para esse fim.</w:t>
      </w:r>
    </w:p>
    <w:p w14:paraId="5D25C560" w14:textId="319E6592"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5.8.5. A manutenção do preposto da empresa, durante todo o período de vigência do contrato, poderá ser recusada pelo</w:t>
      </w:r>
      <w:r w:rsidR="00533A12" w:rsidRPr="002E69AB">
        <w:rPr>
          <w:rFonts w:ascii="Arial" w:hAnsi="Arial" w:cs="Arial"/>
          <w:lang w:val="pt-BR"/>
        </w:rPr>
        <w:t xml:space="preserve"> </w:t>
      </w:r>
      <w:r w:rsidRPr="002E69AB">
        <w:rPr>
          <w:rFonts w:ascii="Arial" w:hAnsi="Arial" w:cs="Arial"/>
          <w:lang w:val="pt-BR"/>
        </w:rPr>
        <w:t>Contratante, desde que devidamente justificada, devendo a empresa designar outro para o exercício da atividade.</w:t>
      </w:r>
    </w:p>
    <w:p w14:paraId="0D11DB21"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5.8.6. O Contratante poderá convocar representante da empresa para adoção de providências que devam ser cumpridas de imediato.</w:t>
      </w:r>
    </w:p>
    <w:p w14:paraId="677436FC" w14:textId="0159732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5.8.7. Após a assinatura do contrato ou instrumento equivalente, o Contratante convocará o preposto da Contratada para</w:t>
      </w:r>
      <w:r w:rsidR="00533A12" w:rsidRPr="002E69AB">
        <w:rPr>
          <w:rFonts w:ascii="Arial" w:hAnsi="Arial" w:cs="Arial"/>
          <w:lang w:val="pt-BR"/>
        </w:rPr>
        <w:t xml:space="preserve"> </w:t>
      </w:r>
      <w:r w:rsidR="00503113" w:rsidRPr="002E69AB">
        <w:rPr>
          <w:rFonts w:ascii="Arial" w:hAnsi="Arial" w:cs="Arial"/>
          <w:lang w:val="pt-BR"/>
        </w:rPr>
        <w:t xml:space="preserve">reunião </w:t>
      </w:r>
      <w:r w:rsidRPr="002E69AB">
        <w:rPr>
          <w:rFonts w:ascii="Arial" w:hAnsi="Arial" w:cs="Arial"/>
          <w:lang w:val="pt-BR"/>
        </w:rPr>
        <w:t>inicial, na qual será apresentado 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06E4C78"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5.8.8. São atribuições do Preposto, dentre outras:</w:t>
      </w:r>
    </w:p>
    <w:p w14:paraId="5278849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a) Comandar</w:t>
      </w:r>
      <w:proofErr w:type="gramEnd"/>
      <w:r w:rsidRPr="002E69AB">
        <w:rPr>
          <w:rFonts w:ascii="Arial" w:hAnsi="Arial" w:cs="Arial"/>
          <w:lang w:val="pt-BR"/>
        </w:rPr>
        <w:t>, coordenar e controlar a execução dos serviços contratados;</w:t>
      </w:r>
    </w:p>
    <w:p w14:paraId="74845FF6"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b) Zelar</w:t>
      </w:r>
      <w:proofErr w:type="gramEnd"/>
      <w:r w:rsidRPr="002E69AB">
        <w:rPr>
          <w:rFonts w:ascii="Arial" w:hAnsi="Arial" w:cs="Arial"/>
          <w:lang w:val="pt-BR"/>
        </w:rPr>
        <w:t xml:space="preserve"> pela segurança, limpeza e conservação dos equipamentos e das instalações do Contratante, além da segurança dos empregados da Contratada colocados à disposição da contratante;</w:t>
      </w:r>
    </w:p>
    <w:p w14:paraId="7839C8B7" w14:textId="1C61A173"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c) Cumprir e fazer</w:t>
      </w:r>
      <w:proofErr w:type="gramEnd"/>
      <w:r w:rsidRPr="002E69AB">
        <w:rPr>
          <w:rFonts w:ascii="Arial" w:hAnsi="Arial" w:cs="Arial"/>
          <w:lang w:val="pt-BR"/>
        </w:rPr>
        <w:t xml:space="preserve"> cumprir todas as determinações, instruções e orientações emanadas da Fiscalização e das autoridades</w:t>
      </w:r>
      <w:r w:rsidR="00533A12" w:rsidRPr="002E69AB">
        <w:rPr>
          <w:rFonts w:ascii="Arial" w:hAnsi="Arial" w:cs="Arial"/>
          <w:lang w:val="pt-BR"/>
        </w:rPr>
        <w:t xml:space="preserve"> </w:t>
      </w:r>
      <w:r w:rsidRPr="002E69AB">
        <w:rPr>
          <w:rFonts w:ascii="Arial" w:hAnsi="Arial" w:cs="Arial"/>
          <w:lang w:val="pt-BR"/>
        </w:rPr>
        <w:t>do Contratante;</w:t>
      </w:r>
    </w:p>
    <w:p w14:paraId="5BD601B9"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d)  </w:t>
      </w:r>
      <w:proofErr w:type="gramStart"/>
      <w:r w:rsidRPr="002E69AB">
        <w:rPr>
          <w:rFonts w:ascii="Arial" w:hAnsi="Arial" w:cs="Arial"/>
          <w:lang w:val="pt-BR"/>
        </w:rPr>
        <w:t>Apresentar  informações</w:t>
      </w:r>
      <w:proofErr w:type="gramEnd"/>
      <w:r w:rsidRPr="002E69AB">
        <w:rPr>
          <w:rFonts w:ascii="Arial" w:hAnsi="Arial" w:cs="Arial"/>
          <w:lang w:val="pt-BR"/>
        </w:rPr>
        <w:t xml:space="preserve">  e/ou  documentação  solicitada  pela  Fiscalização  e/ou  pelas  autoridades  do  Contratante, inerentes à execução e às obrigações contratuais, em tempo hábil;</w:t>
      </w:r>
    </w:p>
    <w:p w14:paraId="3C0D101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e) Reportar-se à Fiscalização do Contratante para dirimir quaisquer dúvidas a respeito da execução dos serviços e das demais obrigações contratuais;</w:t>
      </w:r>
    </w:p>
    <w:p w14:paraId="5C3016A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f) Relatar à Fiscalização, pronta e imediatamente, por escrito, toda e qualquer irregularidade observada;</w:t>
      </w:r>
    </w:p>
    <w:p w14:paraId="3BE2EB80" w14:textId="340B0CD8"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 xml:space="preserve">g) </w:t>
      </w:r>
      <w:proofErr w:type="gramStart"/>
      <w:r w:rsidRPr="002E69AB">
        <w:rPr>
          <w:rFonts w:ascii="Arial" w:hAnsi="Arial" w:cs="Arial"/>
          <w:lang w:val="pt-BR"/>
        </w:rPr>
        <w:t xml:space="preserve"> Garantir</w:t>
      </w:r>
      <w:proofErr w:type="gramEnd"/>
      <w:r w:rsidRPr="002E69AB">
        <w:rPr>
          <w:rFonts w:ascii="Arial" w:hAnsi="Arial" w:cs="Arial"/>
          <w:lang w:val="pt-BR"/>
        </w:rPr>
        <w:t xml:space="preserve"> que os empregados se reportem sempre à Contratada, primeiramente, e não à Fiscalização e/ou aos servidores do Contratante, na hipótese de ocorrência de problemas relacionados à execução contratual;</w:t>
      </w:r>
    </w:p>
    <w:p w14:paraId="0B71629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h) Realizar, além das atividades e tarefas que lhe forem atribuídas, quaisquer outras que julgar necessárias, pertinentes ou inerentes à boa prestação dos serviços contratados;</w:t>
      </w:r>
    </w:p>
    <w:p w14:paraId="17E12E6D" w14:textId="77777777" w:rsidR="002B705B" w:rsidRPr="002E69AB" w:rsidRDefault="002B705B" w:rsidP="00721A2B">
      <w:pPr>
        <w:spacing w:before="120" w:after="120" w:line="240" w:lineRule="atLeast"/>
        <w:jc w:val="both"/>
        <w:rPr>
          <w:rFonts w:ascii="Arial" w:hAnsi="Arial" w:cs="Arial"/>
          <w:lang w:val="pt-BR"/>
        </w:rPr>
      </w:pPr>
      <w:proofErr w:type="gramStart"/>
      <w:r w:rsidRPr="002E69AB">
        <w:rPr>
          <w:rFonts w:ascii="Arial" w:hAnsi="Arial" w:cs="Arial"/>
          <w:lang w:val="pt-BR"/>
        </w:rPr>
        <w:t>i) Apor</w:t>
      </w:r>
      <w:proofErr w:type="gramEnd"/>
      <w:r w:rsidRPr="002E69AB">
        <w:rPr>
          <w:rFonts w:ascii="Arial" w:hAnsi="Arial" w:cs="Arial"/>
          <w:lang w:val="pt-BR"/>
        </w:rPr>
        <w:t xml:space="preserve"> assinatura em documento/relatório de avaliação da execução do objeto contratado, quando este não for remetido por mensagem eletrônica com confirmação de recebimento;</w:t>
      </w:r>
    </w:p>
    <w:p w14:paraId="5E345C9F"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j) Encaminhar à Fiscalização do Contratante todas as Notas Fiscais/Faturas dos serviços prestados, bem como toda a documentação complementar exigida;</w:t>
      </w:r>
    </w:p>
    <w:p w14:paraId="19D217CE"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lastRenderedPageBreak/>
        <w:t>5.8.8.1. Para melhor atender as unidades que compõe as REGIÕES I, II, III, IV, V, VII, VIII, IX, X, XI, XII, a Contratada poderá apresentar mais de um preposto para representá-lo na execução do contrato.</w:t>
      </w:r>
    </w:p>
    <w:p w14:paraId="7DFD6B69" w14:textId="638FD8CA"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5.8.8.1.1. Em caso de nomear mais de um preposto para atendimento, a Contratada deverá informar ao Contratante, no</w:t>
      </w:r>
      <w:r w:rsidR="00533A12" w:rsidRPr="002E69AB">
        <w:rPr>
          <w:rFonts w:ascii="Arial" w:hAnsi="Arial" w:cs="Arial"/>
          <w:lang w:val="pt-BR"/>
        </w:rPr>
        <w:t xml:space="preserve"> </w:t>
      </w:r>
      <w:r w:rsidRPr="002E69AB">
        <w:rPr>
          <w:rFonts w:ascii="Arial" w:hAnsi="Arial" w:cs="Arial"/>
          <w:lang w:val="pt-BR"/>
        </w:rPr>
        <w:t>ato da assinatura do contrato.</w:t>
      </w:r>
    </w:p>
    <w:p w14:paraId="7E0E86BD"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5.9. REQUISITOS DE FORMAÇÃO DOS PROFISSIONAIS PARA EXECUÇÃO DOS SERVIÇOS</w:t>
      </w:r>
    </w:p>
    <w:p w14:paraId="0E53FA92" w14:textId="77777777"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5.9.1. Para o exercício da profissão, os profissionais deverão preencher os seguintes requisitos: A –SERVENTE DE LIMPEZA</w:t>
      </w:r>
    </w:p>
    <w:p w14:paraId="61378472" w14:textId="6A5CEDDD" w:rsidR="002B705B" w:rsidRPr="002E69AB" w:rsidRDefault="002B705B" w:rsidP="00721A2B">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533A12" w:rsidRPr="002E69AB">
        <w:rPr>
          <w:rFonts w:ascii="Arial" w:hAnsi="Arial" w:cs="Arial"/>
          <w:lang w:val="pt-BR"/>
        </w:rPr>
        <w:t xml:space="preserve"> </w:t>
      </w:r>
      <w:r w:rsidRPr="002E69AB">
        <w:rPr>
          <w:rFonts w:ascii="Arial" w:hAnsi="Arial" w:cs="Arial"/>
          <w:lang w:val="pt-BR"/>
        </w:rPr>
        <w:t>5143-20.</w:t>
      </w:r>
    </w:p>
    <w:p w14:paraId="29E100C7"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2. Para a presente contratação, a categoria de referência é o de Servente de Limpeza – CBO 5143-20 – 1ª Faixa Salarial, constante da Convenção Coletiva de Trabalho MT0049/2022 firmada entre o SINDICATO DAS EMPRESAS DE ASSEIO E CONSERVACAO ESTADO DE MT e o SINDICATO DOS EMPREGADOS DE EMPRESAS TERCEIRIZADAS, DE ASSEIO, CONSERVACAO E LOCACAO DE MAO DE OBRA DE MATO GROSSO.</w:t>
      </w:r>
    </w:p>
    <w:p w14:paraId="37E79355" w14:textId="5E992648"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3.  Os profissionais </w:t>
      </w:r>
      <w:r w:rsidR="000509AA" w:rsidRPr="002E69AB">
        <w:rPr>
          <w:rFonts w:ascii="Arial" w:hAnsi="Arial" w:cs="Arial"/>
          <w:lang w:val="pt-BR"/>
        </w:rPr>
        <w:t xml:space="preserve">serão </w:t>
      </w:r>
      <w:r w:rsidRPr="002E69AB">
        <w:rPr>
          <w:rFonts w:ascii="Arial" w:hAnsi="Arial" w:cs="Arial"/>
          <w:lang w:val="pt-BR"/>
        </w:rPr>
        <w:t>contratados para exercer atividades em categorias denominadas “Servente de Limpeza”, definidos de acordo com a complexidade das atribuições da categoria:</w:t>
      </w:r>
    </w:p>
    <w:p w14:paraId="4A0BF0D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 - Qualificação mínima exigida para a categoria:</w:t>
      </w:r>
    </w:p>
    <w:p w14:paraId="4722E3C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Ensino fundamental completo;</w:t>
      </w:r>
    </w:p>
    <w:p w14:paraId="20887527"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b) Possuir</w:t>
      </w:r>
      <w:proofErr w:type="gramEnd"/>
      <w:r w:rsidRPr="002E69AB">
        <w:rPr>
          <w:rFonts w:ascii="Arial" w:hAnsi="Arial" w:cs="Arial"/>
          <w:lang w:val="pt-BR"/>
        </w:rPr>
        <w:t xml:space="preserve"> 18 (dezoito) anos ou mais;</w:t>
      </w:r>
    </w:p>
    <w:p w14:paraId="2E030D5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B–JARDINEIRO:</w:t>
      </w:r>
    </w:p>
    <w:p w14:paraId="3F240471" w14:textId="416C48C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533A12" w:rsidRPr="002E69AB">
        <w:rPr>
          <w:rFonts w:ascii="Arial" w:hAnsi="Arial" w:cs="Arial"/>
          <w:lang w:val="pt-BR"/>
        </w:rPr>
        <w:t xml:space="preserve"> </w:t>
      </w:r>
      <w:r w:rsidRPr="002E69AB">
        <w:rPr>
          <w:rFonts w:ascii="Arial" w:hAnsi="Arial" w:cs="Arial"/>
          <w:lang w:val="pt-BR"/>
        </w:rPr>
        <w:t>6220-10.</w:t>
      </w:r>
    </w:p>
    <w:p w14:paraId="63CB34A5" w14:textId="109DF5C4"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2. Para a presente contratação, a categoria de referência é o de Jardineiro – 3ª Faixa Salarial, constante da Convenção Coletiva de Trabalho MT0049/2022 firmada entre o SINDICATO DAS EMPRESAS DE ASSEIO E CONSERVACAO ESTADO   DE   MT   e   o   SINDICATO   DOS   EMPREGADOS  </w:t>
      </w:r>
      <w:r w:rsidR="000509AA" w:rsidRPr="002E69AB">
        <w:rPr>
          <w:rFonts w:ascii="Arial" w:hAnsi="Arial" w:cs="Arial"/>
          <w:lang w:val="pt-BR"/>
        </w:rPr>
        <w:t xml:space="preserve"> DE   EMPRESAS   TERCEIRIZADAS,</w:t>
      </w:r>
      <w:r w:rsidRPr="002E69AB">
        <w:rPr>
          <w:rFonts w:ascii="Arial" w:hAnsi="Arial" w:cs="Arial"/>
          <w:lang w:val="pt-BR"/>
        </w:rPr>
        <w:t xml:space="preserve"> DE   ASSEIO, CONSERVACAO E LOCACAO DE MAO DE OBRA DE MATO GROSSO.</w:t>
      </w:r>
    </w:p>
    <w:p w14:paraId="05AF96BB"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3. Os profissionais serão contratados para exercer atividades em categorias denominadas “Jardineiro”, definidos de acordo com a complexidade das atribuições da categoria:</w:t>
      </w:r>
    </w:p>
    <w:p w14:paraId="3C362FEB"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 - Qualificação mínima exigida para a categoria:</w:t>
      </w:r>
    </w:p>
    <w:p w14:paraId="05D915C1"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Ensino fundamental completo;</w:t>
      </w:r>
    </w:p>
    <w:p w14:paraId="7424363F"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b) Possuir</w:t>
      </w:r>
      <w:proofErr w:type="gramEnd"/>
      <w:r w:rsidRPr="002E69AB">
        <w:rPr>
          <w:rFonts w:ascii="Arial" w:hAnsi="Arial" w:cs="Arial"/>
          <w:lang w:val="pt-BR"/>
        </w:rPr>
        <w:t xml:space="preserve"> 18 (dezoito) anos ou mais;</w:t>
      </w:r>
    </w:p>
    <w:p w14:paraId="76AA3A91"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–AUXILIAR DE JARDINEIRO:</w:t>
      </w:r>
    </w:p>
    <w:p w14:paraId="38E25387" w14:textId="79B9B5B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1. Considerando as atribuições exigidas pela Contratante, o Código Brasileiro de Ocupação – CBO compatível é o de n.º</w:t>
      </w:r>
      <w:r w:rsidR="00533A12" w:rsidRPr="002E69AB">
        <w:rPr>
          <w:rFonts w:ascii="Arial" w:hAnsi="Arial" w:cs="Arial"/>
          <w:lang w:val="pt-BR"/>
        </w:rPr>
        <w:t xml:space="preserve"> </w:t>
      </w:r>
      <w:r w:rsidRPr="002E69AB">
        <w:rPr>
          <w:rFonts w:ascii="Arial" w:hAnsi="Arial" w:cs="Arial"/>
          <w:lang w:val="pt-BR"/>
        </w:rPr>
        <w:t>9922-25.</w:t>
      </w:r>
    </w:p>
    <w:p w14:paraId="5DAB2567"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2. Para a presente contratação, a categoria de referência é o de Auxiliar de Jardineiro – 2ª Faixa Salarial, constante da </w:t>
      </w:r>
      <w:proofErr w:type="gramStart"/>
      <w:r w:rsidRPr="002E69AB">
        <w:rPr>
          <w:rFonts w:ascii="Arial" w:hAnsi="Arial" w:cs="Arial"/>
          <w:lang w:val="pt-BR"/>
        </w:rPr>
        <w:t>Convenção  Coletiva</w:t>
      </w:r>
      <w:proofErr w:type="gramEnd"/>
      <w:r w:rsidRPr="002E69AB">
        <w:rPr>
          <w:rFonts w:ascii="Arial" w:hAnsi="Arial" w:cs="Arial"/>
          <w:lang w:val="pt-BR"/>
        </w:rPr>
        <w:t xml:space="preserve">  de  Trabalho  firmada  entre  o  SINDICATO  DAS  EMPRESAS  DE  ASSEIO  E  CONSERVACAO ESTADO   DE   MT   e   o   SINDICATO   DOS   EMPREGADOS   DE   EMPRESAS   TERCEIRIZADAS,   DE   ASSEIO, CONSERVACAO E LOCACAO DE MAO DE OBRA DE MATO GROSSO.</w:t>
      </w:r>
    </w:p>
    <w:p w14:paraId="09C6C59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3.  </w:t>
      </w:r>
      <w:proofErr w:type="gramStart"/>
      <w:r w:rsidRPr="002E69AB">
        <w:rPr>
          <w:rFonts w:ascii="Arial" w:hAnsi="Arial" w:cs="Arial"/>
          <w:lang w:val="pt-BR"/>
        </w:rPr>
        <w:t>Os  profissionais</w:t>
      </w:r>
      <w:proofErr w:type="gramEnd"/>
      <w:r w:rsidRPr="002E69AB">
        <w:rPr>
          <w:rFonts w:ascii="Arial" w:hAnsi="Arial" w:cs="Arial"/>
          <w:lang w:val="pt-BR"/>
        </w:rPr>
        <w:t xml:space="preserve">  serão  contratados  para  exercer  atividades  em  categorias  denominadas  “Auxiliar  de  Jardineiro”, definidos de acordo com a complexidade das atribuições da categoria:</w:t>
      </w:r>
    </w:p>
    <w:p w14:paraId="03786FD0" w14:textId="2996541F"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 - Qualificação mínima exigida para a categoria:</w:t>
      </w:r>
    </w:p>
    <w:p w14:paraId="1B83633C" w14:textId="345E706C"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w:t>
      </w:r>
      <w:r w:rsidR="000509AA" w:rsidRPr="002E69AB">
        <w:rPr>
          <w:rFonts w:ascii="Arial" w:hAnsi="Arial" w:cs="Arial"/>
          <w:lang w:val="pt-BR"/>
        </w:rPr>
        <w:t xml:space="preserve"> </w:t>
      </w:r>
      <w:r w:rsidRPr="002E69AB">
        <w:rPr>
          <w:rFonts w:ascii="Arial" w:hAnsi="Arial" w:cs="Arial"/>
          <w:lang w:val="pt-BR"/>
        </w:rPr>
        <w:t>Ensino fundamental completo;</w:t>
      </w:r>
    </w:p>
    <w:p w14:paraId="1A82BBD5" w14:textId="260BB80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lastRenderedPageBreak/>
        <w:t>b)</w:t>
      </w:r>
      <w:r w:rsidR="000509AA" w:rsidRPr="002E69AB">
        <w:rPr>
          <w:rFonts w:ascii="Arial" w:hAnsi="Arial" w:cs="Arial"/>
          <w:lang w:val="pt-BR"/>
        </w:rPr>
        <w:t xml:space="preserve"> </w:t>
      </w:r>
      <w:r w:rsidRPr="002E69AB">
        <w:rPr>
          <w:rFonts w:ascii="Arial" w:hAnsi="Arial" w:cs="Arial"/>
          <w:lang w:val="pt-BR"/>
        </w:rPr>
        <w:t>Possuir</w:t>
      </w:r>
      <w:proofErr w:type="gramEnd"/>
      <w:r w:rsidRPr="002E69AB">
        <w:rPr>
          <w:rFonts w:ascii="Arial" w:hAnsi="Arial" w:cs="Arial"/>
          <w:lang w:val="pt-BR"/>
        </w:rPr>
        <w:t xml:space="preserve"> 18 (dezoito) anos ou mais;</w:t>
      </w:r>
    </w:p>
    <w:p w14:paraId="246C9559"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4. O perfil geral exigido para todos os profissionais a serem alocados nos postos de trabalho, deverá contemplar:</w:t>
      </w:r>
    </w:p>
    <w:p w14:paraId="74AA4F4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Dinamismo e iniciativa;</w:t>
      </w:r>
    </w:p>
    <w:p w14:paraId="44B0F9E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 Senso de organização;</w:t>
      </w:r>
    </w:p>
    <w:p w14:paraId="546F6D3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Aptidão para atendimento ao público;</w:t>
      </w:r>
    </w:p>
    <w:p w14:paraId="51BE3C4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 Capacidade de se comunicar com desenvoltura e cordialidade;</w:t>
      </w:r>
    </w:p>
    <w:p w14:paraId="0A1AA94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e) Postura compatível com as atividades.</w:t>
      </w:r>
    </w:p>
    <w:p w14:paraId="3BDD324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5. Será também exigido de todos </w:t>
      </w:r>
      <w:proofErr w:type="gramStart"/>
      <w:r w:rsidRPr="002E69AB">
        <w:rPr>
          <w:rFonts w:ascii="Arial" w:hAnsi="Arial" w:cs="Arial"/>
          <w:lang w:val="pt-BR"/>
        </w:rPr>
        <w:t>profissionais objeto</w:t>
      </w:r>
      <w:proofErr w:type="gramEnd"/>
      <w:r w:rsidRPr="002E69AB">
        <w:rPr>
          <w:rFonts w:ascii="Arial" w:hAnsi="Arial" w:cs="Arial"/>
          <w:lang w:val="pt-BR"/>
        </w:rPr>
        <w:t xml:space="preserve"> desta contratação, responsabilidade e conduta adequada quanto a:</w:t>
      </w:r>
    </w:p>
    <w:p w14:paraId="2FDEC90D"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a) Cumprir</w:t>
      </w:r>
      <w:proofErr w:type="gramEnd"/>
      <w:r w:rsidRPr="002E69AB">
        <w:rPr>
          <w:rFonts w:ascii="Arial" w:hAnsi="Arial" w:cs="Arial"/>
          <w:lang w:val="pt-BR"/>
        </w:rPr>
        <w:t xml:space="preserve"> todas as normas e determinações legais emanadas da Fiscalização;</w:t>
      </w:r>
    </w:p>
    <w:p w14:paraId="10D3C9D9"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 Conhecer e cumprir o Código de Ética do Contratante;</w:t>
      </w:r>
    </w:p>
    <w:p w14:paraId="27F3404F"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c) Guardar</w:t>
      </w:r>
      <w:proofErr w:type="gramEnd"/>
      <w:r w:rsidRPr="002E69AB">
        <w:rPr>
          <w:rFonts w:ascii="Arial" w:hAnsi="Arial" w:cs="Arial"/>
          <w:lang w:val="pt-BR"/>
        </w:rPr>
        <w:t xml:space="preserve"> sigilo sobre documentos e assuntos de trabalho;</w:t>
      </w:r>
    </w:p>
    <w:p w14:paraId="39F6CC3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 Abster-se da execução de atividades alheias aos objetivos do Contrato;</w:t>
      </w:r>
    </w:p>
    <w:p w14:paraId="4C048E87"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e) Comportar-se</w:t>
      </w:r>
      <w:proofErr w:type="gramEnd"/>
      <w:r w:rsidRPr="002E69AB">
        <w:rPr>
          <w:rFonts w:ascii="Arial" w:hAnsi="Arial" w:cs="Arial"/>
          <w:lang w:val="pt-BR"/>
        </w:rPr>
        <w:t xml:space="preserve"> com educação, urbanidade, presteza, fineza e atenção no trato de todos os servidores, terceirizados, estagiários, colegas de trabalho e outras pessoas com quem venham a ter contato no ambiente de trabalho;</w:t>
      </w:r>
    </w:p>
    <w:p w14:paraId="65DCAE40"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f) Zelar</w:t>
      </w:r>
      <w:proofErr w:type="gramEnd"/>
      <w:r w:rsidRPr="002E69AB">
        <w:rPr>
          <w:rFonts w:ascii="Arial" w:hAnsi="Arial" w:cs="Arial"/>
          <w:lang w:val="pt-BR"/>
        </w:rPr>
        <w:t xml:space="preserve"> pela segurança, limpeza e conservação dos equipamentos e instalações;</w:t>
      </w:r>
    </w:p>
    <w:p w14:paraId="5E15CBF4"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g) Encaminhar</w:t>
      </w:r>
      <w:proofErr w:type="gramEnd"/>
      <w:r w:rsidRPr="002E69AB">
        <w:rPr>
          <w:rFonts w:ascii="Arial" w:hAnsi="Arial" w:cs="Arial"/>
          <w:lang w:val="pt-BR"/>
        </w:rPr>
        <w:t xml:space="preserve"> ao conhecimento da Contratante, por meio do Preposto da Contratada, de forma imediata e em qualquer circunstância, a constatação de atitude suspeita observada nas dependências da Contratante.</w:t>
      </w:r>
    </w:p>
    <w:p w14:paraId="053E2F67"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6. MODELO DE GESTÃO DO CONTRATO</w:t>
      </w:r>
    </w:p>
    <w:p w14:paraId="39C29AD0"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6.1. FISCALIZAÇÃO CONTRATUAL</w:t>
      </w:r>
    </w:p>
    <w:p w14:paraId="79B9E30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 Além das regras estabelecidas na minuta do contrato, a fiscalização contratual obedecerá às seguintes rotinas:</w:t>
      </w:r>
    </w:p>
    <w:p w14:paraId="6B471F4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6.1.1.1. 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à contratada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à contratada o afastamento ou a substituição de profissional que considere ineficiente, incompetente, inconveniente ou desrespeitoso com pessoas da Administração do contratante ou terceiros ligados à execução do objeto.</w:t>
      </w:r>
    </w:p>
    <w:p w14:paraId="6DBC9A12" w14:textId="081F2236"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 As atividades de fiscalização da execução contratual são o conjunto de ações que tem por objetivo aferir o cumprimento  dos  resultados  previstos  pela  Administração  para  o  serviço  contratado,  verificar  a  regularidade  das</w:t>
      </w:r>
      <w:r w:rsidR="00533A12" w:rsidRPr="002E69AB">
        <w:rPr>
          <w:rFonts w:ascii="Arial" w:hAnsi="Arial" w:cs="Arial"/>
          <w:lang w:val="pt-BR"/>
        </w:rPr>
        <w:t xml:space="preserve"> </w:t>
      </w:r>
      <w:r w:rsidRPr="002E69AB">
        <w:rPr>
          <w:rFonts w:ascii="Arial" w:hAnsi="Arial" w:cs="Arial"/>
          <w:lang w:val="pt-BR"/>
        </w:rPr>
        <w:t>obrigações previdenciárias, fiscais e trabalhistas, bem como prestar apoio à instrução processual e o encaminhamento da</w:t>
      </w:r>
      <w:r w:rsidR="00533A12" w:rsidRPr="002E69AB">
        <w:rPr>
          <w:rFonts w:ascii="Arial" w:hAnsi="Arial" w:cs="Arial"/>
          <w:lang w:val="pt-BR"/>
        </w:rPr>
        <w:t xml:space="preserve"> </w:t>
      </w:r>
      <w:r w:rsidRPr="002E69AB">
        <w:rPr>
          <w:rFonts w:ascii="Arial" w:hAnsi="Arial" w:cs="Arial"/>
          <w:lang w:val="pt-BR"/>
        </w:rPr>
        <w:t>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0F04B650" w14:textId="395A850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6.1.3. A Contratada deverá indicar, mediante declaração, um preposto, aceito pela fiscalização, durante o período de</w:t>
      </w:r>
      <w:r w:rsidR="00533A12" w:rsidRPr="002E69AB">
        <w:rPr>
          <w:rFonts w:ascii="Arial" w:hAnsi="Arial" w:cs="Arial"/>
          <w:lang w:val="pt-BR"/>
        </w:rPr>
        <w:t xml:space="preserve"> </w:t>
      </w:r>
      <w:r w:rsidRPr="002E69AB">
        <w:rPr>
          <w:rFonts w:ascii="Arial" w:hAnsi="Arial" w:cs="Arial"/>
          <w:lang w:val="pt-BR"/>
        </w:rPr>
        <w:t>vigência do contrato, para representá-la administrativamente, sempre que for necessário. Na de</w:t>
      </w:r>
      <w:r w:rsidR="006640F6" w:rsidRPr="002E69AB">
        <w:rPr>
          <w:rFonts w:ascii="Arial" w:hAnsi="Arial" w:cs="Arial"/>
          <w:lang w:val="pt-BR"/>
        </w:rPr>
        <w:t xml:space="preserve">claração deverá constar o nome </w:t>
      </w:r>
      <w:r w:rsidRPr="002E69AB">
        <w:rPr>
          <w:rFonts w:ascii="Arial" w:hAnsi="Arial" w:cs="Arial"/>
          <w:lang w:val="pt-BR"/>
        </w:rPr>
        <w:t xml:space="preserve">completo, número do CPF e do documento de identidade, além dos dados </w:t>
      </w:r>
      <w:r w:rsidRPr="002E69AB">
        <w:rPr>
          <w:rFonts w:ascii="Arial" w:hAnsi="Arial" w:cs="Arial"/>
          <w:lang w:val="pt-BR"/>
        </w:rPr>
        <w:lastRenderedPageBreak/>
        <w:t>relacionados à sua qualificação profissional.</w:t>
      </w:r>
    </w:p>
    <w:p w14:paraId="3B5908BD" w14:textId="3385C340"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6.1.4. O preposto deverá se apresentar à respectiva unidade fiscalizadora em até 5 (cinco) dias úteis após a assinatura do</w:t>
      </w:r>
      <w:r w:rsidR="00533A12" w:rsidRPr="002E69AB">
        <w:rPr>
          <w:rFonts w:ascii="Arial" w:hAnsi="Arial" w:cs="Arial"/>
          <w:lang w:val="pt-BR"/>
        </w:rPr>
        <w:t xml:space="preserve"> </w:t>
      </w:r>
      <w:r w:rsidRPr="002E69AB">
        <w:rPr>
          <w:rFonts w:ascii="Arial" w:hAnsi="Arial" w:cs="Arial"/>
          <w:lang w:val="pt-BR"/>
        </w:rPr>
        <w:t xml:space="preserve">contrato, para firmar, juntamente com os servidores </w:t>
      </w:r>
      <w:r w:rsidR="006640F6" w:rsidRPr="002E69AB">
        <w:rPr>
          <w:rFonts w:ascii="Arial" w:hAnsi="Arial" w:cs="Arial"/>
          <w:lang w:val="pt-BR"/>
        </w:rPr>
        <w:t xml:space="preserve">designados </w:t>
      </w:r>
      <w:r w:rsidRPr="002E69AB">
        <w:rPr>
          <w:rFonts w:ascii="Arial" w:hAnsi="Arial" w:cs="Arial"/>
          <w:lang w:val="pt-BR"/>
        </w:rPr>
        <w:t>para esse fim, o Termo de Abertura do Livro de</w:t>
      </w:r>
      <w:r w:rsidR="00533A12" w:rsidRPr="002E69AB">
        <w:rPr>
          <w:rFonts w:ascii="Arial" w:hAnsi="Arial" w:cs="Arial"/>
          <w:lang w:val="pt-BR"/>
        </w:rPr>
        <w:t xml:space="preserve"> </w:t>
      </w:r>
      <w:r w:rsidRPr="002E69AB">
        <w:rPr>
          <w:rFonts w:ascii="Arial" w:hAnsi="Arial" w:cs="Arial"/>
          <w:lang w:val="pt-BR"/>
        </w:rPr>
        <w:t>Ocorrências, destinado ao assentamento das principais ocorrências durante a execução do contrato, bem como para tratar dos demais assuntos pertinentes à implantação de postos e execução do contrato relativos à sua competência.</w:t>
      </w:r>
    </w:p>
    <w:p w14:paraId="5F3E9D42" w14:textId="382410C9"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6.1.5. Para efeito de atividades de fiscalização dos contratos originados desta operação serão utilizadas as seguintes</w:t>
      </w:r>
      <w:r w:rsidR="00533A12" w:rsidRPr="002E69AB">
        <w:rPr>
          <w:rFonts w:ascii="Arial" w:hAnsi="Arial" w:cs="Arial"/>
          <w:lang w:val="pt-BR"/>
        </w:rPr>
        <w:t xml:space="preserve"> </w:t>
      </w:r>
      <w:r w:rsidRPr="002E69AB">
        <w:rPr>
          <w:rFonts w:ascii="Arial" w:hAnsi="Arial" w:cs="Arial"/>
          <w:lang w:val="pt-BR"/>
        </w:rPr>
        <w:t>DEFINIÇÕES:</w:t>
      </w:r>
    </w:p>
    <w:p w14:paraId="6B42559D" w14:textId="7A729CF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6.1.5.1. Fiscal Técnico: Trata-se de servidor designado para acompanhar e avaliar a execução do objeto nos moldes contratados aferindo a quantidade, qualidade, tempo e modo da prestação dos serviços através de indicadores de</w:t>
      </w:r>
      <w:r w:rsidR="00533A12" w:rsidRPr="002E69AB">
        <w:rPr>
          <w:rFonts w:ascii="Arial" w:hAnsi="Arial" w:cs="Arial"/>
          <w:lang w:val="pt-BR"/>
        </w:rPr>
        <w:t xml:space="preserve"> </w:t>
      </w:r>
      <w:r w:rsidRPr="002E69AB">
        <w:rPr>
          <w:rFonts w:ascii="Arial" w:hAnsi="Arial" w:cs="Arial"/>
          <w:lang w:val="pt-BR"/>
        </w:rPr>
        <w:t>desempenho estipulado no ato convocatório, para efeito de pagamento, podendo ser auxiliado pelo Fiscal Administrativo,</w:t>
      </w:r>
      <w:r w:rsidR="00533A12" w:rsidRPr="002E69AB">
        <w:rPr>
          <w:rFonts w:ascii="Arial" w:hAnsi="Arial" w:cs="Arial"/>
          <w:lang w:val="pt-BR"/>
        </w:rPr>
        <w:t xml:space="preserve"> </w:t>
      </w:r>
      <w:r w:rsidRPr="002E69AB">
        <w:rPr>
          <w:rFonts w:ascii="Arial" w:hAnsi="Arial" w:cs="Arial"/>
          <w:lang w:val="pt-BR"/>
        </w:rPr>
        <w:t>quando houver. Cabe ainda ao Fiscal Técnico a coordenação das atividades relacionadas à fiscalização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5CA0451D" w14:textId="0F7CCBE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6.1.5.2. </w:t>
      </w:r>
      <w:proofErr w:type="gramStart"/>
      <w:r w:rsidRPr="002E69AB">
        <w:rPr>
          <w:rFonts w:ascii="Arial" w:hAnsi="Arial" w:cs="Arial"/>
          <w:lang w:val="pt-BR"/>
        </w:rPr>
        <w:t>Fiscal</w:t>
      </w:r>
      <w:r w:rsidR="00803369">
        <w:rPr>
          <w:rFonts w:ascii="Arial" w:hAnsi="Arial" w:cs="Arial"/>
          <w:lang w:val="pt-BR"/>
        </w:rPr>
        <w:t xml:space="preserve"> </w:t>
      </w:r>
      <w:r w:rsidRPr="002E69AB">
        <w:rPr>
          <w:rFonts w:ascii="Arial" w:hAnsi="Arial" w:cs="Arial"/>
          <w:lang w:val="pt-BR"/>
        </w:rPr>
        <w:t>Administrativo</w:t>
      </w:r>
      <w:proofErr w:type="gramEnd"/>
      <w:r w:rsidRPr="002E69AB">
        <w:rPr>
          <w:rFonts w:ascii="Arial" w:hAnsi="Arial" w:cs="Arial"/>
          <w:lang w:val="pt-BR"/>
        </w:rPr>
        <w:t>: Trata-se de servidor responsável pelo acompanhamento dos aspectos administrativos da</w:t>
      </w:r>
      <w:r w:rsidR="00533A12" w:rsidRPr="002E69AB">
        <w:rPr>
          <w:rFonts w:ascii="Arial" w:hAnsi="Arial" w:cs="Arial"/>
          <w:lang w:val="pt-BR"/>
        </w:rPr>
        <w:t xml:space="preserve"> </w:t>
      </w:r>
      <w:r w:rsidRPr="002E69AB">
        <w:rPr>
          <w:rFonts w:ascii="Arial" w:hAnsi="Arial" w:cs="Arial"/>
          <w:lang w:val="pt-BR"/>
        </w:rPr>
        <w:t>execução dos serviços quanto às obrigações previdenciárias, fiscais e trabalhistas, bem como quanto às providências tempestivas nos casos de inadimplemento.</w:t>
      </w:r>
      <w:r w:rsidR="00533A12" w:rsidRPr="002E69AB">
        <w:rPr>
          <w:rFonts w:ascii="Arial" w:hAnsi="Arial" w:cs="Arial"/>
          <w:lang w:val="pt-BR"/>
        </w:rPr>
        <w:t xml:space="preserve"> </w:t>
      </w:r>
      <w:r w:rsidRPr="002E69AB">
        <w:rPr>
          <w:rFonts w:ascii="Arial" w:hAnsi="Arial" w:cs="Arial"/>
          <w:lang w:val="pt-BR"/>
        </w:rPr>
        <w:t>A designação de Fiscal Administrativo poderá ser dispensada, a critério do Órgão/Entidade Contratante, quando tratar-se</w:t>
      </w:r>
      <w:r w:rsidR="00533A12" w:rsidRPr="002E69AB">
        <w:rPr>
          <w:rFonts w:ascii="Arial" w:hAnsi="Arial" w:cs="Arial"/>
          <w:lang w:val="pt-BR"/>
        </w:rPr>
        <w:t xml:space="preserve"> </w:t>
      </w:r>
      <w:r w:rsidRPr="002E69AB">
        <w:rPr>
          <w:rFonts w:ascii="Arial" w:hAnsi="Arial" w:cs="Arial"/>
          <w:lang w:val="pt-BR"/>
        </w:rPr>
        <w:t>de contratação com baixo número de postos de serviço, hipótese em que o Fiscal Técnico será responsável pelas atividades inerentes ao Fiscal Administrativo.</w:t>
      </w:r>
    </w:p>
    <w:p w14:paraId="091CC28E" w14:textId="4FA36AC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6.1.5.3. Fiscal Setorial - Trata-se de servidor responsável pelo acompanhamento da execução do contrato no aspecto</w:t>
      </w:r>
      <w:r w:rsidR="00533A12" w:rsidRPr="002E69AB">
        <w:rPr>
          <w:rFonts w:ascii="Arial" w:hAnsi="Arial" w:cs="Arial"/>
          <w:lang w:val="pt-BR"/>
        </w:rPr>
        <w:t xml:space="preserve"> </w:t>
      </w:r>
      <w:r w:rsidRPr="002E69AB">
        <w:rPr>
          <w:rFonts w:ascii="Arial" w:hAnsi="Arial" w:cs="Arial"/>
          <w:lang w:val="pt-BR"/>
        </w:rPr>
        <w:t>técnico de avaliar a execução do objeto nos moldes contratados aferindo a quantidade, qualidade, tempo e modo da prestação dos serviços através de indicadores de desempenho estipulado no ato convocatório, quando a prestação dos serviços ocorrer concomitantemente em setores distintos ou em unidades desconcentradas de um mesmo órgão ou entidade.</w:t>
      </w:r>
    </w:p>
    <w:p w14:paraId="2218DCC1" w14:textId="7B27435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6.1.5.3.1. Quando a contratação exigir fiscalização setorial, o Órgão/Entidade deverá designar representantes nesses</w:t>
      </w:r>
      <w:r w:rsidR="00533A12" w:rsidRPr="002E69AB">
        <w:rPr>
          <w:rFonts w:ascii="Arial" w:hAnsi="Arial" w:cs="Arial"/>
          <w:lang w:val="pt-BR"/>
        </w:rPr>
        <w:t xml:space="preserve"> </w:t>
      </w:r>
      <w:r w:rsidRPr="002E69AB">
        <w:rPr>
          <w:rFonts w:ascii="Arial" w:hAnsi="Arial" w:cs="Arial"/>
          <w:lang w:val="pt-BR"/>
        </w:rPr>
        <w:t>locais para atuarem como fiscais setoriais.</w:t>
      </w:r>
    </w:p>
    <w:p w14:paraId="6C718D95" w14:textId="118D9F1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6.1.5.4. Fiscalização pelo Público Usuário: é o acompanhamento da execução contratual por meio de pesquisa de satisfação junto ao usuário, com o objetivo de aferir os resultados da prestação dos serviços, os recursos materiais e os</w:t>
      </w:r>
      <w:r w:rsidR="00533A12" w:rsidRPr="002E69AB">
        <w:rPr>
          <w:rFonts w:ascii="Arial" w:hAnsi="Arial" w:cs="Arial"/>
          <w:lang w:val="pt-BR"/>
        </w:rPr>
        <w:t xml:space="preserve"> </w:t>
      </w:r>
      <w:r w:rsidRPr="002E69AB">
        <w:rPr>
          <w:rFonts w:ascii="Arial" w:hAnsi="Arial" w:cs="Arial"/>
          <w:lang w:val="pt-BR"/>
        </w:rPr>
        <w:t>procedimentos utilizados pela Contratada, quando for o caso, ou outro fator determinante para a avaliação dos aspectos</w:t>
      </w:r>
      <w:r w:rsidR="00533A12" w:rsidRPr="002E69AB">
        <w:rPr>
          <w:rFonts w:ascii="Arial" w:hAnsi="Arial" w:cs="Arial"/>
          <w:lang w:val="pt-BR"/>
        </w:rPr>
        <w:t xml:space="preserve"> </w:t>
      </w:r>
      <w:r w:rsidRPr="002E69AB">
        <w:rPr>
          <w:rFonts w:ascii="Arial" w:hAnsi="Arial" w:cs="Arial"/>
          <w:lang w:val="pt-BR"/>
        </w:rPr>
        <w:t>qualitativos do objeto.</w:t>
      </w:r>
    </w:p>
    <w:p w14:paraId="488420E8" w14:textId="524C44BE"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6.1.6. As atividades de fiscalização da execução contratual </w:t>
      </w:r>
      <w:r w:rsidR="003D64D9" w:rsidRPr="002E69AB">
        <w:rPr>
          <w:rFonts w:ascii="Arial" w:hAnsi="Arial" w:cs="Arial"/>
          <w:lang w:val="pt-BR"/>
        </w:rPr>
        <w:t>devem ser realizadas de forma preventiva,</w:t>
      </w:r>
      <w:r w:rsidRPr="002E69AB">
        <w:rPr>
          <w:rFonts w:ascii="Arial" w:hAnsi="Arial" w:cs="Arial"/>
          <w:lang w:val="pt-BR"/>
        </w:rPr>
        <w:t xml:space="preserve"> rotineira e sistemática, podendo ser exercidas por servidores, equipe de fiscalização ou único servidor, desde que, no exercício</w:t>
      </w:r>
      <w:r w:rsidR="00533A12" w:rsidRPr="002E69AB">
        <w:rPr>
          <w:rFonts w:ascii="Arial" w:hAnsi="Arial" w:cs="Arial"/>
          <w:lang w:val="pt-BR"/>
        </w:rPr>
        <w:t xml:space="preserve"> </w:t>
      </w:r>
      <w:r w:rsidRPr="002E69AB">
        <w:rPr>
          <w:rFonts w:ascii="Arial" w:hAnsi="Arial" w:cs="Arial"/>
          <w:lang w:val="pt-BR"/>
        </w:rPr>
        <w:t>dessas atribuições, fique assegurada a distinção dessas atividades e, em razão do volume de trabalho, não comprometa o</w:t>
      </w:r>
      <w:r w:rsidR="00533A12" w:rsidRPr="002E69AB">
        <w:rPr>
          <w:rFonts w:ascii="Arial" w:hAnsi="Arial" w:cs="Arial"/>
          <w:lang w:val="pt-BR"/>
        </w:rPr>
        <w:t xml:space="preserve"> </w:t>
      </w:r>
      <w:r w:rsidRPr="002E69AB">
        <w:rPr>
          <w:rFonts w:ascii="Arial" w:hAnsi="Arial" w:cs="Arial"/>
          <w:lang w:val="pt-BR"/>
        </w:rPr>
        <w:t>desempenho de todas as ações relacionadas à gestão do contrato.</w:t>
      </w:r>
    </w:p>
    <w:p w14:paraId="0FEF4E7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6.1.7. </w:t>
      </w:r>
      <w:proofErr w:type="gramStart"/>
      <w:r w:rsidRPr="002E69AB">
        <w:rPr>
          <w:rFonts w:ascii="Arial" w:hAnsi="Arial" w:cs="Arial"/>
          <w:lang w:val="pt-BR"/>
        </w:rPr>
        <w:t>A Fiscalização Técnica e Setorial devem</w:t>
      </w:r>
      <w:proofErr w:type="gramEnd"/>
      <w:r w:rsidRPr="002E69AB">
        <w:rPr>
          <w:rFonts w:ascii="Arial" w:hAnsi="Arial" w:cs="Arial"/>
          <w:lang w:val="pt-BR"/>
        </w:rPr>
        <w:t xml:space="preserve"> observar as seguintes diretrizes:</w:t>
      </w:r>
    </w:p>
    <w:p w14:paraId="6AA1A0BD"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a) Realizar</w:t>
      </w:r>
      <w:proofErr w:type="gramEnd"/>
      <w:r w:rsidRPr="002E69AB">
        <w:rPr>
          <w:rFonts w:ascii="Arial" w:hAnsi="Arial" w:cs="Arial"/>
          <w:lang w:val="pt-BR"/>
        </w:rPr>
        <w:t xml:space="preserve"> avaliação diária, semanal ou mensal, desde que o período escolhido seja suficiente para avaliar ou, se for o caso, aferir o desempenho e qualidade da prestação dos serviços;</w:t>
      </w:r>
    </w:p>
    <w:p w14:paraId="04EAF66A" w14:textId="166C9701" w:rsidR="002B705B" w:rsidRPr="002E69AB" w:rsidRDefault="00803369" w:rsidP="00533A12">
      <w:pPr>
        <w:spacing w:before="120" w:after="120" w:line="240" w:lineRule="atLeast"/>
        <w:jc w:val="both"/>
        <w:rPr>
          <w:rFonts w:ascii="Arial" w:hAnsi="Arial" w:cs="Arial"/>
          <w:lang w:val="pt-BR"/>
        </w:rPr>
      </w:pPr>
      <w:proofErr w:type="gramStart"/>
      <w:r>
        <w:rPr>
          <w:rFonts w:ascii="Arial" w:hAnsi="Arial" w:cs="Arial"/>
          <w:lang w:val="pt-BR"/>
        </w:rPr>
        <w:t xml:space="preserve">b) </w:t>
      </w:r>
      <w:r w:rsidR="002B705B" w:rsidRPr="002E69AB">
        <w:rPr>
          <w:rFonts w:ascii="Arial" w:hAnsi="Arial" w:cs="Arial"/>
          <w:lang w:val="pt-BR"/>
        </w:rPr>
        <w:t>Devem</w:t>
      </w:r>
      <w:proofErr w:type="gramEnd"/>
      <w:r w:rsidR="002B705B" w:rsidRPr="002E69AB">
        <w:rPr>
          <w:rFonts w:ascii="Arial" w:hAnsi="Arial" w:cs="Arial"/>
          <w:lang w:val="pt-BR"/>
        </w:rPr>
        <w:t xml:space="preserve"> ser evitadas ordens diretas da Contratante dirigidas aos terceirizados. As solicitações de serviços devem ser</w:t>
      </w:r>
      <w:r w:rsidR="00533A12" w:rsidRPr="002E69AB">
        <w:rPr>
          <w:rFonts w:ascii="Arial" w:hAnsi="Arial" w:cs="Arial"/>
          <w:lang w:val="pt-BR"/>
        </w:rPr>
        <w:t xml:space="preserve"> </w:t>
      </w:r>
      <w:r w:rsidR="002B705B" w:rsidRPr="002E69AB">
        <w:rPr>
          <w:rFonts w:ascii="Arial" w:hAnsi="Arial" w:cs="Arial"/>
          <w:lang w:val="pt-BR"/>
        </w:rPr>
        <w:t>dirigidas ao preposto da empresa. Da mesma forma, eventuais reclamações ou cobranças relacionadas aos empregados terceirizados devem ser dirigidas ao preposto;</w:t>
      </w:r>
    </w:p>
    <w:p w14:paraId="0E9E3550" w14:textId="36668798" w:rsidR="002B705B" w:rsidRPr="002E69AB" w:rsidRDefault="00803369" w:rsidP="00533A12">
      <w:pPr>
        <w:spacing w:before="120" w:after="120" w:line="240" w:lineRule="atLeast"/>
        <w:jc w:val="both"/>
        <w:rPr>
          <w:rFonts w:ascii="Arial" w:hAnsi="Arial" w:cs="Arial"/>
          <w:lang w:val="pt-BR"/>
        </w:rPr>
      </w:pPr>
      <w:proofErr w:type="gramStart"/>
      <w:r>
        <w:rPr>
          <w:rFonts w:ascii="Arial" w:hAnsi="Arial" w:cs="Arial"/>
          <w:lang w:val="pt-BR"/>
        </w:rPr>
        <w:t xml:space="preserve">c) </w:t>
      </w:r>
      <w:r w:rsidR="002B705B" w:rsidRPr="002E69AB">
        <w:rPr>
          <w:rFonts w:ascii="Arial" w:hAnsi="Arial" w:cs="Arial"/>
          <w:lang w:val="pt-BR"/>
        </w:rPr>
        <w:t>Toda</w:t>
      </w:r>
      <w:proofErr w:type="gramEnd"/>
      <w:r w:rsidR="002B705B" w:rsidRPr="002E69AB">
        <w:rPr>
          <w:rFonts w:ascii="Arial" w:hAnsi="Arial" w:cs="Arial"/>
          <w:lang w:val="pt-BR"/>
        </w:rPr>
        <w:t xml:space="preserve"> e qualquer alteração na forma de prestação do serviço, como a negociação de folgas ou a compensação de</w:t>
      </w:r>
      <w:r w:rsidR="00533A12" w:rsidRPr="002E69AB">
        <w:rPr>
          <w:rFonts w:ascii="Arial" w:hAnsi="Arial" w:cs="Arial"/>
          <w:lang w:val="pt-BR"/>
        </w:rPr>
        <w:t xml:space="preserve"> </w:t>
      </w:r>
      <w:r w:rsidR="002B705B" w:rsidRPr="002E69AB">
        <w:rPr>
          <w:rFonts w:ascii="Arial" w:hAnsi="Arial" w:cs="Arial"/>
          <w:lang w:val="pt-BR"/>
        </w:rPr>
        <w:t>jornada, deve ser evitada, uma vez que essa conduta é exclusiva da Contratada;</w:t>
      </w:r>
    </w:p>
    <w:p w14:paraId="666FEAF1" w14:textId="41460625" w:rsidR="002B705B" w:rsidRPr="002E69AB" w:rsidRDefault="00803369" w:rsidP="00533A12">
      <w:pPr>
        <w:spacing w:before="120" w:after="120" w:line="240" w:lineRule="atLeast"/>
        <w:jc w:val="both"/>
        <w:rPr>
          <w:rFonts w:ascii="Arial" w:hAnsi="Arial" w:cs="Arial"/>
          <w:lang w:val="pt-BR"/>
        </w:rPr>
      </w:pPr>
      <w:proofErr w:type="gramStart"/>
      <w:r>
        <w:rPr>
          <w:rFonts w:ascii="Arial" w:hAnsi="Arial" w:cs="Arial"/>
          <w:lang w:val="pt-BR"/>
        </w:rPr>
        <w:t xml:space="preserve">d) </w:t>
      </w:r>
      <w:r w:rsidR="002B705B" w:rsidRPr="002E69AB">
        <w:rPr>
          <w:rFonts w:ascii="Arial" w:hAnsi="Arial" w:cs="Arial"/>
          <w:lang w:val="pt-BR"/>
        </w:rPr>
        <w:t>Devem</w:t>
      </w:r>
      <w:proofErr w:type="gramEnd"/>
      <w:r w:rsidR="002B705B" w:rsidRPr="002E69AB">
        <w:rPr>
          <w:rFonts w:ascii="Arial" w:hAnsi="Arial" w:cs="Arial"/>
          <w:lang w:val="pt-BR"/>
        </w:rPr>
        <w:t xml:space="preserve"> ser conferidos, por amostragem, diariamente, os empregados terceirizados que estão prestando </w:t>
      </w:r>
      <w:r w:rsidR="002B705B" w:rsidRPr="002E69AB">
        <w:rPr>
          <w:rFonts w:ascii="Arial" w:hAnsi="Arial" w:cs="Arial"/>
          <w:lang w:val="pt-BR"/>
        </w:rPr>
        <w:lastRenderedPageBreak/>
        <w:t>serviços e em quais funções, e se estão cumprindo a jornada de trabalho;</w:t>
      </w:r>
    </w:p>
    <w:p w14:paraId="6E364C9F" w14:textId="74845896"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e) Verificar</w:t>
      </w:r>
      <w:proofErr w:type="gramEnd"/>
      <w:r w:rsidRPr="002E69AB">
        <w:rPr>
          <w:rFonts w:ascii="Arial" w:hAnsi="Arial" w:cs="Arial"/>
          <w:lang w:val="pt-BR"/>
        </w:rPr>
        <w:t xml:space="preserve"> a existência de condições insalubres ou de periculosidade no local de trabalho, cuja presença levará ao pagamento dos respectivos adicionais aos empregados. Tais condições obrigam a empresa a fornecer Equipamentos de</w:t>
      </w:r>
      <w:r w:rsidR="00533A12" w:rsidRPr="002E69AB">
        <w:rPr>
          <w:rFonts w:ascii="Arial" w:hAnsi="Arial" w:cs="Arial"/>
          <w:lang w:val="pt-BR"/>
        </w:rPr>
        <w:t xml:space="preserve"> </w:t>
      </w:r>
      <w:r w:rsidRPr="002E69AB">
        <w:rPr>
          <w:rFonts w:ascii="Arial" w:hAnsi="Arial" w:cs="Arial"/>
          <w:lang w:val="pt-BR"/>
        </w:rPr>
        <w:t>Proteção Individual (EPI).</w:t>
      </w:r>
    </w:p>
    <w:p w14:paraId="3D46DAA8" w14:textId="38D0C8E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6.1.8. A contratada poderá apresentar justificativa para a prestação do serviço com menor nív</w:t>
      </w:r>
      <w:r w:rsidR="003D64D9" w:rsidRPr="002E69AB">
        <w:rPr>
          <w:rFonts w:ascii="Arial" w:hAnsi="Arial" w:cs="Arial"/>
          <w:lang w:val="pt-BR"/>
        </w:rPr>
        <w:t xml:space="preserve">el de conformidade (item 7.3), </w:t>
      </w:r>
      <w:r w:rsidRPr="002E69AB">
        <w:rPr>
          <w:rFonts w:ascii="Arial" w:hAnsi="Arial" w:cs="Arial"/>
          <w:lang w:val="pt-BR"/>
        </w:rPr>
        <w:t>que poderá ser aceita pelo fiscal técnico, desde que comprovada a excepcionalidade da ocorrência, resultante exclusivamente de fatores imprevisíveis e alheios ao controle do prestador.</w:t>
      </w:r>
    </w:p>
    <w:p w14:paraId="2D983EA5" w14:textId="691B1016"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6.1.9. A hipótese de comportamento contínuo de desconformidade da prestação do serviço em relação à qualidade</w:t>
      </w:r>
      <w:r w:rsidR="00533A12" w:rsidRPr="002E69AB">
        <w:rPr>
          <w:rFonts w:ascii="Arial" w:hAnsi="Arial" w:cs="Arial"/>
          <w:lang w:val="pt-BR"/>
        </w:rPr>
        <w:t xml:space="preserve"> </w:t>
      </w:r>
      <w:r w:rsidRPr="002E69AB">
        <w:rPr>
          <w:rFonts w:ascii="Arial" w:hAnsi="Arial" w:cs="Arial"/>
          <w:lang w:val="pt-BR"/>
        </w:rPr>
        <w:t>exigida, bem como quando esta ultrapassar os níveis mínimos toleráveis previstos nos indicadores, além dos fatores redutores, devem ser aplicadas as sanções à contratada de acordo com as regras previstas no ato convocatório.</w:t>
      </w:r>
    </w:p>
    <w:p w14:paraId="7BB07057" w14:textId="4C62FB51"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6.1.10. A fiscalização administrativa poderá ser efetivada com base em critérios estatísticos, levando-se em consideração</w:t>
      </w:r>
      <w:r w:rsidR="00533A12" w:rsidRPr="002E69AB">
        <w:rPr>
          <w:rFonts w:ascii="Arial" w:hAnsi="Arial" w:cs="Arial"/>
          <w:lang w:val="pt-BR"/>
        </w:rPr>
        <w:t xml:space="preserve"> </w:t>
      </w:r>
      <w:r w:rsidRPr="002E69AB">
        <w:rPr>
          <w:rFonts w:ascii="Arial" w:hAnsi="Arial" w:cs="Arial"/>
          <w:lang w:val="pt-BR"/>
        </w:rPr>
        <w:t>falhas que impactem o contrato como um todo e não apenas erros e falhas eventuais no pagamento de alguma vantagem a um determinado empregado.</w:t>
      </w:r>
    </w:p>
    <w:p w14:paraId="5CD7B9DF" w14:textId="11A0D2FF"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6.1.11. Na fiscalização do cumprimento das obrigações trabalhistas e sociais exigir-se-á, dentre outras, as seguintes</w:t>
      </w:r>
      <w:r w:rsidR="00533A12" w:rsidRPr="002E69AB">
        <w:rPr>
          <w:rFonts w:ascii="Arial" w:hAnsi="Arial" w:cs="Arial"/>
          <w:lang w:val="pt-BR"/>
        </w:rPr>
        <w:t xml:space="preserve"> </w:t>
      </w:r>
      <w:r w:rsidRPr="002E69AB">
        <w:rPr>
          <w:rFonts w:ascii="Arial" w:hAnsi="Arial" w:cs="Arial"/>
          <w:lang w:val="pt-BR"/>
        </w:rPr>
        <w:t>comprovações (os documentos poderão ser originais ou cópias autenticadas por cartório competente ou por servidor da</w:t>
      </w:r>
      <w:r w:rsidR="00533A12" w:rsidRPr="002E69AB">
        <w:rPr>
          <w:rFonts w:ascii="Arial" w:hAnsi="Arial" w:cs="Arial"/>
          <w:lang w:val="pt-BR"/>
        </w:rPr>
        <w:t xml:space="preserve"> </w:t>
      </w:r>
      <w:r w:rsidRPr="002E69AB">
        <w:rPr>
          <w:rFonts w:ascii="Arial" w:hAnsi="Arial" w:cs="Arial"/>
          <w:lang w:val="pt-BR"/>
        </w:rPr>
        <w:t>Administração), no caso de empresas regidas pela Consolidação das Leis do Trabalho (CLT):</w:t>
      </w:r>
    </w:p>
    <w:p w14:paraId="5B027966"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a) No</w:t>
      </w:r>
      <w:proofErr w:type="gramEnd"/>
      <w:r w:rsidRPr="002E69AB">
        <w:rPr>
          <w:rFonts w:ascii="Arial" w:hAnsi="Arial" w:cs="Arial"/>
          <w:lang w:val="pt-BR"/>
        </w:rPr>
        <w:t xml:space="preserve"> primeiro mês da prestação dos serviços, a Contratada deverá apresentar a seguinte documentação:</w:t>
      </w:r>
    </w:p>
    <w:p w14:paraId="08F832A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4BBAFB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a.2. Carteira de Trabalho e Previdência Social (CTPS) dos empregados admitidos e dos responsáveis técnicos pela execução dos serviços, quando for o caso, devidamente assinada pela Contratada;</w:t>
      </w:r>
    </w:p>
    <w:p w14:paraId="1F500BA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a.3. Exames médicos admissionais dos empregados da Contratada que prestarão os serviços;</w:t>
      </w:r>
    </w:p>
    <w:p w14:paraId="5CDB7375" w14:textId="1A61FCA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a.4.  Declaração de responsabilidade exclusiva da contratada sobre a quitação dos encargos trabalhistas e sociais decorrentes do contrato.</w:t>
      </w:r>
    </w:p>
    <w:p w14:paraId="69E94A62"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b) Entregar</w:t>
      </w:r>
      <w:proofErr w:type="gramEnd"/>
      <w:r w:rsidRPr="002E69AB">
        <w:rPr>
          <w:rFonts w:ascii="Arial" w:hAnsi="Arial" w:cs="Arial"/>
          <w:lang w:val="pt-BR"/>
        </w:rPr>
        <w:t xml:space="preserve"> mensalmente, até o dia trinta do mês seguinte ao da prestação dos serviços, ao setor responsável pela fiscalização do contrato, os seguintes documentos:</w:t>
      </w:r>
    </w:p>
    <w:p w14:paraId="35D78D9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b.1. Certidão Negativa de Débitos relativos a Créditos Tributários Federais e à Dívida Ativa da União;</w:t>
      </w:r>
    </w:p>
    <w:p w14:paraId="296064C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b.2. Certidões que comprovem a regularidade perante as Fazendas Estadual, Distrital e Municipal do domicílio ou sede do contratado e do local da prestação do serviço;</w:t>
      </w:r>
    </w:p>
    <w:p w14:paraId="3C25C438" w14:textId="77777777" w:rsidR="004D4530"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b.3. Certidão de Dívida Ativa da Fazenda Estadual; </w:t>
      </w:r>
    </w:p>
    <w:p w14:paraId="6F54B283" w14:textId="77777777" w:rsidR="004D4530"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b.4. Certidão de Regularidade do FGTS (CRF); e </w:t>
      </w:r>
    </w:p>
    <w:p w14:paraId="7205F3BC" w14:textId="1F5142B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b.5. Certidão Negativa de Débitos Trabalhistas.</w:t>
      </w:r>
    </w:p>
    <w:p w14:paraId="69647944"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c) Entregar</w:t>
      </w:r>
      <w:proofErr w:type="gramEnd"/>
      <w:r w:rsidRPr="002E69AB">
        <w:rPr>
          <w:rFonts w:ascii="Arial" w:hAnsi="Arial" w:cs="Arial"/>
          <w:lang w:val="pt-BR"/>
        </w:rPr>
        <w:t>, quando solicitado pela Contratante, quaisquer dos seguintes documentos:</w:t>
      </w:r>
    </w:p>
    <w:p w14:paraId="4E8D1D37"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c.1. Extrato da conta do INSS e do FGTS de qualquer empregado, a critério da Contratante;</w:t>
      </w:r>
    </w:p>
    <w:p w14:paraId="0FD39CB7" w14:textId="4ED4091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c.2. Cópia da folha de pagamento analítica de qualquer mês da prestação dos serviços, em que conste como tomador</w:t>
      </w:r>
      <w:r w:rsidR="00533A12" w:rsidRPr="002E69AB">
        <w:rPr>
          <w:rFonts w:ascii="Arial" w:hAnsi="Arial" w:cs="Arial"/>
          <w:lang w:val="pt-BR"/>
        </w:rPr>
        <w:t xml:space="preserve"> </w:t>
      </w:r>
      <w:r w:rsidRPr="002E69AB">
        <w:rPr>
          <w:rFonts w:ascii="Arial" w:hAnsi="Arial" w:cs="Arial"/>
          <w:lang w:val="pt-BR"/>
        </w:rPr>
        <w:t>Contratante;</w:t>
      </w:r>
    </w:p>
    <w:p w14:paraId="442FE19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c.3. Cópia dos contracheques dos empregados relativos a qualquer mês da prestação dos serviços ou, ainda, quando necessário, cópia de recibos de depósitos bancários;</w:t>
      </w:r>
    </w:p>
    <w:p w14:paraId="1B381BA4" w14:textId="0250D25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c.4. Comprovantes de entrega de benefícios suplementares (vale-transporte, vale alimentação, entre outros), a que estiver</w:t>
      </w:r>
      <w:r w:rsidR="00533A12" w:rsidRPr="002E69AB">
        <w:rPr>
          <w:rFonts w:ascii="Arial" w:hAnsi="Arial" w:cs="Arial"/>
          <w:lang w:val="pt-BR"/>
        </w:rPr>
        <w:t xml:space="preserve"> </w:t>
      </w:r>
      <w:r w:rsidRPr="002E69AB">
        <w:rPr>
          <w:rFonts w:ascii="Arial" w:hAnsi="Arial" w:cs="Arial"/>
          <w:lang w:val="pt-BR"/>
        </w:rPr>
        <w:t xml:space="preserve">obrigada por força de lei ou de Convenção ou Acordo Coletivo de Trabalho, relativos a qualquer </w:t>
      </w:r>
      <w:r w:rsidRPr="002E69AB">
        <w:rPr>
          <w:rFonts w:ascii="Arial" w:hAnsi="Arial" w:cs="Arial"/>
          <w:lang w:val="pt-BR"/>
        </w:rPr>
        <w:lastRenderedPageBreak/>
        <w:t>mês da prestação dos serviços e de qualquer empregado; e</w:t>
      </w:r>
    </w:p>
    <w:p w14:paraId="0725FA30" w14:textId="141B820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c.5. Comprovantes de realização de eventuais cursos de treinamento e reciclagem que forem exigidos por lei ou pelo</w:t>
      </w:r>
      <w:r w:rsidR="00533A12" w:rsidRPr="002E69AB">
        <w:rPr>
          <w:rFonts w:ascii="Arial" w:hAnsi="Arial" w:cs="Arial"/>
          <w:lang w:val="pt-BR"/>
        </w:rPr>
        <w:t xml:space="preserve"> </w:t>
      </w:r>
      <w:r w:rsidRPr="002E69AB">
        <w:rPr>
          <w:rFonts w:ascii="Arial" w:hAnsi="Arial" w:cs="Arial"/>
          <w:lang w:val="pt-BR"/>
        </w:rPr>
        <w:t xml:space="preserve">contrato. </w:t>
      </w:r>
    </w:p>
    <w:p w14:paraId="5E1E4C60" w14:textId="7235BC02"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d) Entregar</w:t>
      </w:r>
      <w:proofErr w:type="gramEnd"/>
      <w:r w:rsidRPr="002E69AB">
        <w:rPr>
          <w:rFonts w:ascii="Arial" w:hAnsi="Arial" w:cs="Arial"/>
          <w:lang w:val="pt-BR"/>
        </w:rPr>
        <w:t xml:space="preserve"> cópia da documentação abaixo relacionada, quando da extinção ou rescisão do contrato entre empresa e</w:t>
      </w:r>
      <w:r w:rsidR="00533A12" w:rsidRPr="002E69AB">
        <w:rPr>
          <w:rFonts w:ascii="Arial" w:hAnsi="Arial" w:cs="Arial"/>
          <w:lang w:val="pt-BR"/>
        </w:rPr>
        <w:t xml:space="preserve"> </w:t>
      </w:r>
      <w:r w:rsidRPr="002E69AB">
        <w:rPr>
          <w:rFonts w:ascii="Arial" w:hAnsi="Arial" w:cs="Arial"/>
          <w:lang w:val="pt-BR"/>
        </w:rPr>
        <w:t>Órgão/Entidade Contratante, após o último mês de prestação dos serviços, no prazo definido no contrato:</w:t>
      </w:r>
    </w:p>
    <w:p w14:paraId="4B64EB9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d.1. Termos de rescisão dos contratos de trabalho dos empregados prestadores de serviço, devidamente homologados, quando legalmente exigível;</w:t>
      </w:r>
    </w:p>
    <w:p w14:paraId="79AF158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d.2. Comprovante de pagamento das guias de recolhimento da contribuição previdenciária e do FGTS, referentes ao último mês de prestação dos serviços das rescisões contratuais;</w:t>
      </w:r>
    </w:p>
    <w:p w14:paraId="4CDB0C01"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d.3. Extratos dos depósitos efetuados nas contas vinculadas individuais do FGTS de cada empregado dispensado;</w:t>
      </w:r>
    </w:p>
    <w:p w14:paraId="0A68625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d.4. Exames médicos demissionais dos empregados dispensados.</w:t>
      </w:r>
    </w:p>
    <w:p w14:paraId="6191BDF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d.5</w:t>
      </w:r>
      <w:proofErr w:type="gramStart"/>
      <w:r w:rsidRPr="002E69AB">
        <w:rPr>
          <w:rFonts w:ascii="Arial" w:hAnsi="Arial" w:cs="Arial"/>
          <w:lang w:val="pt-BR"/>
        </w:rPr>
        <w:t>) As</w:t>
      </w:r>
      <w:proofErr w:type="gramEnd"/>
      <w:r w:rsidRPr="002E69AB">
        <w:rPr>
          <w:rFonts w:ascii="Arial" w:hAnsi="Arial" w:cs="Arial"/>
          <w:lang w:val="pt-BR"/>
        </w:rPr>
        <w:t xml:space="preserve"> documentações acima solicitada também deverá ser entregue em caso de rescisão contratual entre empresa e funcionário contratado.</w:t>
      </w:r>
    </w:p>
    <w:p w14:paraId="0F8D593F" w14:textId="053B2959" w:rsidR="002B705B" w:rsidRPr="00BE0F91"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6.1.12. Sempre que houver admissão de novos </w:t>
      </w:r>
      <w:r w:rsidRPr="00BE0F91">
        <w:rPr>
          <w:rFonts w:ascii="Arial" w:hAnsi="Arial" w:cs="Arial"/>
          <w:lang w:val="pt-BR"/>
        </w:rPr>
        <w:t>empregados pela Contratada, deverão ser apresentados os documentos</w:t>
      </w:r>
      <w:r w:rsidR="00533A12" w:rsidRPr="00BE0F91">
        <w:rPr>
          <w:rFonts w:ascii="Arial" w:hAnsi="Arial" w:cs="Arial"/>
          <w:lang w:val="pt-BR"/>
        </w:rPr>
        <w:t xml:space="preserve"> </w:t>
      </w:r>
      <w:r w:rsidRPr="00BE0F91">
        <w:rPr>
          <w:rFonts w:ascii="Arial" w:hAnsi="Arial" w:cs="Arial"/>
          <w:lang w:val="pt-BR"/>
        </w:rPr>
        <w:t>elencados no item 6.1.12 alínea “a”.</w:t>
      </w:r>
    </w:p>
    <w:p w14:paraId="3CA57D69" w14:textId="02526242" w:rsidR="002B705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6.1.13. A Contratante deverá analisar a documentação solicitada no item 6.1.1</w:t>
      </w:r>
      <w:r w:rsidR="00E152D5" w:rsidRPr="00BE0F91">
        <w:rPr>
          <w:rFonts w:ascii="Arial" w:hAnsi="Arial" w:cs="Arial"/>
          <w:lang w:val="pt-BR"/>
        </w:rPr>
        <w:t>1</w:t>
      </w:r>
      <w:r w:rsidRPr="00BE0F91">
        <w:rPr>
          <w:rFonts w:ascii="Arial" w:hAnsi="Arial" w:cs="Arial"/>
          <w:lang w:val="pt-BR"/>
        </w:rPr>
        <w:t xml:space="preserve">. </w:t>
      </w:r>
      <w:proofErr w:type="gramStart"/>
      <w:r w:rsidRPr="00BE0F91">
        <w:rPr>
          <w:rFonts w:ascii="Arial" w:hAnsi="Arial" w:cs="Arial"/>
          <w:lang w:val="pt-BR"/>
        </w:rPr>
        <w:t>alínea</w:t>
      </w:r>
      <w:proofErr w:type="gramEnd"/>
      <w:r w:rsidRPr="00BE0F91">
        <w:rPr>
          <w:rFonts w:ascii="Arial" w:hAnsi="Arial" w:cs="Arial"/>
          <w:lang w:val="pt-BR"/>
        </w:rPr>
        <w:t xml:space="preserve"> “d”  no prazo de 30 (trinta) dias após o recebimento dos documentos, prorrogáveis por mais 30 (trinta) dias, justificadamente.</w:t>
      </w:r>
    </w:p>
    <w:p w14:paraId="3E97D5FD" w14:textId="3186E32C" w:rsidR="002B705B" w:rsidRPr="002E69AB" w:rsidRDefault="002B705B" w:rsidP="00533A12">
      <w:pPr>
        <w:spacing w:before="120" w:after="120" w:line="240" w:lineRule="atLeast"/>
        <w:jc w:val="both"/>
        <w:rPr>
          <w:rFonts w:ascii="Arial" w:hAnsi="Arial" w:cs="Arial"/>
          <w:lang w:val="pt-BR"/>
        </w:rPr>
      </w:pPr>
      <w:r w:rsidRPr="00BE0F91">
        <w:rPr>
          <w:rFonts w:ascii="Arial" w:hAnsi="Arial" w:cs="Arial"/>
          <w:lang w:val="pt-BR"/>
        </w:rPr>
        <w:t>6.1.14. Em caso de indício de irregularidade no recolhimento das contribuições previdenciárias, os fiscais do contrato</w:t>
      </w:r>
      <w:r w:rsidR="00533A12" w:rsidRPr="00BE0F91">
        <w:rPr>
          <w:rFonts w:ascii="Arial" w:hAnsi="Arial" w:cs="Arial"/>
          <w:lang w:val="pt-BR"/>
        </w:rPr>
        <w:t xml:space="preserve"> </w:t>
      </w:r>
      <w:r w:rsidRPr="00BE0F91">
        <w:rPr>
          <w:rFonts w:ascii="Arial" w:hAnsi="Arial" w:cs="Arial"/>
          <w:lang w:val="pt-BR"/>
        </w:rPr>
        <w:t xml:space="preserve">deverão oficiar à Receita Federal do Brasil </w:t>
      </w:r>
      <w:r w:rsidRPr="002E69AB">
        <w:rPr>
          <w:rFonts w:ascii="Arial" w:hAnsi="Arial" w:cs="Arial"/>
          <w:lang w:val="pt-BR"/>
        </w:rPr>
        <w:t>(RFB).</w:t>
      </w:r>
    </w:p>
    <w:p w14:paraId="61F92D5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6.1.15. Em caso de indício de irregularidade no recolhimento da contribuição para o FGTS, os fiscais do contrato deverão oficiar ao Ministério do Trabalho.</w:t>
      </w:r>
    </w:p>
    <w:p w14:paraId="6775B90C" w14:textId="0DBF1A2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6.1.16.  O </w:t>
      </w:r>
      <w:r w:rsidR="004D4530" w:rsidRPr="002E69AB">
        <w:rPr>
          <w:rFonts w:ascii="Arial" w:hAnsi="Arial" w:cs="Arial"/>
          <w:lang w:val="pt-BR"/>
        </w:rPr>
        <w:t xml:space="preserve">descumprimento </w:t>
      </w:r>
      <w:r w:rsidRPr="002E69AB">
        <w:rPr>
          <w:rFonts w:ascii="Arial" w:hAnsi="Arial" w:cs="Arial"/>
          <w:lang w:val="pt-BR"/>
        </w:rPr>
        <w:t>das obrigações trabalhistas ou a não manutenção das condições de habilitação pela</w:t>
      </w:r>
      <w:r w:rsidR="00533A12" w:rsidRPr="002E69AB">
        <w:rPr>
          <w:rFonts w:ascii="Arial" w:hAnsi="Arial" w:cs="Arial"/>
          <w:lang w:val="pt-BR"/>
        </w:rPr>
        <w:t xml:space="preserve"> </w:t>
      </w:r>
      <w:r w:rsidRPr="002E69AB">
        <w:rPr>
          <w:rFonts w:ascii="Arial" w:hAnsi="Arial" w:cs="Arial"/>
          <w:lang w:val="pt-BR"/>
        </w:rPr>
        <w:t>Contratada poderá dar ensejo à rescisão contratual, sem prejuízo das demais sanções.</w:t>
      </w:r>
    </w:p>
    <w:p w14:paraId="2A48FAA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6.1.17. A Contratante poderá conceder prazo para que a Contratada regularize suas obrigações trabalhistas ou suas condições de habilitação, sob pena de rescisão contratual, quando não identificar má-fé ou a incapacidade de correção.</w:t>
      </w:r>
    </w:p>
    <w:p w14:paraId="4CC54EE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6.1.18. A fiscalização administrativa observará ainda as seguintes diretrizes:</w:t>
      </w:r>
    </w:p>
    <w:p w14:paraId="487008F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6.1.18.1. Fiscalização inicial (no momento em que a prestação de serviços é iniciada):</w:t>
      </w:r>
    </w:p>
    <w:p w14:paraId="0D15F0C3"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a) Será</w:t>
      </w:r>
      <w:proofErr w:type="gramEnd"/>
      <w:r w:rsidRPr="002E69AB">
        <w:rPr>
          <w:rFonts w:ascii="Arial" w:hAnsi="Arial" w:cs="Arial"/>
          <w:lang w:val="pt-BR"/>
        </w:rPr>
        <w:t xml:space="preserve">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 alimentação), horário de trabalho, férias, licenças, faltas, ocorrências e horas extras trabalhadas;</w:t>
      </w:r>
    </w:p>
    <w:p w14:paraId="1DC21F51"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b) As</w:t>
      </w:r>
      <w:proofErr w:type="gramEnd"/>
      <w:r w:rsidRPr="002E69AB">
        <w:rPr>
          <w:rFonts w:ascii="Arial" w:hAnsi="Arial" w:cs="Arial"/>
          <w:lang w:val="pt-BR"/>
        </w:rPr>
        <w:t xml:space="preserve"> anotações contidas na CTPS dos empregados serão conferidas, a fim de que se possa verificar se as informações nelas inseridas coincidem com as informações fornecidas pela Contratada e pelo empregado. Devem ser observadas, com especial atenção, a data de início do contrato de trabalho, a função exercida, a remuneração (corretamente discriminada em salário-base, adicionais e gratificações) jornada de trabalho, além de demais alterações dos contratos de trabalho. A fiscalização das Carteiras de Trabalho e Previdência Social (CTPS) poderá ser feita por amostragem;</w:t>
      </w:r>
    </w:p>
    <w:p w14:paraId="3B381BE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O número de terceirizados por função, deve coincidir com o previsto no contrato administrativo;</w:t>
      </w:r>
    </w:p>
    <w:p w14:paraId="37C6994B" w14:textId="6469A89F"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d) O salário não pode ser inferior ao previsto no contrato administrativo e na Convenção Coletiva de Trabalho </w:t>
      </w:r>
      <w:r w:rsidRPr="002E69AB">
        <w:rPr>
          <w:rFonts w:ascii="Arial" w:hAnsi="Arial" w:cs="Arial"/>
          <w:lang w:val="pt-BR"/>
        </w:rPr>
        <w:lastRenderedPageBreak/>
        <w:t>da</w:t>
      </w:r>
      <w:r w:rsidR="00533A12" w:rsidRPr="002E69AB">
        <w:rPr>
          <w:rFonts w:ascii="Arial" w:hAnsi="Arial" w:cs="Arial"/>
          <w:lang w:val="pt-BR"/>
        </w:rPr>
        <w:t xml:space="preserve"> </w:t>
      </w:r>
      <w:r w:rsidRPr="002E69AB">
        <w:rPr>
          <w:rFonts w:ascii="Arial" w:hAnsi="Arial" w:cs="Arial"/>
          <w:lang w:val="pt-BR"/>
        </w:rPr>
        <w:t>Categoria (CCT), salvo nas condições de jornada reduzida de trabalho;</w:t>
      </w:r>
    </w:p>
    <w:p w14:paraId="58F3AA96"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e) Serão</w:t>
      </w:r>
      <w:proofErr w:type="gramEnd"/>
      <w:r w:rsidRPr="002E69AB">
        <w:rPr>
          <w:rFonts w:ascii="Arial" w:hAnsi="Arial" w:cs="Arial"/>
          <w:lang w:val="pt-BR"/>
        </w:rPr>
        <w:t xml:space="preserve"> consultadas eventuais obrigações adicionais constantes na CCT para a Contratada;</w:t>
      </w:r>
    </w:p>
    <w:p w14:paraId="16E41C41"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f) Será</w:t>
      </w:r>
      <w:proofErr w:type="gramEnd"/>
      <w:r w:rsidRPr="002E69AB">
        <w:rPr>
          <w:rFonts w:ascii="Arial" w:hAnsi="Arial" w:cs="Arial"/>
          <w:lang w:val="pt-BR"/>
        </w:rPr>
        <w:t xml:space="preserve"> estabelecido mecanismo de controle da utilização dos materiais empregados nos contratos, para efeito de acompanhamento da execução do objeto bem como para subsidiar a estimativa para as futuras contratações;</w:t>
      </w:r>
    </w:p>
    <w:p w14:paraId="211835FB" w14:textId="29033D9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g)  A conformidade do material a ser utilizado na execução dos serviços deverá ser verificada juntamente com o</w:t>
      </w:r>
      <w:r w:rsidR="00533A12" w:rsidRPr="002E69AB">
        <w:rPr>
          <w:rFonts w:ascii="Arial" w:hAnsi="Arial" w:cs="Arial"/>
          <w:lang w:val="pt-BR"/>
        </w:rPr>
        <w:t xml:space="preserve"> </w:t>
      </w:r>
      <w:r w:rsidRPr="002E69AB">
        <w:rPr>
          <w:rFonts w:ascii="Arial" w:hAnsi="Arial" w:cs="Arial"/>
          <w:lang w:val="pt-BR"/>
        </w:rPr>
        <w:t>documento da contratada que contenha a relação detalhada destes, de acordo com o estabelecido no contrato, na planilha de custos e formação de preços e seus anexos, informando as respectivas quantidades e especificações técnicas, tais como marca, qualidade e forma de uso.</w:t>
      </w:r>
    </w:p>
    <w:p w14:paraId="38DB9C3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6.1.18.2. Fiscalização mensal (a ser feita antes do pagamento da fatura):</w:t>
      </w:r>
    </w:p>
    <w:p w14:paraId="5C051FD4" w14:textId="7777777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a) Deve</w:t>
      </w:r>
      <w:proofErr w:type="gramEnd"/>
      <w:r w:rsidRPr="002E69AB">
        <w:rPr>
          <w:rFonts w:ascii="Arial" w:hAnsi="Arial" w:cs="Arial"/>
          <w:lang w:val="pt-BR"/>
        </w:rPr>
        <w:t xml:space="preserve"> ser feita a retenção da contribuição previdenciária no valor de 11% (onze por cento) sobre o valor da fatura e dos impostos incidentes sobre a prestação do serviço;</w:t>
      </w:r>
    </w:p>
    <w:p w14:paraId="4796487E" w14:textId="6460BF67"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b) Serão</w:t>
      </w:r>
      <w:proofErr w:type="gramEnd"/>
      <w:r w:rsidRPr="002E69AB">
        <w:rPr>
          <w:rFonts w:ascii="Arial" w:hAnsi="Arial" w:cs="Arial"/>
          <w:lang w:val="pt-BR"/>
        </w:rPr>
        <w:t xml:space="preserve"> exigidas as Certidões Negativas de Débito relativas às Fazendas Federal, Estadual e Municipal, inclusive de</w:t>
      </w:r>
      <w:r w:rsidR="00533A12" w:rsidRPr="002E69AB">
        <w:rPr>
          <w:rFonts w:ascii="Arial" w:hAnsi="Arial" w:cs="Arial"/>
          <w:lang w:val="pt-BR"/>
        </w:rPr>
        <w:t xml:space="preserve"> </w:t>
      </w:r>
      <w:r w:rsidRPr="002E69AB">
        <w:rPr>
          <w:rFonts w:ascii="Arial" w:hAnsi="Arial" w:cs="Arial"/>
          <w:lang w:val="pt-BR"/>
        </w:rPr>
        <w:t>Dívida Ativa, o Certificado de Regularidade do FGTS e a Certidão Negativa de Débitos Trabalhistas.</w:t>
      </w:r>
    </w:p>
    <w:p w14:paraId="09CAC446" w14:textId="6A425710"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6.1.19. A Contratante fiscalizará o cumprimento, pela Contratada, das obrigações e encargos sociais e trabalhistas, no que se refere à execução do Contrato, exigindo os documentos solicitados neste Termo de Referência, bem como outros</w:t>
      </w:r>
      <w:r w:rsidR="00533A12" w:rsidRPr="002E69AB">
        <w:rPr>
          <w:rFonts w:ascii="Arial" w:hAnsi="Arial" w:cs="Arial"/>
          <w:lang w:val="pt-BR"/>
        </w:rPr>
        <w:t xml:space="preserve"> </w:t>
      </w:r>
      <w:r w:rsidRPr="002E69AB">
        <w:rPr>
          <w:rFonts w:ascii="Arial" w:hAnsi="Arial" w:cs="Arial"/>
          <w:lang w:val="pt-BR"/>
        </w:rPr>
        <w:t>previstos em norma ou que se entenda necessários ao bom andamento dos serviços.</w:t>
      </w:r>
    </w:p>
    <w:p w14:paraId="6739F318" w14:textId="3022B1E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6.1.20.  Caso a Contratante necessário esclarecimentos sobre o não cumprimento das obrigações sociais e</w:t>
      </w:r>
      <w:r w:rsidR="004043FA" w:rsidRPr="002E69AB">
        <w:rPr>
          <w:rFonts w:ascii="Arial" w:hAnsi="Arial" w:cs="Arial"/>
          <w:lang w:val="pt-BR"/>
        </w:rPr>
        <w:t xml:space="preserve"> </w:t>
      </w:r>
      <w:r w:rsidRPr="002E69AB">
        <w:rPr>
          <w:rFonts w:ascii="Arial" w:hAnsi="Arial" w:cs="Arial"/>
          <w:lang w:val="pt-BR"/>
        </w:rPr>
        <w:t>trabalhistas que impliquem indagações de caráter técnico ou em qualquer outra hipótese de exceção, deverá ser</w:t>
      </w:r>
      <w:r w:rsidR="00533A12" w:rsidRPr="002E69AB">
        <w:rPr>
          <w:rFonts w:ascii="Arial" w:hAnsi="Arial" w:cs="Arial"/>
          <w:lang w:val="pt-BR"/>
        </w:rPr>
        <w:t xml:space="preserve"> </w:t>
      </w:r>
      <w:r w:rsidRPr="002E69AB">
        <w:rPr>
          <w:rFonts w:ascii="Arial" w:hAnsi="Arial" w:cs="Arial"/>
          <w:lang w:val="pt-BR"/>
        </w:rPr>
        <w:t>encaminhada justificativa formal à Fiscalização do Contrato, para que esta, caso entenda necessário, decida sobre a</w:t>
      </w:r>
      <w:r w:rsidR="00533A12" w:rsidRPr="002E69AB">
        <w:rPr>
          <w:rFonts w:ascii="Arial" w:hAnsi="Arial" w:cs="Arial"/>
          <w:lang w:val="pt-BR"/>
        </w:rPr>
        <w:t xml:space="preserve"> </w:t>
      </w:r>
      <w:r w:rsidRPr="002E69AB">
        <w:rPr>
          <w:rFonts w:ascii="Arial" w:hAnsi="Arial" w:cs="Arial"/>
          <w:lang w:val="pt-BR"/>
        </w:rPr>
        <w:t>dilação do prazo para resposta da Contratada.</w:t>
      </w:r>
    </w:p>
    <w:p w14:paraId="03366865" w14:textId="4500EDE4"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6.1.21. Comunicar oficialmente, por escrito, ao Preposto da Contratada quando não houver necessidade de substituição de profissional nas ocorrências de ausência temporária, como falta, gozo de férias ou afastamentos legais de qualquer</w:t>
      </w:r>
      <w:r w:rsidR="00533A12" w:rsidRPr="002E69AB">
        <w:rPr>
          <w:rFonts w:ascii="Arial" w:hAnsi="Arial" w:cs="Arial"/>
          <w:lang w:val="pt-BR"/>
        </w:rPr>
        <w:t xml:space="preserve"> </w:t>
      </w:r>
      <w:r w:rsidRPr="002E69AB">
        <w:rPr>
          <w:rFonts w:ascii="Arial" w:hAnsi="Arial" w:cs="Arial"/>
          <w:lang w:val="pt-BR"/>
        </w:rPr>
        <w:t>natureza.</w:t>
      </w:r>
    </w:p>
    <w:p w14:paraId="3B8CA2EC" w14:textId="3E35284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6.1.22. Cabe à Contratada atender prontamente a quaisquer exigências da fiscalização inerentes ao objeto do contrato, sem que disso decorra qualquer ônus para a Contratante, não implicando a atividade de acompanhamento e fiscalização</w:t>
      </w:r>
      <w:r w:rsidR="00533A12" w:rsidRPr="002E69AB">
        <w:rPr>
          <w:rFonts w:ascii="Arial" w:hAnsi="Arial" w:cs="Arial"/>
          <w:lang w:val="pt-BR"/>
        </w:rPr>
        <w:t xml:space="preserve"> </w:t>
      </w:r>
      <w:r w:rsidR="004043FA" w:rsidRPr="002E69AB">
        <w:rPr>
          <w:rFonts w:ascii="Arial" w:hAnsi="Arial" w:cs="Arial"/>
          <w:lang w:val="pt-BR"/>
        </w:rPr>
        <w:t xml:space="preserve">em </w:t>
      </w:r>
      <w:r w:rsidRPr="002E69AB">
        <w:rPr>
          <w:rFonts w:ascii="Arial" w:hAnsi="Arial" w:cs="Arial"/>
          <w:lang w:val="pt-BR"/>
        </w:rPr>
        <w:t xml:space="preserve">qualquer exclusão ou redução da responsabilidade da Contratada, inclusive </w:t>
      </w:r>
      <w:r w:rsidR="004043FA" w:rsidRPr="002E69AB">
        <w:rPr>
          <w:rFonts w:ascii="Arial" w:hAnsi="Arial" w:cs="Arial"/>
          <w:lang w:val="pt-BR"/>
        </w:rPr>
        <w:t xml:space="preserve">perante </w:t>
      </w:r>
      <w:r w:rsidRPr="002E69AB">
        <w:rPr>
          <w:rFonts w:ascii="Arial" w:hAnsi="Arial" w:cs="Arial"/>
          <w:lang w:val="pt-BR"/>
        </w:rPr>
        <w:t>terceiros, por qualquer</w:t>
      </w:r>
      <w:r w:rsidR="00533A12" w:rsidRPr="002E69AB">
        <w:rPr>
          <w:rFonts w:ascii="Arial" w:hAnsi="Arial" w:cs="Arial"/>
          <w:lang w:val="pt-BR"/>
        </w:rPr>
        <w:t xml:space="preserve"> </w:t>
      </w:r>
      <w:r w:rsidRPr="002E69AB">
        <w:rPr>
          <w:rFonts w:ascii="Arial" w:hAnsi="Arial" w:cs="Arial"/>
          <w:lang w:val="pt-BR"/>
        </w:rPr>
        <w:t>irregularidade e, na ocorrência desta, tampouco a co-responsabilidade da Contratante ou de seus agentes.</w:t>
      </w:r>
    </w:p>
    <w:p w14:paraId="1D5309A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6.1.23. Prestar informações e esclarecimentos pertinentes que venham a ser solicitados pelo representante ou preposto da Contratada.</w:t>
      </w:r>
    </w:p>
    <w:p w14:paraId="028C07E3" w14:textId="4449BFC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6.1.24. É obrigação dos responsáveis pela fiscalização rejeitar quaisquer serviços quando entender que a sua execução</w:t>
      </w:r>
      <w:r w:rsidR="00533A12" w:rsidRPr="002E69AB">
        <w:rPr>
          <w:rFonts w:ascii="Arial" w:hAnsi="Arial" w:cs="Arial"/>
          <w:lang w:val="pt-BR"/>
        </w:rPr>
        <w:t xml:space="preserve"> </w:t>
      </w:r>
      <w:r w:rsidRPr="002E69AB">
        <w:rPr>
          <w:rFonts w:ascii="Arial" w:hAnsi="Arial" w:cs="Arial"/>
          <w:lang w:val="pt-BR"/>
        </w:rPr>
        <w:t>está fora dos padrões técnicos e de qualidade definidos neste Termo de Referência.</w:t>
      </w:r>
    </w:p>
    <w:p w14:paraId="511735F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6.1.25. A Fiscalização da Contratante terá livre acesso aos locais de trabalho da mão-de-obra da Contratada, não permitindo que as tarefas sejam executadas em desacordo com as preestabelecidas.</w:t>
      </w:r>
    </w:p>
    <w:p w14:paraId="4EBD9104" w14:textId="70692034"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6.1.26. Ordenar a imediata retirada do local, seguida, quando for o caso, da substituição, pela Contratada, no prazo</w:t>
      </w:r>
      <w:r w:rsidR="00533A12" w:rsidRPr="002E69AB">
        <w:rPr>
          <w:rFonts w:ascii="Arial" w:hAnsi="Arial" w:cs="Arial"/>
          <w:lang w:val="pt-BR"/>
        </w:rPr>
        <w:t xml:space="preserve"> </w:t>
      </w:r>
      <w:r w:rsidRPr="002E69AB">
        <w:rPr>
          <w:rFonts w:ascii="Arial" w:hAnsi="Arial" w:cs="Arial"/>
          <w:lang w:val="pt-BR"/>
        </w:rPr>
        <w:t>máximo de 24 (vinte e quatro) horas, independentemente de justificativa por parte da Contratante, de qualquer de seus empregados que estiver sem crachá, que embaraçar ou dificultar a atuação da fiscalização ou cuja conduta, atuação, permanência e/ou comportamento sejam julgados prejudiciais, inconvenientes ou inadequados à Contratante ou ao interesse do serviço público;</w:t>
      </w:r>
    </w:p>
    <w:p w14:paraId="62A0750D" w14:textId="430AF36E"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w:t>
      </w:r>
      <w:r w:rsidR="004043FA" w:rsidRPr="002E69AB">
        <w:rPr>
          <w:rFonts w:ascii="Arial" w:hAnsi="Arial" w:cs="Arial"/>
          <w:lang w:val="pt-BR"/>
        </w:rPr>
        <w:t xml:space="preserve">1.27. Não </w:t>
      </w:r>
      <w:r w:rsidRPr="002E69AB">
        <w:rPr>
          <w:rFonts w:ascii="Arial" w:hAnsi="Arial" w:cs="Arial"/>
          <w:lang w:val="pt-BR"/>
        </w:rPr>
        <w:t>obstante a Contratada seja a única e exclusiva responsável pela execução de todos os serviços, ao</w:t>
      </w:r>
      <w:r w:rsidR="00533A12" w:rsidRPr="002E69AB">
        <w:rPr>
          <w:rFonts w:ascii="Arial" w:hAnsi="Arial" w:cs="Arial"/>
          <w:lang w:val="pt-BR"/>
        </w:rPr>
        <w:t xml:space="preserve"> </w:t>
      </w:r>
      <w:r w:rsidRPr="002E69AB">
        <w:rPr>
          <w:rFonts w:ascii="Arial" w:hAnsi="Arial" w:cs="Arial"/>
          <w:lang w:val="pt-BR"/>
        </w:rPr>
        <w:t>Contratante é reservado o direito de, sem que de qualquer forma restrinja a plenitude dessa responsabilidade, exercer a mais ampla e completa fiscalização sobre os serviços.</w:t>
      </w:r>
    </w:p>
    <w:p w14:paraId="54FEC9C6" w14:textId="25E629A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6.1.28. A fiscalização de que trata este item não exclui nem reduz a responsabilidade da Contratada, inclusive </w:t>
      </w:r>
      <w:r w:rsidRPr="002E69AB">
        <w:rPr>
          <w:rFonts w:ascii="Arial" w:hAnsi="Arial" w:cs="Arial"/>
          <w:lang w:val="pt-BR"/>
        </w:rPr>
        <w:lastRenderedPageBreak/>
        <w:t>perante</w:t>
      </w:r>
      <w:r w:rsidR="00533A12" w:rsidRPr="002E69AB">
        <w:rPr>
          <w:rFonts w:ascii="Arial" w:hAnsi="Arial" w:cs="Arial"/>
          <w:lang w:val="pt-BR"/>
        </w:rPr>
        <w:t xml:space="preserve"> </w:t>
      </w:r>
      <w:r w:rsidRPr="002E69AB">
        <w:rPr>
          <w:rFonts w:ascii="Arial" w:hAnsi="Arial" w:cs="Arial"/>
          <w:lang w:val="pt-BR"/>
        </w:rPr>
        <w:t>terceiros, por qualquer irregularidade, resultante de imperfeições técnicas, vícios redibitórios, ou emprego de material inadequado ou de qualidade inferior e, na ocorrência desta, não implica co-responsabilidade da Contratante ou de seus agentes e prepostos, conforme preceitu</w:t>
      </w:r>
      <w:r w:rsidR="004043FA" w:rsidRPr="002E69AB">
        <w:rPr>
          <w:rFonts w:ascii="Arial" w:hAnsi="Arial" w:cs="Arial"/>
          <w:lang w:val="pt-BR"/>
        </w:rPr>
        <w:t xml:space="preserve">a art. 120 da Lei n. </w:t>
      </w:r>
      <w:r w:rsidR="0095020B" w:rsidRPr="002E69AB">
        <w:rPr>
          <w:rFonts w:ascii="Arial" w:hAnsi="Arial" w:cs="Arial"/>
          <w:lang w:val="pt-BR"/>
        </w:rPr>
        <w:t>14.133</w:t>
      </w:r>
      <w:r w:rsidR="004043FA" w:rsidRPr="002E69AB">
        <w:rPr>
          <w:rFonts w:ascii="Arial" w:hAnsi="Arial" w:cs="Arial"/>
          <w:lang w:val="pt-BR"/>
        </w:rPr>
        <w:t>/2021</w:t>
      </w:r>
      <w:r w:rsidRPr="002E69AB">
        <w:rPr>
          <w:rFonts w:ascii="Arial" w:hAnsi="Arial" w:cs="Arial"/>
          <w:lang w:val="pt-BR"/>
        </w:rPr>
        <w:t>.</w:t>
      </w:r>
    </w:p>
    <w:p w14:paraId="18EDA0AB" w14:textId="711EF44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6.1.29. Será de responsabilidade da fiscalização de cada Órgão/Entidade Contratante, a salvaguarda de documentos</w:t>
      </w:r>
      <w:r w:rsidR="00533A12" w:rsidRPr="002E69AB">
        <w:rPr>
          <w:rFonts w:ascii="Arial" w:hAnsi="Arial" w:cs="Arial"/>
          <w:lang w:val="pt-BR"/>
        </w:rPr>
        <w:t xml:space="preserve"> </w:t>
      </w:r>
      <w:r w:rsidRPr="002E69AB">
        <w:rPr>
          <w:rFonts w:ascii="Arial" w:hAnsi="Arial" w:cs="Arial"/>
          <w:lang w:val="pt-BR"/>
        </w:rPr>
        <w:t>relacionado à liberação e fornecimento objeto do termo de referência.</w:t>
      </w:r>
    </w:p>
    <w:p w14:paraId="55EFA65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6.1.30. Emitir relatórios a respeito de todos os atos da Contratada relativos à execução do Contrato, em especial quanto à aplicação de sanções, alterações, prorrogações e rescisão do Contrato.</w:t>
      </w:r>
    </w:p>
    <w:p w14:paraId="05C77AF6" w14:textId="4049CE88"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6.1.31. Acompanhar e fiscalizar o andamento dos serviços, prestando informações semestral e/ou sempre que solicitado à</w:t>
      </w:r>
      <w:r w:rsidR="00533A12" w:rsidRPr="002E69AB">
        <w:rPr>
          <w:rFonts w:ascii="Arial" w:hAnsi="Arial" w:cs="Arial"/>
          <w:lang w:val="pt-BR"/>
        </w:rPr>
        <w:t xml:space="preserve"> </w:t>
      </w:r>
      <w:r w:rsidRPr="002E69AB">
        <w:rPr>
          <w:rFonts w:ascii="Arial" w:hAnsi="Arial" w:cs="Arial"/>
          <w:lang w:val="pt-BR"/>
        </w:rPr>
        <w:t>Secretaria Adjunta de Patrimônio e Serviços/SEPLAG referente aos serviços contratados objeto deste certame.</w:t>
      </w:r>
    </w:p>
    <w:p w14:paraId="50C4DD4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6.1.32. A fiscalização do contrato deverá observar todas a regras previstas na Instrução Normativa 01/2020/SEPLAG/MT, publicada no Diário Oficial de 20 janeiro de 2020.</w:t>
      </w:r>
    </w:p>
    <w:p w14:paraId="2B6A93B6"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 DOS CRITÉRIOS DE MEDIÇÃO E PAGAMENTO</w:t>
      </w:r>
    </w:p>
    <w:p w14:paraId="32B1848F"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7.1. RECEBIMENTO PROVISÓRIO</w:t>
      </w:r>
    </w:p>
    <w:p w14:paraId="5F373AD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7.1.1. O recebimento provisório dar-se-á por servidor indicado pelo Contratante, ao final da execução de cada período mensal, devendo apurar o resultado das avaliações da execução do objeto e, se for o caso, a análise do desempenho e qualidade da prestação dos serviços realizados em consonância com os indicadores previstos no Instrumento de Medição de Resultado (IMR), conforme modelo no Anexo IV, que poderá resultar no redimensionamento de valores a serem pagos à contratada, registrando em relatório.</w:t>
      </w:r>
    </w:p>
    <w:p w14:paraId="53793FE5" w14:textId="0DB7124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7.1.1.1. Após a apuração do IMR, a fiscalização deverá emitir relatório, contendo o registro, a análise e a conclusão </w:t>
      </w:r>
      <w:proofErr w:type="gramStart"/>
      <w:r w:rsidRPr="002E69AB">
        <w:rPr>
          <w:rFonts w:ascii="Arial" w:hAnsi="Arial" w:cs="Arial"/>
          <w:lang w:val="pt-BR"/>
        </w:rPr>
        <w:t>acerca  das</w:t>
      </w:r>
      <w:proofErr w:type="gramEnd"/>
      <w:r w:rsidRPr="002E69AB">
        <w:rPr>
          <w:rFonts w:ascii="Arial" w:hAnsi="Arial" w:cs="Arial"/>
          <w:lang w:val="pt-BR"/>
        </w:rPr>
        <w:t xml:space="preserve">  ocorrências  na  execução  do  contrato  e  demais  documentos  que  julgar  necessário  e,  encontrando</w:t>
      </w:r>
      <w:r w:rsidR="00533A12" w:rsidRPr="002E69AB">
        <w:rPr>
          <w:rFonts w:ascii="Arial" w:hAnsi="Arial" w:cs="Arial"/>
          <w:lang w:val="pt-BR"/>
        </w:rPr>
        <w:t xml:space="preserve"> </w:t>
      </w:r>
      <w:r w:rsidRPr="002E69AB">
        <w:rPr>
          <w:rFonts w:ascii="Arial" w:hAnsi="Arial" w:cs="Arial"/>
          <w:lang w:val="pt-BR"/>
        </w:rPr>
        <w:t>irregularidade, fixará prazo para correção, ou, se aprovado, autorizará a emissão da NF;</w:t>
      </w:r>
    </w:p>
    <w:p w14:paraId="6D9523E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7.1.1.2. A fiscalização notificará a Contratada para, se for o caso, no prazo de até 03 (três) dias úteis, impugnar os apontamentos do Relatório ou emitir a Nota Fiscal/Fatura no valor apurado.</w:t>
      </w:r>
    </w:p>
    <w:p w14:paraId="53814161" w14:textId="45EA359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7.1.1.3. Na hipótese da Contratada apresentar impugnação ao Relatório, a fiscalização emitirá novo Relatório, no prazo de</w:t>
      </w:r>
      <w:r w:rsidR="00533A12" w:rsidRPr="002E69AB">
        <w:rPr>
          <w:rFonts w:ascii="Arial" w:hAnsi="Arial" w:cs="Arial"/>
          <w:lang w:val="pt-BR"/>
        </w:rPr>
        <w:t xml:space="preserve"> </w:t>
      </w:r>
      <w:r w:rsidRPr="002E69AB">
        <w:rPr>
          <w:rFonts w:ascii="Arial" w:hAnsi="Arial" w:cs="Arial"/>
          <w:lang w:val="pt-BR"/>
        </w:rPr>
        <w:t>até 02 (dois) dias úteis, com a análise dos argumentos da Contratada. O contratante realizará inspeção minuciosa de todos os serviços executados, por meio de profissionais técnicos competentes, acompanhados dos profissionais encarregados pelo serviço, com a finalidade de verificar a adequação dos serviços, bem como constatar e relacionar os arremates, retoques e revisões finais que se fizerem necessários.</w:t>
      </w:r>
    </w:p>
    <w:p w14:paraId="00AC76C3" w14:textId="7AA5B34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7.1.1.4. Comunicar a empresa para que emita a Nota Fiscal ou Fatura, com o valor exato dimensionado pela fiscalização,</w:t>
      </w:r>
      <w:r w:rsidR="00533A12" w:rsidRPr="002E69AB">
        <w:rPr>
          <w:rFonts w:ascii="Arial" w:hAnsi="Arial" w:cs="Arial"/>
          <w:lang w:val="pt-BR"/>
        </w:rPr>
        <w:t xml:space="preserve"> </w:t>
      </w:r>
      <w:r w:rsidRPr="002E69AB">
        <w:rPr>
          <w:rFonts w:ascii="Arial" w:hAnsi="Arial" w:cs="Arial"/>
          <w:lang w:val="pt-BR"/>
        </w:rPr>
        <w:t>com base no Instrumento de Medição de Resultado (IMR).</w:t>
      </w:r>
    </w:p>
    <w:p w14:paraId="15DCC2DF" w14:textId="3563D931"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7.1.1.5. O relatório circunstanciado deverá conter o registro, a análise e a conclusão acerca das ocorrências na execução do contrato, em relação à fiscalização e demais documentos que julgar necessários, devendo encaminhá-los ao gestor do</w:t>
      </w:r>
      <w:r w:rsidR="00533A12" w:rsidRPr="002E69AB">
        <w:rPr>
          <w:rFonts w:ascii="Arial" w:hAnsi="Arial" w:cs="Arial"/>
          <w:lang w:val="pt-BR"/>
        </w:rPr>
        <w:t xml:space="preserve"> </w:t>
      </w:r>
      <w:r w:rsidRPr="002E69AB">
        <w:rPr>
          <w:rFonts w:ascii="Arial" w:hAnsi="Arial" w:cs="Arial"/>
          <w:lang w:val="pt-BR"/>
        </w:rPr>
        <w:t>contrato.</w:t>
      </w:r>
    </w:p>
    <w:p w14:paraId="512C9B09"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7.2. RECEBIMENTO DEFINITIVO</w:t>
      </w:r>
    </w:p>
    <w:p w14:paraId="374480B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7.2.1. Os serviços serão recebidos definitivamente no prazo de até 05 (cinco) dias úteis, contados do recebimento provisório, por servidor ou comissão designada pela autoridade competente, após a verificação da qualidade e quantidade do serviço e consequente aceitação mediante termo detalhado, obedecendo as seguintes diretrizes:</w:t>
      </w:r>
    </w:p>
    <w:p w14:paraId="3E5784F0" w14:textId="7642627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7.2.1.1. Realizar a análise dos relatórios e de toda a documentação apresentada pela fiscalização e, caso haja irregularidades que impeçam a liquidação e o pagamento da despesa, indicar as cláusulas contratuais pertinentes,</w:t>
      </w:r>
      <w:r w:rsidR="00533A12" w:rsidRPr="002E69AB">
        <w:rPr>
          <w:rFonts w:ascii="Arial" w:hAnsi="Arial" w:cs="Arial"/>
          <w:lang w:val="pt-BR"/>
        </w:rPr>
        <w:t xml:space="preserve"> </w:t>
      </w:r>
      <w:r w:rsidRPr="002E69AB">
        <w:rPr>
          <w:rFonts w:ascii="Arial" w:hAnsi="Arial" w:cs="Arial"/>
          <w:lang w:val="pt-BR"/>
        </w:rPr>
        <w:t>solicitando à Contratada, por escrito, as respectivas correções.</w:t>
      </w:r>
    </w:p>
    <w:p w14:paraId="3E93B24B" w14:textId="788BC3A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7.2.1.2. Emitir Termo Circunstanciado para efeito de recebimento definitivo dos serviços prestados, com base nos relatórios e documentações apresentadas.</w:t>
      </w:r>
    </w:p>
    <w:p w14:paraId="02C601B5" w14:textId="6D8B22C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lastRenderedPageBreak/>
        <w:t>7.2.1.3. Realizar a aposição de assinatura nas vias do Documento Auxiliar da NF-e (Danfe) ou na Nota Fiscal, emitida pela</w:t>
      </w:r>
      <w:r w:rsidR="00533A12" w:rsidRPr="002E69AB">
        <w:rPr>
          <w:rFonts w:ascii="Arial" w:hAnsi="Arial" w:cs="Arial"/>
          <w:lang w:val="pt-BR"/>
        </w:rPr>
        <w:t xml:space="preserve"> </w:t>
      </w:r>
      <w:r w:rsidRPr="002E69AB">
        <w:rPr>
          <w:rFonts w:ascii="Arial" w:hAnsi="Arial" w:cs="Arial"/>
          <w:lang w:val="pt-BR"/>
        </w:rPr>
        <w:t>Contratada para os serviços prestados.</w:t>
      </w:r>
    </w:p>
    <w:p w14:paraId="013C3A0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7.2.2. Na hipótese de irregularidade não sanada pela Contratada, a fiscalização reduzirá a termo os fatos ocorridos e encaminhará à autoridade superior, para procedimentos inerentes à apuração dos fatos e à aplicação de penalidades.</w:t>
      </w:r>
    </w:p>
    <w:p w14:paraId="6F62954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7.2.3. O recebimento provisório ou definitivo não excluirá a responsabilidade civil pela solidez e pela segurança do serviço nem a responsabilidade ético-profissional pela perfeita execução do contrato, bem como não exclui a responsabilidade pela garantia </w:t>
      </w:r>
      <w:proofErr w:type="gramStart"/>
      <w:r w:rsidRPr="002E69AB">
        <w:rPr>
          <w:rFonts w:ascii="Arial" w:hAnsi="Arial" w:cs="Arial"/>
          <w:lang w:val="pt-BR"/>
        </w:rPr>
        <w:t>do(</w:t>
      </w:r>
      <w:proofErr w:type="gramEnd"/>
      <w:r w:rsidRPr="002E69AB">
        <w:rPr>
          <w:rFonts w:ascii="Arial" w:hAnsi="Arial" w:cs="Arial"/>
          <w:lang w:val="pt-BR"/>
        </w:rPr>
        <w:t>s) serviços(s) executado(s) por vícios ou disparidades com as especificações estabelecidas, verificadas posteriormente, garantindo-se ao Contratante as faculdades previstas no Art. 18 da Lei nº 8.078/90.</w:t>
      </w:r>
    </w:p>
    <w:p w14:paraId="34068078"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7.3. INSTRUMENTO DE MEDIÇÃO DE RESULTADO (IMR)</w:t>
      </w:r>
    </w:p>
    <w:p w14:paraId="787B38C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7.3.1. A avaliação da execução do objeto utilizará o Instrumento de Medição de Resultado (IMR), conforme previsto no Anexo IV, para aferição da qualidade da prestação dos serviços, devendo haver o redimensionamento no pagamento com base nos indicadores estabelecidos, sempre que a Contratada:</w:t>
      </w:r>
    </w:p>
    <w:p w14:paraId="2A3F466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não produzir os resultados, deixar de executar, ou não executar com a qualidade mínima exigida as atividades contratadas; ou</w:t>
      </w:r>
    </w:p>
    <w:p w14:paraId="3DF1F150" w14:textId="7F4005E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 deixar de utilizar materiais e recursos humanos exigidos para a execução do serviço, ou utilizá-los com qualidade ou</w:t>
      </w:r>
      <w:r w:rsidR="00533A12" w:rsidRPr="002E69AB">
        <w:rPr>
          <w:rFonts w:ascii="Arial" w:hAnsi="Arial" w:cs="Arial"/>
          <w:lang w:val="pt-BR"/>
        </w:rPr>
        <w:t xml:space="preserve"> </w:t>
      </w:r>
      <w:r w:rsidRPr="002E69AB">
        <w:rPr>
          <w:rFonts w:ascii="Arial" w:hAnsi="Arial" w:cs="Arial"/>
          <w:lang w:val="pt-BR"/>
        </w:rPr>
        <w:t>quantidade inferior à demandada.</w:t>
      </w:r>
    </w:p>
    <w:p w14:paraId="52FCD515" w14:textId="55A05749"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7.3.2. Nos termos do Art. 23 da IN nº 01/2020/SEPLAG, a execução dos contratos deverá ser acompanhada e fiscalizada por meio de instrumentos de controle que compreendam a mensuração dos seguintes aspectos, sendo indicada a</w:t>
      </w:r>
      <w:r w:rsidR="00533A12" w:rsidRPr="002E69AB">
        <w:rPr>
          <w:rFonts w:ascii="Arial" w:hAnsi="Arial" w:cs="Arial"/>
          <w:lang w:val="pt-BR"/>
        </w:rPr>
        <w:t xml:space="preserve"> </w:t>
      </w:r>
      <w:r w:rsidRPr="002E69AB">
        <w:rPr>
          <w:rFonts w:ascii="Arial" w:hAnsi="Arial" w:cs="Arial"/>
          <w:lang w:val="pt-BR"/>
        </w:rPr>
        <w:t>retenção ou glosa no pagamento, proporcional à irregularidade verificada, sem prejuízo das sanções cabíveis, quando for</w:t>
      </w:r>
      <w:r w:rsidR="00533A12" w:rsidRPr="002E69AB">
        <w:rPr>
          <w:rFonts w:ascii="Arial" w:hAnsi="Arial" w:cs="Arial"/>
          <w:lang w:val="pt-BR"/>
        </w:rPr>
        <w:t xml:space="preserve"> </w:t>
      </w:r>
      <w:r w:rsidRPr="002E69AB">
        <w:rPr>
          <w:rFonts w:ascii="Arial" w:hAnsi="Arial" w:cs="Arial"/>
          <w:lang w:val="pt-BR"/>
        </w:rPr>
        <w:t>o caso:</w:t>
      </w:r>
    </w:p>
    <w:p w14:paraId="488767E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I - </w:t>
      </w:r>
      <w:proofErr w:type="gramStart"/>
      <w:r w:rsidRPr="002E69AB">
        <w:rPr>
          <w:rFonts w:ascii="Arial" w:hAnsi="Arial" w:cs="Arial"/>
          <w:lang w:val="pt-BR"/>
        </w:rPr>
        <w:t>os</w:t>
      </w:r>
      <w:proofErr w:type="gramEnd"/>
      <w:r w:rsidRPr="002E69AB">
        <w:rPr>
          <w:rFonts w:ascii="Arial" w:hAnsi="Arial" w:cs="Arial"/>
          <w:lang w:val="pt-BR"/>
        </w:rPr>
        <w:t xml:space="preserve"> resultados alcançados em relação ao contratado, com a verificação dos prazos de execução e da qualidade demandada;</w:t>
      </w:r>
    </w:p>
    <w:p w14:paraId="68FC8525" w14:textId="77777777" w:rsidR="00990EC2"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II - </w:t>
      </w:r>
      <w:proofErr w:type="gramStart"/>
      <w:r w:rsidRPr="002E69AB">
        <w:rPr>
          <w:rFonts w:ascii="Arial" w:hAnsi="Arial" w:cs="Arial"/>
          <w:lang w:val="pt-BR"/>
        </w:rPr>
        <w:t>os</w:t>
      </w:r>
      <w:proofErr w:type="gramEnd"/>
      <w:r w:rsidRPr="002E69AB">
        <w:rPr>
          <w:rFonts w:ascii="Arial" w:hAnsi="Arial" w:cs="Arial"/>
          <w:lang w:val="pt-BR"/>
        </w:rPr>
        <w:t xml:space="preserve"> recursos humanos empregados em função da quantidade e da formação profissional exigidas; </w:t>
      </w:r>
    </w:p>
    <w:p w14:paraId="0DA94077" w14:textId="3A8CC56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III - a qualidade e quantidade dos recursos materiais utilizados;</w:t>
      </w:r>
    </w:p>
    <w:p w14:paraId="457E5FB4" w14:textId="77777777" w:rsidR="00990EC2"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IV - </w:t>
      </w:r>
      <w:proofErr w:type="gramStart"/>
      <w:r w:rsidRPr="002E69AB">
        <w:rPr>
          <w:rFonts w:ascii="Arial" w:hAnsi="Arial" w:cs="Arial"/>
          <w:lang w:val="pt-BR"/>
        </w:rPr>
        <w:t>a</w:t>
      </w:r>
      <w:proofErr w:type="gramEnd"/>
      <w:r w:rsidRPr="002E69AB">
        <w:rPr>
          <w:rFonts w:ascii="Arial" w:hAnsi="Arial" w:cs="Arial"/>
          <w:lang w:val="pt-BR"/>
        </w:rPr>
        <w:t xml:space="preserve"> adequação dos serviços prestados à rotina de execução estabelecida; </w:t>
      </w:r>
    </w:p>
    <w:p w14:paraId="311AD645" w14:textId="1C2A615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V - </w:t>
      </w:r>
      <w:proofErr w:type="gramStart"/>
      <w:r w:rsidRPr="002E69AB">
        <w:rPr>
          <w:rFonts w:ascii="Arial" w:hAnsi="Arial" w:cs="Arial"/>
          <w:lang w:val="pt-BR"/>
        </w:rPr>
        <w:t>o</w:t>
      </w:r>
      <w:proofErr w:type="gramEnd"/>
      <w:r w:rsidRPr="002E69AB">
        <w:rPr>
          <w:rFonts w:ascii="Arial" w:hAnsi="Arial" w:cs="Arial"/>
          <w:lang w:val="pt-BR"/>
        </w:rPr>
        <w:t xml:space="preserve"> cumprimento das demais obrigações decorrentes do contrato; e</w:t>
      </w:r>
    </w:p>
    <w:p w14:paraId="6D9AE20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VI - </w:t>
      </w:r>
      <w:proofErr w:type="gramStart"/>
      <w:r w:rsidRPr="002E69AB">
        <w:rPr>
          <w:rFonts w:ascii="Arial" w:hAnsi="Arial" w:cs="Arial"/>
          <w:lang w:val="pt-BR"/>
        </w:rPr>
        <w:t>a</w:t>
      </w:r>
      <w:proofErr w:type="gramEnd"/>
      <w:r w:rsidRPr="002E69AB">
        <w:rPr>
          <w:rFonts w:ascii="Arial" w:hAnsi="Arial" w:cs="Arial"/>
          <w:lang w:val="pt-BR"/>
        </w:rPr>
        <w:t xml:space="preserve"> satisfação do público usuário.</w:t>
      </w:r>
    </w:p>
    <w:p w14:paraId="69DDA232"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7.4. PAGAMENTO</w:t>
      </w:r>
    </w:p>
    <w:p w14:paraId="76A443F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7.4.1. Não haverá pagamento antecipado.</w:t>
      </w:r>
    </w:p>
    <w:p w14:paraId="6B6CD291" w14:textId="7FE5A010"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7.4.2. O pagamento será realizado de acordo com a execução do objeto do contrato, mediante emissão da respectiva</w:t>
      </w:r>
      <w:r w:rsidR="00533A12" w:rsidRPr="002E69AB">
        <w:rPr>
          <w:rFonts w:ascii="Arial" w:hAnsi="Arial" w:cs="Arial"/>
          <w:lang w:val="pt-BR"/>
        </w:rPr>
        <w:t xml:space="preserve"> </w:t>
      </w:r>
      <w:r w:rsidRPr="002E69AB">
        <w:rPr>
          <w:rFonts w:ascii="Arial" w:hAnsi="Arial" w:cs="Arial"/>
          <w:lang w:val="pt-BR"/>
        </w:rPr>
        <w:t>Nota Fiscal devidamente atestada, e análise dos documentos que compõe o processo de pagamento.</w:t>
      </w:r>
    </w:p>
    <w:p w14:paraId="78764500" w14:textId="0B315056"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7.4.2.1. As operações de vendas destinadas a Órgão Público da Administração Federal, Estadual e Municipal, deverão ser acobertadas por Nota Fiscal Eletrônica, conforme Protocolo ICMS 42/2009, recepcionado pelo Artigo 355, §6º do RICMS.</w:t>
      </w:r>
      <w:r w:rsidR="00533A12" w:rsidRPr="002E69AB">
        <w:rPr>
          <w:rFonts w:ascii="Arial" w:hAnsi="Arial" w:cs="Arial"/>
          <w:lang w:val="pt-BR"/>
        </w:rPr>
        <w:t xml:space="preserve"> </w:t>
      </w:r>
      <w:r w:rsidRPr="002E69AB">
        <w:rPr>
          <w:rFonts w:ascii="Arial" w:hAnsi="Arial" w:cs="Arial"/>
          <w:lang w:val="pt-BR"/>
        </w:rPr>
        <w:t xml:space="preserve">Informações através do site </w:t>
      </w:r>
      <w:proofErr w:type="gramStart"/>
      <w:r w:rsidRPr="002E69AB">
        <w:rPr>
          <w:rFonts w:ascii="Arial" w:hAnsi="Arial" w:cs="Arial"/>
          <w:lang w:val="pt-BR"/>
        </w:rPr>
        <w:t>www.sefaz.mt.gov.br/nfe .</w:t>
      </w:r>
      <w:proofErr w:type="gramEnd"/>
    </w:p>
    <w:p w14:paraId="6C42159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7.4.3. A Contratada deverá indicar no corpo da Nota Fiscal, o número do Contrato/Ordem de Serviço, a descrição do serviço, o número e nome do banco, agência e número da conta onde deverá ser feito o pagamento, via ordem bancária.</w:t>
      </w:r>
    </w:p>
    <w:p w14:paraId="3E446215" w14:textId="125146EB" w:rsidR="002B705B" w:rsidRPr="002E69AB" w:rsidRDefault="001D6972" w:rsidP="00533A12">
      <w:pPr>
        <w:spacing w:before="120" w:after="120" w:line="240" w:lineRule="atLeast"/>
        <w:jc w:val="both"/>
        <w:rPr>
          <w:rFonts w:ascii="Arial" w:hAnsi="Arial" w:cs="Arial"/>
          <w:lang w:val="pt-BR"/>
        </w:rPr>
      </w:pPr>
      <w:r w:rsidRPr="002E69AB">
        <w:rPr>
          <w:rFonts w:ascii="Arial" w:hAnsi="Arial" w:cs="Arial"/>
          <w:lang w:val="pt-BR"/>
        </w:rPr>
        <w:t xml:space="preserve">7.4.3.1.  As </w:t>
      </w:r>
      <w:r w:rsidR="002B705B" w:rsidRPr="002E69AB">
        <w:rPr>
          <w:rFonts w:ascii="Arial" w:hAnsi="Arial" w:cs="Arial"/>
          <w:lang w:val="pt-BR"/>
        </w:rPr>
        <w:t xml:space="preserve">despesas bancárias decorrentes de transferência de </w:t>
      </w:r>
      <w:r w:rsidR="00803369" w:rsidRPr="002E69AB">
        <w:rPr>
          <w:rFonts w:ascii="Arial" w:hAnsi="Arial" w:cs="Arial"/>
          <w:lang w:val="pt-BR"/>
        </w:rPr>
        <w:t>valor (</w:t>
      </w:r>
      <w:r w:rsidR="002B705B" w:rsidRPr="002E69AB">
        <w:rPr>
          <w:rFonts w:ascii="Arial" w:hAnsi="Arial" w:cs="Arial"/>
          <w:lang w:val="pt-BR"/>
        </w:rPr>
        <w:t xml:space="preserve">es) para </w:t>
      </w:r>
      <w:proofErr w:type="gramStart"/>
      <w:r w:rsidR="002B705B" w:rsidRPr="002E69AB">
        <w:rPr>
          <w:rFonts w:ascii="Arial" w:hAnsi="Arial" w:cs="Arial"/>
          <w:lang w:val="pt-BR"/>
        </w:rPr>
        <w:t>outra(</w:t>
      </w:r>
      <w:proofErr w:type="gramEnd"/>
      <w:r w:rsidR="002B705B" w:rsidRPr="002E69AB">
        <w:rPr>
          <w:rFonts w:ascii="Arial" w:hAnsi="Arial" w:cs="Arial"/>
          <w:lang w:val="pt-BR"/>
        </w:rPr>
        <w:t>s) praça(s) será(ão) de responsabilidade da Contratada.</w:t>
      </w:r>
    </w:p>
    <w:p w14:paraId="36889EBC" w14:textId="77777777" w:rsidR="009E2C12" w:rsidRDefault="002B705B" w:rsidP="00533A12">
      <w:pPr>
        <w:spacing w:before="120" w:after="120" w:line="240" w:lineRule="atLeast"/>
        <w:jc w:val="both"/>
        <w:rPr>
          <w:rFonts w:ascii="Arial" w:hAnsi="Arial" w:cs="Arial"/>
          <w:lang w:val="pt-BR"/>
        </w:rPr>
      </w:pPr>
      <w:r w:rsidRPr="002E69AB">
        <w:rPr>
          <w:rFonts w:ascii="Arial" w:hAnsi="Arial" w:cs="Arial"/>
          <w:lang w:val="pt-BR"/>
        </w:rPr>
        <w:t>7.4.4. O Contratante não efetuará pagamento de título d</w:t>
      </w:r>
    </w:p>
    <w:p w14:paraId="1E741BA6" w14:textId="77777777" w:rsidR="009E2C12" w:rsidRDefault="009E2C12" w:rsidP="00533A12">
      <w:pPr>
        <w:spacing w:before="120" w:after="120" w:line="240" w:lineRule="atLeast"/>
        <w:jc w:val="both"/>
        <w:rPr>
          <w:rFonts w:ascii="Arial" w:hAnsi="Arial" w:cs="Arial"/>
          <w:lang w:val="pt-BR"/>
        </w:rPr>
      </w:pPr>
    </w:p>
    <w:p w14:paraId="4DEA613B" w14:textId="323E634C" w:rsidR="002B705B" w:rsidRPr="002E69AB" w:rsidRDefault="002B705B" w:rsidP="00533A12">
      <w:pPr>
        <w:spacing w:before="120" w:after="120" w:line="240" w:lineRule="atLeast"/>
        <w:jc w:val="both"/>
        <w:rPr>
          <w:rFonts w:ascii="Arial" w:hAnsi="Arial" w:cs="Arial"/>
          <w:lang w:val="pt-BR"/>
        </w:rPr>
      </w:pPr>
      <w:proofErr w:type="gramStart"/>
      <w:r w:rsidRPr="002E69AB">
        <w:rPr>
          <w:rFonts w:ascii="Arial" w:hAnsi="Arial" w:cs="Arial"/>
          <w:lang w:val="pt-BR"/>
        </w:rPr>
        <w:t>escontado</w:t>
      </w:r>
      <w:proofErr w:type="gramEnd"/>
      <w:r w:rsidRPr="002E69AB">
        <w:rPr>
          <w:rFonts w:ascii="Arial" w:hAnsi="Arial" w:cs="Arial"/>
          <w:lang w:val="pt-BR"/>
        </w:rPr>
        <w:t>, ou por meio de cobrança em banco, bem como, os</w:t>
      </w:r>
      <w:r w:rsidR="00533A12" w:rsidRPr="002E69AB">
        <w:rPr>
          <w:rFonts w:ascii="Arial" w:hAnsi="Arial" w:cs="Arial"/>
          <w:lang w:val="pt-BR"/>
        </w:rPr>
        <w:t xml:space="preserve"> </w:t>
      </w:r>
      <w:r w:rsidRPr="002E69AB">
        <w:rPr>
          <w:rFonts w:ascii="Arial" w:hAnsi="Arial" w:cs="Arial"/>
          <w:lang w:val="pt-BR"/>
        </w:rPr>
        <w:t>que forem negociados com terceiros, por intermédio da operação de “factoring”.</w:t>
      </w:r>
    </w:p>
    <w:p w14:paraId="33A0F33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7.4.5. Caso não haja situação de inexecução contratual, exigir-se-á do contratado, para pagamento, apresentar:</w:t>
      </w:r>
    </w:p>
    <w:p w14:paraId="417A9C9E" w14:textId="74CCB15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 Prova de Regularidade junto à Fazenda Estadual, expedida pela Secretaria de Estado de Fazenda do Estado de Mato</w:t>
      </w:r>
      <w:r w:rsidR="00533A12" w:rsidRPr="002E69AB">
        <w:rPr>
          <w:rFonts w:ascii="Arial" w:hAnsi="Arial" w:cs="Arial"/>
          <w:lang w:val="pt-BR"/>
        </w:rPr>
        <w:t xml:space="preserve"> </w:t>
      </w:r>
      <w:r w:rsidRPr="002E69AB">
        <w:rPr>
          <w:rFonts w:ascii="Arial" w:hAnsi="Arial" w:cs="Arial"/>
          <w:lang w:val="pt-BR"/>
        </w:rPr>
        <w:t>Grosso, abrangendo inclusive débitos inscritos em dívida ativa;</w:t>
      </w:r>
    </w:p>
    <w:p w14:paraId="37CC8633" w14:textId="144C3AA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II) Prova de regularidade perante o Fundo de Garantia do Tempo de Serviço - FGTS, previsto no art. 27 da Lei Federal n°</w:t>
      </w:r>
      <w:r w:rsidR="00533A12" w:rsidRPr="002E69AB">
        <w:rPr>
          <w:rFonts w:ascii="Arial" w:hAnsi="Arial" w:cs="Arial"/>
          <w:lang w:val="pt-BR"/>
        </w:rPr>
        <w:t xml:space="preserve"> </w:t>
      </w:r>
      <w:r w:rsidRPr="002E69AB">
        <w:rPr>
          <w:rFonts w:ascii="Arial" w:hAnsi="Arial" w:cs="Arial"/>
          <w:lang w:val="pt-BR"/>
        </w:rPr>
        <w:t>8.036/1990, em plena validade, relativa à contratada;</w:t>
      </w:r>
    </w:p>
    <w:p w14:paraId="616F0B0E"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III) Prova de regularidade fiscal perante a Fazenda Federal e Instituto Nacional do Seguro Social - INSS </w:t>
      </w:r>
      <w:proofErr w:type="gramStart"/>
      <w:r w:rsidRPr="002E69AB">
        <w:rPr>
          <w:rFonts w:ascii="Arial" w:hAnsi="Arial" w:cs="Arial"/>
          <w:lang w:val="pt-BR"/>
        </w:rPr>
        <w:t>( art.</w:t>
      </w:r>
      <w:proofErr w:type="gramEnd"/>
      <w:r w:rsidRPr="002E69AB">
        <w:rPr>
          <w:rFonts w:ascii="Arial" w:hAnsi="Arial" w:cs="Arial"/>
          <w:lang w:val="pt-BR"/>
        </w:rPr>
        <w:t xml:space="preserve"> 195, § 3°, da Constituição Federal);</w:t>
      </w:r>
    </w:p>
    <w:p w14:paraId="7C08098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IV) Prova da regularidade perante a Justiça do Trabalho;</w:t>
      </w:r>
    </w:p>
    <w:p w14:paraId="5B625A0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V) Prova de regularidade junto à Fazenda Municipal da sede ou domicílio do credor;</w:t>
      </w:r>
    </w:p>
    <w:p w14:paraId="6724C49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7.4.6. O Contratante efetuará retenção na fonte de todos os tributos inerentes ao Contrato em questão.</w:t>
      </w:r>
    </w:p>
    <w:p w14:paraId="0896ACF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7.4.7. O pagamento será efetuado pelo Contratante em favor da Contratada em até 30 (trinta) dias, mediante ordem bancária a ser depositada em conta corrente, no valor correspondente, após a apresentação da Nota Fiscal devidamente atestada pela fiscalização do Contratante.</w:t>
      </w:r>
    </w:p>
    <w:p w14:paraId="1776975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7.4.7.1. </w:t>
      </w:r>
      <w:proofErr w:type="gramStart"/>
      <w:r w:rsidRPr="002E69AB">
        <w:rPr>
          <w:rFonts w:ascii="Arial" w:hAnsi="Arial" w:cs="Arial"/>
          <w:lang w:val="pt-BR"/>
        </w:rPr>
        <w:t>O(</w:t>
      </w:r>
      <w:proofErr w:type="gramEnd"/>
      <w:r w:rsidRPr="002E69AB">
        <w:rPr>
          <w:rFonts w:ascii="Arial" w:hAnsi="Arial" w:cs="Arial"/>
          <w:lang w:val="pt-BR"/>
        </w:rPr>
        <w:t>s) pagamento(s) não realizado(s) dentro do prazo, motivado pela Contratada, não será(ão) gerador(es) de direito a qualquer acréscimo financeiro;</w:t>
      </w:r>
    </w:p>
    <w:p w14:paraId="4274806A" w14:textId="56809FC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7.4.7.2. Caso o atraso no pagamento seja motivado exclusivamente pelo contratante, o valor devido será corrigido pelo</w:t>
      </w:r>
      <w:r w:rsidR="00533A12" w:rsidRPr="002E69AB">
        <w:rPr>
          <w:rFonts w:ascii="Arial" w:hAnsi="Arial" w:cs="Arial"/>
          <w:lang w:val="pt-BR"/>
        </w:rPr>
        <w:t xml:space="preserve"> </w:t>
      </w:r>
      <w:r w:rsidRPr="002E69AB">
        <w:rPr>
          <w:rFonts w:ascii="Arial" w:hAnsi="Arial" w:cs="Arial"/>
          <w:lang w:val="pt-BR"/>
        </w:rPr>
        <w:t>IPCA, conforme apuração desde a data prevista para o pagamento até a data de sua efetiva realização;</w:t>
      </w:r>
    </w:p>
    <w:p w14:paraId="0A6F3289" w14:textId="639B9C1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7.4.8.  Nenhum pagamento isentará a Contratada das suas </w:t>
      </w:r>
      <w:r w:rsidR="001D6972" w:rsidRPr="002E69AB">
        <w:rPr>
          <w:rFonts w:ascii="Arial" w:hAnsi="Arial" w:cs="Arial"/>
          <w:lang w:val="pt-BR"/>
        </w:rPr>
        <w:t xml:space="preserve">responsabilidades </w:t>
      </w:r>
      <w:r w:rsidRPr="002E69AB">
        <w:rPr>
          <w:rFonts w:ascii="Arial" w:hAnsi="Arial" w:cs="Arial"/>
          <w:lang w:val="pt-BR"/>
        </w:rPr>
        <w:t>e das suas obrigações contratuais, especialmente àquelas relacionadas à qualidade e à garantia dos serviços prestados.</w:t>
      </w:r>
    </w:p>
    <w:p w14:paraId="7C177413" w14:textId="43309700"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7.4.9. Caso constatada alguma irregularidade ou incorreção na Nota Fiscal/Fatura, esta será devolvida à Contratada para</w:t>
      </w:r>
      <w:r w:rsidR="00533A12" w:rsidRPr="002E69AB">
        <w:rPr>
          <w:rFonts w:ascii="Arial" w:hAnsi="Arial" w:cs="Arial"/>
          <w:lang w:val="pt-BR"/>
        </w:rPr>
        <w:t xml:space="preserve"> </w:t>
      </w:r>
      <w:r w:rsidRPr="002E69AB">
        <w:rPr>
          <w:rFonts w:ascii="Arial" w:hAnsi="Arial" w:cs="Arial"/>
          <w:lang w:val="pt-BR"/>
        </w:rPr>
        <w:t>as necessárias correções, com a informação do que motivou a sua rejeição, interrompendo-se o prazo para o seu pagamento, que começa a fluir somente a partir da data do protocolo da nova Nota Fiscal e demais documentos, devidamente corrigidos.</w:t>
      </w:r>
    </w:p>
    <w:p w14:paraId="11BE2D19" w14:textId="1DC9CF2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7.4.9.1. Constatando-se qualquer outra circunstância que desaconselhe o pagamento, o prazo para pagamento fluirá a</w:t>
      </w:r>
      <w:r w:rsidR="00533A12" w:rsidRPr="002E69AB">
        <w:rPr>
          <w:rFonts w:ascii="Arial" w:hAnsi="Arial" w:cs="Arial"/>
          <w:lang w:val="pt-BR"/>
        </w:rPr>
        <w:t xml:space="preserve"> </w:t>
      </w:r>
      <w:r w:rsidRPr="002E69AB">
        <w:rPr>
          <w:rFonts w:ascii="Arial" w:hAnsi="Arial" w:cs="Arial"/>
          <w:lang w:val="pt-BR"/>
        </w:rPr>
        <w:t>partir da respectiva data de regularização.</w:t>
      </w:r>
    </w:p>
    <w:p w14:paraId="47D4D287"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7.4.10. Nos casos de aplicação de penalidade à Contratada, em virtude de inadimplência contratual, não serão efetuados pagamentos a esta, enquanto perdurar pendência de liquidação das respectivas obrigações.</w:t>
      </w:r>
    </w:p>
    <w:p w14:paraId="4A9D529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7.4.11. As Notas Fiscais a serem pagas poderão sofrer desconto devido aplicação de multas/glosas previstas no Contrato.</w:t>
      </w:r>
    </w:p>
    <w:p w14:paraId="10766AF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7.4.12. A Contratada deverá, durante toda a execução do Contrato, manter atualizada a vigência da garantia contratual.</w:t>
      </w:r>
    </w:p>
    <w:p w14:paraId="29F31041"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7.5. REAJUSTE/REPACTUAÇÃO</w:t>
      </w:r>
    </w:p>
    <w:p w14:paraId="6CC344C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 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Estadual n° 1.525, de 2022, e nas disposições da Instrução Normativa 01/2020/SEPLAG, de 17 de janeiro de 2020.</w:t>
      </w:r>
    </w:p>
    <w:p w14:paraId="00D3E7A7" w14:textId="7C55E77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7.5.2. A repactuação poderá ser dividida em tantas parcelas quantas forem necessárias, em respeito ao </w:t>
      </w:r>
      <w:r w:rsidRPr="002E69AB">
        <w:rPr>
          <w:rFonts w:ascii="Arial" w:hAnsi="Arial" w:cs="Arial"/>
          <w:lang w:val="pt-BR"/>
        </w:rPr>
        <w:lastRenderedPageBreak/>
        <w:t>princípio da anualidade do reajustamento dos preços da contratação, podendo ser realizada em momentos distintos para discutir a</w:t>
      </w:r>
      <w:r w:rsidR="00533A12" w:rsidRPr="002E69AB">
        <w:rPr>
          <w:rFonts w:ascii="Arial" w:hAnsi="Arial" w:cs="Arial"/>
          <w:lang w:val="pt-BR"/>
        </w:rPr>
        <w:t xml:space="preserve"> </w:t>
      </w:r>
      <w:r w:rsidRPr="002E69AB">
        <w:rPr>
          <w:rFonts w:ascii="Arial" w:hAnsi="Arial" w:cs="Arial"/>
          <w:lang w:val="pt-BR"/>
        </w:rPr>
        <w:t>variação de custos que tenham sua anualidade resultante em datas diferenciadas.</w:t>
      </w:r>
    </w:p>
    <w:p w14:paraId="5C6AB2DB" w14:textId="5D741851" w:rsidR="002B705B" w:rsidRPr="002E69AB" w:rsidRDefault="001D6972" w:rsidP="00533A12">
      <w:pPr>
        <w:spacing w:before="120" w:after="120" w:line="240" w:lineRule="atLeast"/>
        <w:jc w:val="both"/>
        <w:rPr>
          <w:rFonts w:ascii="Arial" w:hAnsi="Arial" w:cs="Arial"/>
          <w:lang w:val="pt-BR"/>
        </w:rPr>
      </w:pPr>
      <w:r w:rsidRPr="002E69AB">
        <w:rPr>
          <w:rFonts w:ascii="Arial" w:hAnsi="Arial" w:cs="Arial"/>
          <w:lang w:val="pt-BR"/>
        </w:rPr>
        <w:t xml:space="preserve">7.5.3.  O </w:t>
      </w:r>
      <w:r w:rsidR="002B705B" w:rsidRPr="002E69AB">
        <w:rPr>
          <w:rFonts w:ascii="Arial" w:hAnsi="Arial" w:cs="Arial"/>
          <w:lang w:val="pt-BR"/>
        </w:rPr>
        <w:t>prazo para resposta ao pedido de repactuação de preços, será contado da data do fornecimento da documentação prevista no § 6º do art. 135 da Lei Federal nº 14.133/2021 e não será superior a 90 (noventa) dias.</w:t>
      </w:r>
    </w:p>
    <w:p w14:paraId="656D4561" w14:textId="05BCD644"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7.5.4. Após 12 meses de execução contratual, deverão ser alterados os percentuais dos seguintes itens da Planilha de</w:t>
      </w:r>
      <w:r w:rsidR="00533A12" w:rsidRPr="002E69AB">
        <w:rPr>
          <w:rFonts w:ascii="Arial" w:hAnsi="Arial" w:cs="Arial"/>
          <w:lang w:val="pt-BR"/>
        </w:rPr>
        <w:t xml:space="preserve"> </w:t>
      </w:r>
      <w:r w:rsidRPr="002E69AB">
        <w:rPr>
          <w:rFonts w:ascii="Arial" w:hAnsi="Arial" w:cs="Arial"/>
          <w:lang w:val="pt-BR"/>
        </w:rPr>
        <w:t>Composição de Custos e Formação de Preços:</w:t>
      </w:r>
    </w:p>
    <w:p w14:paraId="2C0B7EA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7.5.4.1. O item “AVISO PRÉVIO TRABALHADO”, do Módulo 3, deverá ser alterado para 0,194% após encerrado o primeiro ano de vigência do contrato e nas respectivas prorrogações.</w:t>
      </w:r>
    </w:p>
    <w:p w14:paraId="17E1C571" w14:textId="6C287FC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7.5.4.2. O item “SUBSTITUTO NA COBERTURA DE FÉRIAS”, do Módulo 4.1, após encerrado o primeiro ano de Contrato</w:t>
      </w:r>
      <w:r w:rsidR="00533A12" w:rsidRPr="002E69AB">
        <w:rPr>
          <w:rFonts w:ascii="Arial" w:hAnsi="Arial" w:cs="Arial"/>
          <w:lang w:val="pt-BR"/>
        </w:rPr>
        <w:t xml:space="preserve"> </w:t>
      </w:r>
      <w:r w:rsidRPr="002E69AB">
        <w:rPr>
          <w:rFonts w:ascii="Arial" w:hAnsi="Arial" w:cs="Arial"/>
          <w:lang w:val="pt-BR"/>
        </w:rPr>
        <w:t xml:space="preserve">DEVERÁ ser provisionado o percentual de 1,62%. </w:t>
      </w:r>
    </w:p>
    <w:p w14:paraId="51C9899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7.5.5. O interregno mínimo de 1 (um) ano para o primeiro reajuste e repactuação será contado a partir de:</w:t>
      </w:r>
    </w:p>
    <w:p w14:paraId="3BAF472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7.5.5.1. Da data limite para apresentação das propostas constante do ato convocatório, em relação aos custos com a execução do serviço decorrentes do mercado, tais como o custo dos materiais e equipamentos necessários à execução do serviço; ou Acordo, Convenção, Dissídio Coletivo de Trabalho ou equivalente vigente à época da apresentação da proposta quando a variação dos custos for decorrente da mão de obra e estiver vinculada às datas-bases destes instrumentos;</w:t>
      </w:r>
    </w:p>
    <w:p w14:paraId="4E49AE4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7.5.5.2. Para os demais custos, sujeitos à variação de preços do mercado: a partir da data limite para apresentação das propostas constantes do Edital.</w:t>
      </w:r>
    </w:p>
    <w:p w14:paraId="4E4C5980" w14:textId="5A990E8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7.5.5.3. Nas repactuações subsequentes à primeira, a anualidade será contada a partir da data do fato gerador que deu</w:t>
      </w:r>
      <w:r w:rsidR="00533A12" w:rsidRPr="002E69AB">
        <w:rPr>
          <w:rFonts w:ascii="Arial" w:hAnsi="Arial" w:cs="Arial"/>
          <w:lang w:val="pt-BR"/>
        </w:rPr>
        <w:t xml:space="preserve"> </w:t>
      </w:r>
      <w:r w:rsidRPr="002E69AB">
        <w:rPr>
          <w:rFonts w:ascii="Arial" w:hAnsi="Arial" w:cs="Arial"/>
          <w:lang w:val="pt-BR"/>
        </w:rPr>
        <w:t>ensejo à última repactuação.</w:t>
      </w:r>
    </w:p>
    <w:p w14:paraId="6212622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7.5.6. É vedada a inclusão, por ocasião da repactuação, de benefícios não previstos na proposta inicial, exceto quando se tornarem obrigatórios por força de instrumento legal, Acordo, Convenção ou Dissídio Coletivo de Trabalho.</w:t>
      </w:r>
    </w:p>
    <w:p w14:paraId="4DAC8A2F" w14:textId="66DC9DB6"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7.5.7. A CONTRATANTE não se vincula às disposições contidas em Acordos, Dissídios ou Convenções Coletivas que</w:t>
      </w:r>
      <w:r w:rsidR="00EE642B" w:rsidRPr="002E69AB">
        <w:rPr>
          <w:rFonts w:ascii="Arial" w:hAnsi="Arial" w:cs="Arial"/>
          <w:lang w:val="pt-BR"/>
        </w:rPr>
        <w:t xml:space="preserve"> </w:t>
      </w:r>
      <w:r w:rsidRPr="002E69AB">
        <w:rPr>
          <w:rFonts w:ascii="Arial" w:hAnsi="Arial" w:cs="Arial"/>
          <w:lang w:val="pt-BR"/>
        </w:rPr>
        <w:t>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uniformes relacionados ao exercício da atividade.</w:t>
      </w:r>
    </w:p>
    <w:p w14:paraId="3B793B36" w14:textId="35AF977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7.5.7.1. A CONTRATANTE não se vincula às disposições contidas em acordos e convenções coletivas que não tratem de</w:t>
      </w:r>
      <w:r w:rsidR="00EE642B" w:rsidRPr="002E69AB">
        <w:rPr>
          <w:rFonts w:ascii="Arial" w:hAnsi="Arial" w:cs="Arial"/>
          <w:lang w:val="pt-BR"/>
        </w:rPr>
        <w:t xml:space="preserve"> </w:t>
      </w:r>
      <w:r w:rsidRPr="002E69AB">
        <w:rPr>
          <w:rFonts w:ascii="Arial" w:hAnsi="Arial" w:cs="Arial"/>
          <w:lang w:val="pt-BR"/>
        </w:rPr>
        <w:t>matéria trabalhista.</w:t>
      </w:r>
    </w:p>
    <w:p w14:paraId="34E1667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7.5.8. A variação de custos decorrente do mercado somente será concedida mediante a comprovação pelo contratado do aumento dos custos, considerando-se:</w:t>
      </w:r>
    </w:p>
    <w:p w14:paraId="46242FD4"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os preços praticados no mercado ou em outros contratos da Administração;</w:t>
      </w:r>
    </w:p>
    <w:p w14:paraId="754BC0F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 as particularidades do contrato em vigência;</w:t>
      </w:r>
    </w:p>
    <w:p w14:paraId="7637961B"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a nova planilha com variação dos custos apresentada;</w:t>
      </w:r>
    </w:p>
    <w:p w14:paraId="4D866EBD" w14:textId="630DA13D"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  indicadores setoriais, tabelas de fabricantes, valores oficiais de referência, tarifas públicas ou outros equivalentes; e</w:t>
      </w:r>
    </w:p>
    <w:p w14:paraId="395315E9"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e) a disponibilidade orçamentária do órgão ou entidade CONTRATANTE.</w:t>
      </w:r>
    </w:p>
    <w:p w14:paraId="17DDA5BF" w14:textId="61AA7AAA"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7.5.9.  </w:t>
      </w:r>
      <w:r w:rsidR="001D6972" w:rsidRPr="002E69AB">
        <w:rPr>
          <w:rFonts w:ascii="Arial" w:hAnsi="Arial" w:cs="Arial"/>
          <w:lang w:val="pt-BR"/>
        </w:rPr>
        <w:t xml:space="preserve">O </w:t>
      </w:r>
      <w:r w:rsidRPr="002E69AB">
        <w:rPr>
          <w:rFonts w:ascii="Arial" w:hAnsi="Arial" w:cs="Arial"/>
          <w:lang w:val="pt-BR"/>
        </w:rPr>
        <w:t>órgão ou entidade contratante poderá realizar diligências para conferir a variação de custos alegada pela</w:t>
      </w:r>
      <w:r w:rsidR="00EE642B" w:rsidRPr="002E69AB">
        <w:rPr>
          <w:rFonts w:ascii="Arial" w:hAnsi="Arial" w:cs="Arial"/>
          <w:lang w:val="pt-BR"/>
        </w:rPr>
        <w:t xml:space="preserve"> </w:t>
      </w:r>
      <w:r w:rsidRPr="002E69AB">
        <w:rPr>
          <w:rFonts w:ascii="Arial" w:hAnsi="Arial" w:cs="Arial"/>
          <w:lang w:val="pt-BR"/>
        </w:rPr>
        <w:t>CONTRATADA.</w:t>
      </w:r>
    </w:p>
    <w:p w14:paraId="1687A336" w14:textId="687FC29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7.5.10. As repactuações, como espécie de reajuste, serão formalizadas por meio de apostilamento, art. 275 do </w:t>
      </w:r>
      <w:r w:rsidRPr="002E69AB">
        <w:rPr>
          <w:rFonts w:ascii="Arial" w:hAnsi="Arial" w:cs="Arial"/>
          <w:lang w:val="pt-BR"/>
        </w:rPr>
        <w:lastRenderedPageBreak/>
        <w:t>Decreto</w:t>
      </w:r>
      <w:r w:rsidR="00EE642B" w:rsidRPr="002E69AB">
        <w:rPr>
          <w:rFonts w:ascii="Arial" w:hAnsi="Arial" w:cs="Arial"/>
          <w:lang w:val="pt-BR"/>
        </w:rPr>
        <w:t xml:space="preserve"> </w:t>
      </w:r>
      <w:r w:rsidRPr="002E69AB">
        <w:rPr>
          <w:rFonts w:ascii="Arial" w:hAnsi="Arial" w:cs="Arial"/>
          <w:lang w:val="pt-BR"/>
        </w:rPr>
        <w:t>Estadual 1.525/2022.</w:t>
      </w:r>
    </w:p>
    <w:p w14:paraId="6C8CFD3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7.5.11. As repactuações a que a CONTRATADA fizer jus e que não forem solicitadas durante a vigência do contrato serão objeto de preclusão com a assinatura da prorrogação contratual ou com o encerramento do contrato.</w:t>
      </w:r>
    </w:p>
    <w:p w14:paraId="331E06E7" w14:textId="44BEDC8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7.5.12. A Planilha de Custos e Formação de Preços será parte indissociável do contrato e tramitará em conjunto, inclusive</w:t>
      </w:r>
      <w:r w:rsidR="00EE642B" w:rsidRPr="002E69AB">
        <w:rPr>
          <w:rFonts w:ascii="Arial" w:hAnsi="Arial" w:cs="Arial"/>
          <w:lang w:val="pt-BR"/>
        </w:rPr>
        <w:t xml:space="preserve"> </w:t>
      </w:r>
      <w:r w:rsidRPr="002E69AB">
        <w:rPr>
          <w:rFonts w:ascii="Arial" w:hAnsi="Arial" w:cs="Arial"/>
          <w:lang w:val="pt-BR"/>
        </w:rPr>
        <w:t>em termos aditivos onde o objeto resulte na alteração do valor contratado.</w:t>
      </w:r>
    </w:p>
    <w:p w14:paraId="49BD4711" w14:textId="49E68D0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7.5.13. Com a finalidade de manter o padrão e salvaguardar as informações do início até o final do processo, as Planilhas de custos e formação de preços serão a memória de cálculo. Deverão ser usadas durante a repactuação para facilitar a</w:t>
      </w:r>
      <w:r w:rsidR="00EE642B" w:rsidRPr="002E69AB">
        <w:rPr>
          <w:rFonts w:ascii="Arial" w:hAnsi="Arial" w:cs="Arial"/>
          <w:lang w:val="pt-BR"/>
        </w:rPr>
        <w:t xml:space="preserve"> </w:t>
      </w:r>
      <w:r w:rsidRPr="002E69AB">
        <w:rPr>
          <w:rFonts w:ascii="Arial" w:hAnsi="Arial" w:cs="Arial"/>
          <w:lang w:val="pt-BR"/>
        </w:rPr>
        <w:t>avaliação e, consequentemente, aprovação do valor requisitado pela CONTRATADA.</w:t>
      </w:r>
    </w:p>
    <w:p w14:paraId="129A4C95" w14:textId="54824EA1"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7.5.14. O prazo para a CONTRATADA solicitar a repactuação encerra-se na data da prorrogação contratual subsequente ao novo acordo, dissídio ou convenção coletiva que fixar os novos custos de mão de obra da categoria profissional</w:t>
      </w:r>
      <w:r w:rsidR="00EE642B" w:rsidRPr="002E69AB">
        <w:rPr>
          <w:rFonts w:ascii="Arial" w:hAnsi="Arial" w:cs="Arial"/>
          <w:lang w:val="pt-BR"/>
        </w:rPr>
        <w:t xml:space="preserve"> </w:t>
      </w:r>
      <w:r w:rsidRPr="002E69AB">
        <w:rPr>
          <w:rFonts w:ascii="Arial" w:hAnsi="Arial" w:cs="Arial"/>
          <w:lang w:val="pt-BR"/>
        </w:rPr>
        <w:t>abrangida pelo contrato, ou na data do encerramento da vigência do contrato, caso não haja prorrogação.</w:t>
      </w:r>
    </w:p>
    <w:p w14:paraId="4DB35129"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7.5.14.1. Caso a CONTRATADA não solicite a repactuação tempestivamente, dentro do prazo acima fixado, ocorrerá a preclusão do direito à repactuação.</w:t>
      </w:r>
    </w:p>
    <w:p w14:paraId="733D5DCB"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7.5.15. Nessas condições, se a vigência do contrato tiver sido prorrogada, nova repactuação só poderá ser pleiteada após o decurso de novo interregno mínimo de 1 (um) ano, contado:</w:t>
      </w:r>
    </w:p>
    <w:p w14:paraId="17B2FFD3" w14:textId="3372A4BC"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da vigência do acordo, dissídio ou convenção coletiva anterior, em relação aos custos decorrentes de mão de</w:t>
      </w:r>
      <w:r w:rsidR="00EE642B" w:rsidRPr="002E69AB">
        <w:rPr>
          <w:rFonts w:ascii="Arial" w:hAnsi="Arial" w:cs="Arial"/>
          <w:lang w:val="pt-BR"/>
        </w:rPr>
        <w:t xml:space="preserve"> </w:t>
      </w:r>
      <w:r w:rsidRPr="002E69AB">
        <w:rPr>
          <w:rFonts w:ascii="Arial" w:hAnsi="Arial" w:cs="Arial"/>
          <w:lang w:val="pt-BR"/>
        </w:rPr>
        <w:t>obra;</w:t>
      </w:r>
    </w:p>
    <w:p w14:paraId="490CF08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b) do último reajuste aprovado por autoridade governamental ou realizado por determinação legal ou normativa, para os uniformes discriminados na planilha de custos e formação de preços que estejam diretamente vinculados ao valor de preço público (tarifa);</w:t>
      </w:r>
    </w:p>
    <w:p w14:paraId="03D22575" w14:textId="708D0992"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do dia em que se completou um ou mais anos da apresentação da proposta, em relação aos custos sujeitos à</w:t>
      </w:r>
      <w:r w:rsidR="00EE642B" w:rsidRPr="002E69AB">
        <w:rPr>
          <w:rFonts w:ascii="Arial" w:hAnsi="Arial" w:cs="Arial"/>
          <w:lang w:val="pt-BR"/>
        </w:rPr>
        <w:t xml:space="preserve"> </w:t>
      </w:r>
      <w:r w:rsidRPr="002E69AB">
        <w:rPr>
          <w:rFonts w:ascii="Arial" w:hAnsi="Arial" w:cs="Arial"/>
          <w:lang w:val="pt-BR"/>
        </w:rPr>
        <w:t>variação de preços do mercado.</w:t>
      </w:r>
    </w:p>
    <w:p w14:paraId="3F6F2F43" w14:textId="3C9ADE68"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7.5.16. Caso, na data da prorrogação contratual, ainda não tenha sido celebrado o novo acordo, dissídio ou convenção coletiva da categoria, ou ainda não tenha sido possível à CONTRATANTE ou à CONTRATADA proceder aos cálculos</w:t>
      </w:r>
      <w:r w:rsidR="00EE642B" w:rsidRPr="002E69AB">
        <w:rPr>
          <w:rFonts w:ascii="Arial" w:hAnsi="Arial" w:cs="Arial"/>
          <w:lang w:val="pt-BR"/>
        </w:rPr>
        <w:t xml:space="preserve"> </w:t>
      </w:r>
      <w:r w:rsidRPr="002E69AB">
        <w:rPr>
          <w:rFonts w:ascii="Arial" w:hAnsi="Arial" w:cs="Arial"/>
          <w:lang w:val="pt-BR"/>
        </w:rPr>
        <w:t>devidos, deverá ser inserida cláusula no termo aditivo de prorrogação para resguardar o direito futuro à repactuação, a ser</w:t>
      </w:r>
      <w:r w:rsidR="00EE642B" w:rsidRPr="002E69AB">
        <w:rPr>
          <w:rFonts w:ascii="Arial" w:hAnsi="Arial" w:cs="Arial"/>
          <w:lang w:val="pt-BR"/>
        </w:rPr>
        <w:t xml:space="preserve"> </w:t>
      </w:r>
      <w:r w:rsidRPr="002E69AB">
        <w:rPr>
          <w:rFonts w:ascii="Arial" w:hAnsi="Arial" w:cs="Arial"/>
          <w:lang w:val="pt-BR"/>
        </w:rPr>
        <w:t>exercido tão logo se disponha dos valores reajustados, sob pena de preclusão.</w:t>
      </w:r>
    </w:p>
    <w:p w14:paraId="2774FF0C"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7.5.17. Os novos valores contratuais decorrentes das repactuações terão suas vigências iniciadas da seguinte forma:</w:t>
      </w:r>
    </w:p>
    <w:p w14:paraId="4E6943CE"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a) a partir da ocorrência do fato gerador que deu causa à repactuação, como regra geral;</w:t>
      </w:r>
    </w:p>
    <w:p w14:paraId="375B048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b)  </w:t>
      </w:r>
      <w:proofErr w:type="gramStart"/>
      <w:r w:rsidRPr="002E69AB">
        <w:rPr>
          <w:rFonts w:ascii="Arial" w:hAnsi="Arial" w:cs="Arial"/>
          <w:lang w:val="pt-BR"/>
        </w:rPr>
        <w:t>em  data</w:t>
      </w:r>
      <w:proofErr w:type="gramEnd"/>
      <w:r w:rsidRPr="002E69AB">
        <w:rPr>
          <w:rFonts w:ascii="Arial" w:hAnsi="Arial" w:cs="Arial"/>
          <w:lang w:val="pt-BR"/>
        </w:rPr>
        <w:t xml:space="preserve">  futura,  desde  que  acordada  entre  as  partes,  sem  prejuízo  da  contagem  de  periodicidade  para concessão das próximas repactuações futuras; ou</w:t>
      </w:r>
    </w:p>
    <w:p w14:paraId="39C8E4CA"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2B6003C5" w14:textId="3C2BF285"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7.5.18. Os efeitos financeiros da repactuação ficarão restritos exclusivamente aos itens que a motivaram, e apenas em</w:t>
      </w:r>
      <w:r w:rsidR="00EE642B" w:rsidRPr="002E69AB">
        <w:rPr>
          <w:rFonts w:ascii="Arial" w:hAnsi="Arial" w:cs="Arial"/>
          <w:lang w:val="pt-BR"/>
        </w:rPr>
        <w:t xml:space="preserve"> </w:t>
      </w:r>
      <w:r w:rsidRPr="002E69AB">
        <w:rPr>
          <w:rFonts w:ascii="Arial" w:hAnsi="Arial" w:cs="Arial"/>
          <w:lang w:val="pt-BR"/>
        </w:rPr>
        <w:t>relação à diferença porventura existente.</w:t>
      </w:r>
    </w:p>
    <w:p w14:paraId="5C87B304" w14:textId="2D1E14B8"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7.5.19. Para os itens envolvendo uniformes (exceto quanto a obrigações decorrentes de Acordo, Convenção, Dissídio</w:t>
      </w:r>
      <w:r w:rsidR="00EE642B" w:rsidRPr="002E69AB">
        <w:rPr>
          <w:rFonts w:ascii="Arial" w:hAnsi="Arial" w:cs="Arial"/>
          <w:lang w:val="pt-BR"/>
        </w:rPr>
        <w:t xml:space="preserve"> </w:t>
      </w:r>
      <w:r w:rsidR="002D4824" w:rsidRPr="002E69AB">
        <w:rPr>
          <w:rFonts w:ascii="Arial" w:hAnsi="Arial" w:cs="Arial"/>
          <w:lang w:val="pt-BR"/>
        </w:rPr>
        <w:t xml:space="preserve">Coletivo </w:t>
      </w:r>
      <w:r w:rsidRPr="002E69AB">
        <w:rPr>
          <w:rFonts w:ascii="Arial" w:hAnsi="Arial" w:cs="Arial"/>
          <w:lang w:val="pt-BR"/>
        </w:rPr>
        <w:t xml:space="preserve">de Trabalho e de </w:t>
      </w:r>
      <w:proofErr w:type="gramStart"/>
      <w:r w:rsidRPr="002E69AB">
        <w:rPr>
          <w:rFonts w:ascii="Arial" w:hAnsi="Arial" w:cs="Arial"/>
          <w:lang w:val="pt-BR"/>
        </w:rPr>
        <w:t>Lei)  e</w:t>
      </w:r>
      <w:proofErr w:type="gramEnd"/>
      <w:r w:rsidRPr="002E69AB">
        <w:rPr>
          <w:rFonts w:ascii="Arial" w:hAnsi="Arial" w:cs="Arial"/>
          <w:lang w:val="pt-BR"/>
        </w:rPr>
        <w:t xml:space="preserve">  materiais  será  efetuado  o  reajuste  com  base  no  Índice  Nacional  de  Preços  ao</w:t>
      </w:r>
      <w:r w:rsidR="00EE642B" w:rsidRPr="002E69AB">
        <w:rPr>
          <w:rFonts w:ascii="Arial" w:hAnsi="Arial" w:cs="Arial"/>
          <w:lang w:val="pt-BR"/>
        </w:rPr>
        <w:t xml:space="preserve"> </w:t>
      </w:r>
      <w:r w:rsidRPr="002E69AB">
        <w:rPr>
          <w:rFonts w:ascii="Arial" w:hAnsi="Arial" w:cs="Arial"/>
          <w:lang w:val="pt-BR"/>
        </w:rPr>
        <w:t>Consumidor Amplo (IPCA/IBGE).</w:t>
      </w:r>
    </w:p>
    <w:p w14:paraId="52408F96" w14:textId="44F3AB03"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lastRenderedPageBreak/>
        <w:t>7.5.20. A empresa contratada para a execução de remanescente de serviço tem direito à repactuação nas mesmas condições e prazos a que fazia jus a empresa anteriormente contratada, devendo os seus preços serem corrigidos antes</w:t>
      </w:r>
      <w:r w:rsidR="00EE642B" w:rsidRPr="002E69AB">
        <w:rPr>
          <w:rFonts w:ascii="Arial" w:hAnsi="Arial" w:cs="Arial"/>
          <w:lang w:val="pt-BR"/>
        </w:rPr>
        <w:t xml:space="preserve"> </w:t>
      </w:r>
      <w:r w:rsidRPr="002E69AB">
        <w:rPr>
          <w:rFonts w:ascii="Arial" w:hAnsi="Arial" w:cs="Arial"/>
          <w:lang w:val="pt-BR"/>
        </w:rPr>
        <w:t>do início da contratação, conforme determina § 7º do art. 89 da Lei nº 14.133, de 2021.</w:t>
      </w:r>
    </w:p>
    <w:p w14:paraId="11D15E1D"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7.6. SANÇÕES</w:t>
      </w:r>
    </w:p>
    <w:p w14:paraId="2814323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7.6.1. A minuta do contrato oferece detalhamento das regras que serão aplicadas em relação às sanções.</w:t>
      </w:r>
    </w:p>
    <w:p w14:paraId="29D80E60"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8. ADEQUAÇÃO ORÇAMENTÁRIA</w:t>
      </w:r>
    </w:p>
    <w:p w14:paraId="60AC45E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8.1. A indicação da dotação orçamentária fica postergada para o momento da assinatura do contrato ou instrumento equivalente.</w:t>
      </w:r>
    </w:p>
    <w:p w14:paraId="4C027E44" w14:textId="77777777" w:rsidR="002B705B" w:rsidRPr="002E69AB" w:rsidRDefault="002B705B" w:rsidP="00533A12">
      <w:pPr>
        <w:spacing w:before="120" w:after="120" w:line="240" w:lineRule="atLeast"/>
        <w:jc w:val="both"/>
        <w:rPr>
          <w:rFonts w:ascii="Arial" w:hAnsi="Arial" w:cs="Arial"/>
          <w:b/>
          <w:lang w:val="pt-BR"/>
        </w:rPr>
      </w:pPr>
      <w:r w:rsidRPr="002E69AB">
        <w:rPr>
          <w:rFonts w:ascii="Arial" w:hAnsi="Arial" w:cs="Arial"/>
          <w:b/>
          <w:lang w:val="pt-BR"/>
        </w:rPr>
        <w:t>9. DISPOSIÇÕES FINAIS</w:t>
      </w:r>
    </w:p>
    <w:p w14:paraId="16B2DE42"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9.1. LEGISLAÇÃO APLICADA</w:t>
      </w:r>
    </w:p>
    <w:p w14:paraId="67053E8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Federal nº 14.133/2021 e alterações – Lei de Licitações e Contratos Administrativos.</w:t>
      </w:r>
    </w:p>
    <w:p w14:paraId="4F3B9B0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Decreto Federal nº 10.024/2019 – Regulamenta o Pregão na forma Eletrônica.</w:t>
      </w:r>
    </w:p>
    <w:p w14:paraId="6932F3CC" w14:textId="3CB63B6C"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Estadual nº 7.692/2002 - Regula o processo administrativo.</w:t>
      </w:r>
    </w:p>
    <w:p w14:paraId="731F172B"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Decreto Estadual n° 1.525/2022 – Regulamenta a Lei Federal nº 14.133/2021, no âmbito da Administração Pública estadual direta, autárquica e fundacional do Estado de Mato Grosso.</w:t>
      </w:r>
    </w:p>
    <w:p w14:paraId="0AC8C2B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Decreto Estadual n° 1.490/2022 – Regimento interno.</w:t>
      </w:r>
    </w:p>
    <w:p w14:paraId="52E27DC8"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Federal Complementar nº 123/2006 – Normas ME e EPP.</w:t>
      </w:r>
    </w:p>
    <w:p w14:paraId="56004E4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Estadual Complementar nº 605/2018 – ME, EPP e MEI.</w:t>
      </w:r>
    </w:p>
    <w:p w14:paraId="64C8C859"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Federal nº 12.690/2012 - Dispõe sobre a organização e o funcionamento das Cooperativas de Trabalho.</w:t>
      </w:r>
    </w:p>
    <w:p w14:paraId="05BAD926"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Decreto Estadual nº 1.349/2018 – Execução orçamentária (vigente).</w:t>
      </w:r>
    </w:p>
    <w:p w14:paraId="05882401" w14:textId="06A0D258"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Lei complementar nº 116/2003 - Dispõe sobre o Imposto Sobre Serviços de Qualquer Natureza, de competência dos</w:t>
      </w:r>
      <w:r w:rsidR="00EE642B" w:rsidRPr="002E69AB">
        <w:rPr>
          <w:rFonts w:ascii="Arial" w:hAnsi="Arial" w:cs="Arial"/>
          <w:lang w:val="pt-BR"/>
        </w:rPr>
        <w:t xml:space="preserve"> </w:t>
      </w:r>
      <w:r w:rsidRPr="002E69AB">
        <w:rPr>
          <w:rFonts w:ascii="Arial" w:hAnsi="Arial" w:cs="Arial"/>
          <w:lang w:val="pt-BR"/>
        </w:rPr>
        <w:t>Municípios e do Distrito Federal.</w:t>
      </w:r>
    </w:p>
    <w:p w14:paraId="0C892E29" w14:textId="66B49509"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Instrução Normativa nº 1.234/2012 - Dispõe sobre a retenção de tributos nos pagamentos efetuados pelos Órgãos da</w:t>
      </w:r>
      <w:r w:rsidR="00EE642B" w:rsidRPr="002E69AB">
        <w:rPr>
          <w:rFonts w:ascii="Arial" w:hAnsi="Arial" w:cs="Arial"/>
          <w:lang w:val="pt-BR"/>
        </w:rPr>
        <w:t xml:space="preserve"> </w:t>
      </w:r>
      <w:r w:rsidRPr="002E69AB">
        <w:rPr>
          <w:rFonts w:ascii="Arial" w:hAnsi="Arial" w:cs="Arial"/>
          <w:lang w:val="pt-BR"/>
        </w:rPr>
        <w:t>Administração Pública.</w:t>
      </w:r>
    </w:p>
    <w:p w14:paraId="05BC9F4F"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Instrução Normativa SLTI/MPOG n° 01/2010 - Práticas de sustentabilidade ambiental.</w:t>
      </w:r>
    </w:p>
    <w:p w14:paraId="303846F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Instrução Normativa nº 01/2020/SEPLAG - Dispõe sobre as regras e diretrizes do procedimento de contratação de serviços sob o regime de execução indireta no âmbito da Administração Pública estadual.</w:t>
      </w:r>
    </w:p>
    <w:p w14:paraId="7A06F3C0"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9.2. PÚBLICO ALVO</w:t>
      </w:r>
    </w:p>
    <w:p w14:paraId="77C20947" w14:textId="106E41D4"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 xml:space="preserve">9.3. Os Órgãos/Entidades elencados a seguir são considerados participantes da Ata de Registro de Preços, pois responderam à pesquisa de quantitativo nº 609, disponibilizada no Sistema de Aquisições Governamentais – SIAG, e </w:t>
      </w:r>
      <w:proofErr w:type="gramStart"/>
      <w:r w:rsidRPr="002E69AB">
        <w:rPr>
          <w:rFonts w:ascii="Arial" w:hAnsi="Arial" w:cs="Arial"/>
          <w:lang w:val="pt-BR"/>
        </w:rPr>
        <w:t>acostada  ao</w:t>
      </w:r>
      <w:proofErr w:type="gramEnd"/>
      <w:r w:rsidRPr="002E69AB">
        <w:rPr>
          <w:rFonts w:ascii="Arial" w:hAnsi="Arial" w:cs="Arial"/>
          <w:lang w:val="pt-BR"/>
        </w:rPr>
        <w:t xml:space="preserve">  pro</w:t>
      </w:r>
      <w:r w:rsidR="00EA7BDD" w:rsidRPr="002E69AB">
        <w:rPr>
          <w:rFonts w:ascii="Arial" w:hAnsi="Arial" w:cs="Arial"/>
          <w:lang w:val="pt-BR"/>
        </w:rPr>
        <w:t xml:space="preserve">cesso  administrativo.  Sendo </w:t>
      </w:r>
      <w:proofErr w:type="gramStart"/>
      <w:r w:rsidRPr="002E69AB">
        <w:rPr>
          <w:rFonts w:ascii="Arial" w:hAnsi="Arial" w:cs="Arial"/>
          <w:lang w:val="pt-BR"/>
        </w:rPr>
        <w:t>os  seguintes</w:t>
      </w:r>
      <w:proofErr w:type="gramEnd"/>
      <w:r w:rsidRPr="002E69AB">
        <w:rPr>
          <w:rFonts w:ascii="Arial" w:hAnsi="Arial" w:cs="Arial"/>
          <w:lang w:val="pt-BR"/>
        </w:rPr>
        <w:t>:  DETRAN,  INDEA,  SECITEC,  SEDUC,  SEFAZ,  SEMA, SEPLAG, SES E SESP.</w:t>
      </w:r>
    </w:p>
    <w:p w14:paraId="7358579F" w14:textId="2DD46DFB"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9.4. Os Órgãos/Entidades do Poder Executivo Estadual não participantes e demais, serão adesos na forma prevista no</w:t>
      </w:r>
      <w:r w:rsidR="00EE642B" w:rsidRPr="002E69AB">
        <w:rPr>
          <w:rFonts w:ascii="Arial" w:hAnsi="Arial" w:cs="Arial"/>
          <w:lang w:val="pt-BR"/>
        </w:rPr>
        <w:t xml:space="preserve"> </w:t>
      </w:r>
      <w:r w:rsidRPr="002E69AB">
        <w:rPr>
          <w:rFonts w:ascii="Arial" w:hAnsi="Arial" w:cs="Arial"/>
          <w:lang w:val="pt-BR"/>
        </w:rPr>
        <w:t>Decreto nº. 1.525/2022 (Adesão Carona).</w:t>
      </w:r>
    </w:p>
    <w:p w14:paraId="1F267616" w14:textId="77777777" w:rsidR="002B705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9.5. São partes integrantes deste Termo de Referência:</w:t>
      </w:r>
    </w:p>
    <w:p w14:paraId="218CDF45" w14:textId="0190BB88" w:rsidR="002B705B" w:rsidRPr="00BE0F91" w:rsidRDefault="002B705B" w:rsidP="00533A12">
      <w:pPr>
        <w:spacing w:before="120" w:after="120" w:line="240" w:lineRule="atLeast"/>
        <w:jc w:val="both"/>
        <w:rPr>
          <w:rFonts w:ascii="Arial" w:hAnsi="Arial" w:cs="Arial"/>
          <w:b/>
          <w:lang w:val="pt-BR"/>
        </w:rPr>
      </w:pPr>
      <w:r w:rsidRPr="00BE0F91">
        <w:rPr>
          <w:rFonts w:ascii="Arial" w:hAnsi="Arial" w:cs="Arial"/>
          <w:lang w:val="pt-BR"/>
        </w:rPr>
        <w:t>ANEXO I – ESPECIFICAÇÃO E QUANTITATIVOS DO OBJETO</w:t>
      </w:r>
      <w:r w:rsidR="00EE642B" w:rsidRPr="00BE0F91">
        <w:rPr>
          <w:rFonts w:ascii="Arial" w:hAnsi="Arial" w:cs="Arial"/>
          <w:lang w:val="pt-BR"/>
        </w:rPr>
        <w:t xml:space="preserve"> </w:t>
      </w:r>
      <w:r w:rsidR="00EE642B" w:rsidRPr="00BE0F91">
        <w:rPr>
          <w:rFonts w:ascii="Arial" w:hAnsi="Arial" w:cs="Arial"/>
          <w:b/>
          <w:lang w:val="pt-BR"/>
        </w:rPr>
        <w:t>– Anexo I do edital;</w:t>
      </w:r>
    </w:p>
    <w:p w14:paraId="23ACA917" w14:textId="349F7EAC" w:rsidR="00EE642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ANEXO II – MODELO DE PLANILHA</w:t>
      </w:r>
      <w:r w:rsidR="00EE642B" w:rsidRPr="00BE0F91">
        <w:rPr>
          <w:rFonts w:ascii="Arial" w:hAnsi="Arial" w:cs="Arial"/>
          <w:lang w:val="pt-BR"/>
        </w:rPr>
        <w:t xml:space="preserve"> DE CUSTOS E FORMAÇÃO DE PREÇOS -</w:t>
      </w:r>
      <w:r w:rsidR="00EE642B" w:rsidRPr="00BE0F91">
        <w:rPr>
          <w:rFonts w:ascii="Arial" w:hAnsi="Arial" w:cs="Arial"/>
          <w:b/>
          <w:lang w:val="pt-BR"/>
        </w:rPr>
        <w:t xml:space="preserve"> Anexo I</w:t>
      </w:r>
      <w:r w:rsidR="002A0F8F" w:rsidRPr="00BE0F91">
        <w:rPr>
          <w:rFonts w:ascii="Arial" w:hAnsi="Arial" w:cs="Arial"/>
          <w:b/>
          <w:lang w:val="pt-BR"/>
        </w:rPr>
        <w:t>I</w:t>
      </w:r>
      <w:r w:rsidR="00D93D7B" w:rsidRPr="00BE0F91">
        <w:rPr>
          <w:rFonts w:ascii="Arial" w:hAnsi="Arial" w:cs="Arial"/>
          <w:b/>
          <w:lang w:val="pt-BR"/>
        </w:rPr>
        <w:t>-a</w:t>
      </w:r>
      <w:r w:rsidR="00EE642B" w:rsidRPr="00BE0F91">
        <w:rPr>
          <w:rFonts w:ascii="Arial" w:hAnsi="Arial" w:cs="Arial"/>
          <w:b/>
          <w:lang w:val="pt-BR"/>
        </w:rPr>
        <w:t xml:space="preserve"> do edital;</w:t>
      </w:r>
    </w:p>
    <w:p w14:paraId="345E132A" w14:textId="42C32222" w:rsidR="002B705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ANEXO III – MODELO DE PLANILHA INSUMOS</w:t>
      </w:r>
      <w:r w:rsidR="00EE642B" w:rsidRPr="00BE0F91">
        <w:rPr>
          <w:rFonts w:ascii="Arial" w:hAnsi="Arial" w:cs="Arial"/>
          <w:lang w:val="pt-BR"/>
        </w:rPr>
        <w:t xml:space="preserve"> - </w:t>
      </w:r>
      <w:r w:rsidR="00EE642B" w:rsidRPr="00BE0F91">
        <w:rPr>
          <w:rFonts w:ascii="Arial" w:hAnsi="Arial" w:cs="Arial"/>
          <w:b/>
          <w:lang w:val="pt-BR"/>
        </w:rPr>
        <w:t xml:space="preserve">Anexo </w:t>
      </w:r>
      <w:r w:rsidR="002A0F8F" w:rsidRPr="00BE0F91">
        <w:rPr>
          <w:rFonts w:ascii="Arial" w:hAnsi="Arial" w:cs="Arial"/>
          <w:b/>
          <w:lang w:val="pt-BR"/>
        </w:rPr>
        <w:t>I</w:t>
      </w:r>
      <w:r w:rsidR="00D93D7B" w:rsidRPr="00BE0F91">
        <w:rPr>
          <w:rFonts w:ascii="Arial" w:hAnsi="Arial" w:cs="Arial"/>
          <w:b/>
          <w:lang w:val="pt-BR"/>
        </w:rPr>
        <w:t>I-b</w:t>
      </w:r>
      <w:r w:rsidR="00EE642B" w:rsidRPr="00BE0F91">
        <w:rPr>
          <w:rFonts w:ascii="Arial" w:hAnsi="Arial" w:cs="Arial"/>
          <w:b/>
          <w:lang w:val="pt-BR"/>
        </w:rPr>
        <w:t xml:space="preserve"> do edital;</w:t>
      </w:r>
    </w:p>
    <w:p w14:paraId="1811F579" w14:textId="3B06FAEC" w:rsidR="002B705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ANEXO IV – INSTRUMENTO DE MEDIÇÃO RESULTADO</w:t>
      </w:r>
      <w:r w:rsidR="00EE642B" w:rsidRPr="00BE0F91">
        <w:rPr>
          <w:rFonts w:ascii="Arial" w:hAnsi="Arial" w:cs="Arial"/>
          <w:lang w:val="pt-BR"/>
        </w:rPr>
        <w:t xml:space="preserve"> - </w:t>
      </w:r>
      <w:r w:rsidR="00EE642B" w:rsidRPr="00BE0F91">
        <w:rPr>
          <w:rFonts w:ascii="Arial" w:hAnsi="Arial" w:cs="Arial"/>
          <w:b/>
          <w:lang w:val="pt-BR"/>
        </w:rPr>
        <w:t>Anexo VI</w:t>
      </w:r>
      <w:r w:rsidR="00D93D7B" w:rsidRPr="00BE0F91">
        <w:rPr>
          <w:rFonts w:ascii="Arial" w:hAnsi="Arial" w:cs="Arial"/>
          <w:b/>
          <w:lang w:val="pt-BR"/>
        </w:rPr>
        <w:t>I</w:t>
      </w:r>
      <w:r w:rsidR="00EE642B" w:rsidRPr="00BE0F91">
        <w:rPr>
          <w:rFonts w:ascii="Arial" w:hAnsi="Arial" w:cs="Arial"/>
          <w:b/>
          <w:lang w:val="pt-BR"/>
        </w:rPr>
        <w:t>I-</w:t>
      </w:r>
      <w:r w:rsidR="00D93D7B" w:rsidRPr="00BE0F91">
        <w:rPr>
          <w:rFonts w:ascii="Arial" w:hAnsi="Arial" w:cs="Arial"/>
          <w:b/>
          <w:lang w:val="pt-BR"/>
        </w:rPr>
        <w:t>d</w:t>
      </w:r>
      <w:r w:rsidR="00EE642B" w:rsidRPr="00BE0F91">
        <w:rPr>
          <w:rFonts w:ascii="Arial" w:hAnsi="Arial" w:cs="Arial"/>
          <w:b/>
          <w:lang w:val="pt-BR"/>
        </w:rPr>
        <w:t xml:space="preserve"> do edital;</w:t>
      </w:r>
    </w:p>
    <w:p w14:paraId="498BFCFE" w14:textId="3A6E3FE9" w:rsidR="00EE642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lastRenderedPageBreak/>
        <w:t xml:space="preserve">ANEXO V – TERMO CONFIDENCIALIDADE </w:t>
      </w:r>
      <w:r w:rsidR="002A0F8F" w:rsidRPr="00BE0F91">
        <w:rPr>
          <w:rFonts w:ascii="Arial" w:hAnsi="Arial" w:cs="Arial"/>
          <w:lang w:val="pt-BR"/>
        </w:rPr>
        <w:t>-</w:t>
      </w:r>
      <w:r w:rsidR="002A0F8F" w:rsidRPr="00BE0F91">
        <w:rPr>
          <w:rFonts w:ascii="Arial" w:hAnsi="Arial" w:cs="Arial"/>
          <w:b/>
          <w:lang w:val="pt-BR"/>
        </w:rPr>
        <w:t xml:space="preserve"> Anexo VII</w:t>
      </w:r>
      <w:r w:rsidR="00D93D7B" w:rsidRPr="00BE0F91">
        <w:rPr>
          <w:rFonts w:ascii="Arial" w:hAnsi="Arial" w:cs="Arial"/>
          <w:b/>
          <w:lang w:val="pt-BR"/>
        </w:rPr>
        <w:t>I</w:t>
      </w:r>
      <w:r w:rsidR="00EE642B" w:rsidRPr="00BE0F91">
        <w:rPr>
          <w:rFonts w:ascii="Arial" w:hAnsi="Arial" w:cs="Arial"/>
          <w:b/>
          <w:lang w:val="pt-BR"/>
        </w:rPr>
        <w:t>-</w:t>
      </w:r>
      <w:r w:rsidR="00D93D7B" w:rsidRPr="00BE0F91">
        <w:rPr>
          <w:rFonts w:ascii="Arial" w:hAnsi="Arial" w:cs="Arial"/>
          <w:b/>
          <w:lang w:val="pt-BR"/>
        </w:rPr>
        <w:t>c</w:t>
      </w:r>
      <w:r w:rsidR="00EE642B" w:rsidRPr="00BE0F91">
        <w:rPr>
          <w:rFonts w:ascii="Arial" w:hAnsi="Arial" w:cs="Arial"/>
          <w:b/>
          <w:lang w:val="pt-BR"/>
        </w:rPr>
        <w:t xml:space="preserve"> do edital;</w:t>
      </w:r>
    </w:p>
    <w:p w14:paraId="0402D3D0" w14:textId="56458D01" w:rsidR="002B705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 xml:space="preserve">ANEXO VI – TRIBUTAÇÃO ISSQN </w:t>
      </w:r>
      <w:r w:rsidR="00EE642B" w:rsidRPr="00BE0F91">
        <w:rPr>
          <w:rFonts w:ascii="Arial" w:hAnsi="Arial" w:cs="Arial"/>
          <w:lang w:val="pt-BR"/>
        </w:rPr>
        <w:t xml:space="preserve">- </w:t>
      </w:r>
      <w:r w:rsidR="00EE642B" w:rsidRPr="00BE0F91">
        <w:rPr>
          <w:rFonts w:ascii="Arial" w:hAnsi="Arial" w:cs="Arial"/>
          <w:b/>
          <w:lang w:val="pt-BR"/>
        </w:rPr>
        <w:t>Anexo I</w:t>
      </w:r>
      <w:r w:rsidR="002A0F8F" w:rsidRPr="00BE0F91">
        <w:rPr>
          <w:rFonts w:ascii="Arial" w:hAnsi="Arial" w:cs="Arial"/>
          <w:b/>
          <w:lang w:val="pt-BR"/>
        </w:rPr>
        <w:t>I</w:t>
      </w:r>
      <w:r w:rsidR="00D93D7B" w:rsidRPr="00BE0F91">
        <w:rPr>
          <w:rFonts w:ascii="Arial" w:hAnsi="Arial" w:cs="Arial"/>
          <w:b/>
          <w:lang w:val="pt-BR"/>
        </w:rPr>
        <w:t>-c</w:t>
      </w:r>
      <w:r w:rsidR="00EE642B" w:rsidRPr="00BE0F91">
        <w:rPr>
          <w:rFonts w:ascii="Arial" w:hAnsi="Arial" w:cs="Arial"/>
          <w:b/>
          <w:lang w:val="pt-BR"/>
        </w:rPr>
        <w:t xml:space="preserve"> do edital;</w:t>
      </w:r>
    </w:p>
    <w:p w14:paraId="253E7F5C" w14:textId="61A46C13" w:rsidR="00EE642B" w:rsidRPr="00BE0F91" w:rsidRDefault="002B705B" w:rsidP="00533A12">
      <w:pPr>
        <w:spacing w:before="120" w:after="120" w:line="240" w:lineRule="atLeast"/>
        <w:jc w:val="both"/>
        <w:rPr>
          <w:rFonts w:ascii="Arial" w:hAnsi="Arial" w:cs="Arial"/>
          <w:lang w:val="pt-BR"/>
        </w:rPr>
      </w:pPr>
      <w:r w:rsidRPr="00BE0F91">
        <w:rPr>
          <w:rFonts w:ascii="Arial" w:hAnsi="Arial" w:cs="Arial"/>
          <w:lang w:val="pt-BR"/>
        </w:rPr>
        <w:t xml:space="preserve">ANEXO VII - MODELO DE DECLARAÇÃO DE DANOS </w:t>
      </w:r>
      <w:r w:rsidR="002A0F8F" w:rsidRPr="00BE0F91">
        <w:rPr>
          <w:rFonts w:ascii="Arial" w:hAnsi="Arial" w:cs="Arial"/>
          <w:b/>
          <w:lang w:val="pt-BR"/>
        </w:rPr>
        <w:t>- Anexo V</w:t>
      </w:r>
      <w:r w:rsidR="00D93D7B" w:rsidRPr="00BE0F91">
        <w:rPr>
          <w:rFonts w:ascii="Arial" w:hAnsi="Arial" w:cs="Arial"/>
          <w:b/>
          <w:lang w:val="pt-BR"/>
        </w:rPr>
        <w:t>I</w:t>
      </w:r>
      <w:r w:rsidR="002A0F8F" w:rsidRPr="00BE0F91">
        <w:rPr>
          <w:rFonts w:ascii="Arial" w:hAnsi="Arial" w:cs="Arial"/>
          <w:b/>
          <w:lang w:val="pt-BR"/>
        </w:rPr>
        <w:t>II</w:t>
      </w:r>
      <w:r w:rsidR="00EE642B" w:rsidRPr="00BE0F91">
        <w:rPr>
          <w:rFonts w:ascii="Arial" w:hAnsi="Arial" w:cs="Arial"/>
          <w:b/>
          <w:lang w:val="pt-BR"/>
        </w:rPr>
        <w:t>-</w:t>
      </w:r>
      <w:r w:rsidR="00D93D7B" w:rsidRPr="00BE0F91">
        <w:rPr>
          <w:rFonts w:ascii="Arial" w:hAnsi="Arial" w:cs="Arial"/>
          <w:b/>
          <w:lang w:val="pt-BR"/>
        </w:rPr>
        <w:t>b</w:t>
      </w:r>
      <w:r w:rsidR="00EE642B" w:rsidRPr="00BE0F91">
        <w:rPr>
          <w:rFonts w:ascii="Arial" w:hAnsi="Arial" w:cs="Arial"/>
          <w:b/>
          <w:lang w:val="pt-BR"/>
        </w:rPr>
        <w:t xml:space="preserve"> do edital;</w:t>
      </w:r>
    </w:p>
    <w:p w14:paraId="70E00AA0" w14:textId="77777777" w:rsidR="00EA7BDD" w:rsidRPr="002E69AB" w:rsidRDefault="00EA7BDD" w:rsidP="00533A12">
      <w:pPr>
        <w:spacing w:before="120" w:after="120" w:line="240" w:lineRule="atLeast"/>
        <w:jc w:val="both"/>
        <w:rPr>
          <w:rFonts w:ascii="Arial" w:hAnsi="Arial" w:cs="Arial"/>
          <w:lang w:val="pt-BR"/>
        </w:rPr>
      </w:pPr>
    </w:p>
    <w:p w14:paraId="1FD02CD3"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Cuiabá, 09 de março de 2023.</w:t>
      </w:r>
    </w:p>
    <w:p w14:paraId="6CC18415"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Elaborado por:</w:t>
      </w:r>
    </w:p>
    <w:p w14:paraId="1F372BAA" w14:textId="77777777" w:rsidR="00EE642B" w:rsidRPr="002E69AB" w:rsidRDefault="00EE642B" w:rsidP="00EE642B">
      <w:pPr>
        <w:spacing w:before="120" w:after="120" w:line="240" w:lineRule="atLeast"/>
        <w:jc w:val="center"/>
        <w:rPr>
          <w:rFonts w:ascii="Arial" w:eastAsia="Arial" w:hAnsi="Arial" w:cs="Arial"/>
          <w:b/>
        </w:rPr>
      </w:pPr>
      <w:r w:rsidRPr="002E69AB">
        <w:rPr>
          <w:rFonts w:ascii="Arial" w:eastAsia="Arial" w:hAnsi="Arial" w:cs="Arial"/>
          <w:b/>
        </w:rPr>
        <w:t xml:space="preserve">Analice Gomes Dourado </w:t>
      </w:r>
    </w:p>
    <w:p w14:paraId="74E2C944" w14:textId="77777777" w:rsidR="00EE642B" w:rsidRPr="002E69AB" w:rsidRDefault="00EE642B" w:rsidP="00EE642B">
      <w:pPr>
        <w:spacing w:before="120" w:after="120" w:line="240" w:lineRule="atLeast"/>
        <w:jc w:val="center"/>
        <w:rPr>
          <w:rFonts w:ascii="Arial" w:eastAsia="Arial Unicode MS" w:hAnsi="Arial" w:cs="Arial"/>
        </w:rPr>
      </w:pPr>
      <w:r w:rsidRPr="002E69AB">
        <w:rPr>
          <w:rFonts w:ascii="Arial" w:eastAsia="Arial Unicode MS" w:hAnsi="Arial" w:cs="Arial"/>
        </w:rPr>
        <w:t xml:space="preserve">Analista Serviço de Transito </w:t>
      </w:r>
    </w:p>
    <w:p w14:paraId="3B9E701E" w14:textId="3B503C20" w:rsidR="00EE642B" w:rsidRPr="002E69AB" w:rsidRDefault="00EE642B" w:rsidP="00EE642B">
      <w:pPr>
        <w:spacing w:before="120" w:after="120" w:line="240" w:lineRule="atLeast"/>
        <w:jc w:val="center"/>
        <w:rPr>
          <w:rFonts w:ascii="Arial" w:hAnsi="Arial" w:cs="Arial"/>
          <w:lang w:val="pt-BR"/>
        </w:rPr>
      </w:pPr>
      <w:r w:rsidRPr="002E69AB">
        <w:rPr>
          <w:rFonts w:ascii="Arial" w:eastAsia="Arial Unicode MS" w:hAnsi="Arial" w:cs="Arial"/>
        </w:rPr>
        <w:t>CPA/SSPA/SAAG/SEPLAG</w:t>
      </w:r>
    </w:p>
    <w:p w14:paraId="6D867D0D" w14:textId="77777777" w:rsidR="002B705B" w:rsidRPr="002E69AB" w:rsidRDefault="002B705B" w:rsidP="00533A12">
      <w:pPr>
        <w:spacing w:before="120" w:after="120" w:line="240" w:lineRule="atLeast"/>
        <w:jc w:val="both"/>
        <w:rPr>
          <w:rFonts w:ascii="Arial" w:hAnsi="Arial" w:cs="Arial"/>
          <w:lang w:val="pt-BR"/>
        </w:rPr>
      </w:pPr>
      <w:r w:rsidRPr="002E69AB">
        <w:rPr>
          <w:rFonts w:ascii="Arial" w:hAnsi="Arial" w:cs="Arial"/>
          <w:lang w:val="pt-BR"/>
        </w:rPr>
        <w:t>De acordo:</w:t>
      </w:r>
    </w:p>
    <w:p w14:paraId="7AF0F1B3" w14:textId="77777777" w:rsidR="002B705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Kelly Caroline Cardoso Prado Zoccoli</w:t>
      </w:r>
    </w:p>
    <w:p w14:paraId="08756195" w14:textId="77777777" w:rsidR="002B705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Coordenadora em Exercício</w:t>
      </w:r>
    </w:p>
    <w:p w14:paraId="4CBB233F" w14:textId="1A2D46DB" w:rsidR="002B705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Coordenadoria de Planejamento de Aquisições CPA/SSPA/SAAG/SEPLAG</w:t>
      </w:r>
    </w:p>
    <w:p w14:paraId="208D3CB3" w14:textId="77777777" w:rsidR="00EE642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Paulo Roberto Tavares de Menezes</w:t>
      </w:r>
    </w:p>
    <w:p w14:paraId="404D9CC2" w14:textId="6E74584B" w:rsidR="00EE642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Superintendente de Sistemas e Planejamento de Aquisições</w:t>
      </w:r>
    </w:p>
    <w:p w14:paraId="60CEE5B4" w14:textId="7C839E9B" w:rsidR="002B705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SSPA/SAAG/SEPLAG</w:t>
      </w:r>
    </w:p>
    <w:p w14:paraId="2096BBCC" w14:textId="77777777" w:rsidR="002B705B" w:rsidRPr="002E69AB" w:rsidRDefault="002B705B" w:rsidP="00EE642B">
      <w:pPr>
        <w:spacing w:before="120" w:after="120" w:line="240" w:lineRule="atLeast"/>
        <w:jc w:val="center"/>
        <w:rPr>
          <w:rFonts w:ascii="Arial" w:hAnsi="Arial" w:cs="Arial"/>
          <w:lang w:val="pt-BR"/>
        </w:rPr>
      </w:pPr>
    </w:p>
    <w:p w14:paraId="51AF412C" w14:textId="77777777" w:rsidR="002B705B" w:rsidRPr="002E69AB" w:rsidRDefault="002B705B" w:rsidP="00EE642B">
      <w:pPr>
        <w:spacing w:before="120" w:after="120" w:line="240" w:lineRule="atLeast"/>
        <w:jc w:val="center"/>
        <w:rPr>
          <w:rFonts w:ascii="Arial" w:hAnsi="Arial" w:cs="Arial"/>
          <w:lang w:val="pt-BR"/>
        </w:rPr>
      </w:pPr>
      <w:r w:rsidRPr="002E69AB">
        <w:rPr>
          <w:rFonts w:ascii="Arial" w:hAnsi="Arial" w:cs="Arial"/>
          <w:lang w:val="pt-BR"/>
        </w:rPr>
        <w:t>TERMO DE ANÁLISE, APROVAÇÃO E AUTORIZAÇÃO.</w:t>
      </w:r>
    </w:p>
    <w:p w14:paraId="59651498" w14:textId="77777777" w:rsidR="002B705B" w:rsidRPr="002E69AB" w:rsidRDefault="002B705B" w:rsidP="002B705B">
      <w:pPr>
        <w:spacing w:before="120" w:after="120" w:line="240" w:lineRule="atLeast"/>
        <w:rPr>
          <w:rFonts w:ascii="Arial" w:hAnsi="Arial" w:cs="Arial"/>
          <w:lang w:val="pt-BR"/>
        </w:rPr>
      </w:pPr>
    </w:p>
    <w:p w14:paraId="15D3ED27"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hAnsi="Arial" w:cs="Arial"/>
          <w:lang w:val="pt-BR"/>
        </w:rPr>
      </w:pPr>
      <w:r w:rsidRPr="002E69AB">
        <w:rPr>
          <w:rFonts w:ascii="Arial" w:hAnsi="Arial" w:cs="Arial"/>
          <w:lang w:val="pt-BR"/>
        </w:rPr>
        <w:t>1 – DA ANÁLISE E APROVAÇÃO:</w:t>
      </w:r>
    </w:p>
    <w:p w14:paraId="7E3DB427"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hAnsi="Arial" w:cs="Arial"/>
          <w:lang w:val="pt-BR"/>
        </w:rPr>
      </w:pPr>
      <w:r w:rsidRPr="002E69AB">
        <w:rPr>
          <w:rFonts w:ascii="Arial" w:hAnsi="Arial" w:cs="Arial"/>
          <w:lang w:val="pt-BR"/>
        </w:rPr>
        <w:t>1.1 Analisamos e aprovamos o Termo de Referência nº 006/2023/SAAG/SEPLAG, seus anexos e constatamos a regularidade dos autos.</w:t>
      </w:r>
    </w:p>
    <w:p w14:paraId="203524D8"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hAnsi="Arial" w:cs="Arial"/>
          <w:lang w:val="pt-BR"/>
        </w:rPr>
      </w:pPr>
      <w:r w:rsidRPr="002E69AB">
        <w:rPr>
          <w:rFonts w:ascii="Arial" w:hAnsi="Arial" w:cs="Arial"/>
          <w:lang w:val="pt-BR"/>
        </w:rPr>
        <w:t>2 – DA AUTORIZAÇÃO:</w:t>
      </w:r>
    </w:p>
    <w:p w14:paraId="31D342DE"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hAnsi="Arial" w:cs="Arial"/>
          <w:lang w:val="pt-BR"/>
        </w:rPr>
      </w:pPr>
      <w:r w:rsidRPr="002E69AB">
        <w:rPr>
          <w:rFonts w:ascii="Arial" w:hAnsi="Arial" w:cs="Arial"/>
          <w:lang w:val="pt-BR"/>
        </w:rPr>
        <w:t>2.1 Analisado e aprovado o Termo de Referência nº 006/2023/SAAG/SEPLAG, inerente e face aos processos e documentos vinculantes, AUTORIZO os procedimentos legais para realização do Certame Licitatório na modalidade PREGÃO ELETRÔNICO, cujos atos procedimentais e contratação devem obediência às condições e termos previstos no Termo de Referência supracitado, processo administrativo inerente e legislação vigente.</w:t>
      </w:r>
    </w:p>
    <w:p w14:paraId="10B914AB"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hAnsi="Arial" w:cs="Arial"/>
          <w:lang w:val="pt-BR"/>
        </w:rPr>
      </w:pPr>
      <w:r w:rsidRPr="002E69AB">
        <w:rPr>
          <w:rFonts w:ascii="Arial" w:hAnsi="Arial" w:cs="Arial"/>
          <w:lang w:val="pt-BR"/>
        </w:rPr>
        <w:t>Data:08/03/2023.</w:t>
      </w:r>
    </w:p>
    <w:p w14:paraId="27BF63B4" w14:textId="77777777"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center"/>
        <w:rPr>
          <w:rFonts w:ascii="Arial" w:hAnsi="Arial" w:cs="Arial"/>
          <w:lang w:val="pt-BR"/>
        </w:rPr>
      </w:pPr>
      <w:r w:rsidRPr="002E69AB">
        <w:rPr>
          <w:rFonts w:ascii="Arial" w:hAnsi="Arial" w:cs="Arial"/>
          <w:lang w:val="pt-BR"/>
        </w:rPr>
        <w:t>Katiene Cetsumi Miyakawa Pinheiro</w:t>
      </w:r>
    </w:p>
    <w:p w14:paraId="216CE6AB" w14:textId="7460AFED" w:rsidR="002B705B" w:rsidRPr="002E69AB" w:rsidRDefault="002B705B" w:rsidP="00EE642B">
      <w:pPr>
        <w:pBdr>
          <w:top w:val="single" w:sz="4" w:space="1" w:color="auto"/>
          <w:left w:val="single" w:sz="4" w:space="4" w:color="auto"/>
          <w:bottom w:val="single" w:sz="4" w:space="1" w:color="auto"/>
          <w:right w:val="single" w:sz="4" w:space="4" w:color="auto"/>
        </w:pBdr>
        <w:spacing w:before="120" w:after="120" w:line="240" w:lineRule="atLeast"/>
        <w:jc w:val="center"/>
        <w:rPr>
          <w:rFonts w:ascii="Arial" w:hAnsi="Arial" w:cs="Arial"/>
          <w:lang w:val="pt-BR"/>
        </w:rPr>
      </w:pPr>
      <w:r w:rsidRPr="002E69AB">
        <w:rPr>
          <w:rFonts w:ascii="Arial" w:hAnsi="Arial" w:cs="Arial"/>
          <w:lang w:val="pt-BR"/>
        </w:rPr>
        <w:t>Secretária Adjunta de Aquisições Governamentais SEPLAG</w:t>
      </w:r>
    </w:p>
    <w:p w14:paraId="3A049D4C" w14:textId="7FAA5FCF" w:rsidR="006364D6" w:rsidRPr="002E69AB" w:rsidRDefault="006364D6" w:rsidP="006364D6">
      <w:pPr>
        <w:spacing w:before="120" w:after="120" w:line="240" w:lineRule="atLeast"/>
        <w:jc w:val="center"/>
        <w:rPr>
          <w:rFonts w:ascii="Arial" w:hAnsi="Arial" w:cs="Arial"/>
          <w:b/>
          <w:bCs/>
          <w:color w:val="FF0000"/>
          <w:lang w:val="pt-BR"/>
        </w:rPr>
      </w:pPr>
    </w:p>
    <w:p w14:paraId="34A24D41" w14:textId="4A5BF999" w:rsidR="006041FE" w:rsidRPr="002E69AB" w:rsidRDefault="006041FE">
      <w:pPr>
        <w:suppressAutoHyphens w:val="0"/>
        <w:rPr>
          <w:rFonts w:ascii="Arial" w:eastAsia="Arial" w:hAnsi="Arial" w:cs="Arial"/>
          <w:lang w:val="pt-BR"/>
        </w:rPr>
      </w:pPr>
      <w:r w:rsidRPr="002E69AB">
        <w:rPr>
          <w:rFonts w:ascii="Arial" w:eastAsia="Arial" w:hAnsi="Arial" w:cs="Arial"/>
          <w:lang w:val="pt-BR"/>
        </w:rPr>
        <w:br w:type="page"/>
      </w:r>
    </w:p>
    <w:p w14:paraId="20C266A5" w14:textId="0060D098" w:rsidR="006364D6" w:rsidRPr="002E69AB" w:rsidRDefault="006364D6" w:rsidP="006364D6">
      <w:pPr>
        <w:pStyle w:val="Ttulo1"/>
        <w:shd w:val="clear" w:color="auto" w:fill="AEAAAA" w:themeFill="background2" w:themeFillShade="BF"/>
        <w:spacing w:before="120" w:after="120" w:line="240" w:lineRule="atLeast"/>
        <w:jc w:val="center"/>
        <w:rPr>
          <w:rFonts w:cs="Arial"/>
          <w:sz w:val="20"/>
          <w:lang w:val="pt-BR"/>
        </w:rPr>
      </w:pPr>
      <w:bookmarkStart w:id="38" w:name="_Toc96095670"/>
      <w:bookmarkStart w:id="39" w:name="_Toc96350296"/>
      <w:bookmarkStart w:id="40" w:name="_Toc96353085"/>
      <w:r w:rsidRPr="002E69AB">
        <w:rPr>
          <w:rFonts w:cs="Arial"/>
          <w:sz w:val="20"/>
          <w:lang w:val="pt-BR"/>
        </w:rPr>
        <w:lastRenderedPageBreak/>
        <w:t>ANEXO IV - MODELO DE DECLARAÇ</w:t>
      </w:r>
      <w:bookmarkEnd w:id="38"/>
      <w:bookmarkEnd w:id="39"/>
      <w:bookmarkEnd w:id="40"/>
      <w:r w:rsidRPr="002E69AB">
        <w:rPr>
          <w:rFonts w:cs="Arial"/>
          <w:sz w:val="20"/>
          <w:lang w:val="pt-BR"/>
        </w:rPr>
        <w:t>ÕES</w:t>
      </w:r>
    </w:p>
    <w:p w14:paraId="62CFD01F" w14:textId="3E9E236F" w:rsidR="006364D6" w:rsidRPr="00AD45DC" w:rsidRDefault="00AD45DC" w:rsidP="00AD45DC">
      <w:pPr>
        <w:tabs>
          <w:tab w:val="left" w:pos="1134"/>
          <w:tab w:val="left" w:pos="2362"/>
          <w:tab w:val="center" w:pos="4889"/>
        </w:tabs>
        <w:spacing w:before="120" w:after="120" w:line="240" w:lineRule="atLeast"/>
        <w:ind w:right="2"/>
        <w:rPr>
          <w:rFonts w:ascii="Arial" w:hAnsi="Arial" w:cs="Arial"/>
          <w:lang w:val="pt-BR"/>
        </w:rPr>
      </w:pPr>
      <w:bookmarkStart w:id="41" w:name="_Hlk124264271"/>
      <w:r w:rsidRPr="00AD45DC">
        <w:rPr>
          <w:rFonts w:ascii="Arial" w:hAnsi="Arial" w:cs="Arial"/>
          <w:b/>
          <w:bCs/>
          <w:lang w:val="pt-BR"/>
        </w:rPr>
        <w:tab/>
      </w:r>
      <w:r w:rsidRPr="00AD45DC">
        <w:rPr>
          <w:rFonts w:ascii="Arial" w:hAnsi="Arial" w:cs="Arial"/>
          <w:b/>
          <w:bCs/>
          <w:lang w:val="pt-BR"/>
        </w:rPr>
        <w:tab/>
      </w:r>
      <w:r w:rsidRPr="00AD45DC">
        <w:rPr>
          <w:rFonts w:ascii="Arial" w:hAnsi="Arial" w:cs="Arial"/>
          <w:b/>
          <w:bCs/>
          <w:lang w:val="pt-BR"/>
        </w:rPr>
        <w:tab/>
      </w:r>
      <w:r w:rsidR="006364D6" w:rsidRPr="00AD45DC">
        <w:rPr>
          <w:rFonts w:ascii="Arial" w:hAnsi="Arial" w:cs="Arial"/>
          <w:b/>
          <w:bCs/>
          <w:lang w:val="pt-BR"/>
        </w:rPr>
        <w:t xml:space="preserve">Modelo da Declaração </w:t>
      </w:r>
      <w:r w:rsidR="006364D6" w:rsidRPr="00AD45DC">
        <w:rPr>
          <w:rFonts w:ascii="Arial" w:hAnsi="Arial" w:cs="Arial"/>
          <w:lang w:val="pt-BR"/>
        </w:rPr>
        <w:t>(Empregador Pessoa Jurídica)</w:t>
      </w:r>
    </w:p>
    <w:p w14:paraId="59701A57" w14:textId="77777777" w:rsidR="006364D6" w:rsidRPr="00AD45DC" w:rsidRDefault="006364D6" w:rsidP="006364D6">
      <w:pPr>
        <w:tabs>
          <w:tab w:val="left" w:pos="1134"/>
        </w:tabs>
        <w:spacing w:before="120" w:after="120" w:line="240" w:lineRule="atLeast"/>
        <w:ind w:right="2"/>
        <w:jc w:val="center"/>
        <w:rPr>
          <w:rFonts w:ascii="Arial" w:hAnsi="Arial" w:cs="Arial"/>
          <w:lang w:val="pt-BR"/>
        </w:rPr>
      </w:pPr>
      <w:r w:rsidRPr="00AD45DC">
        <w:rPr>
          <w:rFonts w:ascii="Arial" w:hAnsi="Arial" w:cs="Arial"/>
          <w:lang w:val="pt-BR"/>
        </w:rPr>
        <w:t>(Papel timbrado da empresa)</w:t>
      </w:r>
    </w:p>
    <w:p w14:paraId="2D9EA5E4" w14:textId="77777777" w:rsidR="006364D6" w:rsidRPr="00AD45DC" w:rsidRDefault="006364D6" w:rsidP="006364D6">
      <w:pPr>
        <w:tabs>
          <w:tab w:val="left" w:pos="1134"/>
        </w:tabs>
        <w:spacing w:line="240" w:lineRule="atLeast"/>
        <w:ind w:right="2"/>
        <w:rPr>
          <w:rFonts w:ascii="Arial" w:hAnsi="Arial" w:cs="Arial"/>
          <w:b/>
          <w:bCs/>
          <w:lang w:val="pt-BR"/>
        </w:rPr>
      </w:pPr>
      <w:r w:rsidRPr="00AD45DC">
        <w:rPr>
          <w:rFonts w:ascii="Arial" w:hAnsi="Arial" w:cs="Arial"/>
          <w:b/>
          <w:bCs/>
          <w:lang w:val="pt-BR"/>
        </w:rPr>
        <w:t>A</w:t>
      </w:r>
    </w:p>
    <w:p w14:paraId="3A4ED586" w14:textId="77777777" w:rsidR="006364D6" w:rsidRPr="00AD45DC" w:rsidRDefault="006364D6" w:rsidP="006364D6">
      <w:pPr>
        <w:tabs>
          <w:tab w:val="left" w:pos="1134"/>
        </w:tabs>
        <w:spacing w:line="240" w:lineRule="atLeast"/>
        <w:ind w:right="2"/>
        <w:rPr>
          <w:rFonts w:ascii="Arial" w:hAnsi="Arial" w:cs="Arial"/>
          <w:b/>
          <w:bCs/>
          <w:lang w:val="pt-BR"/>
        </w:rPr>
      </w:pPr>
      <w:r w:rsidRPr="00AD45DC">
        <w:rPr>
          <w:rFonts w:ascii="Arial" w:hAnsi="Arial" w:cs="Arial"/>
          <w:b/>
          <w:bCs/>
          <w:lang w:val="pt-BR"/>
        </w:rPr>
        <w:t>SECRETARIA DE ESTADO DE PLANEJAMENTO E GESTÃO</w:t>
      </w:r>
    </w:p>
    <w:p w14:paraId="3EC83C0B" w14:textId="5D28D8CE" w:rsidR="006364D6" w:rsidRPr="00AD45DC" w:rsidRDefault="006364D6" w:rsidP="00AD45C5">
      <w:pPr>
        <w:tabs>
          <w:tab w:val="left" w:pos="1134"/>
        </w:tabs>
        <w:spacing w:line="240" w:lineRule="atLeast"/>
        <w:ind w:right="2"/>
        <w:rPr>
          <w:rFonts w:ascii="Arial" w:hAnsi="Arial" w:cs="Arial"/>
          <w:b/>
          <w:bCs/>
          <w:lang w:val="pt-BR"/>
        </w:rPr>
      </w:pPr>
      <w:r w:rsidRPr="00AD45DC">
        <w:rPr>
          <w:rFonts w:ascii="Arial" w:hAnsi="Arial" w:cs="Arial"/>
          <w:b/>
          <w:bCs/>
          <w:lang w:val="pt-BR"/>
        </w:rPr>
        <w:t xml:space="preserve">Ref.: </w:t>
      </w:r>
      <w:r w:rsidRPr="00AD45DC">
        <w:rPr>
          <w:rFonts w:ascii="Arial" w:hAnsi="Arial" w:cs="Arial"/>
          <w:lang w:val="pt-BR"/>
        </w:rPr>
        <w:t>EDITAL DE LICITAÇÃO NA MODALIDADE PREGÃO ELETRÔNICO</w:t>
      </w:r>
      <w:r w:rsidR="00AD45C5" w:rsidRPr="00AD45DC">
        <w:rPr>
          <w:rFonts w:ascii="Arial" w:hAnsi="Arial" w:cs="Arial"/>
          <w:lang w:val="pt-BR"/>
        </w:rPr>
        <w:t xml:space="preserve"> </w:t>
      </w:r>
      <w:r w:rsidRPr="00AD45DC">
        <w:rPr>
          <w:rFonts w:ascii="Arial" w:hAnsi="Arial" w:cs="Arial"/>
          <w:b/>
          <w:bCs/>
          <w:lang w:val="pt-BR"/>
        </w:rPr>
        <w:t>Nº 0</w:t>
      </w:r>
      <w:r w:rsidR="00AD45C5" w:rsidRPr="00AD45DC">
        <w:rPr>
          <w:rFonts w:ascii="Arial" w:hAnsi="Arial" w:cs="Arial"/>
          <w:b/>
          <w:bCs/>
          <w:lang w:val="pt-BR"/>
        </w:rPr>
        <w:t>1</w:t>
      </w:r>
      <w:r w:rsidR="00AD45DC">
        <w:rPr>
          <w:rFonts w:ascii="Arial" w:hAnsi="Arial" w:cs="Arial"/>
          <w:b/>
          <w:bCs/>
          <w:lang w:val="pt-BR"/>
        </w:rPr>
        <w:t>5</w:t>
      </w:r>
      <w:r w:rsidRPr="00AD45DC">
        <w:rPr>
          <w:rFonts w:ascii="Arial" w:hAnsi="Arial" w:cs="Arial"/>
          <w:b/>
          <w:bCs/>
          <w:lang w:val="pt-BR"/>
        </w:rPr>
        <w:t>/202</w:t>
      </w:r>
      <w:r w:rsidR="00AD45C5" w:rsidRPr="00AD45DC">
        <w:rPr>
          <w:rFonts w:ascii="Arial" w:hAnsi="Arial" w:cs="Arial"/>
          <w:b/>
          <w:bCs/>
          <w:lang w:val="pt-BR"/>
        </w:rPr>
        <w:t>3</w:t>
      </w:r>
      <w:r w:rsidRPr="00AD45DC">
        <w:rPr>
          <w:rFonts w:ascii="Arial" w:hAnsi="Arial" w:cs="Arial"/>
          <w:b/>
          <w:bCs/>
          <w:lang w:val="pt-BR"/>
        </w:rPr>
        <w:t>/SEPLAG</w:t>
      </w:r>
    </w:p>
    <w:p w14:paraId="22B438F5" w14:textId="48C8F5B5" w:rsidR="006364D6" w:rsidRPr="00AD45DC" w:rsidRDefault="006364D6" w:rsidP="006364D6">
      <w:pPr>
        <w:spacing w:line="240" w:lineRule="atLeast"/>
        <w:rPr>
          <w:rFonts w:ascii="Arial" w:hAnsi="Arial" w:cs="Arial"/>
          <w:b/>
          <w:bCs/>
          <w:lang w:val="pt-BR"/>
        </w:rPr>
      </w:pPr>
      <w:r w:rsidRPr="00AD45DC">
        <w:rPr>
          <w:rFonts w:ascii="Arial" w:hAnsi="Arial" w:cs="Arial"/>
          <w:b/>
          <w:lang w:val="pt-BR"/>
        </w:rPr>
        <w:t xml:space="preserve">TIPO: </w:t>
      </w:r>
      <w:r w:rsidRPr="00AD45DC">
        <w:rPr>
          <w:rFonts w:ascii="Arial" w:hAnsi="Arial" w:cs="Arial"/>
          <w:b/>
          <w:bCs/>
          <w:u w:val="single"/>
          <w:lang w:val="pt-BR"/>
        </w:rPr>
        <w:t xml:space="preserve">MENOR PREÇO </w:t>
      </w:r>
      <w:r w:rsidR="00E85833" w:rsidRPr="00AD45DC">
        <w:rPr>
          <w:rFonts w:ascii="Arial" w:hAnsi="Arial" w:cs="Arial"/>
          <w:b/>
          <w:bCs/>
          <w:u w:val="single"/>
          <w:lang w:val="pt-BR"/>
        </w:rPr>
        <w:t xml:space="preserve">GLOBAL </w:t>
      </w:r>
      <w:r w:rsidR="00612320" w:rsidRPr="00AD45DC">
        <w:rPr>
          <w:rFonts w:ascii="Arial" w:hAnsi="Arial" w:cs="Arial"/>
          <w:b/>
          <w:bCs/>
          <w:u w:val="single"/>
          <w:lang w:val="pt-BR"/>
        </w:rPr>
        <w:t>POR LOTE</w:t>
      </w:r>
    </w:p>
    <w:p w14:paraId="66BAD973" w14:textId="7031FCDB" w:rsidR="006364D6" w:rsidRPr="00AD45DC" w:rsidRDefault="006364D6" w:rsidP="006364D6">
      <w:pPr>
        <w:spacing w:before="120" w:after="120" w:line="240" w:lineRule="atLeast"/>
        <w:jc w:val="both"/>
        <w:rPr>
          <w:rFonts w:ascii="Arial" w:hAnsi="Arial" w:cs="Arial"/>
          <w:lang w:val="pt-BR"/>
        </w:rPr>
      </w:pPr>
      <w:r w:rsidRPr="00AD45DC">
        <w:rPr>
          <w:rFonts w:ascii="Arial" w:hAnsi="Arial" w:cs="Arial"/>
          <w:lang w:val="pt-BR"/>
        </w:rPr>
        <w:t xml:space="preserve">(Nome da Empresa) -----------------------------------, CNPJ Nº ------------------------, sediada na Rua --------------------------------------, nº -----------, bairro, -----------------------, CEP-------------- Município -------------------------, por seu representante legal abaixo assinado, em cumprimento ao solicitado no </w:t>
      </w:r>
      <w:r w:rsidRPr="00AD45DC">
        <w:rPr>
          <w:rFonts w:ascii="Arial" w:hAnsi="Arial" w:cs="Arial"/>
          <w:b/>
          <w:lang w:val="pt-BR"/>
        </w:rPr>
        <w:t>Edital de</w:t>
      </w:r>
      <w:r w:rsidRPr="00AD45DC">
        <w:rPr>
          <w:rFonts w:ascii="Arial" w:hAnsi="Arial" w:cs="Arial"/>
          <w:lang w:val="pt-BR"/>
        </w:rPr>
        <w:t xml:space="preserve"> </w:t>
      </w:r>
      <w:r w:rsidRPr="00AD45DC">
        <w:rPr>
          <w:rFonts w:ascii="Arial" w:hAnsi="Arial" w:cs="Arial"/>
          <w:b/>
          <w:lang w:val="pt-BR"/>
        </w:rPr>
        <w:t>Pregão Eletrônico</w:t>
      </w:r>
      <w:r w:rsidRPr="00AD45DC">
        <w:rPr>
          <w:rFonts w:ascii="Arial" w:hAnsi="Arial" w:cs="Arial"/>
          <w:lang w:val="pt-BR"/>
        </w:rPr>
        <w:t xml:space="preserve"> </w:t>
      </w:r>
      <w:r w:rsidRPr="00AD45DC">
        <w:rPr>
          <w:rFonts w:ascii="Arial" w:hAnsi="Arial" w:cs="Arial"/>
          <w:b/>
          <w:bCs/>
          <w:lang w:val="pt-BR"/>
        </w:rPr>
        <w:t xml:space="preserve">Nº </w:t>
      </w:r>
      <w:r w:rsidR="00AD45C5" w:rsidRPr="00AD45DC">
        <w:rPr>
          <w:rFonts w:ascii="Arial" w:hAnsi="Arial" w:cs="Arial"/>
          <w:b/>
          <w:bCs/>
          <w:lang w:val="pt-BR"/>
        </w:rPr>
        <w:t>01</w:t>
      </w:r>
      <w:r w:rsidR="00AD45DC">
        <w:rPr>
          <w:rFonts w:ascii="Arial" w:hAnsi="Arial" w:cs="Arial"/>
          <w:b/>
          <w:bCs/>
          <w:lang w:val="pt-BR"/>
        </w:rPr>
        <w:t>5</w:t>
      </w:r>
      <w:r w:rsidRPr="00AD45DC">
        <w:rPr>
          <w:rFonts w:ascii="Arial" w:hAnsi="Arial" w:cs="Arial"/>
          <w:b/>
          <w:bCs/>
          <w:lang w:val="pt-BR"/>
        </w:rPr>
        <w:t>/202</w:t>
      </w:r>
      <w:r w:rsidR="00AD45C5" w:rsidRPr="00AD45DC">
        <w:rPr>
          <w:rFonts w:ascii="Arial" w:hAnsi="Arial" w:cs="Arial"/>
          <w:b/>
          <w:bCs/>
          <w:lang w:val="pt-BR"/>
        </w:rPr>
        <w:t>3</w:t>
      </w:r>
      <w:r w:rsidRPr="00AD45DC">
        <w:rPr>
          <w:rFonts w:ascii="Arial" w:hAnsi="Arial" w:cs="Arial"/>
          <w:b/>
          <w:bCs/>
          <w:lang w:val="pt-BR"/>
        </w:rPr>
        <w:t>/SEPLAG</w:t>
      </w:r>
      <w:r w:rsidRPr="00AD45DC">
        <w:rPr>
          <w:rFonts w:ascii="Arial" w:hAnsi="Arial" w:cs="Arial"/>
          <w:lang w:val="pt-BR"/>
        </w:rPr>
        <w:t>, DECLARA, sob as penas da lei, que:</w:t>
      </w:r>
    </w:p>
    <w:p w14:paraId="6F78314A" w14:textId="77777777" w:rsidR="006364D6" w:rsidRPr="002E69AB" w:rsidRDefault="006364D6" w:rsidP="00A35012">
      <w:pPr>
        <w:pStyle w:val="Corpodetexto2"/>
        <w:numPr>
          <w:ilvl w:val="2"/>
          <w:numId w:val="5"/>
        </w:numPr>
        <w:spacing w:before="120" w:after="120" w:line="240" w:lineRule="atLeast"/>
        <w:ind w:left="1134" w:hanging="567"/>
        <w:rPr>
          <w:rFonts w:cs="Arial"/>
          <w:color w:val="auto"/>
          <w:sz w:val="20"/>
          <w:lang w:val="pt-BR"/>
        </w:rPr>
      </w:pPr>
      <w:r w:rsidRPr="00AD45DC">
        <w:rPr>
          <w:rFonts w:cs="Arial"/>
          <w:color w:val="auto"/>
          <w:sz w:val="20"/>
          <w:lang w:val="pt-BR"/>
        </w:rPr>
        <w:t>Está ciente e concorda com as condições contidas no Edital e em seus anexos</w:t>
      </w:r>
      <w:r w:rsidRPr="002E69AB">
        <w:rPr>
          <w:rFonts w:cs="Arial"/>
          <w:sz w:val="20"/>
          <w:lang w:val="pt-BR"/>
        </w:rPr>
        <w:t xml:space="preserve">, bem como de que cumpre plenamente os requisitos de habilitação definidos no referido documento, </w:t>
      </w:r>
      <w:r w:rsidRPr="002E69AB">
        <w:rPr>
          <w:rFonts w:cs="Arial"/>
          <w:color w:val="auto"/>
          <w:sz w:val="20"/>
          <w:lang w:val="pt-BR"/>
        </w:rPr>
        <w:t>para todos os efeitos legais, sob pena de aplicação das sanções cabíveis</w:t>
      </w:r>
      <w:r w:rsidRPr="002E69AB">
        <w:rPr>
          <w:rFonts w:cs="Arial"/>
          <w:sz w:val="20"/>
          <w:lang w:val="pt-BR"/>
        </w:rPr>
        <w:t>;</w:t>
      </w:r>
    </w:p>
    <w:p w14:paraId="7107DF96" w14:textId="77777777" w:rsidR="006364D6" w:rsidRPr="002E69AB" w:rsidRDefault="006364D6" w:rsidP="00A35012">
      <w:pPr>
        <w:pStyle w:val="Corpodetexto2"/>
        <w:numPr>
          <w:ilvl w:val="1"/>
          <w:numId w:val="5"/>
        </w:numPr>
        <w:shd w:val="clear" w:color="auto" w:fill="FFFFFF" w:themeFill="background1"/>
        <w:spacing w:before="120" w:after="120" w:line="240" w:lineRule="atLeast"/>
        <w:ind w:left="1134" w:hanging="567"/>
        <w:rPr>
          <w:rFonts w:cs="Arial"/>
          <w:color w:val="auto"/>
          <w:sz w:val="20"/>
          <w:lang w:val="pt-BR"/>
        </w:rPr>
      </w:pPr>
      <w:r w:rsidRPr="002E69AB">
        <w:rPr>
          <w:rFonts w:cs="Arial"/>
          <w:sz w:val="20"/>
          <w:lang w:val="pt-BR"/>
        </w:rPr>
        <w:t>Cumpre com as exigências de reserva de cargos para pessoa com deficiência e para reabilitado da Previdência Social, previstas em lei e em outras normas específicas;</w:t>
      </w:r>
    </w:p>
    <w:p w14:paraId="5619797F" w14:textId="77777777" w:rsidR="006364D6" w:rsidRPr="002E69AB" w:rsidRDefault="006364D6" w:rsidP="00A35012">
      <w:pPr>
        <w:pStyle w:val="Corpodetexto2"/>
        <w:numPr>
          <w:ilvl w:val="1"/>
          <w:numId w:val="5"/>
        </w:numPr>
        <w:spacing w:before="120" w:after="120" w:line="240" w:lineRule="atLeast"/>
        <w:ind w:left="1134" w:hanging="567"/>
        <w:rPr>
          <w:rFonts w:cs="Arial"/>
          <w:color w:val="auto"/>
          <w:sz w:val="20"/>
          <w:lang w:val="pt-BR"/>
        </w:rPr>
      </w:pPr>
      <w:r w:rsidRPr="002E69AB">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A56EEA8" w14:textId="77777777" w:rsidR="006364D6" w:rsidRPr="002E69AB" w:rsidRDefault="006364D6" w:rsidP="00A35012">
      <w:pPr>
        <w:pStyle w:val="Corpodetexto2"/>
        <w:numPr>
          <w:ilvl w:val="1"/>
          <w:numId w:val="5"/>
        </w:numPr>
        <w:spacing w:before="120" w:after="120" w:line="240" w:lineRule="atLeast"/>
        <w:ind w:left="1134" w:hanging="567"/>
        <w:rPr>
          <w:rFonts w:cs="Arial"/>
          <w:color w:val="auto"/>
          <w:sz w:val="20"/>
          <w:lang w:val="pt-BR"/>
        </w:rPr>
      </w:pPr>
      <w:r w:rsidRPr="002E69AB">
        <w:rPr>
          <w:rFonts w:cs="Arial"/>
          <w:sz w:val="20"/>
          <w:lang w:val="pt-BR"/>
        </w:rPr>
        <w:t xml:space="preserve">Não possui em seu quadro de pessoal </w:t>
      </w:r>
      <w:r w:rsidRPr="002E69AB">
        <w:rPr>
          <w:rFonts w:cs="Arial"/>
          <w:color w:val="auto"/>
          <w:sz w:val="20"/>
          <w:lang w:val="pt-BR"/>
        </w:rPr>
        <w:t>e societário</w:t>
      </w:r>
      <w:r w:rsidRPr="002E69AB">
        <w:rPr>
          <w:rFonts w:cs="Arial"/>
          <w:sz w:val="20"/>
          <w:lang w:val="pt-BR"/>
        </w:rPr>
        <w:t xml:space="preserve">, servidor público do Poder Executivo Estadual exercendo funções de </w:t>
      </w:r>
      <w:r w:rsidRPr="002E69AB">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640E5DA0" w14:textId="77777777" w:rsidR="006364D6" w:rsidRPr="002E69AB" w:rsidRDefault="006364D6" w:rsidP="00A35012">
      <w:pPr>
        <w:pStyle w:val="Corpodetexto2"/>
        <w:numPr>
          <w:ilvl w:val="1"/>
          <w:numId w:val="5"/>
        </w:numPr>
        <w:spacing w:before="120" w:after="120" w:line="240" w:lineRule="atLeast"/>
        <w:ind w:left="1134" w:hanging="567"/>
        <w:rPr>
          <w:rFonts w:cs="Arial"/>
          <w:color w:val="auto"/>
          <w:sz w:val="20"/>
          <w:lang w:val="pt-BR"/>
        </w:rPr>
      </w:pPr>
      <w:r w:rsidRPr="002E69AB">
        <w:rPr>
          <w:rFonts w:cs="Arial"/>
          <w:color w:val="auto"/>
          <w:sz w:val="20"/>
          <w:lang w:val="pt-BR"/>
        </w:rPr>
        <w:t>Não há sanções vigentes que legalmente proíbam a participante de licitar e/ou contratar com o Órgão/Entidade contratante;</w:t>
      </w:r>
    </w:p>
    <w:p w14:paraId="162A9E9E" w14:textId="77777777" w:rsidR="006364D6" w:rsidRPr="002E69AB" w:rsidRDefault="006364D6" w:rsidP="00A35012">
      <w:pPr>
        <w:pStyle w:val="Corpodetexto2"/>
        <w:numPr>
          <w:ilvl w:val="1"/>
          <w:numId w:val="5"/>
        </w:numPr>
        <w:spacing w:before="120" w:after="120" w:line="240" w:lineRule="atLeast"/>
        <w:ind w:left="1134" w:hanging="567"/>
        <w:rPr>
          <w:rFonts w:cs="Arial"/>
          <w:color w:val="auto"/>
          <w:sz w:val="20"/>
          <w:lang w:val="pt-BR"/>
        </w:rPr>
      </w:pPr>
      <w:r w:rsidRPr="002E69AB">
        <w:rPr>
          <w:rFonts w:cs="Arial"/>
          <w:color w:val="auto"/>
          <w:sz w:val="20"/>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2E69AB">
        <w:rPr>
          <w:rFonts w:cs="Arial"/>
          <w:sz w:val="20"/>
          <w:lang w:val="pt-BR"/>
        </w:rPr>
        <w:t>;</w:t>
      </w:r>
    </w:p>
    <w:p w14:paraId="7C13BE8E" w14:textId="77777777" w:rsidR="006364D6" w:rsidRPr="0099010F" w:rsidRDefault="006364D6" w:rsidP="00A35012">
      <w:pPr>
        <w:pStyle w:val="Corpodetexto2"/>
        <w:numPr>
          <w:ilvl w:val="1"/>
          <w:numId w:val="5"/>
        </w:numPr>
        <w:spacing w:before="120" w:after="120" w:line="240" w:lineRule="atLeast"/>
        <w:ind w:left="1134" w:hanging="567"/>
        <w:rPr>
          <w:rFonts w:cs="Arial"/>
          <w:color w:val="auto"/>
          <w:sz w:val="20"/>
          <w:lang w:val="pt-BR"/>
        </w:rPr>
      </w:pPr>
      <w:r w:rsidRPr="002E69AB">
        <w:rPr>
          <w:rFonts w:cs="Arial"/>
          <w:color w:val="auto"/>
          <w:sz w:val="20"/>
          <w:lang w:val="pt-BR"/>
        </w:rPr>
        <w:t>N</w:t>
      </w:r>
      <w:r w:rsidRPr="002E69AB">
        <w:rPr>
          <w:rFonts w:cs="Arial"/>
          <w:sz w:val="20"/>
          <w:lang w:val="pt-BR"/>
        </w:rPr>
        <w:t xml:space="preserve">ão possui, em sua cadeia produtiva, empregados executando trabalho degradante ou forçado, </w:t>
      </w:r>
      <w:r w:rsidRPr="0099010F">
        <w:rPr>
          <w:rFonts w:cs="Arial"/>
          <w:sz w:val="20"/>
          <w:lang w:val="pt-BR"/>
        </w:rPr>
        <w:t>observando o disposto nos incisos III e IV do art. 1º e no inciso III do art. 5º da Constituição Federal.</w:t>
      </w:r>
    </w:p>
    <w:p w14:paraId="712109E4" w14:textId="77777777" w:rsidR="0044745C" w:rsidRPr="0099010F" w:rsidRDefault="0044745C" w:rsidP="0044745C">
      <w:pPr>
        <w:pStyle w:val="Corpodetexto2"/>
        <w:numPr>
          <w:ilvl w:val="1"/>
          <w:numId w:val="5"/>
        </w:numPr>
        <w:spacing w:before="120" w:after="120" w:line="240" w:lineRule="atLeast"/>
        <w:ind w:left="1134" w:hanging="567"/>
        <w:rPr>
          <w:rFonts w:cs="Arial"/>
          <w:color w:val="auto"/>
          <w:sz w:val="20"/>
          <w:lang w:val="pt-BR"/>
        </w:rPr>
      </w:pPr>
      <w:r w:rsidRPr="0099010F">
        <w:rPr>
          <w:rFonts w:cs="Arial"/>
          <w:color w:val="auto"/>
          <w:sz w:val="20"/>
          <w:lang w:val="pt-BR"/>
        </w:rPr>
        <w:t xml:space="preserve">Possui ou disponibilizará </w:t>
      </w:r>
      <w:r w:rsidRPr="0099010F">
        <w:rPr>
          <w:rFonts w:cs="Arial"/>
          <w:b/>
          <w:color w:val="auto"/>
          <w:sz w:val="20"/>
          <w:lang w:val="pt-BR"/>
        </w:rPr>
        <w:t>instalação física/escritório</w:t>
      </w:r>
      <w:r w:rsidRPr="0099010F">
        <w:rPr>
          <w:rFonts w:cs="Arial"/>
          <w:color w:val="auto"/>
          <w:sz w:val="20"/>
          <w:lang w:val="pt-BR"/>
        </w:rPr>
        <w:t xml:space="preserve"> em qualquer uma das cidades elencadas no Anexo II-c deste instrumento editalício, no prazo máximo de 60 (sessenta) dias contados da assinatura do contrato. </w:t>
      </w:r>
    </w:p>
    <w:p w14:paraId="4C40E86A" w14:textId="1B855270" w:rsidR="0044745C" w:rsidRPr="0099010F" w:rsidRDefault="0044745C" w:rsidP="0044745C">
      <w:pPr>
        <w:pStyle w:val="Corpodetexto2"/>
        <w:numPr>
          <w:ilvl w:val="1"/>
          <w:numId w:val="5"/>
        </w:numPr>
        <w:spacing w:before="120" w:after="120" w:line="240" w:lineRule="atLeast"/>
        <w:ind w:left="1134" w:hanging="567"/>
        <w:rPr>
          <w:rFonts w:cs="Arial"/>
          <w:color w:val="auto"/>
          <w:sz w:val="20"/>
          <w:lang w:val="pt-BR"/>
        </w:rPr>
      </w:pPr>
      <w:proofErr w:type="gramStart"/>
      <w:r w:rsidRPr="0099010F">
        <w:rPr>
          <w:rFonts w:cs="Arial"/>
          <w:color w:val="auto"/>
          <w:sz w:val="20"/>
          <w:lang w:val="pt-BR"/>
        </w:rPr>
        <w:t xml:space="preserve">Disponibilizará </w:t>
      </w:r>
      <w:r w:rsidRPr="0099010F">
        <w:rPr>
          <w:rFonts w:cs="Arial"/>
          <w:b/>
          <w:color w:val="auto"/>
          <w:sz w:val="20"/>
          <w:lang w:val="pt-BR"/>
        </w:rPr>
        <w:t>Preposto</w:t>
      </w:r>
      <w:proofErr w:type="gramEnd"/>
      <w:r w:rsidRPr="0099010F">
        <w:rPr>
          <w:rFonts w:cs="Arial"/>
          <w:b/>
          <w:color w:val="auto"/>
          <w:sz w:val="20"/>
          <w:lang w:val="pt-BR"/>
        </w:rPr>
        <w:t xml:space="preserve"> capacitado</w:t>
      </w:r>
      <w:r w:rsidRPr="0099010F">
        <w:rPr>
          <w:rFonts w:cs="Arial"/>
          <w:color w:val="auto"/>
          <w:sz w:val="20"/>
          <w:lang w:val="pt-BR"/>
        </w:rPr>
        <w:t xml:space="preserve"> para atendimento a todas unidades nos municípios das Regiões do elencadas no Anexo II-c deste instrumento editalício, a partir do ato da assinatura do contrato</w:t>
      </w:r>
      <w:r w:rsidRPr="0099010F">
        <w:rPr>
          <w:rFonts w:cs="Arial"/>
          <w:sz w:val="20"/>
          <w:lang w:val="pt-BR"/>
        </w:rPr>
        <w:t>.</w:t>
      </w:r>
    </w:p>
    <w:p w14:paraId="327B3757" w14:textId="77777777" w:rsidR="006364D6" w:rsidRPr="002E69AB" w:rsidRDefault="006364D6" w:rsidP="006364D6">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2E69AB">
        <w:rPr>
          <w:rFonts w:ascii="Arial" w:hAnsi="Arial" w:cs="Arial"/>
          <w:bCs/>
          <w:sz w:val="20"/>
          <w:lang w:val="pt-BR"/>
        </w:rPr>
        <w:t>Cidade - UF, _____ de ____________ de 202X.</w:t>
      </w:r>
    </w:p>
    <w:p w14:paraId="6CECDFF7" w14:textId="77777777" w:rsidR="006364D6" w:rsidRPr="002E69AB" w:rsidRDefault="006364D6" w:rsidP="006364D6">
      <w:pPr>
        <w:spacing w:line="240" w:lineRule="atLeast"/>
        <w:jc w:val="center"/>
        <w:rPr>
          <w:rFonts w:ascii="Arial" w:hAnsi="Arial" w:cs="Arial"/>
          <w:lang w:val="pt-BR"/>
        </w:rPr>
      </w:pPr>
      <w:r w:rsidRPr="002E69AB">
        <w:rPr>
          <w:rFonts w:ascii="Arial" w:hAnsi="Arial" w:cs="Arial"/>
          <w:lang w:val="pt-BR"/>
        </w:rPr>
        <w:t>_____________________________________</w:t>
      </w:r>
    </w:p>
    <w:p w14:paraId="5658FA58" w14:textId="77777777" w:rsidR="006364D6" w:rsidRPr="002E69AB" w:rsidRDefault="006364D6" w:rsidP="006364D6">
      <w:pPr>
        <w:spacing w:line="240" w:lineRule="atLeast"/>
        <w:jc w:val="center"/>
        <w:rPr>
          <w:rFonts w:ascii="Arial" w:hAnsi="Arial" w:cs="Arial"/>
          <w:lang w:val="pt-BR"/>
        </w:rPr>
      </w:pPr>
      <w:r w:rsidRPr="002E69AB">
        <w:rPr>
          <w:rFonts w:ascii="Arial" w:hAnsi="Arial" w:cs="Arial"/>
          <w:lang w:val="pt-BR"/>
        </w:rPr>
        <w:t>Assinatura do representante legal sob carimbo</w:t>
      </w:r>
    </w:p>
    <w:p w14:paraId="2E88E64D" w14:textId="77777777" w:rsidR="006364D6" w:rsidRPr="002E69AB" w:rsidRDefault="006364D6" w:rsidP="006364D6">
      <w:pPr>
        <w:spacing w:line="240" w:lineRule="atLeast"/>
        <w:ind w:left="2977"/>
        <w:jc w:val="both"/>
        <w:rPr>
          <w:rFonts w:ascii="Arial" w:hAnsi="Arial" w:cs="Arial"/>
          <w:lang w:val="pt-BR"/>
        </w:rPr>
      </w:pPr>
      <w:r w:rsidRPr="002E69AB">
        <w:rPr>
          <w:rFonts w:ascii="Arial" w:hAnsi="Arial" w:cs="Arial"/>
          <w:lang w:val="pt-BR"/>
        </w:rPr>
        <w:t>RG:</w:t>
      </w:r>
    </w:p>
    <w:p w14:paraId="54F7D3C4" w14:textId="77777777" w:rsidR="006364D6" w:rsidRPr="002E69AB" w:rsidRDefault="006364D6" w:rsidP="006364D6">
      <w:pPr>
        <w:spacing w:line="240" w:lineRule="atLeast"/>
        <w:ind w:left="2977"/>
        <w:rPr>
          <w:rFonts w:ascii="Arial" w:hAnsi="Arial" w:cs="Arial"/>
          <w:lang w:val="pt-BR"/>
        </w:rPr>
      </w:pPr>
      <w:r w:rsidRPr="002E69AB">
        <w:rPr>
          <w:rFonts w:ascii="Arial" w:hAnsi="Arial" w:cs="Arial"/>
          <w:lang w:val="pt-BR"/>
        </w:rPr>
        <w:t>CPF:</w:t>
      </w:r>
    </w:p>
    <w:p w14:paraId="4283DE18" w14:textId="77777777" w:rsidR="006364D6" w:rsidRPr="002E69AB" w:rsidRDefault="006364D6" w:rsidP="006364D6">
      <w:pPr>
        <w:spacing w:line="240" w:lineRule="atLeast"/>
        <w:ind w:left="2977"/>
        <w:rPr>
          <w:rFonts w:ascii="Arial" w:hAnsi="Arial" w:cs="Arial"/>
          <w:lang w:val="pt-BR"/>
        </w:rPr>
      </w:pPr>
      <w:r w:rsidRPr="002E69AB">
        <w:rPr>
          <w:rFonts w:ascii="Arial" w:hAnsi="Arial" w:cs="Arial"/>
          <w:lang w:val="pt-BR"/>
        </w:rPr>
        <w:t>CNPJ da empresa</w:t>
      </w:r>
      <w:bookmarkEnd w:id="41"/>
      <w:r w:rsidRPr="002E69AB">
        <w:rPr>
          <w:rFonts w:ascii="Arial" w:hAnsi="Arial" w:cs="Arial"/>
          <w:lang w:val="pt-BR"/>
        </w:rPr>
        <w:br w:type="page"/>
      </w:r>
    </w:p>
    <w:p w14:paraId="57EC1B07" w14:textId="77777777" w:rsidR="006364D6" w:rsidRPr="002E69AB" w:rsidRDefault="006364D6" w:rsidP="006364D6">
      <w:pPr>
        <w:pStyle w:val="Ttulo1"/>
        <w:shd w:val="clear" w:color="auto" w:fill="AEAAAA" w:themeFill="background2" w:themeFillShade="BF"/>
        <w:spacing w:before="120" w:after="120" w:line="240" w:lineRule="atLeast"/>
        <w:jc w:val="center"/>
        <w:rPr>
          <w:rFonts w:cs="Arial"/>
          <w:sz w:val="20"/>
          <w:lang w:val="pt-BR"/>
        </w:rPr>
      </w:pPr>
      <w:bookmarkStart w:id="42" w:name="_Toc96095671"/>
      <w:bookmarkStart w:id="43" w:name="_Toc96350297"/>
      <w:bookmarkStart w:id="44" w:name="_Toc96353086"/>
      <w:r w:rsidRPr="002E69AB">
        <w:rPr>
          <w:rFonts w:cs="Arial"/>
          <w:sz w:val="20"/>
          <w:lang w:val="pt-BR"/>
        </w:rPr>
        <w:lastRenderedPageBreak/>
        <w:t>ANEXO V - MODELO DE DECLARAÇÃO PARA ME, EPP E MEI</w:t>
      </w:r>
      <w:bookmarkEnd w:id="42"/>
      <w:bookmarkEnd w:id="43"/>
      <w:bookmarkEnd w:id="44"/>
    </w:p>
    <w:p w14:paraId="17D5D35B" w14:textId="77777777" w:rsidR="006364D6" w:rsidRPr="002E69AB" w:rsidRDefault="006364D6" w:rsidP="006364D6">
      <w:pPr>
        <w:spacing w:before="120" w:after="120" w:line="240" w:lineRule="atLeast"/>
        <w:rPr>
          <w:rFonts w:ascii="Arial" w:hAnsi="Arial" w:cs="Arial"/>
          <w:lang w:val="pt-BR"/>
        </w:rPr>
      </w:pPr>
    </w:p>
    <w:p w14:paraId="011A0E8C" w14:textId="77777777" w:rsidR="006364D6" w:rsidRPr="002E69AB" w:rsidRDefault="006364D6" w:rsidP="006364D6">
      <w:pPr>
        <w:tabs>
          <w:tab w:val="left" w:pos="1134"/>
        </w:tabs>
        <w:spacing w:before="120" w:after="120" w:line="240" w:lineRule="atLeast"/>
        <w:ind w:right="2"/>
        <w:jc w:val="center"/>
        <w:rPr>
          <w:rFonts w:ascii="Arial" w:hAnsi="Arial" w:cs="Arial"/>
          <w:lang w:val="pt-BR"/>
        </w:rPr>
      </w:pPr>
      <w:r w:rsidRPr="002E69AB">
        <w:rPr>
          <w:rFonts w:ascii="Arial" w:hAnsi="Arial" w:cs="Arial"/>
          <w:b/>
          <w:bCs/>
          <w:lang w:val="pt-BR"/>
        </w:rPr>
        <w:t xml:space="preserve">Modelo da Declaração para ME, EPP e MEI </w:t>
      </w:r>
      <w:r w:rsidRPr="002E69AB">
        <w:rPr>
          <w:rFonts w:ascii="Arial" w:hAnsi="Arial" w:cs="Arial"/>
          <w:lang w:val="pt-BR"/>
        </w:rPr>
        <w:t>(Empregador Pessoa Jurídica)</w:t>
      </w:r>
    </w:p>
    <w:p w14:paraId="5FACC515" w14:textId="77777777" w:rsidR="006364D6" w:rsidRPr="002E69AB" w:rsidRDefault="006364D6" w:rsidP="006364D6">
      <w:pPr>
        <w:tabs>
          <w:tab w:val="left" w:pos="1547"/>
        </w:tabs>
        <w:spacing w:before="120" w:after="120" w:line="240" w:lineRule="atLeast"/>
        <w:ind w:right="2"/>
        <w:jc w:val="center"/>
        <w:rPr>
          <w:rFonts w:ascii="Arial" w:hAnsi="Arial" w:cs="Arial"/>
          <w:lang w:val="pt-BR"/>
        </w:rPr>
      </w:pPr>
      <w:r w:rsidRPr="002E69AB">
        <w:rPr>
          <w:rFonts w:ascii="Arial" w:hAnsi="Arial" w:cs="Arial"/>
          <w:lang w:val="pt-BR"/>
        </w:rPr>
        <w:t>(Papel timbrado da empresa)</w:t>
      </w:r>
    </w:p>
    <w:p w14:paraId="0211A7A0" w14:textId="77777777" w:rsidR="006364D6" w:rsidRPr="002E69AB" w:rsidRDefault="006364D6" w:rsidP="006364D6">
      <w:pPr>
        <w:tabs>
          <w:tab w:val="left" w:pos="1134"/>
        </w:tabs>
        <w:spacing w:before="120" w:after="120" w:line="240" w:lineRule="atLeast"/>
        <w:ind w:right="2"/>
        <w:rPr>
          <w:rFonts w:ascii="Arial" w:hAnsi="Arial" w:cs="Arial"/>
          <w:bCs/>
          <w:lang w:val="pt-BR"/>
        </w:rPr>
      </w:pPr>
    </w:p>
    <w:p w14:paraId="7A5860C4" w14:textId="77777777" w:rsidR="006364D6" w:rsidRPr="002E69AB" w:rsidRDefault="006364D6" w:rsidP="006364D6">
      <w:pPr>
        <w:tabs>
          <w:tab w:val="left" w:pos="1134"/>
        </w:tabs>
        <w:spacing w:line="240" w:lineRule="atLeast"/>
        <w:ind w:right="2"/>
        <w:rPr>
          <w:rFonts w:ascii="Arial" w:hAnsi="Arial" w:cs="Arial"/>
          <w:b/>
          <w:bCs/>
          <w:lang w:val="pt-BR"/>
        </w:rPr>
      </w:pPr>
      <w:r w:rsidRPr="002E69AB">
        <w:rPr>
          <w:rFonts w:ascii="Arial" w:hAnsi="Arial" w:cs="Arial"/>
          <w:b/>
          <w:bCs/>
          <w:lang w:val="pt-BR"/>
        </w:rPr>
        <w:t>A</w:t>
      </w:r>
    </w:p>
    <w:p w14:paraId="2B852F86" w14:textId="77777777" w:rsidR="006364D6" w:rsidRPr="00AD45DC" w:rsidRDefault="006364D6" w:rsidP="006364D6">
      <w:pPr>
        <w:tabs>
          <w:tab w:val="left" w:pos="1134"/>
        </w:tabs>
        <w:spacing w:line="240" w:lineRule="atLeast"/>
        <w:rPr>
          <w:rFonts w:ascii="Arial" w:hAnsi="Arial" w:cs="Arial"/>
          <w:b/>
          <w:bCs/>
          <w:lang w:val="pt-BR"/>
        </w:rPr>
      </w:pPr>
      <w:r w:rsidRPr="002E69AB">
        <w:rPr>
          <w:rFonts w:ascii="Arial" w:hAnsi="Arial" w:cs="Arial"/>
          <w:b/>
          <w:bCs/>
          <w:lang w:val="pt-BR"/>
        </w:rPr>
        <w:t xml:space="preserve">SECRETARIA </w:t>
      </w:r>
      <w:r w:rsidRPr="00AD45DC">
        <w:rPr>
          <w:rFonts w:ascii="Arial" w:hAnsi="Arial" w:cs="Arial"/>
          <w:b/>
          <w:bCs/>
          <w:lang w:val="pt-BR"/>
        </w:rPr>
        <w:t>DE ESTADO DE PLANEJAMENTO E GESTÃO</w:t>
      </w:r>
    </w:p>
    <w:p w14:paraId="68FDE501" w14:textId="489EBBD8" w:rsidR="006364D6" w:rsidRPr="00AD45DC" w:rsidRDefault="006364D6" w:rsidP="006364D6">
      <w:pPr>
        <w:tabs>
          <w:tab w:val="left" w:pos="1134"/>
        </w:tabs>
        <w:spacing w:line="240" w:lineRule="atLeast"/>
        <w:rPr>
          <w:rFonts w:ascii="Arial" w:hAnsi="Arial" w:cs="Arial"/>
          <w:b/>
          <w:bCs/>
          <w:lang w:val="pt-BR"/>
        </w:rPr>
      </w:pPr>
      <w:r w:rsidRPr="00AD45DC">
        <w:rPr>
          <w:rFonts w:ascii="Arial" w:hAnsi="Arial" w:cs="Arial"/>
          <w:b/>
          <w:bCs/>
          <w:lang w:val="pt-BR"/>
        </w:rPr>
        <w:t xml:space="preserve">Ref.: </w:t>
      </w:r>
      <w:r w:rsidRPr="00AD45DC">
        <w:rPr>
          <w:rFonts w:ascii="Arial" w:hAnsi="Arial" w:cs="Arial"/>
          <w:lang w:val="pt-BR"/>
        </w:rPr>
        <w:t>EDITAL DE LICITAÇÃO NA MODALIDADE PREGÃO ELETRÔNICO</w:t>
      </w:r>
      <w:r w:rsidR="000F6F9E" w:rsidRPr="00AD45DC">
        <w:rPr>
          <w:rFonts w:ascii="Arial" w:hAnsi="Arial" w:cs="Arial"/>
          <w:lang w:val="pt-BR"/>
        </w:rPr>
        <w:t xml:space="preserve"> </w:t>
      </w:r>
      <w:r w:rsidRPr="00AD45DC">
        <w:rPr>
          <w:rFonts w:ascii="Arial" w:hAnsi="Arial" w:cs="Arial"/>
          <w:b/>
          <w:bCs/>
          <w:lang w:val="pt-BR"/>
        </w:rPr>
        <w:t>Nº 0</w:t>
      </w:r>
      <w:r w:rsidR="000F6F9E" w:rsidRPr="00AD45DC">
        <w:rPr>
          <w:rFonts w:ascii="Arial" w:hAnsi="Arial" w:cs="Arial"/>
          <w:b/>
          <w:bCs/>
          <w:lang w:val="pt-BR"/>
        </w:rPr>
        <w:t>1</w:t>
      </w:r>
      <w:r w:rsidR="00AD45DC" w:rsidRPr="00AD45DC">
        <w:rPr>
          <w:rFonts w:ascii="Arial" w:hAnsi="Arial" w:cs="Arial"/>
          <w:b/>
          <w:bCs/>
          <w:lang w:val="pt-BR"/>
        </w:rPr>
        <w:t>5</w:t>
      </w:r>
      <w:r w:rsidRPr="00AD45DC">
        <w:rPr>
          <w:rFonts w:ascii="Arial" w:hAnsi="Arial" w:cs="Arial"/>
          <w:b/>
          <w:bCs/>
          <w:lang w:val="pt-BR"/>
        </w:rPr>
        <w:t>/202</w:t>
      </w:r>
      <w:r w:rsidR="000F6F9E" w:rsidRPr="00AD45DC">
        <w:rPr>
          <w:rFonts w:ascii="Arial" w:hAnsi="Arial" w:cs="Arial"/>
          <w:b/>
          <w:bCs/>
          <w:lang w:val="pt-BR"/>
        </w:rPr>
        <w:t>3</w:t>
      </w:r>
      <w:r w:rsidRPr="00AD45DC">
        <w:rPr>
          <w:rFonts w:ascii="Arial" w:hAnsi="Arial" w:cs="Arial"/>
          <w:b/>
          <w:bCs/>
          <w:lang w:val="pt-BR"/>
        </w:rPr>
        <w:t>/SEPLAG</w:t>
      </w:r>
    </w:p>
    <w:p w14:paraId="6F474A13" w14:textId="6086FBDD" w:rsidR="006364D6" w:rsidRPr="00AD45DC" w:rsidRDefault="006364D6" w:rsidP="006364D6">
      <w:pPr>
        <w:tabs>
          <w:tab w:val="left" w:pos="1134"/>
        </w:tabs>
        <w:spacing w:line="240" w:lineRule="atLeast"/>
        <w:rPr>
          <w:rFonts w:ascii="Arial" w:hAnsi="Arial" w:cs="Arial"/>
          <w:lang w:val="pt-BR"/>
        </w:rPr>
      </w:pPr>
      <w:r w:rsidRPr="00AD45DC">
        <w:rPr>
          <w:rFonts w:ascii="Arial" w:hAnsi="Arial" w:cs="Arial"/>
          <w:b/>
          <w:lang w:val="pt-BR"/>
        </w:rPr>
        <w:t xml:space="preserve">TIPO: </w:t>
      </w:r>
      <w:r w:rsidRPr="00AD45DC">
        <w:rPr>
          <w:rFonts w:ascii="Arial" w:hAnsi="Arial" w:cs="Arial"/>
          <w:b/>
          <w:bCs/>
          <w:u w:val="single"/>
          <w:lang w:val="pt-BR"/>
        </w:rPr>
        <w:t xml:space="preserve">MENOR PREÇO </w:t>
      </w:r>
      <w:r w:rsidR="00E85833" w:rsidRPr="00AD45DC">
        <w:rPr>
          <w:rFonts w:ascii="Arial" w:hAnsi="Arial" w:cs="Arial"/>
          <w:b/>
          <w:bCs/>
          <w:u w:val="single"/>
          <w:lang w:val="pt-BR"/>
        </w:rPr>
        <w:t xml:space="preserve">GLOBAL </w:t>
      </w:r>
      <w:r w:rsidR="00612320" w:rsidRPr="00AD45DC">
        <w:rPr>
          <w:rFonts w:ascii="Arial" w:hAnsi="Arial" w:cs="Arial"/>
          <w:b/>
          <w:bCs/>
          <w:u w:val="single"/>
          <w:lang w:val="pt-BR"/>
        </w:rPr>
        <w:t>POR LOTE</w:t>
      </w:r>
    </w:p>
    <w:p w14:paraId="1CF1BEA1" w14:textId="77777777" w:rsidR="006364D6" w:rsidRPr="00AD45DC" w:rsidRDefault="006364D6" w:rsidP="006364D6">
      <w:pPr>
        <w:spacing w:before="120" w:after="120" w:line="240" w:lineRule="atLeast"/>
        <w:rPr>
          <w:rFonts w:ascii="Arial" w:hAnsi="Arial" w:cs="Arial"/>
          <w:lang w:val="pt-BR"/>
        </w:rPr>
      </w:pPr>
    </w:p>
    <w:p w14:paraId="012AE68E" w14:textId="77777777" w:rsidR="006364D6" w:rsidRPr="00AD45DC" w:rsidRDefault="006364D6" w:rsidP="006364D6">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65DB94AC" w14:textId="6B5D69AB" w:rsidR="006364D6" w:rsidRPr="002E69AB" w:rsidRDefault="006364D6" w:rsidP="006364D6">
      <w:pPr>
        <w:spacing w:before="120" w:after="120" w:line="240" w:lineRule="atLeast"/>
        <w:jc w:val="both"/>
        <w:rPr>
          <w:rFonts w:ascii="Arial" w:hAnsi="Arial" w:cs="Arial"/>
          <w:lang w:val="pt-BR"/>
        </w:rPr>
      </w:pPr>
      <w:r w:rsidRPr="00AD45DC">
        <w:rPr>
          <w:rFonts w:ascii="Arial" w:hAnsi="Arial" w:cs="Arial"/>
          <w:lang w:val="pt-BR"/>
        </w:rPr>
        <w:t xml:space="preserve">(Nome da Empresa) -----------------------------------, CNPJ Nº ------------------------, sediada na Rua --------------------------------------, nº -----------, bairro, -----------------------, CEP-------------- Município -------------------------, por seu representante legal abaixo assinado, em cumprimento ao solicitado no Edital de Pregão </w:t>
      </w:r>
      <w:r w:rsidRPr="00AD45DC">
        <w:rPr>
          <w:rFonts w:ascii="Arial" w:hAnsi="Arial" w:cs="Arial"/>
          <w:b/>
          <w:bCs/>
          <w:lang w:val="pt-BR"/>
        </w:rPr>
        <w:t>Nº 0</w:t>
      </w:r>
      <w:r w:rsidR="000F6F9E" w:rsidRPr="00AD45DC">
        <w:rPr>
          <w:rFonts w:ascii="Arial" w:hAnsi="Arial" w:cs="Arial"/>
          <w:b/>
          <w:bCs/>
          <w:lang w:val="pt-BR"/>
        </w:rPr>
        <w:t>1</w:t>
      </w:r>
      <w:r w:rsidR="00AD45DC" w:rsidRPr="00AD45DC">
        <w:rPr>
          <w:rFonts w:ascii="Arial" w:hAnsi="Arial" w:cs="Arial"/>
          <w:b/>
          <w:bCs/>
          <w:lang w:val="pt-BR"/>
        </w:rPr>
        <w:t>5</w:t>
      </w:r>
      <w:r w:rsidRPr="00AD45DC">
        <w:rPr>
          <w:rFonts w:ascii="Arial" w:hAnsi="Arial" w:cs="Arial"/>
          <w:b/>
          <w:bCs/>
          <w:lang w:val="pt-BR"/>
        </w:rPr>
        <w:t>/20</w:t>
      </w:r>
      <w:r w:rsidR="000F6F9E" w:rsidRPr="00AD45DC">
        <w:rPr>
          <w:rFonts w:ascii="Arial" w:hAnsi="Arial" w:cs="Arial"/>
          <w:b/>
          <w:bCs/>
          <w:lang w:val="pt-BR"/>
        </w:rPr>
        <w:t>23</w:t>
      </w:r>
      <w:r w:rsidRPr="00AD45DC">
        <w:rPr>
          <w:rFonts w:ascii="Arial" w:hAnsi="Arial" w:cs="Arial"/>
          <w:b/>
          <w:bCs/>
          <w:lang w:val="pt-BR"/>
        </w:rPr>
        <w:t>/SEPLAG</w:t>
      </w:r>
      <w:r w:rsidRPr="00AD45DC">
        <w:rPr>
          <w:rFonts w:ascii="Arial" w:hAnsi="Arial" w:cs="Arial"/>
          <w:lang w:val="pt-BR"/>
        </w:rPr>
        <w:t xml:space="preserve">, </w:t>
      </w:r>
      <w:r w:rsidRPr="002E69AB">
        <w:rPr>
          <w:rFonts w:ascii="Arial" w:hAnsi="Arial" w:cs="Arial"/>
          <w:lang w:val="pt-BR"/>
        </w:rPr>
        <w:t xml:space="preserve">DECLARA, sob as penas da lei: </w:t>
      </w:r>
    </w:p>
    <w:p w14:paraId="33E38871" w14:textId="77777777" w:rsidR="006364D6" w:rsidRPr="002E69AB" w:rsidRDefault="006364D6" w:rsidP="00A35012">
      <w:pPr>
        <w:pStyle w:val="PargrafodaLista"/>
        <w:numPr>
          <w:ilvl w:val="0"/>
          <w:numId w:val="6"/>
        </w:numPr>
        <w:spacing w:before="120" w:after="120" w:line="240" w:lineRule="atLeast"/>
        <w:jc w:val="both"/>
        <w:rPr>
          <w:rFonts w:ascii="Arial" w:hAnsi="Arial" w:cs="Arial"/>
          <w:lang w:val="pt-BR"/>
        </w:rPr>
      </w:pPr>
      <w:r w:rsidRPr="002E69AB">
        <w:rPr>
          <w:rFonts w:ascii="Arial" w:hAnsi="Arial" w:cs="Arial"/>
          <w:lang w:val="pt-BR"/>
        </w:rPr>
        <w:t xml:space="preserve">Ser </w:t>
      </w:r>
      <w:r w:rsidRPr="002E69AB">
        <w:rPr>
          <w:rFonts w:ascii="Arial" w:hAnsi="Arial" w:cs="Arial"/>
          <w:b/>
          <w:bCs/>
          <w:lang w:val="pt-BR"/>
        </w:rPr>
        <w:t>ME, EPP ou MEI;</w:t>
      </w:r>
    </w:p>
    <w:p w14:paraId="3AF622F4" w14:textId="77777777" w:rsidR="006364D6" w:rsidRPr="002E69AB" w:rsidRDefault="006364D6" w:rsidP="00A35012">
      <w:pPr>
        <w:pStyle w:val="PargrafodaLista"/>
        <w:numPr>
          <w:ilvl w:val="0"/>
          <w:numId w:val="6"/>
        </w:numPr>
        <w:spacing w:before="120" w:after="120" w:line="240" w:lineRule="atLeast"/>
        <w:jc w:val="both"/>
        <w:rPr>
          <w:rFonts w:ascii="Arial" w:hAnsi="Arial" w:cs="Arial"/>
          <w:lang w:val="pt-BR"/>
        </w:rPr>
      </w:pPr>
      <w:r w:rsidRPr="002E69AB">
        <w:rPr>
          <w:rFonts w:ascii="Arial" w:hAnsi="Arial" w:cs="Arial"/>
          <w:lang w:val="pt-BR"/>
        </w:rPr>
        <w:t xml:space="preserve">Que não se encontra em nenhuma das situações previstas no § 4º do art. 3º da Lei Complementar nº 123/2006 </w:t>
      </w:r>
      <w:r w:rsidRPr="002E69AB">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0FA7C48F" w14:textId="77777777" w:rsidR="006364D6" w:rsidRPr="002E69AB" w:rsidRDefault="006364D6" w:rsidP="00A35012">
      <w:pPr>
        <w:pStyle w:val="PargrafodaLista"/>
        <w:numPr>
          <w:ilvl w:val="0"/>
          <w:numId w:val="6"/>
        </w:numPr>
        <w:spacing w:before="120" w:after="120" w:line="240" w:lineRule="atLeast"/>
        <w:jc w:val="both"/>
        <w:rPr>
          <w:rFonts w:ascii="Arial" w:hAnsi="Arial" w:cs="Arial"/>
          <w:lang w:val="pt-BR"/>
        </w:rPr>
      </w:pPr>
      <w:r w:rsidRPr="002E69AB">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322C543A" w14:textId="77777777" w:rsidR="006364D6" w:rsidRPr="002E69AB" w:rsidRDefault="006364D6" w:rsidP="006364D6">
      <w:pPr>
        <w:spacing w:before="120" w:after="120" w:line="240" w:lineRule="atLeast"/>
        <w:jc w:val="both"/>
        <w:rPr>
          <w:rFonts w:ascii="Arial" w:hAnsi="Arial" w:cs="Arial"/>
          <w:lang w:val="pt-BR"/>
        </w:rPr>
      </w:pPr>
    </w:p>
    <w:p w14:paraId="69A80A56" w14:textId="77777777" w:rsidR="006364D6" w:rsidRPr="002E69AB" w:rsidRDefault="006364D6" w:rsidP="006364D6">
      <w:pPr>
        <w:spacing w:before="120" w:after="120" w:line="240" w:lineRule="atLeast"/>
        <w:jc w:val="both"/>
        <w:rPr>
          <w:rFonts w:ascii="Arial" w:hAnsi="Arial" w:cs="Arial"/>
          <w:lang w:val="pt-BR"/>
        </w:rPr>
      </w:pPr>
    </w:p>
    <w:p w14:paraId="6EA17A34" w14:textId="77777777" w:rsidR="006364D6" w:rsidRPr="002E69AB" w:rsidRDefault="006364D6" w:rsidP="006364D6">
      <w:pPr>
        <w:spacing w:before="120" w:after="120" w:line="240" w:lineRule="atLeast"/>
        <w:jc w:val="both"/>
        <w:rPr>
          <w:rFonts w:ascii="Arial" w:hAnsi="Arial" w:cs="Arial"/>
          <w:lang w:val="pt-BR"/>
        </w:rPr>
      </w:pPr>
    </w:p>
    <w:p w14:paraId="43DA0B7C" w14:textId="77777777" w:rsidR="006364D6" w:rsidRPr="002E69AB" w:rsidRDefault="006364D6" w:rsidP="006364D6">
      <w:pPr>
        <w:pStyle w:val="Recuodecorpodetexto"/>
        <w:keepLines/>
        <w:numPr>
          <w:ilvl w:val="12"/>
          <w:numId w:val="0"/>
        </w:numPr>
        <w:tabs>
          <w:tab w:val="clear" w:pos="709"/>
        </w:tabs>
        <w:spacing w:before="120" w:after="120" w:line="240" w:lineRule="atLeast"/>
        <w:jc w:val="center"/>
        <w:rPr>
          <w:rFonts w:ascii="Arial" w:hAnsi="Arial" w:cs="Arial"/>
          <w:bCs/>
          <w:sz w:val="20"/>
          <w:lang w:val="pt-BR"/>
        </w:rPr>
      </w:pPr>
      <w:r w:rsidRPr="002E69AB">
        <w:rPr>
          <w:rFonts w:ascii="Arial" w:hAnsi="Arial" w:cs="Arial"/>
          <w:bCs/>
          <w:sz w:val="20"/>
          <w:lang w:val="pt-BR"/>
        </w:rPr>
        <w:t>Cidade - UF, _____ de ____________ de 202X.</w:t>
      </w:r>
    </w:p>
    <w:p w14:paraId="1EF771C9" w14:textId="77777777" w:rsidR="006364D6" w:rsidRPr="002E69AB" w:rsidRDefault="006364D6" w:rsidP="006364D6">
      <w:pPr>
        <w:spacing w:before="120" w:after="120" w:line="240" w:lineRule="atLeast"/>
        <w:rPr>
          <w:rFonts w:ascii="Arial" w:hAnsi="Arial" w:cs="Arial"/>
          <w:lang w:val="pt-BR"/>
        </w:rPr>
      </w:pPr>
    </w:p>
    <w:p w14:paraId="15D4E86A" w14:textId="77777777" w:rsidR="006364D6" w:rsidRPr="002E69AB" w:rsidRDefault="006364D6" w:rsidP="006364D6">
      <w:pPr>
        <w:spacing w:line="240" w:lineRule="atLeast"/>
        <w:jc w:val="center"/>
        <w:rPr>
          <w:rFonts w:ascii="Arial" w:hAnsi="Arial" w:cs="Arial"/>
          <w:lang w:val="pt-BR"/>
        </w:rPr>
      </w:pPr>
      <w:r w:rsidRPr="002E69AB">
        <w:rPr>
          <w:rFonts w:ascii="Arial" w:hAnsi="Arial" w:cs="Arial"/>
          <w:lang w:val="pt-BR"/>
        </w:rPr>
        <w:t>_____________________________________</w:t>
      </w:r>
    </w:p>
    <w:p w14:paraId="23E4ED6C" w14:textId="77777777" w:rsidR="006364D6" w:rsidRPr="002E69AB" w:rsidRDefault="006364D6" w:rsidP="006364D6">
      <w:pPr>
        <w:spacing w:line="240" w:lineRule="atLeast"/>
        <w:jc w:val="center"/>
        <w:rPr>
          <w:rFonts w:ascii="Arial" w:hAnsi="Arial" w:cs="Arial"/>
          <w:lang w:val="pt-BR"/>
        </w:rPr>
      </w:pPr>
      <w:r w:rsidRPr="002E69AB">
        <w:rPr>
          <w:rFonts w:ascii="Arial" w:hAnsi="Arial" w:cs="Arial"/>
          <w:lang w:val="pt-BR"/>
        </w:rPr>
        <w:t>Assinatura do representante legal sob carimbo</w:t>
      </w:r>
    </w:p>
    <w:p w14:paraId="20750394" w14:textId="77777777" w:rsidR="006364D6" w:rsidRPr="002E69AB" w:rsidRDefault="006364D6" w:rsidP="006364D6">
      <w:pPr>
        <w:tabs>
          <w:tab w:val="left" w:pos="2977"/>
        </w:tabs>
        <w:spacing w:line="240" w:lineRule="atLeast"/>
        <w:ind w:left="2977"/>
        <w:jc w:val="both"/>
        <w:rPr>
          <w:rFonts w:ascii="Arial" w:hAnsi="Arial" w:cs="Arial"/>
          <w:lang w:val="pt-BR"/>
        </w:rPr>
      </w:pPr>
      <w:r w:rsidRPr="002E69AB">
        <w:rPr>
          <w:rFonts w:ascii="Arial" w:hAnsi="Arial" w:cs="Arial"/>
          <w:lang w:val="pt-BR"/>
        </w:rPr>
        <w:t>RG:</w:t>
      </w:r>
    </w:p>
    <w:p w14:paraId="44171936" w14:textId="77777777" w:rsidR="006364D6" w:rsidRPr="002E69AB" w:rsidRDefault="006364D6" w:rsidP="006364D6">
      <w:pPr>
        <w:tabs>
          <w:tab w:val="left" w:pos="2977"/>
        </w:tabs>
        <w:spacing w:line="240" w:lineRule="atLeast"/>
        <w:ind w:left="2977"/>
        <w:rPr>
          <w:rFonts w:ascii="Arial" w:hAnsi="Arial" w:cs="Arial"/>
          <w:lang w:val="pt-BR"/>
        </w:rPr>
      </w:pPr>
      <w:r w:rsidRPr="002E69AB">
        <w:rPr>
          <w:rFonts w:ascii="Arial" w:hAnsi="Arial" w:cs="Arial"/>
          <w:lang w:val="pt-BR"/>
        </w:rPr>
        <w:t>CPF:</w:t>
      </w:r>
    </w:p>
    <w:p w14:paraId="452EFB4B" w14:textId="77777777" w:rsidR="006364D6" w:rsidRPr="002E69AB" w:rsidRDefault="006364D6" w:rsidP="006364D6">
      <w:pPr>
        <w:tabs>
          <w:tab w:val="left" w:pos="2977"/>
        </w:tabs>
        <w:spacing w:line="240" w:lineRule="atLeast"/>
        <w:ind w:left="2977"/>
        <w:rPr>
          <w:rFonts w:ascii="Arial" w:hAnsi="Arial" w:cs="Arial"/>
          <w:lang w:val="pt-BR"/>
        </w:rPr>
      </w:pPr>
      <w:r w:rsidRPr="002E69AB">
        <w:rPr>
          <w:rFonts w:ascii="Arial" w:hAnsi="Arial" w:cs="Arial"/>
          <w:lang w:val="pt-BR"/>
        </w:rPr>
        <w:t>CNPJ da empresa</w:t>
      </w:r>
    </w:p>
    <w:p w14:paraId="366B3B72" w14:textId="77777777" w:rsidR="006364D6" w:rsidRDefault="006364D6" w:rsidP="006364D6">
      <w:pPr>
        <w:widowControl/>
        <w:suppressAutoHyphens w:val="0"/>
        <w:spacing w:before="120" w:after="120"/>
        <w:rPr>
          <w:rFonts w:ascii="Arial" w:hAnsi="Arial" w:cs="Arial"/>
          <w:lang w:val="pt-BR"/>
        </w:rPr>
      </w:pPr>
      <w:r w:rsidRPr="002E69AB">
        <w:rPr>
          <w:rFonts w:ascii="Arial" w:hAnsi="Arial" w:cs="Arial"/>
          <w:lang w:val="pt-BR"/>
        </w:rPr>
        <w:br w:type="page"/>
      </w:r>
    </w:p>
    <w:p w14:paraId="1A3E115D" w14:textId="391C0E0A" w:rsidR="00B03A24" w:rsidRDefault="00B03A24" w:rsidP="00B03A24">
      <w:pPr>
        <w:pStyle w:val="Ttulo1"/>
        <w:shd w:val="clear" w:color="auto" w:fill="D0CECE"/>
        <w:tabs>
          <w:tab w:val="left" w:pos="0"/>
        </w:tabs>
        <w:spacing w:line="60" w:lineRule="atLeast"/>
        <w:jc w:val="center"/>
        <w:rPr>
          <w:rFonts w:cs="Arial"/>
          <w:color w:val="auto"/>
          <w:sz w:val="20"/>
          <w:lang w:val="pt-BR"/>
        </w:rPr>
      </w:pPr>
      <w:proofErr w:type="gramStart"/>
      <w:r w:rsidRPr="0099010F">
        <w:rPr>
          <w:rFonts w:cs="Arial"/>
          <w:color w:val="auto"/>
          <w:sz w:val="20"/>
          <w:lang w:val="pt-BR"/>
        </w:rPr>
        <w:lastRenderedPageBreak/>
        <w:t>ANEXO VI-a</w:t>
      </w:r>
      <w:proofErr w:type="gramEnd"/>
      <w:r w:rsidRPr="0099010F">
        <w:rPr>
          <w:rFonts w:cs="Arial"/>
          <w:color w:val="auto"/>
          <w:sz w:val="20"/>
          <w:lang w:val="pt-BR"/>
        </w:rPr>
        <w:t xml:space="preserve"> – </w:t>
      </w:r>
      <w:r w:rsidRPr="0099010F">
        <w:rPr>
          <w:rFonts w:cs="Arial"/>
          <w:sz w:val="20"/>
          <w:lang w:val="pt-BR"/>
        </w:rPr>
        <w:t>MODELO DE DECLARAÇÃO DE VISTORIA</w:t>
      </w:r>
    </w:p>
    <w:p w14:paraId="5A2CE025" w14:textId="77777777" w:rsidR="00B03A24" w:rsidRDefault="00B03A24" w:rsidP="00B03A24">
      <w:pPr>
        <w:widowControl/>
        <w:suppressAutoHyphens w:val="0"/>
        <w:spacing w:after="160" w:line="259" w:lineRule="auto"/>
        <w:rPr>
          <w:rFonts w:ascii="Arial" w:hAnsi="Arial" w:cs="Arial"/>
          <w:b/>
          <w:color w:val="000000"/>
          <w:lang w:val="pt-BR"/>
        </w:rPr>
      </w:pPr>
    </w:p>
    <w:p w14:paraId="069FD099" w14:textId="77777777" w:rsidR="00B03A24" w:rsidRDefault="00B03A24" w:rsidP="00B03A24">
      <w:pPr>
        <w:widowControl/>
        <w:suppressAutoHyphens w:val="0"/>
        <w:spacing w:after="160" w:line="259" w:lineRule="auto"/>
        <w:rPr>
          <w:rFonts w:ascii="Arial" w:hAnsi="Arial" w:cs="Arial"/>
          <w:b/>
          <w:color w:val="000000"/>
          <w:lang w:val="pt-BR"/>
        </w:rPr>
      </w:pPr>
    </w:p>
    <w:p w14:paraId="3C12394D" w14:textId="77777777" w:rsidR="00B03A24" w:rsidRDefault="00B03A24" w:rsidP="00B03A24">
      <w:pPr>
        <w:widowControl/>
        <w:suppressAutoHyphens w:val="0"/>
        <w:spacing w:after="160" w:line="259" w:lineRule="auto"/>
        <w:rPr>
          <w:rFonts w:ascii="Arial" w:hAnsi="Arial" w:cs="Arial"/>
          <w:b/>
          <w:color w:val="000000"/>
          <w:lang w:val="pt-BR"/>
        </w:rPr>
      </w:pPr>
    </w:p>
    <w:p w14:paraId="222D0FE6" w14:textId="5E20D08F" w:rsidR="00B03A24" w:rsidRPr="00720EF5" w:rsidRDefault="00B03A24" w:rsidP="00B03A24">
      <w:pPr>
        <w:widowControl/>
        <w:suppressAutoHyphens w:val="0"/>
        <w:spacing w:after="160" w:line="360" w:lineRule="auto"/>
        <w:ind w:firstLine="1985"/>
        <w:jc w:val="both"/>
        <w:rPr>
          <w:rFonts w:ascii="Arial" w:hAnsi="Arial" w:cs="Arial"/>
          <w:color w:val="000000"/>
          <w:lang w:val="pt-BR"/>
        </w:rPr>
      </w:pPr>
      <w:r w:rsidRPr="00720EF5">
        <w:rPr>
          <w:rFonts w:ascii="Arial" w:hAnsi="Arial" w:cs="Arial"/>
          <w:color w:val="000000"/>
          <w:lang w:val="pt-BR"/>
        </w:rPr>
        <w:t xml:space="preserve">Declaro, </w:t>
      </w:r>
      <w:r>
        <w:rPr>
          <w:rFonts w:ascii="Arial" w:hAnsi="Arial" w:cs="Arial"/>
          <w:color w:val="000000"/>
          <w:lang w:val="pt-BR"/>
        </w:rPr>
        <w:t>para os devidos fins</w:t>
      </w:r>
      <w:r w:rsidRPr="00720EF5">
        <w:rPr>
          <w:rFonts w:ascii="Arial" w:hAnsi="Arial" w:cs="Arial"/>
          <w:color w:val="000000"/>
          <w:lang w:val="pt-BR"/>
        </w:rPr>
        <w:t xml:space="preserve">, que a empresa _______________________, inscrita no Cadastro Nacional da Pessoa Jurídica, CNPJ/MF, sob o n.º ____________________, com sede na _________________ (endereço completo), por intermédio de seu representante legal, o(a) Sr.(a) _______________________________, infra assinado(a), portador(a) da Carteira de Identidade n.º ____________________, expedida pela ____________ e inscrito(a) no Cadastro da Pessoa Física, CPF/MF sob o n.º ________________ </w:t>
      </w:r>
      <w:r w:rsidRPr="006A4B62">
        <w:rPr>
          <w:rFonts w:ascii="Arial" w:hAnsi="Arial" w:cs="Arial"/>
          <w:b/>
          <w:color w:val="000000"/>
          <w:lang w:val="pt-BR"/>
        </w:rPr>
        <w:t xml:space="preserve">realizou vistoria </w:t>
      </w:r>
      <w:r w:rsidRPr="006A4B62">
        <w:rPr>
          <w:rFonts w:ascii="Arial" w:hAnsi="Arial" w:cs="Arial"/>
          <w:b/>
          <w:i/>
          <w:color w:val="000000"/>
          <w:lang w:val="pt-BR"/>
        </w:rPr>
        <w:t>in loco</w:t>
      </w:r>
      <w:r w:rsidRPr="00720EF5">
        <w:rPr>
          <w:rFonts w:ascii="Arial" w:hAnsi="Arial" w:cs="Arial"/>
          <w:color w:val="000000"/>
          <w:lang w:val="pt-BR"/>
        </w:rPr>
        <w:t xml:space="preserve"> tomando conhecimento do local onde será prestado o serviço </w:t>
      </w:r>
      <w:r w:rsidRPr="00AD45DC">
        <w:rPr>
          <w:rFonts w:ascii="Arial" w:hAnsi="Arial" w:cs="Arial"/>
          <w:lang w:val="pt-BR"/>
        </w:rPr>
        <w:t>objeto do Pregão Eletrônico nº 01</w:t>
      </w:r>
      <w:r w:rsidR="00AD45DC" w:rsidRPr="00AD45DC">
        <w:rPr>
          <w:rFonts w:ascii="Arial" w:hAnsi="Arial" w:cs="Arial"/>
          <w:lang w:val="pt-BR"/>
        </w:rPr>
        <w:t>5</w:t>
      </w:r>
      <w:r w:rsidRPr="00AD45DC">
        <w:rPr>
          <w:rFonts w:ascii="Arial" w:hAnsi="Arial" w:cs="Arial"/>
          <w:lang w:val="pt-BR"/>
        </w:rPr>
        <w:t xml:space="preserve">/2023/SEPLAG. </w:t>
      </w:r>
    </w:p>
    <w:p w14:paraId="35C7A4A0" w14:textId="7BB0AE6A" w:rsidR="00B03A24" w:rsidRPr="00720EF5" w:rsidRDefault="00B03A24" w:rsidP="00B03A24">
      <w:pPr>
        <w:widowControl/>
        <w:suppressAutoHyphens w:val="0"/>
        <w:spacing w:after="160" w:line="259" w:lineRule="auto"/>
        <w:ind w:firstLine="5812"/>
        <w:rPr>
          <w:rFonts w:ascii="Arial" w:hAnsi="Arial" w:cs="Arial"/>
          <w:b/>
          <w:color w:val="000000"/>
        </w:rPr>
      </w:pPr>
      <w:r w:rsidRPr="00720EF5">
        <w:rPr>
          <w:rFonts w:ascii="Arial" w:hAnsi="Arial" w:cs="Arial"/>
          <w:b/>
          <w:color w:val="000000"/>
        </w:rPr>
        <w:t>_______/____</w:t>
      </w:r>
      <w:proofErr w:type="gramStart"/>
      <w:r w:rsidRPr="00720EF5">
        <w:rPr>
          <w:rFonts w:ascii="Arial" w:hAnsi="Arial" w:cs="Arial"/>
          <w:b/>
          <w:color w:val="000000"/>
        </w:rPr>
        <w:t>,_</w:t>
      </w:r>
      <w:proofErr w:type="gramEnd"/>
      <w:r w:rsidRPr="00720EF5">
        <w:rPr>
          <w:rFonts w:ascii="Arial" w:hAnsi="Arial" w:cs="Arial"/>
          <w:b/>
          <w:color w:val="000000"/>
        </w:rPr>
        <w:t xml:space="preserve">______de______de_____. </w:t>
      </w:r>
    </w:p>
    <w:p w14:paraId="47035F33" w14:textId="77777777" w:rsidR="00B03A24" w:rsidRDefault="00B03A24" w:rsidP="00B03A24">
      <w:pPr>
        <w:widowControl/>
        <w:suppressAutoHyphens w:val="0"/>
        <w:spacing w:after="160" w:line="259" w:lineRule="auto"/>
        <w:ind w:firstLine="8222"/>
        <w:rPr>
          <w:rFonts w:ascii="Arial" w:hAnsi="Arial" w:cs="Arial"/>
          <w:b/>
          <w:color w:val="000000"/>
          <w:lang w:val="pt-BR"/>
        </w:rPr>
      </w:pPr>
    </w:p>
    <w:p w14:paraId="6767EF88" w14:textId="77777777" w:rsidR="00B03A24" w:rsidRPr="00720EF5" w:rsidRDefault="00B03A24" w:rsidP="00B03A24">
      <w:pPr>
        <w:widowControl/>
        <w:suppressAutoHyphens w:val="0"/>
        <w:spacing w:after="160" w:line="259" w:lineRule="auto"/>
        <w:ind w:firstLine="8222"/>
        <w:rPr>
          <w:rFonts w:ascii="Arial" w:hAnsi="Arial" w:cs="Arial"/>
          <w:b/>
          <w:color w:val="000000"/>
          <w:lang w:val="pt-BR"/>
        </w:rPr>
      </w:pPr>
    </w:p>
    <w:p w14:paraId="195D239A"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______________________________________</w:t>
      </w:r>
    </w:p>
    <w:p w14:paraId="252B93B4"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Assinatura e carimbo</w:t>
      </w:r>
    </w:p>
    <w:p w14:paraId="13CE222E"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(Servidor designado)</w:t>
      </w:r>
    </w:p>
    <w:p w14:paraId="6602049E" w14:textId="77777777" w:rsidR="00B03A24" w:rsidRDefault="00B03A24" w:rsidP="00B03A24">
      <w:pPr>
        <w:widowControl/>
        <w:suppressAutoHyphens w:val="0"/>
        <w:spacing w:after="160" w:line="259" w:lineRule="auto"/>
        <w:jc w:val="center"/>
        <w:rPr>
          <w:rFonts w:ascii="Arial" w:hAnsi="Arial" w:cs="Arial"/>
          <w:b/>
          <w:color w:val="000000"/>
          <w:lang w:val="pt-BR"/>
        </w:rPr>
      </w:pPr>
    </w:p>
    <w:p w14:paraId="76780D4B"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p>
    <w:p w14:paraId="76A2E5A9"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______________________________________</w:t>
      </w:r>
    </w:p>
    <w:p w14:paraId="6251887E"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Assinatura (Representante legal da empresa)</w:t>
      </w:r>
    </w:p>
    <w:p w14:paraId="6CEE2C9A" w14:textId="77777777" w:rsidR="00B03A24" w:rsidRPr="00720EF5" w:rsidRDefault="00B03A24" w:rsidP="00B03A24">
      <w:pPr>
        <w:widowControl/>
        <w:suppressAutoHyphens w:val="0"/>
        <w:spacing w:after="160" w:line="259" w:lineRule="auto"/>
        <w:jc w:val="center"/>
        <w:rPr>
          <w:rFonts w:ascii="Arial" w:hAnsi="Arial" w:cs="Arial"/>
          <w:b/>
          <w:color w:val="000000"/>
          <w:lang w:val="pt-BR"/>
        </w:rPr>
      </w:pPr>
      <w:r w:rsidRPr="00720EF5">
        <w:rPr>
          <w:rFonts w:ascii="Arial" w:hAnsi="Arial" w:cs="Arial"/>
          <w:b/>
          <w:color w:val="000000"/>
          <w:lang w:val="pt-BR"/>
        </w:rPr>
        <w:t>CPF: ___________________________________</w:t>
      </w:r>
    </w:p>
    <w:p w14:paraId="08320031" w14:textId="77777777" w:rsidR="00B03A24" w:rsidRDefault="00B03A24" w:rsidP="00B03A24">
      <w:pPr>
        <w:widowControl/>
        <w:suppressAutoHyphens w:val="0"/>
        <w:spacing w:after="160" w:line="259" w:lineRule="auto"/>
        <w:rPr>
          <w:rFonts w:ascii="Arial" w:hAnsi="Arial" w:cs="Arial"/>
          <w:b/>
          <w:color w:val="000000"/>
          <w:lang w:val="pt-BR"/>
        </w:rPr>
      </w:pPr>
    </w:p>
    <w:p w14:paraId="013E0F2D" w14:textId="77777777" w:rsidR="00B03A24" w:rsidRDefault="00B03A24" w:rsidP="00B03A24">
      <w:pPr>
        <w:widowControl/>
        <w:suppressAutoHyphens w:val="0"/>
        <w:spacing w:after="160" w:line="259" w:lineRule="auto"/>
        <w:rPr>
          <w:rFonts w:ascii="Arial" w:hAnsi="Arial" w:cs="Arial"/>
          <w:b/>
          <w:color w:val="000000"/>
          <w:lang w:val="pt-BR"/>
        </w:rPr>
      </w:pPr>
    </w:p>
    <w:p w14:paraId="44D8EDBD" w14:textId="77777777" w:rsidR="00B03A24" w:rsidRDefault="00B03A24" w:rsidP="00B03A24">
      <w:pPr>
        <w:widowControl/>
        <w:suppressAutoHyphens w:val="0"/>
        <w:spacing w:after="160" w:line="259" w:lineRule="auto"/>
        <w:rPr>
          <w:rFonts w:ascii="Arial" w:hAnsi="Arial" w:cs="Arial"/>
          <w:b/>
          <w:color w:val="000000"/>
          <w:lang w:val="pt-BR"/>
        </w:rPr>
      </w:pPr>
    </w:p>
    <w:p w14:paraId="512554EF" w14:textId="77777777" w:rsidR="00B03A24" w:rsidRDefault="00B03A24" w:rsidP="00B03A24">
      <w:pPr>
        <w:widowControl/>
        <w:suppressAutoHyphens w:val="0"/>
        <w:spacing w:after="160" w:line="259" w:lineRule="auto"/>
        <w:rPr>
          <w:rFonts w:ascii="Arial" w:hAnsi="Arial" w:cs="Arial"/>
          <w:b/>
          <w:color w:val="000000"/>
          <w:lang w:val="pt-BR"/>
        </w:rPr>
      </w:pPr>
    </w:p>
    <w:p w14:paraId="203841FF" w14:textId="77777777" w:rsidR="00B03A24" w:rsidRDefault="00B03A24" w:rsidP="00B03A24">
      <w:pPr>
        <w:widowControl/>
        <w:suppressAutoHyphens w:val="0"/>
        <w:spacing w:after="160" w:line="259" w:lineRule="auto"/>
        <w:rPr>
          <w:rFonts w:ascii="Arial" w:hAnsi="Arial" w:cs="Arial"/>
          <w:b/>
          <w:color w:val="000000"/>
          <w:lang w:val="pt-BR"/>
        </w:rPr>
      </w:pPr>
    </w:p>
    <w:p w14:paraId="2948A011" w14:textId="77777777" w:rsidR="00B03A24" w:rsidRDefault="00B03A24" w:rsidP="00B03A24">
      <w:pPr>
        <w:widowControl/>
        <w:suppressAutoHyphens w:val="0"/>
        <w:spacing w:after="160" w:line="259" w:lineRule="auto"/>
        <w:rPr>
          <w:rFonts w:ascii="Arial" w:hAnsi="Arial" w:cs="Arial"/>
          <w:b/>
          <w:color w:val="000000"/>
          <w:lang w:val="pt-BR"/>
        </w:rPr>
      </w:pPr>
    </w:p>
    <w:p w14:paraId="62316A24" w14:textId="77777777" w:rsidR="00B03A24" w:rsidRDefault="00B03A24" w:rsidP="00B03A24">
      <w:pPr>
        <w:widowControl/>
        <w:suppressAutoHyphens w:val="0"/>
        <w:spacing w:after="160" w:line="259" w:lineRule="auto"/>
        <w:rPr>
          <w:rFonts w:ascii="Arial" w:hAnsi="Arial" w:cs="Arial"/>
          <w:b/>
          <w:color w:val="000000"/>
          <w:lang w:val="pt-BR"/>
        </w:rPr>
      </w:pPr>
    </w:p>
    <w:p w14:paraId="1CC1C93D" w14:textId="77777777" w:rsidR="00B03A24" w:rsidRDefault="00B03A24" w:rsidP="00B03A24">
      <w:pPr>
        <w:widowControl/>
        <w:suppressAutoHyphens w:val="0"/>
        <w:spacing w:after="160" w:line="259" w:lineRule="auto"/>
        <w:rPr>
          <w:rFonts w:ascii="Arial" w:hAnsi="Arial" w:cs="Arial"/>
          <w:b/>
          <w:color w:val="000000"/>
          <w:lang w:val="pt-BR"/>
        </w:rPr>
      </w:pPr>
    </w:p>
    <w:p w14:paraId="5151DAB0" w14:textId="77777777" w:rsidR="00B03A24" w:rsidRDefault="00B03A24" w:rsidP="00B03A24">
      <w:pPr>
        <w:widowControl/>
        <w:suppressAutoHyphens w:val="0"/>
        <w:spacing w:after="160" w:line="259" w:lineRule="auto"/>
        <w:rPr>
          <w:rFonts w:ascii="Arial" w:hAnsi="Arial" w:cs="Arial"/>
          <w:b/>
          <w:color w:val="000000"/>
          <w:lang w:val="pt-BR"/>
        </w:rPr>
      </w:pPr>
    </w:p>
    <w:p w14:paraId="4C3F6E40" w14:textId="77777777" w:rsidR="00B03A24" w:rsidRDefault="00B03A24" w:rsidP="00B03A24">
      <w:pPr>
        <w:widowControl/>
        <w:suppressAutoHyphens w:val="0"/>
        <w:spacing w:after="160" w:line="259" w:lineRule="auto"/>
        <w:rPr>
          <w:rFonts w:ascii="Arial" w:hAnsi="Arial" w:cs="Arial"/>
          <w:b/>
          <w:color w:val="000000"/>
          <w:lang w:val="pt-BR"/>
        </w:rPr>
      </w:pPr>
    </w:p>
    <w:p w14:paraId="38755EB3" w14:textId="04536A88" w:rsidR="00B03A24" w:rsidRPr="006A4B62" w:rsidRDefault="00B03A24" w:rsidP="00B03A24">
      <w:pPr>
        <w:pStyle w:val="Ttulo1"/>
        <w:shd w:val="clear" w:color="auto" w:fill="D0CECE"/>
        <w:tabs>
          <w:tab w:val="left" w:pos="0"/>
        </w:tabs>
        <w:spacing w:line="60" w:lineRule="atLeast"/>
        <w:jc w:val="center"/>
        <w:rPr>
          <w:rFonts w:cs="Arial"/>
          <w:color w:val="auto"/>
          <w:sz w:val="20"/>
          <w:lang w:val="pt-BR"/>
        </w:rPr>
      </w:pPr>
      <w:r w:rsidRPr="0099010F">
        <w:rPr>
          <w:rFonts w:cs="Arial"/>
          <w:color w:val="auto"/>
          <w:sz w:val="20"/>
          <w:lang w:val="pt-BR"/>
        </w:rPr>
        <w:lastRenderedPageBreak/>
        <w:t xml:space="preserve">ANEXO VI-b – </w:t>
      </w:r>
      <w:r w:rsidRPr="0099010F">
        <w:rPr>
          <w:sz w:val="20"/>
        </w:rPr>
        <w:t xml:space="preserve">MODELO DE </w:t>
      </w:r>
      <w:r w:rsidRPr="0099010F">
        <w:rPr>
          <w:rFonts w:cs="Arial"/>
          <w:sz w:val="20"/>
        </w:rPr>
        <w:t>DECLARAÇÃO DE DISPENSA DE VISTORIA</w:t>
      </w:r>
    </w:p>
    <w:p w14:paraId="09BEBD84" w14:textId="0F2A8F2B" w:rsidR="00B03A24" w:rsidRPr="006A4B62" w:rsidRDefault="002340B2" w:rsidP="002340B2">
      <w:pPr>
        <w:widowControl/>
        <w:tabs>
          <w:tab w:val="left" w:pos="7598"/>
        </w:tabs>
        <w:suppressAutoHyphens w:val="0"/>
        <w:spacing w:after="160" w:line="259" w:lineRule="auto"/>
        <w:rPr>
          <w:rFonts w:ascii="Arial" w:hAnsi="Arial" w:cs="Arial"/>
          <w:b/>
          <w:color w:val="000000"/>
          <w:lang w:val="pt-BR"/>
        </w:rPr>
      </w:pPr>
      <w:r>
        <w:rPr>
          <w:rFonts w:ascii="Arial" w:hAnsi="Arial" w:cs="Arial"/>
          <w:b/>
          <w:color w:val="000000"/>
          <w:lang w:val="pt-BR"/>
        </w:rPr>
        <w:tab/>
      </w:r>
    </w:p>
    <w:p w14:paraId="7579252D" w14:textId="77777777" w:rsidR="00B03A24" w:rsidRPr="006A4B62" w:rsidRDefault="00B03A24" w:rsidP="00B03A24">
      <w:pPr>
        <w:spacing w:line="360" w:lineRule="auto"/>
        <w:ind w:firstLine="1985"/>
        <w:jc w:val="both"/>
        <w:rPr>
          <w:rFonts w:ascii="Arial" w:hAnsi="Arial" w:cs="Arial"/>
        </w:rPr>
      </w:pPr>
      <w:r w:rsidRPr="006A4B62">
        <w:rPr>
          <w:rFonts w:ascii="Arial" w:hAnsi="Arial" w:cs="Arial"/>
          <w:lang w:val="pt-BR"/>
        </w:rPr>
        <w:t>Declaro, para os devidos fins, que a empresa _______________________, inscrita no Cadastro Nacional da Pessoa Jurídica, CNPJ/MF, sob o n.º ____________________, com sede na _________________ (endereço completo), por intermédio de seu representante legal, o(a) Sr.(a) _______________________________, infra assinado(a), portador(a) da Carteira de Identidade n.º ____________________, expedida pela ____________ e inscrito(a) no Cadastro da Pessoa Física, CPF/MF sob o n.º ________________,</w:t>
      </w:r>
      <w:r w:rsidRPr="006A4B62">
        <w:rPr>
          <w:rFonts w:ascii="Arial" w:hAnsi="Arial" w:cs="Arial"/>
        </w:rPr>
        <w:t xml:space="preserve"> </w:t>
      </w:r>
      <w:r w:rsidRPr="006A4B62">
        <w:rPr>
          <w:rFonts w:ascii="Arial" w:hAnsi="Arial" w:cs="Arial"/>
          <w:b/>
        </w:rPr>
        <w:t>dispensou</w:t>
      </w:r>
      <w:r w:rsidRPr="006A4B62">
        <w:rPr>
          <w:rFonts w:ascii="Arial" w:hAnsi="Arial" w:cs="Arial"/>
        </w:rPr>
        <w:t xml:space="preserve"> a realização da </w:t>
      </w:r>
      <w:r w:rsidRPr="006A4B62">
        <w:rPr>
          <w:rFonts w:ascii="Arial" w:hAnsi="Arial" w:cs="Arial"/>
          <w:b/>
        </w:rPr>
        <w:t xml:space="preserve">vistoria </w:t>
      </w:r>
      <w:r w:rsidRPr="006A4B62">
        <w:rPr>
          <w:rFonts w:ascii="Arial" w:hAnsi="Arial" w:cs="Arial"/>
          <w:b/>
          <w:i/>
        </w:rPr>
        <w:t>in loco</w:t>
      </w:r>
      <w:r w:rsidRPr="006A4B62">
        <w:rPr>
          <w:rFonts w:ascii="Arial" w:hAnsi="Arial" w:cs="Arial"/>
        </w:rPr>
        <w:t xml:space="preserve"> prevista neste Edital e seus anexos, admitindo conhecimento pleno das condições e peculiaridades da contratação.</w:t>
      </w:r>
    </w:p>
    <w:p w14:paraId="43942057" w14:textId="77777777" w:rsidR="00B03A24" w:rsidRPr="006A4B62" w:rsidRDefault="00B03A24" w:rsidP="00B03A24">
      <w:pPr>
        <w:ind w:left="4395" w:firstLine="2409"/>
        <w:jc w:val="both"/>
        <w:rPr>
          <w:rFonts w:ascii="Arial" w:hAnsi="Arial" w:cs="Arial"/>
        </w:rPr>
      </w:pPr>
    </w:p>
    <w:p w14:paraId="24A98026" w14:textId="77777777" w:rsidR="00B03A24" w:rsidRPr="006A4B62" w:rsidRDefault="00B03A24" w:rsidP="00B03A24">
      <w:pPr>
        <w:ind w:left="4395" w:firstLine="1275"/>
        <w:jc w:val="both"/>
        <w:rPr>
          <w:rFonts w:ascii="Arial" w:hAnsi="Arial" w:cs="Arial"/>
        </w:rPr>
      </w:pPr>
      <w:r w:rsidRPr="006A4B62">
        <w:rPr>
          <w:rFonts w:ascii="Arial" w:hAnsi="Arial" w:cs="Arial"/>
        </w:rPr>
        <w:t>_______/____</w:t>
      </w:r>
      <w:proofErr w:type="gramStart"/>
      <w:r w:rsidRPr="006A4B62">
        <w:rPr>
          <w:rFonts w:ascii="Arial" w:hAnsi="Arial" w:cs="Arial"/>
        </w:rPr>
        <w:t>,_</w:t>
      </w:r>
      <w:proofErr w:type="gramEnd"/>
      <w:r w:rsidRPr="006A4B62">
        <w:rPr>
          <w:rFonts w:ascii="Arial" w:hAnsi="Arial" w:cs="Arial"/>
        </w:rPr>
        <w:t xml:space="preserve">______de______de______. </w:t>
      </w:r>
    </w:p>
    <w:p w14:paraId="15A603C7" w14:textId="77777777" w:rsidR="00B03A24" w:rsidRPr="006A4B62" w:rsidRDefault="00B03A24" w:rsidP="00B03A24">
      <w:pPr>
        <w:jc w:val="center"/>
        <w:rPr>
          <w:rFonts w:ascii="Arial" w:hAnsi="Arial" w:cs="Arial"/>
        </w:rPr>
      </w:pPr>
    </w:p>
    <w:p w14:paraId="1CEBB832" w14:textId="77777777" w:rsidR="00B03A24" w:rsidRPr="006A4B62" w:rsidRDefault="00B03A24" w:rsidP="00B03A24">
      <w:pPr>
        <w:jc w:val="center"/>
        <w:rPr>
          <w:rFonts w:ascii="Arial" w:hAnsi="Arial" w:cs="Arial"/>
        </w:rPr>
      </w:pPr>
    </w:p>
    <w:p w14:paraId="1A0613E8" w14:textId="77777777" w:rsidR="00B03A24" w:rsidRPr="006A4B62" w:rsidRDefault="00B03A24" w:rsidP="00B03A24">
      <w:pPr>
        <w:jc w:val="center"/>
        <w:rPr>
          <w:rFonts w:ascii="Arial" w:hAnsi="Arial" w:cs="Arial"/>
        </w:rPr>
      </w:pPr>
    </w:p>
    <w:p w14:paraId="76367888" w14:textId="77777777" w:rsidR="00B03A24" w:rsidRPr="006A4B62" w:rsidRDefault="00B03A24" w:rsidP="00B03A24">
      <w:pPr>
        <w:jc w:val="center"/>
        <w:rPr>
          <w:rFonts w:ascii="Arial" w:hAnsi="Arial" w:cs="Arial"/>
        </w:rPr>
      </w:pPr>
    </w:p>
    <w:p w14:paraId="22BADDAA" w14:textId="77777777" w:rsidR="00B03A24" w:rsidRPr="006A4B62" w:rsidRDefault="00B03A24" w:rsidP="00B03A24">
      <w:pPr>
        <w:jc w:val="center"/>
        <w:rPr>
          <w:rFonts w:ascii="Arial" w:hAnsi="Arial" w:cs="Arial"/>
        </w:rPr>
      </w:pPr>
      <w:r w:rsidRPr="006A4B62">
        <w:rPr>
          <w:rFonts w:ascii="Arial" w:hAnsi="Arial" w:cs="Arial"/>
        </w:rPr>
        <w:t>_______________________________________</w:t>
      </w:r>
    </w:p>
    <w:p w14:paraId="75D677BB" w14:textId="77777777" w:rsidR="00B03A24" w:rsidRPr="006A4B62" w:rsidRDefault="00B03A24" w:rsidP="00B03A24">
      <w:pPr>
        <w:jc w:val="center"/>
        <w:rPr>
          <w:rFonts w:ascii="Arial" w:hAnsi="Arial" w:cs="Arial"/>
        </w:rPr>
      </w:pPr>
      <w:r w:rsidRPr="006A4B62">
        <w:rPr>
          <w:rFonts w:ascii="Arial" w:hAnsi="Arial" w:cs="Arial"/>
        </w:rPr>
        <w:t>Representante da Empresa</w:t>
      </w:r>
    </w:p>
    <w:p w14:paraId="3FBC2AE2" w14:textId="77777777" w:rsidR="00B03A24" w:rsidRPr="006A4B62" w:rsidRDefault="00B03A24" w:rsidP="00B03A24">
      <w:pPr>
        <w:widowControl/>
        <w:suppressAutoHyphens w:val="0"/>
        <w:spacing w:after="160" w:line="259" w:lineRule="auto"/>
        <w:rPr>
          <w:rFonts w:ascii="Arial" w:hAnsi="Arial" w:cs="Arial"/>
          <w:b/>
          <w:color w:val="000000"/>
          <w:lang w:val="pt-BR"/>
        </w:rPr>
      </w:pPr>
    </w:p>
    <w:p w14:paraId="30C5F3F3" w14:textId="77777777" w:rsidR="00B03A24" w:rsidRDefault="00B03A24" w:rsidP="00B03A24">
      <w:pPr>
        <w:widowControl/>
        <w:suppressAutoHyphens w:val="0"/>
        <w:spacing w:after="160" w:line="259" w:lineRule="auto"/>
        <w:rPr>
          <w:rFonts w:ascii="Arial" w:hAnsi="Arial" w:cs="Arial"/>
          <w:b/>
          <w:color w:val="000000"/>
          <w:lang w:val="pt-BR"/>
        </w:rPr>
      </w:pPr>
    </w:p>
    <w:p w14:paraId="55E205EE" w14:textId="5B0A6C9A" w:rsidR="00B03A24" w:rsidRDefault="00B03A24" w:rsidP="00B03A24">
      <w:pPr>
        <w:suppressAutoHyphens w:val="0"/>
        <w:rPr>
          <w:rFonts w:ascii="Arial" w:hAnsi="Arial" w:cs="Arial"/>
          <w:b/>
          <w:color w:val="000000"/>
          <w:lang w:val="pt-BR"/>
        </w:rPr>
      </w:pPr>
      <w:r>
        <w:rPr>
          <w:rFonts w:ascii="Arial" w:hAnsi="Arial" w:cs="Arial"/>
          <w:b/>
          <w:color w:val="000000"/>
          <w:lang w:val="pt-BR"/>
        </w:rPr>
        <w:br w:type="page"/>
      </w:r>
    </w:p>
    <w:p w14:paraId="4AD45E07" w14:textId="599B84A6" w:rsidR="006364D6" w:rsidRPr="002E69AB" w:rsidRDefault="002340B2" w:rsidP="006364D6">
      <w:pPr>
        <w:pStyle w:val="Ttulo1"/>
        <w:shd w:val="clear" w:color="auto" w:fill="AEAAAA" w:themeFill="background2" w:themeFillShade="BF"/>
        <w:spacing w:before="120" w:after="120" w:line="240" w:lineRule="atLeast"/>
        <w:ind w:left="567" w:hanging="567"/>
        <w:jc w:val="center"/>
        <w:rPr>
          <w:rFonts w:cs="Arial"/>
          <w:sz w:val="20"/>
          <w:lang w:val="pt-BR"/>
        </w:rPr>
      </w:pPr>
      <w:bookmarkStart w:id="45" w:name="_Toc96352550"/>
      <w:r>
        <w:rPr>
          <w:rFonts w:cs="Arial"/>
          <w:sz w:val="20"/>
          <w:lang w:val="pt-BR"/>
        </w:rPr>
        <w:lastRenderedPageBreak/>
        <w:t>ANEXO VII</w:t>
      </w:r>
      <w:r w:rsidR="006364D6" w:rsidRPr="002E69AB">
        <w:rPr>
          <w:rFonts w:cs="Arial"/>
          <w:sz w:val="20"/>
          <w:lang w:val="pt-BR"/>
        </w:rPr>
        <w:t xml:space="preserve"> - MINUTA DA ATA DE REGISTRO DE PREÇOS</w:t>
      </w:r>
      <w:bookmarkEnd w:id="45"/>
    </w:p>
    <w:p w14:paraId="65042F31" w14:textId="77777777" w:rsidR="00AE0635" w:rsidRPr="002E69AB" w:rsidRDefault="00AE0635" w:rsidP="00AE0635">
      <w:pPr>
        <w:tabs>
          <w:tab w:val="left" w:pos="0"/>
        </w:tabs>
        <w:spacing w:before="120" w:after="120" w:line="240" w:lineRule="atLeast"/>
        <w:jc w:val="center"/>
        <w:rPr>
          <w:rFonts w:ascii="Arial" w:eastAsia="Calibri" w:hAnsi="Arial" w:cs="Arial"/>
          <w:b/>
          <w:bCs/>
          <w:u w:val="single"/>
          <w:lang w:val="pt-BR" w:eastAsia="en-US"/>
        </w:rPr>
      </w:pPr>
    </w:p>
    <w:p w14:paraId="0331A072" w14:textId="77777777" w:rsidR="00AE0635" w:rsidRPr="002E69AB" w:rsidRDefault="00AE0635" w:rsidP="00AE0635">
      <w:pPr>
        <w:tabs>
          <w:tab w:val="left" w:pos="0"/>
        </w:tabs>
        <w:spacing w:before="120" w:after="120" w:line="240" w:lineRule="atLeast"/>
        <w:jc w:val="center"/>
        <w:rPr>
          <w:rFonts w:ascii="Arial" w:eastAsia="Calibri" w:hAnsi="Arial" w:cs="Arial"/>
          <w:b/>
          <w:bCs/>
          <w:u w:val="single"/>
          <w:lang w:val="pt-BR" w:eastAsia="en-US"/>
        </w:rPr>
      </w:pPr>
      <w:r w:rsidRPr="000F6F9E">
        <w:rPr>
          <w:rFonts w:ascii="Arial" w:eastAsia="Calibri" w:hAnsi="Arial" w:cs="Arial"/>
          <w:b/>
          <w:bCs/>
          <w:color w:val="FF0000"/>
          <w:u w:val="single"/>
          <w:lang w:val="pt-BR" w:eastAsia="en-US"/>
        </w:rPr>
        <w:t xml:space="preserve">MINUTA DE </w:t>
      </w:r>
      <w:r w:rsidRPr="002E69AB">
        <w:rPr>
          <w:rFonts w:ascii="Arial" w:eastAsia="Calibri" w:hAnsi="Arial" w:cs="Arial"/>
          <w:b/>
          <w:bCs/>
          <w:u w:val="single"/>
          <w:lang w:val="pt-BR" w:eastAsia="en-US"/>
        </w:rPr>
        <w:t>ATA DE REGISTRO DE PREÇOS 000/202X/SECRETARIA DE ESTADO DE PLANEJAMENTO E GESTÃO</w:t>
      </w:r>
    </w:p>
    <w:p w14:paraId="67C40D9C" w14:textId="1730D8E7" w:rsidR="00AE0635" w:rsidRPr="002E69AB" w:rsidRDefault="00AE0635" w:rsidP="00AE0635">
      <w:pPr>
        <w:tabs>
          <w:tab w:val="left" w:pos="2340"/>
        </w:tabs>
        <w:spacing w:line="240" w:lineRule="atLeast"/>
        <w:ind w:left="567" w:hanging="567"/>
        <w:jc w:val="both"/>
        <w:rPr>
          <w:rFonts w:ascii="Arial" w:eastAsia="Calibri" w:hAnsi="Arial" w:cs="Arial"/>
          <w:bCs/>
          <w:lang w:val="pt-BR" w:eastAsia="en-US"/>
        </w:rPr>
      </w:pPr>
      <w:r w:rsidRPr="002E69AB">
        <w:rPr>
          <w:rFonts w:ascii="Arial" w:eastAsia="Calibri" w:hAnsi="Arial" w:cs="Arial"/>
          <w:b/>
          <w:bCs/>
          <w:lang w:val="pt-BR" w:eastAsia="en-US"/>
        </w:rPr>
        <w:t>ATA DE REGISTRO DE PREÇOS</w:t>
      </w:r>
      <w:r w:rsidRPr="002E69AB">
        <w:rPr>
          <w:rFonts w:ascii="Arial" w:eastAsia="Calibri" w:hAnsi="Arial" w:cs="Arial"/>
          <w:bCs/>
          <w:lang w:val="pt-BR" w:eastAsia="en-US"/>
        </w:rPr>
        <w:t xml:space="preserve">: </w:t>
      </w:r>
      <w:r w:rsidRPr="00AD45DC">
        <w:rPr>
          <w:rFonts w:ascii="Arial" w:eastAsia="Calibri" w:hAnsi="Arial" w:cs="Arial"/>
          <w:bCs/>
          <w:color w:val="FF0000"/>
          <w:lang w:val="pt-BR" w:eastAsia="en-US"/>
        </w:rPr>
        <w:t>N° 000/</w:t>
      </w:r>
      <w:r w:rsidR="000F6F9E" w:rsidRPr="00AD45DC">
        <w:rPr>
          <w:rFonts w:ascii="Arial" w:eastAsia="Calibri" w:hAnsi="Arial" w:cs="Arial"/>
          <w:bCs/>
          <w:color w:val="FF0000"/>
          <w:lang w:val="pt-BR" w:eastAsia="en-US"/>
        </w:rPr>
        <w:t>2023</w:t>
      </w:r>
      <w:r w:rsidRPr="00AD45DC">
        <w:rPr>
          <w:rFonts w:ascii="Arial" w:eastAsia="Calibri" w:hAnsi="Arial" w:cs="Arial"/>
          <w:bCs/>
          <w:color w:val="FF0000"/>
          <w:lang w:val="pt-BR" w:eastAsia="en-US"/>
        </w:rPr>
        <w:t>/SEPLAG</w:t>
      </w:r>
    </w:p>
    <w:p w14:paraId="674B098A" w14:textId="724DB81A" w:rsidR="00AE0635" w:rsidRPr="002E69AB" w:rsidRDefault="00AE0635" w:rsidP="00AE0635">
      <w:pPr>
        <w:tabs>
          <w:tab w:val="left" w:pos="2340"/>
        </w:tabs>
        <w:spacing w:line="240" w:lineRule="atLeast"/>
        <w:ind w:left="567" w:hanging="567"/>
        <w:jc w:val="both"/>
        <w:rPr>
          <w:rFonts w:ascii="Arial" w:eastAsia="Calibri" w:hAnsi="Arial" w:cs="Arial"/>
          <w:bCs/>
          <w:lang w:val="pt-BR" w:eastAsia="en-US"/>
        </w:rPr>
      </w:pPr>
      <w:r w:rsidRPr="002E69AB">
        <w:rPr>
          <w:rFonts w:ascii="Arial" w:eastAsia="Calibri" w:hAnsi="Arial" w:cs="Arial"/>
          <w:b/>
          <w:bCs/>
          <w:lang w:val="pt-BR" w:eastAsia="en-US"/>
        </w:rPr>
        <w:t>PROCESSO</w:t>
      </w:r>
      <w:r w:rsidRPr="002E69AB">
        <w:rPr>
          <w:rFonts w:ascii="Arial" w:eastAsia="Calibri" w:hAnsi="Arial" w:cs="Arial"/>
          <w:bCs/>
          <w:lang w:val="pt-BR" w:eastAsia="en-US"/>
        </w:rPr>
        <w:t xml:space="preserve">: Nº </w:t>
      </w:r>
      <w:r w:rsidR="000F6F9E" w:rsidRPr="000F6F9E">
        <w:rPr>
          <w:rFonts w:ascii="Arial" w:eastAsia="Arial" w:hAnsi="Arial" w:cs="Arial"/>
        </w:rPr>
        <w:t>00500/2023/SEPLAG (SEPLAG-PRO-2023/00500</w:t>
      </w:r>
      <w:r w:rsidR="000F6F9E">
        <w:rPr>
          <w:rFonts w:ascii="Arial" w:eastAsia="Arial" w:hAnsi="Arial" w:cs="Arial"/>
        </w:rPr>
        <w:t>)</w:t>
      </w:r>
      <w:r w:rsidRPr="002E69AB">
        <w:rPr>
          <w:rFonts w:ascii="Arial" w:eastAsia="Calibri" w:hAnsi="Arial" w:cs="Arial"/>
          <w:bCs/>
          <w:lang w:val="pt-BR" w:eastAsia="en-US"/>
        </w:rPr>
        <w:t>.</w:t>
      </w:r>
    </w:p>
    <w:p w14:paraId="44B9D43D" w14:textId="341DC496" w:rsidR="00AE0635" w:rsidRPr="000F6F9E" w:rsidRDefault="00AE0635" w:rsidP="00AE0635">
      <w:pPr>
        <w:tabs>
          <w:tab w:val="left" w:pos="2340"/>
        </w:tabs>
        <w:spacing w:line="240" w:lineRule="atLeast"/>
        <w:ind w:left="567" w:hanging="567"/>
        <w:jc w:val="both"/>
        <w:rPr>
          <w:rFonts w:ascii="Arial" w:eastAsia="Calibri" w:hAnsi="Arial" w:cs="Arial"/>
          <w:bCs/>
          <w:lang w:val="pt-BR" w:eastAsia="en-US"/>
        </w:rPr>
      </w:pPr>
      <w:r w:rsidRPr="002E69AB">
        <w:rPr>
          <w:rFonts w:ascii="Arial" w:eastAsia="Calibri" w:hAnsi="Arial" w:cs="Arial"/>
          <w:b/>
          <w:bCs/>
          <w:lang w:val="pt-BR" w:eastAsia="en-US"/>
        </w:rPr>
        <w:t>PREGÃO</w:t>
      </w:r>
      <w:r w:rsidRPr="002E69AB">
        <w:rPr>
          <w:rFonts w:ascii="Arial" w:eastAsia="Calibri" w:hAnsi="Arial" w:cs="Arial"/>
          <w:bCs/>
          <w:lang w:val="pt-BR" w:eastAsia="en-US"/>
        </w:rPr>
        <w:t>: N° 0</w:t>
      </w:r>
      <w:r w:rsidR="00AD45DC">
        <w:rPr>
          <w:rFonts w:ascii="Arial" w:eastAsia="Calibri" w:hAnsi="Arial" w:cs="Arial"/>
          <w:bCs/>
          <w:lang w:val="pt-BR" w:eastAsia="en-US"/>
        </w:rPr>
        <w:t>15</w:t>
      </w:r>
      <w:r w:rsidRPr="002E69AB">
        <w:rPr>
          <w:rFonts w:ascii="Arial" w:eastAsia="Calibri" w:hAnsi="Arial" w:cs="Arial"/>
          <w:bCs/>
          <w:lang w:val="pt-BR" w:eastAsia="en-US"/>
        </w:rPr>
        <w:t>/</w:t>
      </w:r>
      <w:r w:rsidR="000F6F9E">
        <w:rPr>
          <w:rFonts w:ascii="Arial" w:eastAsia="Calibri" w:hAnsi="Arial" w:cs="Arial"/>
          <w:bCs/>
          <w:lang w:val="pt-BR" w:eastAsia="en-US"/>
        </w:rPr>
        <w:t>2023</w:t>
      </w:r>
      <w:r w:rsidRPr="000F6F9E">
        <w:rPr>
          <w:rFonts w:ascii="Arial" w:eastAsia="Calibri" w:hAnsi="Arial" w:cs="Arial"/>
          <w:bCs/>
          <w:lang w:val="pt-BR" w:eastAsia="en-US"/>
        </w:rPr>
        <w:t>/SEPLAG.</w:t>
      </w:r>
    </w:p>
    <w:p w14:paraId="54DF5C3E" w14:textId="2BEDF0AB" w:rsidR="00C6082B" w:rsidRPr="002E69AB" w:rsidRDefault="00C6082B" w:rsidP="00AE0635">
      <w:pPr>
        <w:tabs>
          <w:tab w:val="left" w:pos="0"/>
        </w:tabs>
        <w:spacing w:before="120" w:after="120" w:line="240" w:lineRule="atLeast"/>
        <w:jc w:val="both"/>
        <w:rPr>
          <w:rFonts w:ascii="Arial" w:eastAsia="Calibri" w:hAnsi="Arial" w:cs="Arial"/>
          <w:bCs/>
          <w:lang w:val="pt-BR" w:eastAsia="en-US"/>
        </w:rPr>
      </w:pPr>
      <w:r w:rsidRPr="000F6F9E">
        <w:rPr>
          <w:rFonts w:ascii="Arial" w:eastAsia="Arial" w:hAnsi="Arial" w:cs="Arial"/>
        </w:rPr>
        <w:t xml:space="preserve">O ESTADO DE MATO GROSSO, por meio da </w:t>
      </w:r>
      <w:r w:rsidRPr="000F6F9E">
        <w:rPr>
          <w:rFonts w:ascii="Arial" w:eastAsia="Calibri" w:hAnsi="Arial" w:cs="Arial"/>
          <w:bCs/>
          <w:lang w:val="pt-BR" w:eastAsia="en-US"/>
        </w:rPr>
        <w:t>SECRETARIA DE ESTADO DE PLANEJAMENTO E GESTÃO – SEPLAG/MT</w:t>
      </w:r>
      <w:r w:rsidRPr="000F6F9E">
        <w:rPr>
          <w:rFonts w:ascii="Arial" w:eastAsia="Arial" w:hAnsi="Arial" w:cs="Arial"/>
        </w:rPr>
        <w:t xml:space="preserve">, com sede no Centro Político Administrativo, Bloco III, CEP: 78049-005, Cuiabá/MT, CNPJ: 03.507.415/0004-97, doravante denominado gerenciador, inscrito no CNPJ sob o nº ________, neste ato representada pelo(a) ________, portador do RG _______ e do CPF n° _________ RESOLVE REGISTRAR OS PREÇOS da(s) empresa(s) relacionada(s), quantidades estimadas e indicadas abaixo, de acordo com a classificação obtida em cada lote, atendendo às condições, às especificações técnicas e às propostas ofertadas na licitação regulamentada pelo Edital e anexos do Pregão Eletrônico nº (...), do tipo menor preço </w:t>
      </w:r>
      <w:r w:rsidR="00E85833" w:rsidRPr="000F6F9E">
        <w:rPr>
          <w:rFonts w:ascii="Arial" w:eastAsia="Arial" w:hAnsi="Arial" w:cs="Arial"/>
        </w:rPr>
        <w:t xml:space="preserve">global </w:t>
      </w:r>
      <w:r w:rsidRPr="000F6F9E">
        <w:rPr>
          <w:rFonts w:ascii="Arial" w:eastAsia="Arial" w:hAnsi="Arial" w:cs="Arial"/>
        </w:rPr>
        <w:t>por lote, Processo Administrativo nº 00500/2023/SEPLAG (SEPLAG-PRO-2023/00500), independentemente de transcrições, constituindo esta ATA DE REGISTRO DE PREÇOS documento vinculativo e obrigacional às partes</w:t>
      </w:r>
      <w:r w:rsidRPr="000F6F9E">
        <w:rPr>
          <w:rFonts w:ascii="Arial" w:eastAsia="Calibri" w:hAnsi="Arial" w:cs="Arial"/>
          <w:bCs/>
          <w:lang w:val="pt-BR" w:eastAsia="en-US"/>
        </w:rPr>
        <w:t>.</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320"/>
      </w:tblGrid>
      <w:tr w:rsidR="00AE0635" w:rsidRPr="002E69AB" w14:paraId="68E2ED72" w14:textId="77777777" w:rsidTr="00C6082B">
        <w:tc>
          <w:tcPr>
            <w:tcW w:w="2267" w:type="dxa"/>
          </w:tcPr>
          <w:p w14:paraId="33162822"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EMPRESA</w:t>
            </w:r>
          </w:p>
        </w:tc>
        <w:tc>
          <w:tcPr>
            <w:tcW w:w="6320" w:type="dxa"/>
          </w:tcPr>
          <w:p w14:paraId="740E6FC6"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p>
        </w:tc>
      </w:tr>
      <w:tr w:rsidR="00AE0635" w:rsidRPr="002E69AB" w14:paraId="7EE1414C" w14:textId="77777777" w:rsidTr="00C6082B">
        <w:tc>
          <w:tcPr>
            <w:tcW w:w="2267" w:type="dxa"/>
          </w:tcPr>
          <w:p w14:paraId="64BC2B9E"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CNPJ</w:t>
            </w:r>
          </w:p>
        </w:tc>
        <w:tc>
          <w:tcPr>
            <w:tcW w:w="6320" w:type="dxa"/>
          </w:tcPr>
          <w:p w14:paraId="21E23A3F"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p>
        </w:tc>
      </w:tr>
      <w:tr w:rsidR="00AE0635" w:rsidRPr="002E69AB" w14:paraId="4F38B105" w14:textId="77777777" w:rsidTr="00C6082B">
        <w:tc>
          <w:tcPr>
            <w:tcW w:w="2267" w:type="dxa"/>
          </w:tcPr>
          <w:p w14:paraId="22930C94"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ENDEREÇO</w:t>
            </w:r>
          </w:p>
        </w:tc>
        <w:tc>
          <w:tcPr>
            <w:tcW w:w="6320" w:type="dxa"/>
          </w:tcPr>
          <w:p w14:paraId="7E5648ED"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p>
        </w:tc>
      </w:tr>
      <w:tr w:rsidR="00AE0635" w:rsidRPr="002E69AB" w14:paraId="5B1E2A22" w14:textId="77777777" w:rsidTr="00C6082B">
        <w:tc>
          <w:tcPr>
            <w:tcW w:w="2267" w:type="dxa"/>
          </w:tcPr>
          <w:p w14:paraId="4CEBEFA5"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REPRESENTANTE:</w:t>
            </w:r>
          </w:p>
        </w:tc>
        <w:tc>
          <w:tcPr>
            <w:tcW w:w="6320" w:type="dxa"/>
          </w:tcPr>
          <w:p w14:paraId="12557D30"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Nome:</w:t>
            </w:r>
          </w:p>
          <w:p w14:paraId="74B051A8"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CPF:</w:t>
            </w:r>
          </w:p>
          <w:p w14:paraId="2B399537"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RG:</w:t>
            </w:r>
          </w:p>
        </w:tc>
      </w:tr>
      <w:tr w:rsidR="00AE0635" w:rsidRPr="002E69AB" w14:paraId="60D0FFF5" w14:textId="77777777" w:rsidTr="00C6082B">
        <w:tc>
          <w:tcPr>
            <w:tcW w:w="2267" w:type="dxa"/>
          </w:tcPr>
          <w:p w14:paraId="2F433B4F" w14:textId="77777777" w:rsidR="00AE0635" w:rsidRPr="002E69AB" w:rsidRDefault="00AE0635" w:rsidP="0099010F">
            <w:pPr>
              <w:tabs>
                <w:tab w:val="left" w:pos="2340"/>
              </w:tabs>
              <w:spacing w:line="240" w:lineRule="atLeast"/>
              <w:ind w:left="-21" w:firstLine="21"/>
              <w:jc w:val="both"/>
              <w:rPr>
                <w:rFonts w:ascii="Arial" w:eastAsia="Calibri" w:hAnsi="Arial" w:cs="Arial"/>
                <w:bCs/>
                <w:u w:val="single"/>
                <w:lang w:val="pt-BR" w:eastAsia="en-US"/>
              </w:rPr>
            </w:pPr>
            <w:r w:rsidRPr="002E69AB">
              <w:rPr>
                <w:rFonts w:ascii="Arial" w:eastAsia="Calibri" w:hAnsi="Arial" w:cs="Arial"/>
                <w:bCs/>
                <w:u w:val="single"/>
                <w:lang w:val="pt-BR" w:eastAsia="en-US"/>
              </w:rPr>
              <w:t>CONTATO (TELEFONE)</w:t>
            </w:r>
          </w:p>
        </w:tc>
        <w:tc>
          <w:tcPr>
            <w:tcW w:w="6320" w:type="dxa"/>
          </w:tcPr>
          <w:p w14:paraId="41472130" w14:textId="77777777" w:rsidR="00AE0635" w:rsidRPr="002E69AB" w:rsidRDefault="00AE0635" w:rsidP="0099010F">
            <w:pPr>
              <w:tabs>
                <w:tab w:val="left" w:pos="2340"/>
              </w:tabs>
              <w:spacing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 xml:space="preserve">(XX) </w:t>
            </w:r>
          </w:p>
        </w:tc>
      </w:tr>
    </w:tbl>
    <w:p w14:paraId="6C818DC1" w14:textId="03108F69" w:rsidR="00AE0635" w:rsidRPr="000F6F9E" w:rsidRDefault="00C6082B" w:rsidP="0099010F">
      <w:pPr>
        <w:spacing w:before="120" w:after="120" w:line="240" w:lineRule="atLeast"/>
        <w:jc w:val="both"/>
        <w:rPr>
          <w:rFonts w:ascii="Arial" w:eastAsia="Calibri" w:hAnsi="Arial" w:cs="Arial"/>
          <w:bCs/>
          <w:u w:val="single"/>
          <w:lang w:val="pt-BR" w:eastAsia="en-US"/>
        </w:rPr>
      </w:pPr>
      <w:r w:rsidRPr="002E69AB">
        <w:rPr>
          <w:rFonts w:ascii="Arial" w:eastAsia="Calibri" w:hAnsi="Arial" w:cs="Arial"/>
          <w:bCs/>
          <w:lang w:val="pt-BR" w:eastAsia="en-US"/>
        </w:rPr>
        <w:t>Sujeitam-se as partes à Constituição Federal, à Lei nº 14.133/2021, ao Decreto Estadual nº 1.525/2022, à Lei Complementar nº 123/2006 e à Lei Complementar Estadual nº 605/2018, sem prejuízo de outras normas aplicáveis</w:t>
      </w:r>
      <w:r w:rsidR="00AE0635" w:rsidRPr="002E69AB">
        <w:rPr>
          <w:rFonts w:ascii="Arial" w:eastAsia="Calibri" w:hAnsi="Arial" w:cs="Arial"/>
          <w:bCs/>
          <w:lang w:val="pt-BR" w:eastAsia="en-US"/>
        </w:rPr>
        <w:t>.</w:t>
      </w:r>
    </w:p>
    <w:p w14:paraId="4128167B" w14:textId="3F4E4C7A" w:rsidR="00AE0635" w:rsidRPr="000F6F9E" w:rsidRDefault="00AE0635" w:rsidP="00A35012">
      <w:pPr>
        <w:numPr>
          <w:ilvl w:val="0"/>
          <w:numId w:val="7"/>
        </w:numPr>
        <w:spacing w:before="120" w:after="120" w:line="240" w:lineRule="atLeast"/>
        <w:ind w:left="567" w:hanging="567"/>
        <w:jc w:val="both"/>
        <w:rPr>
          <w:rFonts w:ascii="Arial" w:eastAsia="Calibri" w:hAnsi="Arial" w:cs="Arial"/>
          <w:b/>
          <w:bCs/>
          <w:lang w:val="pt-BR" w:eastAsia="en-US"/>
        </w:rPr>
      </w:pPr>
      <w:r w:rsidRPr="000F6F9E">
        <w:rPr>
          <w:rFonts w:ascii="Arial" w:eastAsia="Calibri" w:hAnsi="Arial" w:cs="Arial"/>
          <w:b/>
          <w:bCs/>
          <w:lang w:val="pt-BR" w:eastAsia="en-US"/>
        </w:rPr>
        <w:t>OBJETO</w:t>
      </w:r>
    </w:p>
    <w:p w14:paraId="39F33FC8" w14:textId="0C7506C8" w:rsidR="00AE0635" w:rsidRPr="000F6F9E" w:rsidRDefault="00AE0635" w:rsidP="00F87681">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 xml:space="preserve">Esta Ata possui o objetivo de registrar preços dos itens abaixo relacionados, no respectivo LOTE, para futura e eventual </w:t>
      </w:r>
      <w:r w:rsidR="004C7FEC" w:rsidRPr="000F6F9E">
        <w:rPr>
          <w:rFonts w:ascii="Arial" w:eastAsia="Arial" w:hAnsi="Arial" w:cs="Arial"/>
        </w:rPr>
        <w:t>contratação de empresa especializada na prestação de serviços continuado de limpeza, asseio, conservação e jardinagem, com fornecimento de mão de obra e insumos diversos necessários à execução dos serviços, compreendendo as áreas internas e externas, dos bens móveis e imóveis, de natureza comum, para atender as demandas dos Órgãos/Entidades do Poder Executivo do Estado de Mato Grosso localizados nos municípios das Regiões I, II, III, IV</w:t>
      </w:r>
      <w:r w:rsidR="00133EA2" w:rsidRPr="000F6F9E">
        <w:rPr>
          <w:rFonts w:ascii="Arial" w:eastAsia="Arial" w:hAnsi="Arial" w:cs="Arial"/>
        </w:rPr>
        <w:t>, V, VII, VIII, IX, X, XI, XII</w:t>
      </w:r>
      <w:r w:rsidRPr="000F6F9E">
        <w:rPr>
          <w:rFonts w:ascii="Arial" w:eastAsia="Calibri" w:hAnsi="Arial" w:cs="Arial"/>
          <w:bCs/>
          <w:lang w:val="pt-BR" w:eastAsia="en-US"/>
        </w:rPr>
        <w:t>, conforme condições e especificações constantes nesta Ata de Registro de Preço.</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628"/>
        <w:gridCol w:w="2667"/>
        <w:gridCol w:w="2268"/>
        <w:gridCol w:w="1807"/>
      </w:tblGrid>
      <w:tr w:rsidR="00AE0635" w:rsidRPr="002E69AB" w14:paraId="46A419F8" w14:textId="77777777" w:rsidTr="00AE0635">
        <w:tc>
          <w:tcPr>
            <w:tcW w:w="9384" w:type="dxa"/>
            <w:gridSpan w:val="5"/>
          </w:tcPr>
          <w:p w14:paraId="43E29FFE"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LOTE (XX)</w:t>
            </w:r>
          </w:p>
          <w:p w14:paraId="68209FEC"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EMPRESA:</w:t>
            </w:r>
          </w:p>
        </w:tc>
      </w:tr>
      <w:tr w:rsidR="00AE0635" w:rsidRPr="002E69AB" w14:paraId="12C37153" w14:textId="77777777" w:rsidTr="00AE0635">
        <w:tc>
          <w:tcPr>
            <w:tcW w:w="1014" w:type="dxa"/>
            <w:vAlign w:val="center"/>
          </w:tcPr>
          <w:p w14:paraId="208514E4"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eastAsia="en-US"/>
              </w:rPr>
            </w:pPr>
            <w:r w:rsidRPr="002E69AB">
              <w:rPr>
                <w:rFonts w:ascii="Arial" w:eastAsia="Calibri" w:hAnsi="Arial" w:cs="Arial"/>
                <w:bCs/>
                <w:u w:val="single"/>
                <w:lang w:eastAsia="en-US"/>
              </w:rPr>
              <w:t>Item</w:t>
            </w:r>
          </w:p>
        </w:tc>
        <w:tc>
          <w:tcPr>
            <w:tcW w:w="1628" w:type="dxa"/>
            <w:vAlign w:val="center"/>
          </w:tcPr>
          <w:p w14:paraId="2C7F217B"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eastAsia="en-US"/>
              </w:rPr>
            </w:pPr>
            <w:r w:rsidRPr="002E69AB">
              <w:rPr>
                <w:rFonts w:ascii="Arial" w:eastAsia="Calibri" w:hAnsi="Arial" w:cs="Arial"/>
                <w:bCs/>
                <w:u w:val="single"/>
                <w:lang w:eastAsia="en-US"/>
              </w:rPr>
              <w:t>Especificação</w:t>
            </w:r>
          </w:p>
        </w:tc>
        <w:tc>
          <w:tcPr>
            <w:tcW w:w="2667" w:type="dxa"/>
            <w:vAlign w:val="center"/>
          </w:tcPr>
          <w:p w14:paraId="24343D6F"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eastAsia="en-US"/>
              </w:rPr>
            </w:pPr>
            <w:r w:rsidRPr="002E69AB">
              <w:rPr>
                <w:rFonts w:ascii="Arial" w:eastAsia="Calibri" w:hAnsi="Arial" w:cs="Arial"/>
                <w:bCs/>
                <w:u w:val="single"/>
                <w:lang w:eastAsia="en-US"/>
              </w:rPr>
              <w:t>Unidade</w:t>
            </w:r>
          </w:p>
        </w:tc>
        <w:tc>
          <w:tcPr>
            <w:tcW w:w="2268" w:type="dxa"/>
            <w:vAlign w:val="center"/>
          </w:tcPr>
          <w:p w14:paraId="03258553"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eastAsia="en-US"/>
              </w:rPr>
            </w:pPr>
            <w:r w:rsidRPr="002E69AB">
              <w:rPr>
                <w:rFonts w:ascii="Arial" w:eastAsia="Calibri" w:hAnsi="Arial" w:cs="Arial"/>
                <w:bCs/>
                <w:u w:val="single"/>
                <w:lang w:eastAsia="en-US"/>
              </w:rPr>
              <w:t>Quantidade</w:t>
            </w:r>
          </w:p>
        </w:tc>
        <w:tc>
          <w:tcPr>
            <w:tcW w:w="1807" w:type="dxa"/>
            <w:vAlign w:val="center"/>
          </w:tcPr>
          <w:p w14:paraId="517864E4"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eastAsia="en-US"/>
              </w:rPr>
            </w:pPr>
            <w:r w:rsidRPr="002E69AB">
              <w:rPr>
                <w:rFonts w:ascii="Arial" w:eastAsia="Calibri" w:hAnsi="Arial" w:cs="Arial"/>
                <w:bCs/>
                <w:u w:val="single"/>
                <w:lang w:eastAsia="en-US"/>
              </w:rPr>
              <w:t>Valor Unitário</w:t>
            </w:r>
          </w:p>
        </w:tc>
      </w:tr>
      <w:tr w:rsidR="00AE0635" w:rsidRPr="002E69AB" w14:paraId="11622052" w14:textId="77777777" w:rsidTr="00AE0635">
        <w:tc>
          <w:tcPr>
            <w:tcW w:w="1014" w:type="dxa"/>
          </w:tcPr>
          <w:p w14:paraId="6EDF363F"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1</w:t>
            </w:r>
          </w:p>
        </w:tc>
        <w:tc>
          <w:tcPr>
            <w:tcW w:w="1628" w:type="dxa"/>
          </w:tcPr>
          <w:p w14:paraId="0430F877"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2667" w:type="dxa"/>
          </w:tcPr>
          <w:p w14:paraId="65B89E28"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2268" w:type="dxa"/>
          </w:tcPr>
          <w:p w14:paraId="769855D2" w14:textId="77777777" w:rsidR="00AE0635" w:rsidRPr="002E69AB" w:rsidRDefault="00AE0635" w:rsidP="00AE0635">
            <w:pPr>
              <w:shd w:val="clear" w:color="auto" w:fill="FFFFFF"/>
              <w:spacing w:before="120" w:after="120" w:line="240" w:lineRule="atLeast"/>
              <w:ind w:left="567" w:hanging="567"/>
              <w:jc w:val="both"/>
              <w:rPr>
                <w:rFonts w:ascii="Arial" w:hAnsi="Arial" w:cs="Arial"/>
                <w:b/>
                <w:color w:val="FF0000"/>
                <w:lang w:val="pt-BR"/>
              </w:rPr>
            </w:pPr>
          </w:p>
        </w:tc>
        <w:tc>
          <w:tcPr>
            <w:tcW w:w="1807" w:type="dxa"/>
          </w:tcPr>
          <w:p w14:paraId="4D214BB4"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AE0635" w:rsidRPr="002E69AB" w14:paraId="20052FA5" w14:textId="77777777" w:rsidTr="00AE0635">
        <w:tc>
          <w:tcPr>
            <w:tcW w:w="9384" w:type="dxa"/>
            <w:gridSpan w:val="5"/>
          </w:tcPr>
          <w:p w14:paraId="7C7E9ACA"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VALOR TOTAL LOTE (XX) R$ __________ (__________________________)</w:t>
            </w:r>
          </w:p>
        </w:tc>
      </w:tr>
    </w:tbl>
    <w:p w14:paraId="020194F4"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Cs/>
          <w:u w:val="single"/>
          <w:lang w:val="pt-BR" w:eastAsia="en-US"/>
        </w:rPr>
      </w:pPr>
      <w:r w:rsidRPr="002E69AB">
        <w:rPr>
          <w:rFonts w:ascii="Arial" w:eastAsia="Calibri" w:hAnsi="Arial" w:cs="Arial"/>
          <w:bCs/>
          <w:u w:val="single"/>
          <w:lang w:val="pt-BR" w:eastAsia="en-US"/>
        </w:rPr>
        <w:t>VALOR TOTAL DO REGISTRO DE PREÇOS:</w:t>
      </w:r>
    </w:p>
    <w:p w14:paraId="70674440" w14:textId="599CAFE4" w:rsidR="00AE0635" w:rsidRPr="002E69AB"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lastRenderedPageBreak/>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AE0635" w:rsidRPr="002E69AB">
        <w:rPr>
          <w:rFonts w:ascii="Arial" w:eastAsia="Calibri" w:hAnsi="Arial" w:cs="Arial"/>
          <w:bCs/>
          <w:lang w:val="pt-BR" w:eastAsia="en-US"/>
        </w:rPr>
        <w:t>.</w:t>
      </w:r>
    </w:p>
    <w:p w14:paraId="44B22E88" w14:textId="26891A5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46" w:name="_Hlk96415193"/>
      <w:r w:rsidRPr="002E69AB">
        <w:rPr>
          <w:rFonts w:ascii="Arial" w:eastAsia="Calibri" w:hAnsi="Arial" w:cs="Arial"/>
          <w:b/>
          <w:bCs/>
          <w:lang w:val="pt-BR" w:eastAsia="en-US"/>
        </w:rPr>
        <w:t>EXPECTATIVA DE FORNECIMENTO</w:t>
      </w:r>
    </w:p>
    <w:p w14:paraId="02AFE4D0" w14:textId="1F0E6F19" w:rsidR="00AE0635" w:rsidRPr="000F6F9E"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Esta Ata de Registro de Preço não gera a obrigação aos Órgãos e Entidades participantes do Registro de Preços, de contratar, possuindo </w:t>
      </w:r>
      <w:r w:rsidRPr="000F6F9E">
        <w:rPr>
          <w:rFonts w:ascii="Arial" w:eastAsia="Calibri" w:hAnsi="Arial" w:cs="Arial"/>
          <w:bCs/>
          <w:lang w:val="pt-BR" w:eastAsia="en-US"/>
        </w:rPr>
        <w:t>característica de futura e eventual contratação de acordo com os preços, fornecedores beneficiários e condições relacionadas na licitação e propostas apresentadas</w:t>
      </w:r>
      <w:r w:rsidR="00AE0635" w:rsidRPr="000F6F9E">
        <w:rPr>
          <w:rFonts w:ascii="Arial" w:eastAsia="Calibri" w:hAnsi="Arial" w:cs="Arial"/>
          <w:bCs/>
          <w:lang w:val="pt-BR" w:eastAsia="en-US"/>
        </w:rPr>
        <w:t>.</w:t>
      </w:r>
    </w:p>
    <w:p w14:paraId="30E9A507" w14:textId="6BA1A14E" w:rsidR="00AE0635" w:rsidRPr="000F6F9E"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Consideram-se participantes da Ata de Registro de Preços os Órgãos e Entidades que responderam à pesquisa de demanda consolidada nos autos, na fase interna da licitação</w:t>
      </w:r>
      <w:r w:rsidR="00AE0635" w:rsidRPr="000F6F9E">
        <w:rPr>
          <w:rFonts w:ascii="Arial" w:eastAsia="Calibri" w:hAnsi="Arial" w:cs="Arial"/>
          <w:bCs/>
          <w:lang w:val="pt-BR" w:eastAsia="en-US"/>
        </w:rPr>
        <w:t>.</w:t>
      </w:r>
    </w:p>
    <w:p w14:paraId="0E6CD07F" w14:textId="21572122" w:rsidR="00AE0635" w:rsidRPr="000F6F9E" w:rsidRDefault="00A35012" w:rsidP="00F87681">
      <w:pPr>
        <w:numPr>
          <w:ilvl w:val="1"/>
          <w:numId w:val="7"/>
        </w:numPr>
        <w:spacing w:before="120" w:after="120" w:line="240" w:lineRule="atLeast"/>
        <w:ind w:left="567" w:hanging="567"/>
        <w:jc w:val="both"/>
        <w:rPr>
          <w:rFonts w:ascii="Arial" w:hAnsi="Arial" w:cs="Arial"/>
          <w:lang w:val="pt-BR"/>
        </w:rPr>
      </w:pPr>
      <w:r w:rsidRPr="000F6F9E">
        <w:rPr>
          <w:rFonts w:ascii="Arial" w:hAnsi="Arial" w:cs="Arial"/>
          <w:lang w:val="pt-BR"/>
        </w:rPr>
        <w:t>Os Órgãos/Entidades elencados a seguir são considerados participantes da Ata de Registro de Preços, pois responderam à pesquisa de quantitativo nº 609</w:t>
      </w:r>
      <w:r w:rsidR="0099010F">
        <w:rPr>
          <w:rFonts w:ascii="Arial" w:hAnsi="Arial" w:cs="Arial"/>
          <w:lang w:val="pt-BR"/>
        </w:rPr>
        <w:t>/2023</w:t>
      </w:r>
      <w:r w:rsidRPr="000F6F9E">
        <w:rPr>
          <w:rFonts w:ascii="Arial" w:hAnsi="Arial" w:cs="Arial"/>
          <w:lang w:val="pt-BR"/>
        </w:rPr>
        <w:t>, disponibilizada no Sistema de Aquisições Governamentais – SIAG, e acostada ao processo administrativo. Sendo os seguintes: DETRAN, INDEA, SECITEC, SEDUC, SEFAZ, SEMA, SEPLAG, SES e SESP.</w:t>
      </w:r>
    </w:p>
    <w:p w14:paraId="7F873F2C" w14:textId="63973FC0" w:rsidR="00AE0635" w:rsidRPr="002E69AB" w:rsidRDefault="00AE0635"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A </w:t>
      </w:r>
      <w:r w:rsidR="0037643B" w:rsidRPr="002E69AB">
        <w:rPr>
          <w:rFonts w:ascii="Arial" w:eastAsia="Calibri" w:hAnsi="Arial" w:cs="Arial"/>
          <w:bCs/>
          <w:lang w:val="pt-BR" w:eastAsia="en-US"/>
        </w:rPr>
        <w:t>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r w:rsidRPr="002E69AB">
        <w:rPr>
          <w:rFonts w:ascii="Arial" w:eastAsia="Calibri" w:hAnsi="Arial" w:cs="Arial"/>
          <w:bCs/>
          <w:lang w:val="pt-BR" w:eastAsia="en-US"/>
        </w:rPr>
        <w:t>.</w:t>
      </w:r>
    </w:p>
    <w:p w14:paraId="028F6D2E" w14:textId="53D7B0D1" w:rsidR="00AE0635" w:rsidRPr="002E69AB" w:rsidRDefault="00FA06D2"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É vedado efetuar acréscimos nos quantitativos fixados pela Ata de Registro de Preços, sem prejuízo da possibilidade de remanejamento entre os participantes (art. 205, § 2º do Decreto 1.525/2022)</w:t>
      </w:r>
      <w:r w:rsidR="00AE0635" w:rsidRPr="002E69AB">
        <w:rPr>
          <w:rFonts w:ascii="Arial" w:eastAsia="Calibri" w:hAnsi="Arial" w:cs="Arial"/>
          <w:bCs/>
          <w:lang w:val="pt-BR" w:eastAsia="en-US"/>
        </w:rPr>
        <w:t>.</w:t>
      </w:r>
    </w:p>
    <w:p w14:paraId="3E5F56FD" w14:textId="4C0AAF05" w:rsidR="00FA06D2"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Os órgãos ou entidades participantes formalizarão a contratação por meio de Instrumento Simplificado de Formalização de Demanda, nos termos do art. 209 do Decreto 1.525/2022</w:t>
      </w:r>
    </w:p>
    <w:p w14:paraId="535C2A4B" w14:textId="228D6C8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FORMA DE EXECUÇÃO</w:t>
      </w:r>
    </w:p>
    <w:p w14:paraId="11CF5C03" w14:textId="13528AF0"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A empresa detentora do Registro deverá prestar </w:t>
      </w:r>
      <w:proofErr w:type="gramStart"/>
      <w:r w:rsidRPr="002E69AB">
        <w:rPr>
          <w:rFonts w:ascii="Arial" w:eastAsia="Calibri" w:hAnsi="Arial" w:cs="Arial"/>
          <w:bCs/>
          <w:lang w:val="pt-BR" w:eastAsia="en-US"/>
        </w:rPr>
        <w:t>o(</w:t>
      </w:r>
      <w:proofErr w:type="gramEnd"/>
      <w:r w:rsidRPr="002E69AB">
        <w:rPr>
          <w:rFonts w:ascii="Arial" w:eastAsia="Calibri" w:hAnsi="Arial" w:cs="Arial"/>
          <w:bCs/>
          <w:lang w:val="pt-BR" w:eastAsia="en-US"/>
        </w:rPr>
        <w:t>s) serviço(s) para atender as necessidades dos Órgãos adesos conforme especificado no Edital e seus anexos, no Termo de Referência e na proposta de preços</w:t>
      </w:r>
      <w:r w:rsidR="00AE0635" w:rsidRPr="002E69AB">
        <w:rPr>
          <w:rFonts w:ascii="Arial" w:eastAsia="Calibri" w:hAnsi="Arial" w:cs="Arial"/>
          <w:bCs/>
          <w:lang w:val="pt-BR" w:eastAsia="en-US"/>
        </w:rPr>
        <w:t>.</w:t>
      </w:r>
    </w:p>
    <w:bookmarkEnd w:id="46"/>
    <w:p w14:paraId="5B09A49F" w14:textId="7BA08610"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r w:rsidR="00AE0635" w:rsidRPr="002E69AB">
        <w:rPr>
          <w:rFonts w:ascii="Arial" w:eastAsia="Calibri" w:hAnsi="Arial" w:cs="Arial"/>
          <w:bCs/>
          <w:lang w:val="pt-BR" w:eastAsia="en-US"/>
        </w:rPr>
        <w:t>.</w:t>
      </w:r>
    </w:p>
    <w:p w14:paraId="4C38E14C" w14:textId="5843FE9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47" w:name="_Hlk96416767"/>
      <w:r w:rsidRPr="002E69AB">
        <w:rPr>
          <w:rFonts w:ascii="Arial" w:eastAsia="Calibri" w:hAnsi="Arial" w:cs="Arial"/>
          <w:b/>
          <w:bCs/>
          <w:lang w:val="pt-BR" w:eastAsia="en-US"/>
        </w:rPr>
        <w:t>ADESÕES DOS ÓRGÃOS NÃO PARTICIPANTES – ADESÃO CARONA</w:t>
      </w:r>
    </w:p>
    <w:p w14:paraId="3D280E01" w14:textId="092CBE33"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gerenciador, desde que sejam cumpridas as seguintes condições</w:t>
      </w:r>
      <w:r w:rsidR="00AE0635" w:rsidRPr="002E69AB">
        <w:rPr>
          <w:rFonts w:ascii="Arial" w:eastAsia="Calibri" w:hAnsi="Arial" w:cs="Arial"/>
          <w:bCs/>
          <w:lang w:val="pt-BR" w:eastAsia="en-US"/>
        </w:rPr>
        <w:t>:</w:t>
      </w:r>
    </w:p>
    <w:p w14:paraId="44AE1DB2" w14:textId="27DB744B" w:rsidR="00AE0635" w:rsidRPr="002E69AB" w:rsidRDefault="00FA06D2"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Ata ainda esteja vigente e não tenha esgotado o quantitativo registrado do item solicitado</w:t>
      </w:r>
      <w:r w:rsidR="00AE0635" w:rsidRPr="002E69AB">
        <w:rPr>
          <w:rFonts w:ascii="Arial" w:eastAsia="Calibri" w:hAnsi="Arial" w:cs="Arial"/>
          <w:bCs/>
          <w:lang w:val="pt-BR" w:eastAsia="en-US"/>
        </w:rPr>
        <w:t>;</w:t>
      </w:r>
    </w:p>
    <w:p w14:paraId="66B60DA1" w14:textId="34E8418A" w:rsidR="00AE0635" w:rsidRPr="002E69AB" w:rsidRDefault="00AE0635"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FA06D2" w:rsidRPr="002E69AB">
        <w:rPr>
          <w:rFonts w:ascii="Arial" w:eastAsia="Calibri" w:hAnsi="Arial" w:cs="Arial"/>
          <w:bCs/>
          <w:lang w:val="pt-BR" w:eastAsia="en-US"/>
        </w:rPr>
        <w:t xml:space="preserve">quantitativo decorrente das adesões carona à Ata de Registro de Preços não poderá exceder, na totalidade, ao </w:t>
      </w:r>
      <w:r w:rsidR="00FA06D2" w:rsidRPr="002E69AB">
        <w:rPr>
          <w:rFonts w:ascii="Arial" w:eastAsia="Calibri" w:hAnsi="Arial" w:cs="Arial"/>
          <w:b/>
          <w:bCs/>
          <w:lang w:val="pt-BR" w:eastAsia="en-US"/>
        </w:rPr>
        <w:t>dobro</w:t>
      </w:r>
      <w:r w:rsidR="00FA06D2" w:rsidRPr="002E69AB">
        <w:rPr>
          <w:rFonts w:ascii="Arial" w:eastAsia="Calibri" w:hAnsi="Arial" w:cs="Arial"/>
          <w:bCs/>
          <w:lang w:val="pt-BR" w:eastAsia="en-US"/>
        </w:rPr>
        <w:t xml:space="preserve"> do quantitativo de cada item registrado na Ata de Registro de Preços para o gerenciador e Órgãos participantes, independentemente do número de Órgãos não participantes que aderirem, nos termos do art. 213, § 2º, inciso III do Decreto Estadual nº 1.525/2022</w:t>
      </w:r>
      <w:r w:rsidRPr="002E69AB">
        <w:rPr>
          <w:rFonts w:ascii="Arial" w:hAnsi="Arial" w:cs="Arial"/>
          <w:lang w:val="pt-BR"/>
        </w:rPr>
        <w:t>;</w:t>
      </w:r>
    </w:p>
    <w:p w14:paraId="7135BCC4" w14:textId="40D04FB3" w:rsidR="00AE0635" w:rsidRPr="002E69AB" w:rsidRDefault="00FA06D2" w:rsidP="00FA06D2">
      <w:pPr>
        <w:numPr>
          <w:ilvl w:val="2"/>
          <w:numId w:val="7"/>
        </w:numPr>
        <w:spacing w:before="120" w:after="120" w:line="240" w:lineRule="atLeast"/>
        <w:ind w:left="1276" w:hanging="709"/>
        <w:jc w:val="both"/>
        <w:rPr>
          <w:rFonts w:ascii="Arial" w:eastAsia="Calibri" w:hAnsi="Arial" w:cs="Arial"/>
          <w:b/>
          <w:lang w:val="pt-BR" w:eastAsia="en-US"/>
        </w:rPr>
      </w:pPr>
      <w:r w:rsidRPr="002E69AB">
        <w:rPr>
          <w:rFonts w:ascii="Arial" w:eastAsia="Calibri" w:hAnsi="Arial" w:cs="Arial"/>
          <w:bCs/>
          <w:lang w:val="pt-BR" w:eastAsia="en-US"/>
        </w:rPr>
        <w:t xml:space="preserve">As contratações decorrentes de adesão carona a esta Ata de Registro de Preços não poderão exceder, por Órgão ou Entidade, </w:t>
      </w:r>
      <w:r w:rsidRPr="002E69AB">
        <w:rPr>
          <w:rFonts w:ascii="Arial" w:eastAsia="Calibri" w:hAnsi="Arial" w:cs="Arial"/>
          <w:b/>
          <w:bCs/>
          <w:lang w:val="pt-BR" w:eastAsia="en-US"/>
        </w:rPr>
        <w:t>a 50% (cinquenta por cento)</w:t>
      </w:r>
      <w:r w:rsidRPr="002E69AB">
        <w:rPr>
          <w:rFonts w:ascii="Arial" w:eastAsia="Calibri" w:hAnsi="Arial" w:cs="Arial"/>
          <w:bCs/>
          <w:lang w:val="pt-BR" w:eastAsia="en-US"/>
        </w:rPr>
        <w:t xml:space="preserve"> dos quantitativos dos itens registrado nesta Ata de Registro de Preços para o gerenciador e órgãos participantes</w:t>
      </w:r>
      <w:r w:rsidR="00AE0635" w:rsidRPr="002E69AB">
        <w:rPr>
          <w:rFonts w:ascii="Arial" w:hAnsi="Arial" w:cs="Arial"/>
          <w:lang w:val="pt-BR"/>
        </w:rPr>
        <w:t>;</w:t>
      </w:r>
    </w:p>
    <w:p w14:paraId="35979EE5" w14:textId="089F22EB" w:rsidR="00AE0635" w:rsidRPr="002E69AB" w:rsidRDefault="00AE0635"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 xml:space="preserve">É </w:t>
      </w:r>
      <w:r w:rsidR="00FA06D2" w:rsidRPr="002E69AB">
        <w:rPr>
          <w:rFonts w:ascii="Arial" w:eastAsia="Calibri" w:hAnsi="Arial" w:cs="Arial"/>
          <w:bCs/>
          <w:lang w:val="pt-BR" w:eastAsia="en-US"/>
        </w:rPr>
        <w:t xml:space="preserve">possível a adesão carona de empresas estatais de Mato Grosso, na forma do art. 402 do </w:t>
      </w:r>
      <w:r w:rsidR="00FA06D2" w:rsidRPr="002E69AB">
        <w:rPr>
          <w:rFonts w:ascii="Arial" w:eastAsia="Calibri" w:hAnsi="Arial" w:cs="Arial"/>
          <w:bCs/>
          <w:lang w:val="pt-BR" w:eastAsia="en-US"/>
        </w:rPr>
        <w:lastRenderedPageBreak/>
        <w:t>Decreto Estadual nº 1.525/2022, desde que haja previsão em seus respectivos regulamentos, seguindo a contratação da minuta específica anexa ao Edital (Minuta de Contrato das Empresas Estatais), regida pela Lei nº 13.303/2016</w:t>
      </w:r>
      <w:r w:rsidRPr="002E69AB">
        <w:rPr>
          <w:rFonts w:ascii="Arial" w:eastAsia="Calibri" w:hAnsi="Arial" w:cs="Arial"/>
          <w:bCs/>
          <w:lang w:val="pt-BR" w:eastAsia="en-US"/>
        </w:rPr>
        <w:t>;</w:t>
      </w:r>
    </w:p>
    <w:p w14:paraId="14B77C0E"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A possibilidade de adesão não altera o regime desta Ata de Registro de Preço;</w:t>
      </w:r>
    </w:p>
    <w:p w14:paraId="5E1ED5CA"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Os procedimentos de contratação pelas empresas estatais devem observar a Lei nº 13.303/2016 e seus regulamentos próprios, sem prejuízo das alterações contratuais condizentes às suas peculiaridades;</w:t>
      </w:r>
    </w:p>
    <w:p w14:paraId="5FFC82C5"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Em caso de contratação por adesão carona das empresas estatais, o regime de execução contratual seguirá as normas aplicáveis a essas pessoas jurídicas.</w:t>
      </w:r>
    </w:p>
    <w:p w14:paraId="753197FB" w14:textId="77777777" w:rsidR="00AE0635" w:rsidRPr="002E69AB" w:rsidRDefault="00AE0635" w:rsidP="00F87681">
      <w:pPr>
        <w:numPr>
          <w:ilvl w:val="2"/>
          <w:numId w:val="7"/>
        </w:numPr>
        <w:spacing w:before="120" w:after="120" w:line="240" w:lineRule="atLeast"/>
        <w:ind w:left="1276" w:hanging="709"/>
        <w:jc w:val="both"/>
        <w:rPr>
          <w:rFonts w:ascii="Arial" w:eastAsia="Calibri" w:hAnsi="Arial" w:cs="Arial"/>
          <w:b/>
          <w:bCs/>
          <w:lang w:val="pt-BR" w:eastAsia="en-US"/>
        </w:rPr>
      </w:pPr>
      <w:r w:rsidRPr="002E69AB">
        <w:rPr>
          <w:rFonts w:ascii="Arial" w:eastAsia="Calibri" w:hAnsi="Arial" w:cs="Arial"/>
          <w:bCs/>
          <w:lang w:val="pt-BR" w:eastAsia="en-US"/>
        </w:rPr>
        <w:t>O pedido de adesão carona seja instruído com os seguintes documentos:</w:t>
      </w:r>
    </w:p>
    <w:p w14:paraId="0AA05EEA" w14:textId="7F2D5859" w:rsidR="00AE0635" w:rsidRPr="002E69AB" w:rsidRDefault="00AE0635" w:rsidP="00F87681">
      <w:pPr>
        <w:numPr>
          <w:ilvl w:val="3"/>
          <w:numId w:val="7"/>
        </w:numPr>
        <w:spacing w:before="120" w:after="120" w:line="240" w:lineRule="atLeast"/>
        <w:ind w:left="2127" w:hanging="851"/>
        <w:jc w:val="both"/>
        <w:rPr>
          <w:rFonts w:ascii="Arial" w:eastAsia="Calibri" w:hAnsi="Arial" w:cs="Arial"/>
          <w:b/>
          <w:lang w:val="pt-BR" w:eastAsia="en-US"/>
        </w:rPr>
      </w:pPr>
      <w:r w:rsidRPr="002E69AB">
        <w:rPr>
          <w:rFonts w:ascii="Arial" w:eastAsia="Calibri" w:hAnsi="Arial" w:cs="Arial"/>
          <w:bCs/>
          <w:lang w:val="pt-BR" w:eastAsia="en-US"/>
        </w:rPr>
        <w:t xml:space="preserve">Solicitação formal de utilização, com a indicação </w:t>
      </w:r>
      <w:proofErr w:type="gramStart"/>
      <w:r w:rsidRPr="002E69AB">
        <w:rPr>
          <w:rFonts w:ascii="Arial" w:eastAsia="Calibri" w:hAnsi="Arial" w:cs="Arial"/>
          <w:bCs/>
          <w:lang w:val="pt-BR" w:eastAsia="en-US"/>
        </w:rPr>
        <w:t>do(</w:t>
      </w:r>
      <w:proofErr w:type="gramEnd"/>
      <w:r w:rsidRPr="002E69AB">
        <w:rPr>
          <w:rFonts w:ascii="Arial" w:eastAsia="Calibri" w:hAnsi="Arial" w:cs="Arial"/>
          <w:bCs/>
          <w:lang w:val="pt-BR" w:eastAsia="en-US"/>
        </w:rPr>
        <w:t>s) serviço(s) e quantitativos demandados</w:t>
      </w:r>
      <w:r w:rsidR="00FA06D2" w:rsidRPr="002E69AB">
        <w:rPr>
          <w:rFonts w:ascii="Arial" w:eastAsia="Calibri" w:hAnsi="Arial" w:cs="Arial"/>
          <w:bCs/>
          <w:lang w:val="pt-BR" w:eastAsia="en-US"/>
        </w:rPr>
        <w:t>.</w:t>
      </w:r>
    </w:p>
    <w:p w14:paraId="4565EBAF" w14:textId="2E45CFA2" w:rsidR="00AE0635" w:rsidRPr="002E69AB" w:rsidRDefault="00FA06D2" w:rsidP="00FA06D2">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PT" w:eastAsia="en-US"/>
        </w:rPr>
        <w:t>Comprovante de que o fornecedor registrado concorda em prestar o(s) serviço(s) registrado(s) em Ata, sem prejuízo ao cumprimento das obrigações pactuadas com os Órgãos/Entidades participantes, independente da utilização ou não do quantitativo registrado</w:t>
      </w:r>
      <w:r w:rsidR="00AE0635" w:rsidRPr="002E69AB">
        <w:rPr>
          <w:rFonts w:ascii="Arial" w:eastAsia="Calibri" w:hAnsi="Arial" w:cs="Arial"/>
          <w:bCs/>
          <w:lang w:val="pt-PT" w:eastAsia="en-US"/>
        </w:rPr>
        <w:t>.</w:t>
      </w:r>
    </w:p>
    <w:p w14:paraId="720F66A6" w14:textId="21C40E1A" w:rsidR="00AE0635" w:rsidRPr="002E69AB" w:rsidRDefault="00AE0635" w:rsidP="00FA06D2">
      <w:pPr>
        <w:numPr>
          <w:ilvl w:val="1"/>
          <w:numId w:val="7"/>
        </w:numPr>
        <w:spacing w:before="120" w:after="120" w:line="240" w:lineRule="atLeast"/>
        <w:ind w:left="567" w:hanging="567"/>
        <w:jc w:val="both"/>
        <w:rPr>
          <w:rFonts w:ascii="Arial" w:eastAsia="Calibri" w:hAnsi="Arial" w:cs="Arial"/>
          <w:bCs/>
          <w:lang w:val="pt-BR" w:eastAsia="en-US"/>
        </w:rPr>
      </w:pPr>
      <w:bookmarkStart w:id="48" w:name="_Hlk123830433"/>
      <w:r w:rsidRPr="002E69AB">
        <w:rPr>
          <w:rFonts w:ascii="Arial" w:eastAsia="Calibri" w:hAnsi="Arial" w:cs="Arial"/>
          <w:bCs/>
          <w:lang w:val="pt-BR" w:eastAsia="en-US"/>
        </w:rPr>
        <w:t xml:space="preserve">Caberá </w:t>
      </w:r>
      <w:bookmarkEnd w:id="48"/>
      <w:r w:rsidR="00FA06D2" w:rsidRPr="002E69AB">
        <w:rPr>
          <w:rFonts w:ascii="Arial" w:eastAsia="Calibri" w:hAnsi="Arial" w:cs="Arial"/>
          <w:bCs/>
          <w:lang w:val="pt-BR" w:eastAsia="en-US"/>
        </w:rPr>
        <w:t xml:space="preserve">ao fornecedor beneficiário desta Ata de Registro de Preços, observadas as condições nela estabelecidas, optar pela aceitação ou não da execução </w:t>
      </w:r>
      <w:proofErr w:type="gramStart"/>
      <w:r w:rsidR="00FA06D2" w:rsidRPr="002E69AB">
        <w:rPr>
          <w:rFonts w:ascii="Arial" w:eastAsia="Calibri" w:hAnsi="Arial" w:cs="Arial"/>
          <w:bCs/>
          <w:lang w:val="pt-BR" w:eastAsia="en-US"/>
        </w:rPr>
        <w:t>do(</w:t>
      </w:r>
      <w:proofErr w:type="gramEnd"/>
      <w:r w:rsidR="00FA06D2" w:rsidRPr="002E69AB">
        <w:rPr>
          <w:rFonts w:ascii="Arial" w:eastAsia="Calibri" w:hAnsi="Arial" w:cs="Arial"/>
          <w:bCs/>
          <w:lang w:val="pt-BR" w:eastAsia="en-US"/>
        </w:rPr>
        <w:t>s) serviço(s) decorrente da adesão, desde que não prejudique as obrigações presentes e futuras decorrentes desta ata, assumidas com o gerenciador e com os órgãos participantes do registro de preço</w:t>
      </w:r>
      <w:r w:rsidRPr="002E69AB">
        <w:rPr>
          <w:rFonts w:ascii="Arial" w:hAnsi="Arial" w:cs="Arial"/>
          <w:lang w:val="pt-BR"/>
        </w:rPr>
        <w:t>.</w:t>
      </w:r>
    </w:p>
    <w:p w14:paraId="53E1D27C" w14:textId="7AFBB5EC"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Cumpridas as exigências para a adesão carona, o gerenciador poderá emitir, mediante conveniência e oportunidade, a respectiva autorização</w:t>
      </w:r>
      <w:r w:rsidR="00AE0635" w:rsidRPr="002E69AB">
        <w:rPr>
          <w:rFonts w:ascii="Arial" w:eastAsia="Calibri" w:hAnsi="Arial" w:cs="Arial"/>
          <w:bCs/>
          <w:lang w:val="pt-BR" w:eastAsia="en-US"/>
        </w:rPr>
        <w:t>.</w:t>
      </w:r>
    </w:p>
    <w:p w14:paraId="1954B358" w14:textId="581D0647"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r w:rsidR="00AE0635" w:rsidRPr="002E69AB">
        <w:rPr>
          <w:rFonts w:ascii="Arial" w:eastAsia="Calibri" w:hAnsi="Arial" w:cs="Arial"/>
          <w:bCs/>
          <w:lang w:val="pt-BR" w:eastAsia="en-US"/>
        </w:rPr>
        <w:t>.</w:t>
      </w:r>
    </w:p>
    <w:p w14:paraId="6170F7B5" w14:textId="0056C5DF"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Caso o Órgão ou Entidade não possua mais interesse na adesão autorizada, deverá enviar ao </w:t>
      </w:r>
      <w:proofErr w:type="gramStart"/>
      <w:r w:rsidRPr="002E69AB">
        <w:rPr>
          <w:rFonts w:ascii="Arial" w:eastAsia="Calibri" w:hAnsi="Arial" w:cs="Arial"/>
          <w:bCs/>
          <w:lang w:val="pt-BR" w:eastAsia="en-US"/>
        </w:rPr>
        <w:t>gerenciador cópia</w:t>
      </w:r>
      <w:proofErr w:type="gramEnd"/>
      <w:r w:rsidRPr="002E69AB">
        <w:rPr>
          <w:rFonts w:ascii="Arial" w:eastAsia="Calibri" w:hAnsi="Arial" w:cs="Arial"/>
          <w:bCs/>
          <w:lang w:val="pt-BR" w:eastAsia="en-US"/>
        </w:rPr>
        <w:t xml:space="preserve"> da autorização e do pedido de cancelamento, com indicação do número autorizado</w:t>
      </w:r>
      <w:r w:rsidR="00AE0635" w:rsidRPr="002E69AB">
        <w:rPr>
          <w:rFonts w:ascii="Arial" w:eastAsia="Calibri" w:hAnsi="Arial" w:cs="Arial"/>
          <w:bCs/>
          <w:lang w:val="pt-BR" w:eastAsia="en-US"/>
        </w:rPr>
        <w:t>.</w:t>
      </w:r>
    </w:p>
    <w:p w14:paraId="45DBB232" w14:textId="429358A5" w:rsidR="00AE0635" w:rsidRPr="002E69AB" w:rsidRDefault="007B2E5F" w:rsidP="007B2E5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w:t>
      </w:r>
      <w:r w:rsidR="00AE0635" w:rsidRPr="002E69AB">
        <w:rPr>
          <w:rFonts w:ascii="Arial" w:eastAsia="Calibri" w:hAnsi="Arial" w:cs="Arial"/>
          <w:bCs/>
          <w:lang w:val="pt-BR" w:eastAsia="en-US"/>
        </w:rPr>
        <w:t>.</w:t>
      </w:r>
    </w:p>
    <w:p w14:paraId="18500108" w14:textId="29BC8E08"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49" w:name="_Hlk96420493"/>
      <w:bookmarkStart w:id="50" w:name="_Hlk96419227"/>
      <w:bookmarkEnd w:id="47"/>
      <w:r w:rsidRPr="002E69AB">
        <w:rPr>
          <w:rFonts w:ascii="Arial" w:eastAsia="Calibri" w:hAnsi="Arial" w:cs="Arial"/>
          <w:b/>
          <w:bCs/>
          <w:lang w:val="pt-BR" w:eastAsia="en-US"/>
        </w:rPr>
        <w:t>GERENCIAMENTO DA ATA DE REGISTRO DE PREÇOS</w:t>
      </w:r>
    </w:p>
    <w:p w14:paraId="504453B7" w14:textId="59FFC3AE" w:rsidR="00AE0635" w:rsidRPr="002E69AB" w:rsidRDefault="00AE0635" w:rsidP="007B2E5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7B2E5F" w:rsidRPr="002E69AB">
        <w:rPr>
          <w:rFonts w:ascii="Arial" w:eastAsia="Calibri" w:hAnsi="Arial" w:cs="Arial"/>
          <w:bCs/>
          <w:lang w:val="pt-BR" w:eastAsia="en-US"/>
        </w:rPr>
        <w:t>gerenciamento desta Ata caberá ao gerenciador, que exercerá as competências dispostas na Lei 14.133/21 e no Decreto Estadual 1.525/2022, competindo-lhe, ainda</w:t>
      </w:r>
      <w:r w:rsidRPr="002E69AB">
        <w:rPr>
          <w:rFonts w:ascii="Arial" w:eastAsia="Calibri" w:hAnsi="Arial" w:cs="Arial"/>
          <w:bCs/>
          <w:lang w:val="pt-BR" w:eastAsia="en-US"/>
        </w:rPr>
        <w:t>:</w:t>
      </w:r>
    </w:p>
    <w:p w14:paraId="4A9DAEAE" w14:textId="3ABE0AD6"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Promover a publicação desta Ata no Diário Oficial do Estado de Mato Grosso, após assinatura das empresas vencedoras da licitação, de acordo com a ordem de classificação, e da autoridade competente do gerenciador;</w:t>
      </w:r>
    </w:p>
    <w:p w14:paraId="1E433470"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Arquivar a Ata de Registro de Preços em autos próprios e disponibilizá-la em meio eletrônico;</w:t>
      </w:r>
    </w:p>
    <w:p w14:paraId="133F5D65"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00EEA1B8"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Conduzir procedimentos relativos a eventuais renegociações dos preços registrados;</w:t>
      </w:r>
    </w:p>
    <w:p w14:paraId="5DBEC1E5"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Aplicar, garantida a ampla defesa e o contraditório, penalidades por descumprimento do pactuado na Ata de Registro de Preços.</w:t>
      </w:r>
    </w:p>
    <w:p w14:paraId="62D2DE7C" w14:textId="7A2154EB"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lastRenderedPageBreak/>
        <w:t>Todas as eventuais alterações que se fizerem necessárias serão registradas por intermédio de lavratura de Termo Aditivo à Ata de Registro de Preços</w:t>
      </w:r>
      <w:r w:rsidR="00AE0635" w:rsidRPr="002E69AB">
        <w:rPr>
          <w:rFonts w:ascii="Arial" w:eastAsia="Calibri" w:hAnsi="Arial" w:cs="Arial"/>
          <w:bCs/>
          <w:lang w:val="pt-BR" w:eastAsia="en-US"/>
        </w:rPr>
        <w:t>.</w:t>
      </w:r>
    </w:p>
    <w:p w14:paraId="4EAE33AE" w14:textId="3DC7013E"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VIGÊNCIA</w:t>
      </w:r>
    </w:p>
    <w:p w14:paraId="0C0184FD" w14:textId="225155A2"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 prazo de vigência desta Ata será de 01 (um) ano, contado a partir da publicação do seu extrato no Diário Oficial do Estado, e poderá ser prorrogado, por igual período, desde que comprovado o preço mais vantajoso, nos termos do art. 205 do Decreto 1.525/2022</w:t>
      </w:r>
      <w:r w:rsidR="00AE0635" w:rsidRPr="002E69AB">
        <w:rPr>
          <w:rFonts w:ascii="Arial" w:eastAsia="Calibri" w:hAnsi="Arial" w:cs="Arial"/>
          <w:bCs/>
          <w:lang w:val="pt-BR" w:eastAsia="en-US"/>
        </w:rPr>
        <w:t>.</w:t>
      </w:r>
    </w:p>
    <w:p w14:paraId="31578B2B" w14:textId="1F9D1730"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EFICÁCIA</w:t>
      </w:r>
    </w:p>
    <w:p w14:paraId="60F475AD" w14:textId="5F27A2C6" w:rsidR="00AE0635" w:rsidRPr="002E69AB" w:rsidRDefault="00AE0635"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FB2124" w:rsidRPr="002E69AB">
        <w:rPr>
          <w:rFonts w:ascii="Arial" w:eastAsia="Calibri" w:hAnsi="Arial" w:cs="Arial"/>
          <w:bCs/>
          <w:lang w:val="pt-BR" w:eastAsia="en-US"/>
        </w:rPr>
        <w:t>presente Registro de Preços somente terá eficácia após publicação do respectivo extrato no Diário Oficial do Estado de Mato Grosso, na forma preconizada pelo art. 206, inciso II do Decreto Estadual nº 1.525/2022</w:t>
      </w:r>
      <w:r w:rsidRPr="002E69AB">
        <w:rPr>
          <w:rFonts w:ascii="Arial" w:eastAsia="Calibri" w:hAnsi="Arial" w:cs="Arial"/>
          <w:bCs/>
          <w:lang w:val="pt-BR" w:eastAsia="en-US"/>
        </w:rPr>
        <w:t>.</w:t>
      </w:r>
    </w:p>
    <w:p w14:paraId="377E5C87" w14:textId="77777777" w:rsidR="00FB2124" w:rsidRPr="002E69AB" w:rsidRDefault="00FB2124" w:rsidP="008A30D1">
      <w:pPr>
        <w:pStyle w:val="Ttulo"/>
        <w:keepNext/>
        <w:keepLines/>
        <w:widowControl w:val="0"/>
        <w:numPr>
          <w:ilvl w:val="0"/>
          <w:numId w:val="7"/>
        </w:numPr>
        <w:pBdr>
          <w:top w:val="nil"/>
          <w:left w:val="nil"/>
          <w:bottom w:val="nil"/>
          <w:right w:val="nil"/>
          <w:between w:val="nil"/>
        </w:pBdr>
        <w:tabs>
          <w:tab w:val="left" w:pos="561"/>
          <w:tab w:val="left" w:pos="868"/>
          <w:tab w:val="left" w:pos="561"/>
        </w:tabs>
        <w:spacing w:before="240" w:after="240" w:line="276" w:lineRule="auto"/>
        <w:ind w:left="567" w:hanging="567"/>
        <w:jc w:val="left"/>
        <w:rPr>
          <w:rFonts w:cs="Arial"/>
          <w:sz w:val="20"/>
        </w:rPr>
      </w:pPr>
      <w:r w:rsidRPr="002E69AB">
        <w:rPr>
          <w:rFonts w:eastAsia="Arial" w:cs="Arial"/>
          <w:sz w:val="20"/>
        </w:rPr>
        <w:t>ALTERAÇÕES DA ATA E REVISÃO DOS PREÇOS REGISTRADOS</w:t>
      </w:r>
    </w:p>
    <w:p w14:paraId="068F4D9A" w14:textId="5D7DB60D" w:rsidR="00FB2124" w:rsidRPr="002E69AB" w:rsidRDefault="00FB2124" w:rsidP="00FB2124">
      <w:pPr>
        <w:numPr>
          <w:ilvl w:val="1"/>
          <w:numId w:val="7"/>
        </w:numPr>
        <w:spacing w:before="120" w:after="120" w:line="240" w:lineRule="atLeast"/>
        <w:ind w:left="567" w:hanging="567"/>
        <w:jc w:val="both"/>
        <w:rPr>
          <w:rFonts w:ascii="Arial" w:hAnsi="Arial" w:cs="Arial"/>
        </w:rPr>
      </w:pPr>
      <w:proofErr w:type="gramStart"/>
      <w:r w:rsidRPr="002E69AB">
        <w:rPr>
          <w:rFonts w:ascii="Arial" w:eastAsia="Arial" w:hAnsi="Arial" w:cs="Arial"/>
          <w:color w:val="000000"/>
        </w:rPr>
        <w:t>A</w:t>
      </w:r>
      <w:proofErr w:type="gramEnd"/>
      <w:r w:rsidRPr="002E69AB">
        <w:rPr>
          <w:rFonts w:ascii="Arial" w:eastAsia="Arial" w:hAnsi="Arial" w:cs="Arial"/>
          <w:color w:val="000000"/>
        </w:rPr>
        <w:t xml:space="preserve"> Ata de Registro de Preços poderá ser alterada nas hipóteses do art. 223 e seguintes do Decreto Estadual nº 1.525/2022, mediante revisão ou </w:t>
      </w:r>
      <w:r w:rsidR="008A30D1" w:rsidRPr="002E69AB">
        <w:rPr>
          <w:rFonts w:ascii="Arial" w:eastAsia="Arial" w:hAnsi="Arial" w:cs="Arial"/>
        </w:rPr>
        <w:t xml:space="preserve">repactuação. </w:t>
      </w:r>
    </w:p>
    <w:p w14:paraId="5554906C" w14:textId="42A0D2EE"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Arial" w:hAnsi="Arial" w:cs="Arial"/>
          <w:color w:val="000000"/>
        </w:rPr>
        <w:t xml:space="preserve">É vedado efetuar acréscimos nos quantitativos fixados pela Ata de Registro de Preços, inclusive o acréscimo de que trata o art. 125 da Lei nº 14.133/2021, </w:t>
      </w:r>
      <w:proofErr w:type="gramStart"/>
      <w:r w:rsidRPr="002E69AB">
        <w:rPr>
          <w:rFonts w:ascii="Arial" w:eastAsia="Arial" w:hAnsi="Arial" w:cs="Arial"/>
          <w:color w:val="000000"/>
        </w:rPr>
        <w:t>sem</w:t>
      </w:r>
      <w:proofErr w:type="gramEnd"/>
      <w:r w:rsidRPr="002E69AB">
        <w:rPr>
          <w:rFonts w:ascii="Arial" w:eastAsia="Arial" w:hAnsi="Arial" w:cs="Arial"/>
          <w:color w:val="000000"/>
        </w:rPr>
        <w:t xml:space="preserve"> prejuízos da possibilidade de remanejamento entre os participantes</w:t>
      </w:r>
      <w:r w:rsidR="00AE0635" w:rsidRPr="002E69AB">
        <w:rPr>
          <w:rFonts w:ascii="Arial" w:hAnsi="Arial" w:cs="Arial"/>
          <w:shd w:val="clear" w:color="auto" w:fill="FFFFFF"/>
          <w:lang w:val="pt-BR"/>
        </w:rPr>
        <w:t>.</w:t>
      </w:r>
    </w:p>
    <w:bookmarkEnd w:id="49"/>
    <w:bookmarkEnd w:id="50"/>
    <w:p w14:paraId="2B278C6C"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Iniciado o procedimento de alteração da Ata, ficarão suspensas as solicitações não concluídas de adesão do item ou lote a que se referir, até a decisão da autoridade competente.</w:t>
      </w:r>
    </w:p>
    <w:p w14:paraId="2742DF88"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No caso de alteração, a suspensão terminará com a respectiva publicação, e as adesões solicitadas observarão as novas condições de fornecimento ou prestação do serviço.</w:t>
      </w:r>
    </w:p>
    <w:p w14:paraId="4B862525"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Não realizada a alteração da ata, os pedidos de adesão terão prosseguimento imediatamente após à decisão e nos termos pactuados anteriormente, ressalvado o disposto no § 4º do artigo 230, do Decreto Estadual n. 1.525/2022. .</w:t>
      </w:r>
    </w:p>
    <w:p w14:paraId="744BD3E1"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1C0C5DF8"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Nos preços registrados estão inseridas todas as despesas relativas ao objeto contratado (tributos, seguros, encargos sociais, etc).</w:t>
      </w:r>
    </w:p>
    <w:p w14:paraId="217DB70E"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Será incluído, na respectiva Ata, o registro das licitantes que aceitarem cotar </w:t>
      </w:r>
      <w:proofErr w:type="gramStart"/>
      <w:r w:rsidRPr="002E69AB">
        <w:rPr>
          <w:rFonts w:ascii="Arial" w:eastAsia="Calibri" w:hAnsi="Arial" w:cs="Arial"/>
          <w:bCs/>
          <w:lang w:val="pt-BR" w:eastAsia="en-US"/>
        </w:rPr>
        <w:t>o(</w:t>
      </w:r>
      <w:proofErr w:type="gramEnd"/>
      <w:r w:rsidRPr="002E69AB">
        <w:rPr>
          <w:rFonts w:ascii="Arial" w:eastAsia="Calibri" w:hAnsi="Arial" w:cs="Arial"/>
          <w:bCs/>
          <w:lang w:val="pt-BR" w:eastAsia="en-US"/>
        </w:rPr>
        <w:t>s) serviço(s) em preços iguais aos da licitante vencedora na sequência da classificação da licitação e inclusão da licitante que mantiver sua proposta original, assegurada a preferência de contratação de acordo com a ordem de classificação.</w:t>
      </w:r>
    </w:p>
    <w:p w14:paraId="226796E9" w14:textId="6EE46442"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Quando o preço registrado </w:t>
      </w:r>
      <w:proofErr w:type="gramStart"/>
      <w:r w:rsidRPr="002E69AB">
        <w:rPr>
          <w:rFonts w:ascii="Arial" w:eastAsia="Calibri" w:hAnsi="Arial" w:cs="Arial"/>
          <w:bCs/>
          <w:lang w:val="pt-BR" w:eastAsia="en-US"/>
        </w:rPr>
        <w:t>tornar-se</w:t>
      </w:r>
      <w:proofErr w:type="gramEnd"/>
      <w:r w:rsidRPr="002E69AB">
        <w:rPr>
          <w:rFonts w:ascii="Arial" w:eastAsia="Calibri" w:hAnsi="Arial" w:cs="Arial"/>
          <w:bCs/>
          <w:lang w:val="pt-BR" w:eastAsia="en-US"/>
        </w:rPr>
        <w:t xml:space="preserve"> superior ao preço praticado no mercado, o gerenciador adotará o procedimento delineado nos arts. 210 e 211 do Decreto 1.525/2022</w:t>
      </w:r>
      <w:r w:rsidR="00AE0635" w:rsidRPr="002E69AB">
        <w:rPr>
          <w:rFonts w:ascii="Arial" w:hAnsi="Arial" w:cs="Arial"/>
          <w:bCs/>
          <w:lang w:val="pt-BR"/>
        </w:rPr>
        <w:t>.</w:t>
      </w:r>
    </w:p>
    <w:p w14:paraId="7B153A77" w14:textId="45B60548"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51" w:name="_Hlk96422296"/>
      <w:r w:rsidRPr="002E69AB">
        <w:rPr>
          <w:rFonts w:ascii="Arial" w:eastAsia="Calibri" w:hAnsi="Arial" w:cs="Arial"/>
          <w:b/>
          <w:bCs/>
          <w:lang w:val="pt-BR" w:eastAsia="en-US"/>
        </w:rPr>
        <w:t>CANCELAMENTO OU SUSPENSÃO DO REGISTRO DE PREÇOS</w:t>
      </w:r>
    </w:p>
    <w:p w14:paraId="7870CE8E"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eastAsia="Calibri" w:hAnsi="Arial" w:cs="Arial"/>
          <w:bCs/>
          <w:lang w:val="pt-PT" w:eastAsia="en-US"/>
        </w:rPr>
        <w:t>A empresa registrada terá o seu registro cancelado nas seguintes situações:</w:t>
      </w:r>
    </w:p>
    <w:p w14:paraId="1AB10A03"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descumprir as condições da Ata de Registro de Preços;</w:t>
      </w:r>
    </w:p>
    <w:p w14:paraId="14D9C246"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não for retirada a nota de empenho ou instrumento equivalente no prazo estabelecido pela Administração, sem justificativa aceitável;</w:t>
      </w:r>
    </w:p>
    <w:p w14:paraId="00FEBF37"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os preços registrados se apresentarem superiores aos praticados no mercado e a empresa se recusar a reduzi-los;</w:t>
      </w:r>
    </w:p>
    <w:p w14:paraId="47FA54E8"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 xml:space="preserve">Quando a empresa for declarada inidônea ou impedida do direito de contratar e licitar com a </w:t>
      </w:r>
      <w:r w:rsidRPr="002E69AB">
        <w:rPr>
          <w:rFonts w:ascii="Arial" w:eastAsia="Calibri" w:hAnsi="Arial" w:cs="Arial"/>
          <w:bCs/>
          <w:lang w:val="pt-PT" w:eastAsia="en-US"/>
        </w:rPr>
        <w:lastRenderedPageBreak/>
        <w:t>Administração.</w:t>
      </w:r>
    </w:p>
    <w:p w14:paraId="69981D66"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eastAsia="Calibri" w:hAnsi="Arial" w:cs="Arial"/>
          <w:bCs/>
          <w:lang w:val="pt-PT" w:eastAsia="en-US"/>
        </w:rPr>
        <w:t xml:space="preserve">O cancelamento de Registros nas hipóteses previstas nos </w:t>
      </w:r>
      <w:r w:rsidRPr="002E69AB">
        <w:rPr>
          <w:rFonts w:ascii="Arial" w:eastAsia="Calibri" w:hAnsi="Arial" w:cs="Arial"/>
          <w:b/>
          <w:bCs/>
          <w:lang w:val="pt-PT" w:eastAsia="en-US"/>
        </w:rPr>
        <w:t>subitens 9.1.1, 9.1.2</w:t>
      </w:r>
      <w:r w:rsidRPr="002E69AB">
        <w:rPr>
          <w:rFonts w:ascii="Arial" w:eastAsia="Calibri" w:hAnsi="Arial" w:cs="Arial"/>
          <w:bCs/>
          <w:lang w:val="pt-PT" w:eastAsia="en-US"/>
        </w:rPr>
        <w:t xml:space="preserve"> e </w:t>
      </w:r>
      <w:r w:rsidRPr="002E69AB">
        <w:rPr>
          <w:rFonts w:ascii="Arial" w:eastAsia="Calibri" w:hAnsi="Arial" w:cs="Arial"/>
          <w:b/>
          <w:bCs/>
          <w:lang w:val="pt-PT" w:eastAsia="en-US"/>
        </w:rPr>
        <w:t>9.1.4</w:t>
      </w:r>
      <w:r w:rsidRPr="002E69AB">
        <w:rPr>
          <w:rFonts w:ascii="Arial" w:eastAsia="Calibri" w:hAnsi="Arial" w:cs="Arial"/>
          <w:bCs/>
          <w:lang w:val="pt-PT" w:eastAsia="en-US"/>
        </w:rPr>
        <w:t xml:space="preserve"> será formalizado por decisão da SECRETARIA DE ESTADO DE PLANEJAMENTO E </w:t>
      </w:r>
      <w:r w:rsidRPr="002E69AB">
        <w:rPr>
          <w:rFonts w:ascii="Arial" w:eastAsia="Calibri" w:hAnsi="Arial" w:cs="Arial"/>
          <w:bCs/>
          <w:lang w:val="pt-BR" w:eastAsia="en-US"/>
        </w:rPr>
        <w:t>GESTÃO</w:t>
      </w:r>
      <w:r w:rsidRPr="002E69AB">
        <w:rPr>
          <w:rFonts w:ascii="Arial" w:eastAsia="Calibri" w:hAnsi="Arial" w:cs="Arial"/>
          <w:bCs/>
          <w:lang w:val="pt-PT" w:eastAsia="en-US"/>
        </w:rPr>
        <w:t>, assegurado o contraditório e a ampla defesa.</w:t>
      </w:r>
    </w:p>
    <w:p w14:paraId="0BACC48C"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hAnsi="Arial" w:cs="Arial"/>
          <w:lang w:val="pt-BR"/>
        </w:rPr>
        <w:t xml:space="preserve">O cancelamento do Registro de Preços será comunicado </w:t>
      </w:r>
      <w:r w:rsidRPr="002E69AB">
        <w:rPr>
          <w:rFonts w:ascii="Arial" w:eastAsia="Calibri" w:hAnsi="Arial" w:cs="Arial"/>
          <w:bCs/>
          <w:lang w:val="pt-BR" w:eastAsia="en-US"/>
        </w:rPr>
        <w:t>mediante publicação no Diário Oficial do Estado de Mato Grosso.</w:t>
      </w:r>
    </w:p>
    <w:p w14:paraId="7DFCF750" w14:textId="5B7F6141" w:rsidR="00AE0635" w:rsidRPr="002E69AB" w:rsidRDefault="0067754C" w:rsidP="0067754C">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BR" w:eastAsia="en-US"/>
        </w:rPr>
        <w:t xml:space="preserve">Havendo o cancelamento do preço registrado, permanecerá o compromisso da garantia e assistência técnica </w:t>
      </w:r>
      <w:proofErr w:type="gramStart"/>
      <w:r w:rsidRPr="002E69AB">
        <w:rPr>
          <w:rFonts w:ascii="Arial" w:eastAsia="Calibri" w:hAnsi="Arial" w:cs="Arial"/>
          <w:bCs/>
          <w:lang w:val="pt-BR" w:eastAsia="en-US"/>
        </w:rPr>
        <w:t>do(</w:t>
      </w:r>
      <w:proofErr w:type="gramEnd"/>
      <w:r w:rsidRPr="002E69AB">
        <w:rPr>
          <w:rFonts w:ascii="Arial" w:eastAsia="Calibri" w:hAnsi="Arial" w:cs="Arial"/>
          <w:bCs/>
          <w:lang w:val="pt-BR" w:eastAsia="en-US"/>
        </w:rPr>
        <w:t>s) serviço(s) executado(s), anteriormente ao cancelamento</w:t>
      </w:r>
      <w:r w:rsidR="00AE0635" w:rsidRPr="002E69AB">
        <w:rPr>
          <w:rFonts w:ascii="Arial" w:eastAsia="Calibri" w:hAnsi="Arial" w:cs="Arial"/>
          <w:bCs/>
          <w:lang w:val="pt-BR" w:eastAsia="en-US"/>
        </w:rPr>
        <w:t>.</w:t>
      </w:r>
    </w:p>
    <w:p w14:paraId="6CA8AAB3" w14:textId="6F83F2CD" w:rsidR="00AE0635" w:rsidRPr="002E69AB" w:rsidRDefault="0067754C" w:rsidP="0067754C">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PT"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r w:rsidR="00AE0635" w:rsidRPr="002E69AB">
        <w:rPr>
          <w:rFonts w:ascii="Arial" w:eastAsia="Calibri" w:hAnsi="Arial" w:cs="Arial"/>
          <w:bCs/>
          <w:lang w:val="pt-BR" w:eastAsia="en-US"/>
        </w:rPr>
        <w:t>.</w:t>
      </w:r>
    </w:p>
    <w:bookmarkEnd w:id="51"/>
    <w:p w14:paraId="1DA991EF"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Pr="002E69AB">
        <w:rPr>
          <w:rFonts w:ascii="Arial" w:eastAsia="Calibri" w:hAnsi="Arial" w:cs="Arial"/>
          <w:lang w:val="pt-BR" w:eastAsia="en-US"/>
        </w:rPr>
        <w:t>direito ao contraditório e ampla defesa antes do cancelamento do registro não impede a suspensão do registro até a decisão da autoridade competente.</w:t>
      </w:r>
    </w:p>
    <w:p w14:paraId="0D504FE0" w14:textId="77777777"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52" w:name="_Hlk96424054"/>
      <w:r w:rsidRPr="002E69AB">
        <w:rPr>
          <w:rFonts w:ascii="Arial" w:eastAsia="Calibri" w:hAnsi="Arial" w:cs="Arial"/>
          <w:b/>
          <w:bCs/>
          <w:lang w:val="pt-BR" w:eastAsia="en-US"/>
        </w:rPr>
        <w:t>DISPOSIÇÕES DO CONTRATO ADMINISTRATIVO</w:t>
      </w:r>
    </w:p>
    <w:p w14:paraId="5D14F3E1" w14:textId="364E8FF2" w:rsidR="00AE0635" w:rsidRPr="002E69AB"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contratações serão formalizadas pelos Órgãos e Entidades participantes ou os que vierem a aderir, conforme disposto no artigo 95 da Lei nº 14.133/2021, observadas as disposições constantes na minuta de contrato, anexo do Edital</w:t>
      </w:r>
      <w:r w:rsidR="00AE0635" w:rsidRPr="002E69AB">
        <w:rPr>
          <w:rFonts w:ascii="Arial" w:eastAsia="Calibri" w:hAnsi="Arial" w:cs="Arial"/>
          <w:bCs/>
          <w:lang w:val="pt-BR" w:eastAsia="en-US"/>
        </w:rPr>
        <w:t>.</w:t>
      </w:r>
    </w:p>
    <w:p w14:paraId="07DCDEBA" w14:textId="2D5161BD" w:rsidR="00AE0635" w:rsidRPr="000F6F9E"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r w:rsidR="00AE0635" w:rsidRPr="002E69AB">
        <w:rPr>
          <w:rFonts w:ascii="Arial" w:hAnsi="Arial" w:cs="Arial"/>
          <w:lang w:val="pt-BR"/>
        </w:rPr>
        <w:t>.</w:t>
      </w:r>
    </w:p>
    <w:p w14:paraId="61266B04" w14:textId="31ED563C" w:rsidR="00593463" w:rsidRPr="000F6F9E"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w:t>
      </w:r>
    </w:p>
    <w:p w14:paraId="5B19C81C" w14:textId="1F73D955" w:rsidR="00AE0635" w:rsidRPr="004F1F22" w:rsidRDefault="00593463" w:rsidP="00593463">
      <w:pPr>
        <w:numPr>
          <w:ilvl w:val="1"/>
          <w:numId w:val="7"/>
        </w:numPr>
        <w:spacing w:before="120" w:after="120" w:line="240" w:lineRule="atLeast"/>
        <w:ind w:left="567" w:hanging="567"/>
        <w:jc w:val="both"/>
        <w:rPr>
          <w:rFonts w:ascii="Arial" w:hAnsi="Arial" w:cs="Arial"/>
          <w:lang w:val="pt-BR"/>
        </w:rPr>
      </w:pPr>
      <w:r w:rsidRPr="002E69AB">
        <w:rPr>
          <w:rFonts w:ascii="Arial" w:hAnsi="Arial" w:cs="Arial"/>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r w:rsidR="00AE0635" w:rsidRPr="002E69AB">
        <w:rPr>
          <w:rFonts w:ascii="Arial" w:hAnsi="Arial" w:cs="Arial"/>
          <w:lang w:val="pt-BR"/>
        </w:rPr>
        <w:t>.</w:t>
      </w:r>
    </w:p>
    <w:p w14:paraId="071EC71F" w14:textId="5E69965F" w:rsidR="00AE0635" w:rsidRPr="004F1F22" w:rsidRDefault="00AE0635" w:rsidP="00593463">
      <w:pPr>
        <w:numPr>
          <w:ilvl w:val="1"/>
          <w:numId w:val="7"/>
        </w:numPr>
        <w:spacing w:before="120" w:after="120" w:line="240" w:lineRule="atLeast"/>
        <w:ind w:left="567" w:hanging="567"/>
        <w:jc w:val="both"/>
        <w:rPr>
          <w:rFonts w:ascii="Arial" w:eastAsia="Calibri" w:hAnsi="Arial" w:cs="Arial"/>
          <w:bCs/>
          <w:lang w:val="pt-BR" w:eastAsia="en-US"/>
        </w:rPr>
      </w:pPr>
      <w:r w:rsidRPr="004F1F22">
        <w:rPr>
          <w:rFonts w:ascii="Arial" w:eastAsia="Calibri" w:hAnsi="Arial" w:cs="Arial"/>
          <w:bCs/>
          <w:lang w:val="pt-BR" w:eastAsia="en-US"/>
        </w:rPr>
        <w:t xml:space="preserve">É </w:t>
      </w:r>
      <w:r w:rsidR="00593463" w:rsidRPr="004F1F22">
        <w:rPr>
          <w:rFonts w:ascii="Arial" w:eastAsia="Calibri" w:hAnsi="Arial" w:cs="Arial"/>
          <w:bCs/>
          <w:lang w:val="pt-BR" w:eastAsia="en-US"/>
        </w:rPr>
        <w:t>vedado caucionar ou utilizar o contrato administrativo decorrente do registro de preços para qualquer operação financeira sem a prévia e expressa autorização da autoridade competente</w:t>
      </w:r>
      <w:r w:rsidRPr="004F1F22">
        <w:rPr>
          <w:rFonts w:ascii="Arial" w:eastAsia="Calibri" w:hAnsi="Arial" w:cs="Arial"/>
          <w:bCs/>
          <w:lang w:val="pt-BR" w:eastAsia="en-US"/>
        </w:rPr>
        <w:t>.</w:t>
      </w:r>
    </w:p>
    <w:p w14:paraId="1C984FD0" w14:textId="77777777" w:rsidR="00AE2710" w:rsidRPr="004F1F22" w:rsidRDefault="00AE2710" w:rsidP="00AE2710">
      <w:pPr>
        <w:widowControl/>
        <w:numPr>
          <w:ilvl w:val="1"/>
          <w:numId w:val="7"/>
        </w:numPr>
        <w:tabs>
          <w:tab w:val="left" w:pos="0"/>
        </w:tabs>
        <w:spacing w:before="240" w:after="240" w:line="276" w:lineRule="auto"/>
        <w:ind w:left="567" w:hanging="567"/>
        <w:jc w:val="both"/>
        <w:rPr>
          <w:rFonts w:ascii="Arial" w:hAnsi="Arial" w:cs="Arial"/>
        </w:rPr>
      </w:pPr>
      <w:r w:rsidRPr="004F1F22">
        <w:rPr>
          <w:rFonts w:ascii="Arial" w:hAnsi="Arial" w:cs="Arial"/>
        </w:rPr>
        <w:t>Os serviços deverão ser executados nas unidades designadas pelos Órgãos/Entidades do Poder Executivo Estadual, que aderirem à Ata de Registro de Preço, conforme suas necessidades e especificações , nos municípios que abrangem as Regiões I, II, III, IV, V, VII, VIII, IX, X, XI e XII</w:t>
      </w:r>
    </w:p>
    <w:p w14:paraId="5FBD8347" w14:textId="77777777" w:rsidR="00FD5870" w:rsidRPr="004F1F22" w:rsidRDefault="00FD5870" w:rsidP="00FD5870">
      <w:pPr>
        <w:numPr>
          <w:ilvl w:val="1"/>
          <w:numId w:val="7"/>
        </w:numPr>
        <w:spacing w:before="120" w:after="120" w:line="240" w:lineRule="atLeast"/>
        <w:ind w:left="567" w:hanging="567"/>
        <w:jc w:val="both"/>
        <w:rPr>
          <w:rFonts w:ascii="Arial" w:hAnsi="Arial" w:cs="Arial"/>
        </w:rPr>
      </w:pPr>
      <w:r w:rsidRPr="004F1F22">
        <w:rPr>
          <w:rFonts w:ascii="Arial" w:hAnsi="Arial" w:cs="Arial"/>
        </w:rPr>
        <w:t>A licitante vencedora deverá apresentar no ato da assinatura do Contrato:</w:t>
      </w:r>
    </w:p>
    <w:p w14:paraId="046231C8" w14:textId="79FE3B96"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rPr>
        <w:t xml:space="preserve">PLANILHAS DE CUSTOS E FORMAÇÃO DE PREÇOS, adequada a variação de ISSQN, vale transporte e outros relacionados ao município no qual será alocado o posto de trabalho a ser contratado, quando for o caso. Poderá ser considerado a planilha de tributação ISSQN 2021 </w:t>
      </w:r>
      <w:r w:rsidR="00394516" w:rsidRPr="004F1F22">
        <w:rPr>
          <w:rFonts w:ascii="Arial" w:hAnsi="Arial" w:cs="Arial"/>
        </w:rPr>
        <w:t xml:space="preserve">(ANEXO </w:t>
      </w:r>
      <w:r w:rsidRPr="004F1F22">
        <w:rPr>
          <w:rFonts w:ascii="Arial" w:hAnsi="Arial" w:cs="Arial"/>
        </w:rPr>
        <w:t>I</w:t>
      </w:r>
      <w:r w:rsidR="002A0F8F" w:rsidRPr="004F1F22">
        <w:rPr>
          <w:rFonts w:ascii="Arial" w:hAnsi="Arial" w:cs="Arial"/>
        </w:rPr>
        <w:t>I</w:t>
      </w:r>
      <w:r w:rsidR="00394516" w:rsidRPr="004F1F22">
        <w:rPr>
          <w:rFonts w:ascii="Arial" w:hAnsi="Arial" w:cs="Arial"/>
        </w:rPr>
        <w:t>-C</w:t>
      </w:r>
      <w:r w:rsidRPr="004F1F22">
        <w:rPr>
          <w:rFonts w:ascii="Arial" w:hAnsi="Arial" w:cs="Arial"/>
        </w:rPr>
        <w:t xml:space="preserve"> deste edital), contudo estes ajustes não poderão majorar o valor ofertado e adjudicado;</w:t>
      </w:r>
    </w:p>
    <w:p w14:paraId="461C8A37" w14:textId="0998961B"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rPr>
        <w:t xml:space="preserve">Preposto, indicar o responsável pela comunicação entre o contratante e a contratada, conforme estabelece o </w:t>
      </w:r>
      <w:r w:rsidR="00F33388" w:rsidRPr="004F1F22">
        <w:rPr>
          <w:rFonts w:ascii="Arial" w:hAnsi="Arial" w:cs="Arial"/>
        </w:rPr>
        <w:t>item 5.8</w:t>
      </w:r>
      <w:r w:rsidR="00394516" w:rsidRPr="004F1F22">
        <w:rPr>
          <w:rFonts w:ascii="Arial" w:hAnsi="Arial" w:cs="Arial"/>
        </w:rPr>
        <w:t xml:space="preserve"> </w:t>
      </w:r>
      <w:r w:rsidRPr="004F1F22">
        <w:rPr>
          <w:rFonts w:ascii="Arial" w:hAnsi="Arial" w:cs="Arial"/>
        </w:rPr>
        <w:t>do termo de referência, anexo III deste edital;</w:t>
      </w:r>
    </w:p>
    <w:p w14:paraId="4FEF4189" w14:textId="20F4E494"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b/>
        </w:rPr>
        <w:t>Declaração de danos:</w:t>
      </w:r>
      <w:r w:rsidRPr="004F1F22">
        <w:rPr>
          <w:rFonts w:ascii="Arial" w:hAnsi="Arial" w:cs="Arial"/>
        </w:rPr>
        <w:t xml:space="preserve"> a contratada deverá declarar-se responsável pelos possíveis danos causados por seus funcionários dentro da área e dependências onde serão prestados os serviços, bem como pelo desaparecimento de bens da contratante e de terceiros, seja por </w:t>
      </w:r>
      <w:r w:rsidRPr="004F1F22">
        <w:rPr>
          <w:rFonts w:ascii="Arial" w:hAnsi="Arial" w:cs="Arial"/>
        </w:rPr>
        <w:lastRenderedPageBreak/>
        <w:t>omissão ou negligência de seus empregados, conforme modelo do Anexo V</w:t>
      </w:r>
      <w:r w:rsidR="006746C6" w:rsidRPr="004F1F22">
        <w:rPr>
          <w:rFonts w:ascii="Arial" w:hAnsi="Arial" w:cs="Arial"/>
        </w:rPr>
        <w:t>I</w:t>
      </w:r>
      <w:r w:rsidRPr="004F1F22">
        <w:rPr>
          <w:rFonts w:ascii="Arial" w:hAnsi="Arial" w:cs="Arial"/>
        </w:rPr>
        <w:t>II</w:t>
      </w:r>
      <w:r w:rsidR="00394516" w:rsidRPr="004F1F22">
        <w:rPr>
          <w:rFonts w:ascii="Arial" w:hAnsi="Arial" w:cs="Arial"/>
        </w:rPr>
        <w:t>-B</w:t>
      </w:r>
      <w:r w:rsidRPr="004F1F22">
        <w:rPr>
          <w:rFonts w:ascii="Arial" w:hAnsi="Arial" w:cs="Arial"/>
        </w:rPr>
        <w:t xml:space="preserve"> deste edital;</w:t>
      </w:r>
    </w:p>
    <w:p w14:paraId="28B211A4" w14:textId="77777777"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rPr>
        <w:t>Alvará de funcionamento ou outro documento, expedido pela Prefeitura Municipal, referente ao ano de exercício vigente, que comprove a existência de instalação física e regularidade de funcionamento da empresa licitante;</w:t>
      </w:r>
    </w:p>
    <w:p w14:paraId="525B977F" w14:textId="77777777"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rPr>
        <w:t>Em até 30 (dias) contados da assinatura do contrato, providenciar quando necessário a realização de perícia por profissional  competente  e  devidamente  registrado  no  Ministério  do  Trabalho  e  Emprego,  atestando  o  grau  de insalubridade (máximo, médio ou mínimo) com base no estabelecido na Convenção Coletiva da Categoria bem como se atividade apontada como insalubre consta na relação da NR-15 do Ministério do Trabalho, nos termos do art. 192 da CLT e NR-15, aprovada pela Portaria 3.214/78 do Ministério do Trabalho e Emprego, ficando o pagamento do adicional de insalubridade condicionado à realização da referida perícia.</w:t>
      </w:r>
    </w:p>
    <w:p w14:paraId="1ECFB197" w14:textId="77777777" w:rsidR="00FD5870" w:rsidRPr="004F1F22" w:rsidRDefault="00FD5870" w:rsidP="00FD5870">
      <w:pPr>
        <w:numPr>
          <w:ilvl w:val="3"/>
          <w:numId w:val="7"/>
        </w:numPr>
        <w:spacing w:before="120" w:after="120" w:line="240" w:lineRule="atLeast"/>
        <w:ind w:left="2127" w:hanging="851"/>
        <w:jc w:val="both"/>
        <w:rPr>
          <w:rFonts w:ascii="Arial" w:hAnsi="Arial" w:cs="Arial"/>
        </w:rPr>
      </w:pPr>
      <w:r w:rsidRPr="004F1F22">
        <w:rPr>
          <w:rFonts w:ascii="Arial" w:hAnsi="Arial" w:cs="Arial"/>
        </w:rPr>
        <w:t xml:space="preserve">Constatada </w:t>
      </w:r>
      <w:proofErr w:type="gramStart"/>
      <w:r w:rsidRPr="004F1F22">
        <w:rPr>
          <w:rFonts w:ascii="Arial" w:hAnsi="Arial" w:cs="Arial"/>
        </w:rPr>
        <w:t>a</w:t>
      </w:r>
      <w:proofErr w:type="gramEnd"/>
      <w:r w:rsidRPr="004F1F22">
        <w:rPr>
          <w:rFonts w:ascii="Arial" w:hAnsi="Arial" w:cs="Arial"/>
        </w:rPr>
        <w:t xml:space="preserve"> incidência do adicional, a empresa fica obrigada a pagá-lo a todos os empregados diretamente envolvidos na prestação dos serviços considerados insalubres desde o início de sua execução.</w:t>
      </w:r>
    </w:p>
    <w:p w14:paraId="20DCA827" w14:textId="0CB6D5E2" w:rsidR="00FD5870" w:rsidRPr="004F1F22" w:rsidRDefault="00FD5870" w:rsidP="00FD5870">
      <w:pPr>
        <w:numPr>
          <w:ilvl w:val="3"/>
          <w:numId w:val="7"/>
        </w:numPr>
        <w:spacing w:before="120" w:after="120" w:line="240" w:lineRule="atLeast"/>
        <w:ind w:left="2127" w:hanging="851"/>
        <w:jc w:val="both"/>
        <w:rPr>
          <w:rFonts w:ascii="Arial" w:hAnsi="Arial" w:cs="Arial"/>
        </w:rPr>
      </w:pPr>
      <w:r w:rsidRPr="004F1F22">
        <w:rPr>
          <w:rFonts w:ascii="Arial" w:hAnsi="Arial" w:cs="Arial"/>
        </w:rPr>
        <w:t>Os adicionais constantes do item anterior ensejarão direito à revisão de preços, na forma do art.124, II, alínea "d", da Lei n°14.133/2021.</w:t>
      </w:r>
    </w:p>
    <w:p w14:paraId="576C2020" w14:textId="77777777" w:rsidR="005F00C0" w:rsidRPr="004F1F22" w:rsidRDefault="005F00C0" w:rsidP="005F00C0">
      <w:pPr>
        <w:pStyle w:val="PargrafodaLista"/>
        <w:numPr>
          <w:ilvl w:val="1"/>
          <w:numId w:val="7"/>
        </w:numPr>
        <w:pBdr>
          <w:top w:val="nil"/>
          <w:left w:val="nil"/>
          <w:bottom w:val="nil"/>
          <w:right w:val="nil"/>
          <w:between w:val="nil"/>
        </w:pBdr>
        <w:suppressAutoHyphens w:val="0"/>
        <w:spacing w:before="240" w:after="240" w:line="276" w:lineRule="auto"/>
        <w:ind w:left="567" w:right="7" w:hanging="567"/>
        <w:jc w:val="both"/>
        <w:rPr>
          <w:rFonts w:ascii="Arial" w:hAnsi="Arial" w:cs="Arial"/>
          <w:b/>
          <w:lang w:val="pt-BR"/>
        </w:rPr>
      </w:pPr>
      <w:r w:rsidRPr="004F1F22">
        <w:rPr>
          <w:rFonts w:ascii="Arial" w:hAnsi="Arial" w:cs="Arial"/>
          <w:b/>
        </w:rPr>
        <w:t>PROGRAMA DE INTEGRIDADE</w:t>
      </w:r>
    </w:p>
    <w:p w14:paraId="6A194A42"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Na hipótese do futuro contrato, oriundo de Ata de Registro de Preço, a ser firmado com Órgão/Entidade ou Empresa Estatal de Mato Grosso, se enquadrar no limite da Lei Estadual nº 12.148/2023,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6742AFA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04586B5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O montante correspondente à soma dos valores básicos das multas moratórias será limitado a 10% (dez por cento) do valor do contrato.</w:t>
      </w:r>
    </w:p>
    <w:p w14:paraId="4F199BE7"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O cumprimento da exigência da implantação fará cessar a aplicação diária da multa, sendo devido o pagamento do percentual até o dia anterior à data do protocolo.</w:t>
      </w:r>
    </w:p>
    <w:p w14:paraId="247EBD78"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O cumprimento da exigência da implantação não implicará ressarcimento das multas aplicadas</w:t>
      </w:r>
      <w:r>
        <w:rPr>
          <w:rFonts w:ascii="Arial" w:hAnsi="Arial" w:cs="Arial"/>
        </w:rPr>
        <w:t>.</w:t>
      </w:r>
    </w:p>
    <w:p w14:paraId="2D37623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Para efetiva implantação do Programa de Integridade, os custos/despesas resultantes correrão à conta do contratado, não cabendo ao contratante o seu ressarcimento</w:t>
      </w:r>
      <w:r>
        <w:rPr>
          <w:rFonts w:ascii="Arial" w:hAnsi="Arial" w:cs="Arial"/>
        </w:rPr>
        <w:t>.</w:t>
      </w:r>
    </w:p>
    <w:p w14:paraId="40BE8AC1" w14:textId="77777777" w:rsidR="005F00C0" w:rsidRPr="005F00C0"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Ao programa de integridade deverá ser dada publicidade pela divulgação em local de fácil acesso no website da empresa ou, </w:t>
      </w:r>
      <w:proofErr w:type="gramStart"/>
      <w:r w:rsidRPr="00A24468">
        <w:rPr>
          <w:rFonts w:ascii="Arial" w:hAnsi="Arial" w:cs="Arial"/>
        </w:rPr>
        <w:t>na</w:t>
      </w:r>
      <w:proofErr w:type="gramEnd"/>
      <w:r w:rsidRPr="00A24468">
        <w:rPr>
          <w:rFonts w:ascii="Arial" w:hAnsi="Arial" w:cs="Arial"/>
        </w:rPr>
        <w:t xml:space="preserve"> ausência, mediante cartório de títulos e documentos.</w:t>
      </w:r>
    </w:p>
    <w:p w14:paraId="4BF0E339" w14:textId="2010F473"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O programa de integridade deve ser estruturado, aplicado e atualizado de acordo com as características e riscos atuais das atividades de cada empresa, contemplando os requisitos mínimos exigidos no art. 340 do Decreto Estadual nº 1.525/2022</w:t>
      </w:r>
      <w:r>
        <w:rPr>
          <w:rFonts w:ascii="Arial" w:hAnsi="Arial" w:cs="Arial"/>
        </w:rPr>
        <w:t>.</w:t>
      </w:r>
    </w:p>
    <w:p w14:paraId="5B4D48A1" w14:textId="2352E379" w:rsidR="00AE0635" w:rsidRPr="002E69AB" w:rsidRDefault="00AE0635" w:rsidP="005D6C1F">
      <w:pPr>
        <w:numPr>
          <w:ilvl w:val="0"/>
          <w:numId w:val="7"/>
        </w:numPr>
        <w:spacing w:before="120" w:after="120" w:line="240" w:lineRule="atLeast"/>
        <w:ind w:left="567" w:hanging="567"/>
        <w:jc w:val="both"/>
        <w:rPr>
          <w:rFonts w:ascii="Arial" w:eastAsia="Calibri" w:hAnsi="Arial" w:cs="Arial"/>
          <w:b/>
          <w:bCs/>
          <w:lang w:val="pt-BR" w:eastAsia="en-US"/>
        </w:rPr>
      </w:pPr>
      <w:bookmarkStart w:id="53" w:name="_Hlk96426332"/>
      <w:bookmarkEnd w:id="52"/>
      <w:r w:rsidRPr="002E69AB">
        <w:rPr>
          <w:rFonts w:ascii="Arial" w:eastAsia="Calibri" w:hAnsi="Arial" w:cs="Arial"/>
          <w:b/>
          <w:bCs/>
          <w:lang w:val="pt-BR" w:eastAsia="en-US"/>
        </w:rPr>
        <w:lastRenderedPageBreak/>
        <w:t>INFRAÇÕES E SANÇÕES ADMINISTRATIVAS</w:t>
      </w:r>
    </w:p>
    <w:p w14:paraId="3EE83210" w14:textId="77777777" w:rsidR="00AE0635" w:rsidRPr="002E69AB" w:rsidRDefault="00AE0635" w:rsidP="005D6C1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 licitante vencedora que descumprir quaisquer das condições deste instrumento ficará sujeita às seguintes penalidades, assegurado o contraditório e a ampla defesa</w:t>
      </w:r>
      <w:r w:rsidRPr="002E69AB">
        <w:rPr>
          <w:rFonts w:ascii="Arial" w:hAnsi="Arial" w:cs="Arial"/>
          <w:lang w:val="pt-BR"/>
        </w:rPr>
        <w:t>.</w:t>
      </w:r>
    </w:p>
    <w:p w14:paraId="6CD56707" w14:textId="77777777" w:rsidR="00AE0635" w:rsidRPr="002E69AB" w:rsidRDefault="00AE0635" w:rsidP="005D6C1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Quanto ao atraso para assinatura do </w:t>
      </w:r>
      <w:r w:rsidRPr="002E69AB">
        <w:rPr>
          <w:rFonts w:ascii="Arial" w:hAnsi="Arial" w:cs="Arial"/>
          <w:lang w:val="pt-BR"/>
        </w:rPr>
        <w:t>contrato</w:t>
      </w:r>
      <w:r w:rsidRPr="002E69AB">
        <w:rPr>
          <w:rFonts w:ascii="Arial" w:eastAsia="Calibri" w:hAnsi="Arial" w:cs="Arial"/>
          <w:bCs/>
          <w:lang w:val="pt-BR" w:eastAsia="en-US"/>
        </w:rPr>
        <w:t>:</w:t>
      </w:r>
    </w:p>
    <w:p w14:paraId="51DE61DE" w14:textId="0368B75C" w:rsidR="00AE0635" w:rsidRPr="002E69AB" w:rsidRDefault="00E90C36" w:rsidP="00E90C36">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Atraso de até 02 (dois) dias úteis, multa de 2% (dois por cento), sobre o valor da nota de empenho se for prestação de serviço única e sobre o valor do contrato e for prestação de serviço parcelada/mensal</w:t>
      </w:r>
      <w:r w:rsidR="00AE0635" w:rsidRPr="002E69AB">
        <w:rPr>
          <w:rFonts w:ascii="Arial" w:eastAsia="Calibri" w:hAnsi="Arial" w:cs="Arial"/>
          <w:bCs/>
          <w:lang w:val="pt-BR" w:eastAsia="en-US"/>
        </w:rPr>
        <w:t>;</w:t>
      </w:r>
    </w:p>
    <w:p w14:paraId="5B5D51E5" w14:textId="1CA848B1" w:rsidR="00AE0635" w:rsidRPr="002E69AB" w:rsidRDefault="00E662A2" w:rsidP="00E662A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partir do 3º (terceiro) dia útil até o limite do 10° (décimo) dia útil, multa de 10% (dez por cento), sobre o valor do contrato ou instrumento equivalente, caracterizando-se a inexecução total da obrigação a partir do 11º (décimo primeiro) dia útil de atraso</w:t>
      </w:r>
      <w:r w:rsidR="00AE0635" w:rsidRPr="002E69AB">
        <w:rPr>
          <w:rFonts w:ascii="Arial" w:eastAsia="Calibri" w:hAnsi="Arial" w:cs="Arial"/>
          <w:bCs/>
          <w:lang w:val="pt-BR" w:eastAsia="en-US"/>
        </w:rPr>
        <w:t>.</w:t>
      </w:r>
    </w:p>
    <w:p w14:paraId="261BACA3" w14:textId="0C44545D" w:rsidR="00AE0635" w:rsidRPr="002E69AB" w:rsidRDefault="00F6478E"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Pela inexecução parcial ou total das condições estabelecidas nesta Ata de Registro de Preços, poderão ser aplicadas também, garantida a prévia defesa, as seguintes sanções</w:t>
      </w:r>
      <w:r w:rsidR="00AE0635" w:rsidRPr="002E69AB">
        <w:rPr>
          <w:rFonts w:ascii="Arial" w:eastAsia="Calibri" w:hAnsi="Arial" w:cs="Arial"/>
          <w:bCs/>
          <w:lang w:val="pt-BR" w:eastAsia="en-US"/>
        </w:rPr>
        <w:t>:</w:t>
      </w:r>
    </w:p>
    <w:p w14:paraId="0EBAB90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
          <w:lang w:val="pt-BR" w:eastAsia="en-US"/>
        </w:rPr>
        <w:t>Advertência</w:t>
      </w:r>
      <w:r w:rsidRPr="002E69AB">
        <w:rPr>
          <w:rFonts w:ascii="Arial" w:eastAsia="Calibri" w:hAnsi="Arial" w:cs="Arial"/>
          <w:bCs/>
          <w:lang w:val="pt-BR" w:eastAsia="en-US"/>
        </w:rPr>
        <w:t xml:space="preserve"> </w:t>
      </w:r>
      <w:r w:rsidRPr="002E69AB">
        <w:rPr>
          <w:rFonts w:ascii="Arial" w:eastAsia="Calibri" w:hAnsi="Arial" w:cs="Arial"/>
          <w:lang w:val="pt-BR" w:eastAsia="en-US"/>
        </w:rPr>
        <w:t>na hipótese em que a inexecução parcial não implique em prejuízos ou dano à Administração</w:t>
      </w:r>
      <w:r w:rsidRPr="002E69AB">
        <w:rPr>
          <w:rFonts w:ascii="Arial" w:eastAsia="Calibri" w:hAnsi="Arial" w:cs="Arial"/>
          <w:bCs/>
          <w:lang w:val="pt-BR" w:eastAsia="en-US"/>
        </w:rPr>
        <w:t>;</w:t>
      </w:r>
    </w:p>
    <w:p w14:paraId="2C589317"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
          <w:lang w:val="pt-BR" w:eastAsia="en-US"/>
        </w:rPr>
        <w:t>Multa</w:t>
      </w:r>
      <w:r w:rsidRPr="002E69AB">
        <w:rPr>
          <w:rFonts w:ascii="Arial" w:eastAsia="Calibri" w:hAnsi="Arial" w:cs="Arial"/>
          <w:bCs/>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5D0F9B8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hAnsi="Arial" w:cs="Arial"/>
          <w:b/>
          <w:lang w:val="pt-BR"/>
        </w:rPr>
        <w:t xml:space="preserve">Impedimento </w:t>
      </w:r>
      <w:r w:rsidRPr="002E69AB">
        <w:rPr>
          <w:rFonts w:ascii="Arial" w:hAnsi="Arial" w:cs="Arial"/>
          <w:lang w:val="pt-BR"/>
        </w:rPr>
        <w:t>de participar em licitação e de contratar com o Poder Executivo do Estado de Mato Grosso, pelo prazo de até 03 (três) anos, quando não se justificar a imposição de penalidade mais grave;</w:t>
      </w:r>
    </w:p>
    <w:p w14:paraId="3ACDFFB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hAnsi="Arial" w:cs="Arial"/>
          <w:b/>
          <w:lang w:val="pt-BR"/>
        </w:rPr>
        <w:t>Declaração de inidoneidade</w:t>
      </w:r>
      <w:r w:rsidRPr="002E69AB">
        <w:rPr>
          <w:rFonts w:ascii="Arial" w:hAnsi="Arial" w:cs="Arial"/>
          <w:lang w:val="pt-BR"/>
        </w:rPr>
        <w:t xml:space="preserve"> para licitar ou contratar com a Administração Pública, de qualquer ente da Federação, pelo prazo mínimo de 03 (três) anos e máximo de 06 (seis) anos.</w:t>
      </w:r>
    </w:p>
    <w:p w14:paraId="0BD773B0" w14:textId="0437F09B" w:rsidR="00AE0635" w:rsidRPr="002E69AB" w:rsidRDefault="00AE0635"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hAnsi="Arial" w:cs="Arial"/>
          <w:lang w:val="pt-BR"/>
        </w:rPr>
        <w:t xml:space="preserve">A </w:t>
      </w:r>
      <w:r w:rsidR="00F6478E" w:rsidRPr="002E69AB">
        <w:rPr>
          <w:rFonts w:ascii="Arial" w:hAnsi="Arial" w:cs="Arial"/>
          <w:lang w:val="pt-BR"/>
        </w:rPr>
        <w:t>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r w:rsidRPr="002E69AB">
        <w:rPr>
          <w:rFonts w:ascii="Arial" w:hAnsi="Arial" w:cs="Arial"/>
          <w:lang w:val="pt-BR"/>
        </w:rPr>
        <w:t>.</w:t>
      </w:r>
    </w:p>
    <w:p w14:paraId="637DCB80" w14:textId="1DD2B6C3" w:rsidR="00AE0635" w:rsidRPr="002E69AB" w:rsidRDefault="00F6478E"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multas aplicadas deverão ser pagas no prazo de 05 (cinco) dias úteis a contar da notificação, e não sendo recolhidas nesse prazo, além de nova penalização, serão descontadas dos créditos da empresa contratada ou cobradas administrativa ou judicialmente</w:t>
      </w:r>
      <w:r w:rsidR="00AE0635" w:rsidRPr="002E69AB">
        <w:rPr>
          <w:rFonts w:ascii="Arial" w:hAnsi="Arial" w:cs="Arial"/>
          <w:lang w:val="pt-BR"/>
        </w:rPr>
        <w:t>.</w:t>
      </w:r>
    </w:p>
    <w:p w14:paraId="6BF4DFEA" w14:textId="77777777" w:rsidR="00AE0635" w:rsidRPr="002E69AB" w:rsidRDefault="00AE0635" w:rsidP="00D4293D">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penalidades previstas acima têm caráter de sanção administrativa, consequentemente:</w:t>
      </w:r>
    </w:p>
    <w:p w14:paraId="2C3EFBDC"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sua aplicação não exime a empresa da reparação das eventuais perdas e danos que seu ato venha acarretar à Administração;</w:t>
      </w:r>
    </w:p>
    <w:p w14:paraId="0750F779"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Não exclui a responsabilização judicial por atos ilícitos;</w:t>
      </w:r>
    </w:p>
    <w:p w14:paraId="48329A8C"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As penalidades são independentes e a aplicação de uma não exclui as demais, quando cabíveis.</w:t>
      </w:r>
    </w:p>
    <w:p w14:paraId="585FD289" w14:textId="77777777" w:rsidR="00AE0635" w:rsidRPr="002E69AB" w:rsidRDefault="00AE0635" w:rsidP="00D4293D">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descumprimento da Ata de Registro de Preços será apurado pela SECRETARIA DE ESTADO DE PLANEJAMENTO E GESTÃO, sem prejuízo da apuração do descumprimento dos </w:t>
      </w:r>
      <w:r w:rsidRPr="002E69AB">
        <w:rPr>
          <w:rFonts w:ascii="Arial" w:hAnsi="Arial" w:cs="Arial"/>
          <w:lang w:val="pt-BR"/>
        </w:rPr>
        <w:t>contrato</w:t>
      </w:r>
      <w:r w:rsidRPr="002E69AB">
        <w:rPr>
          <w:rFonts w:ascii="Arial" w:eastAsia="Calibri" w:hAnsi="Arial" w:cs="Arial"/>
          <w:bCs/>
          <w:lang w:val="pt-BR" w:eastAsia="en-US"/>
        </w:rPr>
        <w:t>s decorrentes, que deverá ser realizada pelos Órgãos e Entidades aderentes.</w:t>
      </w:r>
    </w:p>
    <w:p w14:paraId="22ED2170"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r w:rsidRPr="002E69AB">
        <w:rPr>
          <w:rFonts w:eastAsia="Arial" w:cs="Arial"/>
          <w:sz w:val="20"/>
        </w:rPr>
        <w:t>NULIDADE DA ATA</w:t>
      </w:r>
    </w:p>
    <w:p w14:paraId="7E287AF5" w14:textId="77777777"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color w:val="000000"/>
        </w:rPr>
        <w:t xml:space="preserve">Mediante decisão escrita e devidamente fundamentada, esta Ata de Registro de Preços será anulada se ocorrer ilegalidade insanável em seu processamento ou nas fases que lhe deu origem, suspensa ou </w:t>
      </w:r>
      <w:r w:rsidRPr="002E69AB">
        <w:rPr>
          <w:rFonts w:ascii="Arial" w:eastAsia="Arial" w:hAnsi="Arial" w:cs="Arial"/>
          <w:color w:val="000000"/>
        </w:rPr>
        <w:lastRenderedPageBreak/>
        <w:t>revogada por razões de interesse público decorrente de fato superveniente devidamente comprovado, pertinente e suficiente para justificar tal conduta.</w:t>
      </w:r>
    </w:p>
    <w:p w14:paraId="72020ED3" w14:textId="77777777" w:rsidR="00F6478E" w:rsidRPr="002E69AB" w:rsidRDefault="00F6478E" w:rsidP="00F6478E">
      <w:pPr>
        <w:numPr>
          <w:ilvl w:val="2"/>
          <w:numId w:val="7"/>
        </w:numPr>
        <w:spacing w:before="120" w:after="120" w:line="240" w:lineRule="atLeast"/>
        <w:ind w:left="1276" w:hanging="709"/>
        <w:jc w:val="both"/>
        <w:rPr>
          <w:rFonts w:ascii="Arial" w:hAnsi="Arial" w:cs="Arial"/>
          <w:color w:val="000000"/>
        </w:rPr>
      </w:pPr>
      <w:r w:rsidRPr="002E69AB">
        <w:rPr>
          <w:rFonts w:ascii="Arial" w:eastAsia="Arial" w:hAnsi="Arial" w:cs="Arial"/>
          <w:color w:val="000000"/>
        </w:rPr>
        <w:t xml:space="preserve">Ao pronunciar a nulidade do processo licitatório, </w:t>
      </w:r>
      <w:proofErr w:type="gramStart"/>
      <w:r w:rsidRPr="002E69AB">
        <w:rPr>
          <w:rFonts w:ascii="Arial" w:eastAsia="Arial" w:hAnsi="Arial" w:cs="Arial"/>
          <w:color w:val="000000"/>
        </w:rPr>
        <w:t>a</w:t>
      </w:r>
      <w:proofErr w:type="gramEnd"/>
      <w:r w:rsidRPr="002E69AB">
        <w:rPr>
          <w:rFonts w:ascii="Arial" w:eastAsia="Arial" w:hAnsi="Arial" w:cs="Arial"/>
          <w:color w:val="000000"/>
        </w:rPr>
        <w:t xml:space="preserve"> autoridade competente indicará expressamente os atos com vícios insanáveis, tornando sem efeito todos os subsequentes que deles dependam.</w:t>
      </w:r>
    </w:p>
    <w:p w14:paraId="53FF9E60"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bookmarkStart w:id="54" w:name="_heading=h.jhcj4g40kbrv" w:colFirst="0" w:colLast="0"/>
      <w:bookmarkEnd w:id="54"/>
      <w:r w:rsidRPr="002E69AB">
        <w:rPr>
          <w:rFonts w:eastAsia="Arial" w:cs="Arial"/>
          <w:sz w:val="20"/>
        </w:rPr>
        <w:t>CASOS OMISSOS</w:t>
      </w:r>
    </w:p>
    <w:p w14:paraId="106BAE1B" w14:textId="59D1CA20" w:rsidR="00F6478E" w:rsidRPr="002E69AB" w:rsidRDefault="00F6478E" w:rsidP="00F6478E">
      <w:pPr>
        <w:numPr>
          <w:ilvl w:val="1"/>
          <w:numId w:val="7"/>
        </w:numPr>
        <w:tabs>
          <w:tab w:val="left" w:pos="567"/>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rPr>
        <w:t xml:space="preserve">As </w:t>
      </w:r>
      <w:r w:rsidRPr="00AD45DC">
        <w:rPr>
          <w:rFonts w:ascii="Arial" w:eastAsia="Arial" w:hAnsi="Arial" w:cs="Arial"/>
        </w:rPr>
        <w:t xml:space="preserve">cláusulas desta Ata de Registro de Preços somam-se às obrigações das partes previstas no Edital do Pregão Eletrônico nº </w:t>
      </w:r>
      <w:r w:rsidR="004F1F22" w:rsidRPr="00AD45DC">
        <w:rPr>
          <w:rFonts w:ascii="Arial" w:eastAsia="Arial" w:hAnsi="Arial" w:cs="Arial"/>
        </w:rPr>
        <w:t>01</w:t>
      </w:r>
      <w:r w:rsidR="00AD45DC" w:rsidRPr="00AD45DC">
        <w:rPr>
          <w:rFonts w:ascii="Arial" w:eastAsia="Arial" w:hAnsi="Arial" w:cs="Arial"/>
        </w:rPr>
        <w:t>5</w:t>
      </w:r>
      <w:r w:rsidR="004F1F22" w:rsidRPr="00AD45DC">
        <w:rPr>
          <w:rFonts w:ascii="Arial" w:eastAsia="Arial" w:hAnsi="Arial" w:cs="Arial"/>
        </w:rPr>
        <w:t>/2023</w:t>
      </w:r>
      <w:r w:rsidRPr="00AD45DC">
        <w:rPr>
          <w:rFonts w:ascii="Arial" w:eastAsia="Arial" w:hAnsi="Arial" w:cs="Arial"/>
          <w:b/>
        </w:rPr>
        <w:t xml:space="preserve"> </w:t>
      </w:r>
      <w:r w:rsidRPr="00AD45DC">
        <w:rPr>
          <w:rFonts w:ascii="Arial" w:eastAsia="Arial" w:hAnsi="Arial" w:cs="Arial"/>
        </w:rPr>
        <w:t>e seus</w:t>
      </w:r>
      <w:r w:rsidRPr="002E69AB">
        <w:rPr>
          <w:rFonts w:ascii="Arial" w:eastAsia="Arial" w:hAnsi="Arial" w:cs="Arial"/>
        </w:rPr>
        <w:t xml:space="preserve"> anexos, bem como aquelas previstas na minuta do contrato.</w:t>
      </w:r>
    </w:p>
    <w:p w14:paraId="0E030480" w14:textId="77777777" w:rsidR="00F6478E" w:rsidRPr="002E69AB" w:rsidRDefault="00F6478E" w:rsidP="00F6478E">
      <w:pPr>
        <w:numPr>
          <w:ilvl w:val="1"/>
          <w:numId w:val="7"/>
        </w:numPr>
        <w:tabs>
          <w:tab w:val="left" w:pos="567"/>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rPr>
        <w:t xml:space="preserve">Aos casos omissos aplicam-se as disposições constantes </w:t>
      </w:r>
      <w:proofErr w:type="gramStart"/>
      <w:r w:rsidRPr="002E69AB">
        <w:rPr>
          <w:rFonts w:ascii="Arial" w:eastAsia="Arial" w:hAnsi="Arial" w:cs="Arial"/>
        </w:rPr>
        <w:t>na</w:t>
      </w:r>
      <w:proofErr w:type="gramEnd"/>
      <w:r w:rsidRPr="002E69AB">
        <w:rPr>
          <w:rFonts w:ascii="Arial" w:eastAsia="Arial" w:hAnsi="Arial" w:cs="Arial"/>
        </w:rPr>
        <w:t xml:space="preserve"> Lei Federal nº 14.133/2021 e no Decreto Estadual nº 1.525/2022.</w:t>
      </w:r>
    </w:p>
    <w:p w14:paraId="658AFFFE"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bookmarkStart w:id="55" w:name="_heading=h.shwp041ktdiv" w:colFirst="0" w:colLast="0"/>
      <w:bookmarkEnd w:id="55"/>
      <w:r w:rsidRPr="002E69AB">
        <w:rPr>
          <w:rFonts w:eastAsia="Arial" w:cs="Arial"/>
          <w:sz w:val="20"/>
        </w:rPr>
        <w:t>SOLUÇÃO DE CONFLITOS</w:t>
      </w:r>
    </w:p>
    <w:p w14:paraId="208BA731" w14:textId="77777777"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color w:val="000000"/>
        </w:rPr>
        <w:t xml:space="preserve">Para dirimir eventuais conflitos </w:t>
      </w:r>
      <w:r w:rsidRPr="002E69AB">
        <w:rPr>
          <w:rFonts w:ascii="Arial" w:eastAsia="Arial" w:hAnsi="Arial" w:cs="Arial"/>
        </w:rPr>
        <w:t>decorrentes do gerenciamento desta ata de registro de preços</w:t>
      </w:r>
      <w:r w:rsidRPr="002E69AB">
        <w:rPr>
          <w:rFonts w:ascii="Arial" w:eastAsia="Arial" w:hAnsi="Arial" w:cs="Arial"/>
          <w:color w:val="000000"/>
        </w:rPr>
        <w:t>, poderá ser instada a Câmara Administrativa de Resolução Consensual de Conflitos envolvendo Aquisições e Contratos no Estado de Mato Grosso - CONSENSO MT, criada pelo Decreto n</w:t>
      </w:r>
      <w:r w:rsidRPr="002E69AB">
        <w:rPr>
          <w:rFonts w:ascii="Arial" w:eastAsia="Arial" w:hAnsi="Arial" w:cs="Arial"/>
        </w:rPr>
        <w:t>° 1.525/12022 e na forma da Resolução do Colégio de Procuradores.</w:t>
      </w:r>
    </w:p>
    <w:p w14:paraId="35982597" w14:textId="2899B634"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eastAsia="Calibri" w:hAnsi="Arial" w:cs="Arial"/>
          <w:b/>
          <w:bCs/>
          <w:lang w:val="pt-BR" w:eastAsia="en-US"/>
        </w:rPr>
      </w:pPr>
      <w:r w:rsidRPr="002E69AB">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5FD6B909" w14:textId="77777777" w:rsidR="00AE0635" w:rsidRPr="002E69AB" w:rsidRDefault="00AE0635" w:rsidP="00D4293D">
      <w:pPr>
        <w:tabs>
          <w:tab w:val="left" w:pos="5812"/>
        </w:tabs>
        <w:spacing w:before="120" w:after="120" w:line="240" w:lineRule="atLeast"/>
        <w:ind w:left="4820"/>
        <w:jc w:val="both"/>
        <w:rPr>
          <w:rFonts w:ascii="Arial" w:eastAsia="Calibri" w:hAnsi="Arial" w:cs="Arial"/>
          <w:bCs/>
          <w:lang w:val="pt-BR" w:eastAsia="en-US"/>
        </w:rPr>
      </w:pPr>
      <w:r w:rsidRPr="002E69AB">
        <w:rPr>
          <w:rFonts w:ascii="Arial" w:eastAsia="Calibri" w:hAnsi="Arial" w:cs="Arial"/>
          <w:bCs/>
          <w:lang w:val="pt-BR" w:eastAsia="en-US"/>
        </w:rPr>
        <w:t>Cuiabá-MT, ______ de _____________ de 202X.</w:t>
      </w:r>
    </w:p>
    <w:tbl>
      <w:tblPr>
        <w:tblW w:w="0" w:type="auto"/>
        <w:jc w:val="center"/>
        <w:tblLook w:val="04A0" w:firstRow="1" w:lastRow="0" w:firstColumn="1" w:lastColumn="0" w:noHBand="0" w:noVBand="1"/>
      </w:tblPr>
      <w:tblGrid>
        <w:gridCol w:w="3794"/>
        <w:gridCol w:w="4926"/>
      </w:tblGrid>
      <w:tr w:rsidR="00AE0635" w:rsidRPr="002E69AB" w14:paraId="0F07F9A5" w14:textId="77777777" w:rsidTr="00AE0635">
        <w:trPr>
          <w:jc w:val="center"/>
        </w:trPr>
        <w:tc>
          <w:tcPr>
            <w:tcW w:w="3794" w:type="dxa"/>
          </w:tcPr>
          <w:p w14:paraId="3406FEE4" w14:textId="77777777" w:rsidR="00AE0635" w:rsidRPr="002E69AB" w:rsidRDefault="00AE0635" w:rsidP="00AE0635">
            <w:pPr>
              <w:spacing w:before="120" w:after="120" w:line="240" w:lineRule="atLeast"/>
              <w:ind w:left="34" w:right="2"/>
              <w:jc w:val="center"/>
              <w:rPr>
                <w:rFonts w:ascii="Arial" w:eastAsia="Calibri" w:hAnsi="Arial" w:cs="Arial"/>
                <w:b/>
                <w:bCs/>
                <w:lang w:val="pt-BR" w:eastAsia="en-US"/>
              </w:rPr>
            </w:pPr>
            <w:r w:rsidRPr="002E69AB">
              <w:rPr>
                <w:rFonts w:ascii="Arial" w:eastAsia="Calibri" w:hAnsi="Arial" w:cs="Arial"/>
                <w:b/>
                <w:bCs/>
                <w:lang w:val="pt-BR" w:eastAsia="en-US"/>
              </w:rPr>
              <w:t>SECRETARIO DE ESTADO DE PLANEJAMENTO E GESTÃO</w:t>
            </w:r>
          </w:p>
          <w:p w14:paraId="0B6D50D1" w14:textId="77777777" w:rsidR="00AE0635" w:rsidRPr="002E69AB" w:rsidRDefault="00AE0635" w:rsidP="00AE0635">
            <w:pPr>
              <w:tabs>
                <w:tab w:val="left" w:pos="2340"/>
              </w:tabs>
              <w:spacing w:before="120" w:after="120" w:line="240" w:lineRule="atLeast"/>
              <w:ind w:left="567" w:hanging="567"/>
              <w:jc w:val="both"/>
              <w:rPr>
                <w:rFonts w:ascii="Arial" w:eastAsia="Calibri" w:hAnsi="Arial" w:cs="Arial"/>
                <w:b/>
                <w:bCs/>
                <w:lang w:val="pt-BR" w:eastAsia="en-US"/>
              </w:rPr>
            </w:pPr>
          </w:p>
        </w:tc>
        <w:tc>
          <w:tcPr>
            <w:tcW w:w="4926" w:type="dxa"/>
          </w:tcPr>
          <w:p w14:paraId="5DE7572B" w14:textId="77777777" w:rsidR="00AE0635" w:rsidRPr="002E69AB" w:rsidRDefault="00AE0635" w:rsidP="00AE0635">
            <w:pPr>
              <w:spacing w:before="120" w:after="120" w:line="240" w:lineRule="atLeast"/>
              <w:jc w:val="center"/>
              <w:rPr>
                <w:rFonts w:ascii="Arial" w:eastAsia="Calibri" w:hAnsi="Arial" w:cs="Arial"/>
                <w:b/>
                <w:bCs/>
                <w:lang w:val="pt-BR" w:eastAsia="en-US"/>
              </w:rPr>
            </w:pPr>
            <w:r w:rsidRPr="002E69AB">
              <w:rPr>
                <w:rFonts w:ascii="Arial" w:eastAsia="Calibri" w:hAnsi="Arial" w:cs="Arial"/>
                <w:b/>
                <w:bCs/>
                <w:lang w:val="pt-BR" w:eastAsia="en-US"/>
              </w:rPr>
              <w:t>SECRETÁRIO ADJUNTO DE AQUISIÇÕES GOVERNAMENTAIS</w:t>
            </w:r>
          </w:p>
        </w:tc>
      </w:tr>
      <w:tr w:rsidR="00AE0635" w:rsidRPr="002E69AB" w14:paraId="1561E04C" w14:textId="77777777" w:rsidTr="00AE0635">
        <w:trPr>
          <w:jc w:val="center"/>
        </w:trPr>
        <w:tc>
          <w:tcPr>
            <w:tcW w:w="3794" w:type="dxa"/>
          </w:tcPr>
          <w:p w14:paraId="7EA18187" w14:textId="77777777" w:rsidR="00AE0635" w:rsidRPr="002E69AB" w:rsidRDefault="00AE0635" w:rsidP="00AE0635">
            <w:pPr>
              <w:tabs>
                <w:tab w:val="left" w:pos="0"/>
              </w:tabs>
              <w:spacing w:before="120" w:after="120" w:line="240" w:lineRule="atLeast"/>
              <w:jc w:val="center"/>
              <w:rPr>
                <w:rFonts w:ascii="Arial" w:eastAsia="Calibri" w:hAnsi="Arial" w:cs="Arial"/>
                <w:b/>
                <w:bCs/>
                <w:lang w:val="pt-BR" w:eastAsia="en-US"/>
              </w:rPr>
            </w:pPr>
            <w:r w:rsidRPr="002E69AB">
              <w:rPr>
                <w:rFonts w:ascii="Arial" w:eastAsia="Calibri" w:hAnsi="Arial" w:cs="Arial"/>
                <w:b/>
                <w:bCs/>
                <w:lang w:val="pt-BR" w:eastAsia="en-US"/>
              </w:rPr>
              <w:t>REPRESENTANTE DA EMPRESA</w:t>
            </w:r>
          </w:p>
        </w:tc>
        <w:tc>
          <w:tcPr>
            <w:tcW w:w="4926" w:type="dxa"/>
          </w:tcPr>
          <w:p w14:paraId="4E184D7F" w14:textId="77777777" w:rsidR="00AE0635" w:rsidRPr="002E69AB" w:rsidRDefault="00AE0635" w:rsidP="00AE0635">
            <w:pPr>
              <w:tabs>
                <w:tab w:val="left" w:pos="65"/>
              </w:tabs>
              <w:spacing w:before="120" w:after="120" w:line="240" w:lineRule="atLeast"/>
              <w:jc w:val="center"/>
              <w:rPr>
                <w:rFonts w:ascii="Arial" w:eastAsia="Calibri" w:hAnsi="Arial" w:cs="Arial"/>
                <w:b/>
                <w:bCs/>
                <w:lang w:val="pt-BR" w:eastAsia="en-US"/>
              </w:rPr>
            </w:pPr>
            <w:r w:rsidRPr="002E69AB">
              <w:rPr>
                <w:rFonts w:ascii="Arial" w:eastAsia="Calibri" w:hAnsi="Arial" w:cs="Arial"/>
                <w:b/>
                <w:bCs/>
                <w:lang w:val="pt-BR" w:eastAsia="en-US"/>
              </w:rPr>
              <w:t>REPRESENTANTE DA EMPRESA</w:t>
            </w:r>
          </w:p>
        </w:tc>
      </w:tr>
    </w:tbl>
    <w:p w14:paraId="66E6914F" w14:textId="77777777" w:rsidR="00AE0635" w:rsidRPr="002E69AB" w:rsidRDefault="00AE0635" w:rsidP="00AE0635">
      <w:pPr>
        <w:spacing w:before="120" w:after="120" w:line="240" w:lineRule="atLeast"/>
        <w:ind w:left="567" w:hanging="567"/>
        <w:jc w:val="both"/>
        <w:rPr>
          <w:rFonts w:ascii="Arial" w:hAnsi="Arial" w:cs="Arial"/>
          <w:lang w:val="pt-BR"/>
        </w:rPr>
      </w:pPr>
    </w:p>
    <w:p w14:paraId="039B2EC8" w14:textId="69E884C2" w:rsidR="00C773E0" w:rsidRDefault="00AE0635" w:rsidP="00C773E0">
      <w:pPr>
        <w:spacing w:before="120" w:after="120" w:line="240" w:lineRule="atLeast"/>
        <w:jc w:val="both"/>
        <w:rPr>
          <w:rFonts w:ascii="Arial" w:hAnsi="Arial" w:cs="Arial"/>
          <w:shd w:val="clear" w:color="auto" w:fill="FFFFFF"/>
          <w:lang w:val="pt-BR"/>
        </w:rPr>
      </w:pPr>
      <w:r w:rsidRPr="002E69AB">
        <w:rPr>
          <w:rFonts w:ascii="Arial" w:eastAsia="Calibri" w:hAnsi="Arial" w:cs="Arial"/>
          <w:b/>
          <w:bCs/>
          <w:lang w:val="pt-BR" w:eastAsia="en-US"/>
        </w:rPr>
        <w:t>*</w:t>
      </w:r>
      <w:r w:rsidRPr="002E69AB">
        <w:rPr>
          <w:rFonts w:ascii="Arial" w:eastAsia="Calibri" w:hAnsi="Arial" w:cs="Arial"/>
          <w:b/>
          <w:bCs/>
          <w:u w:val="single"/>
          <w:lang w:val="pt-BR" w:eastAsia="en-US"/>
        </w:rPr>
        <w:t xml:space="preserve">ANEXO I – Cópia da Ata da sessão do Pregão </w:t>
      </w:r>
      <w:r w:rsidRPr="00AD45DC">
        <w:rPr>
          <w:rFonts w:ascii="Arial" w:eastAsia="Calibri" w:hAnsi="Arial" w:cs="Arial"/>
          <w:b/>
          <w:bCs/>
          <w:u w:val="single"/>
          <w:lang w:val="pt-BR" w:eastAsia="en-US"/>
        </w:rPr>
        <w:t xml:space="preserve">Eletrônico nº </w:t>
      </w:r>
      <w:r w:rsidR="00AD45DC" w:rsidRPr="00AD45DC">
        <w:rPr>
          <w:rFonts w:ascii="Arial" w:eastAsia="Calibri" w:hAnsi="Arial" w:cs="Arial"/>
          <w:b/>
          <w:bCs/>
          <w:u w:val="single"/>
          <w:lang w:val="pt-BR" w:eastAsia="en-US"/>
        </w:rPr>
        <w:t>015</w:t>
      </w:r>
      <w:r w:rsidRPr="00AD45DC">
        <w:rPr>
          <w:rFonts w:ascii="Arial" w:eastAsia="Calibri" w:hAnsi="Arial" w:cs="Arial"/>
          <w:b/>
          <w:bCs/>
          <w:u w:val="single"/>
          <w:lang w:val="pt-BR" w:eastAsia="en-US"/>
        </w:rPr>
        <w:t>/202</w:t>
      </w:r>
      <w:r w:rsidR="004F1F22" w:rsidRPr="00AD45DC">
        <w:rPr>
          <w:rFonts w:ascii="Arial" w:eastAsia="Calibri" w:hAnsi="Arial" w:cs="Arial"/>
          <w:b/>
          <w:bCs/>
          <w:u w:val="single"/>
          <w:lang w:val="pt-BR" w:eastAsia="en-US"/>
        </w:rPr>
        <w:t>3</w:t>
      </w:r>
      <w:r w:rsidRPr="00AD45DC">
        <w:rPr>
          <w:rFonts w:ascii="Arial" w:eastAsia="Calibri" w:hAnsi="Arial" w:cs="Arial"/>
          <w:bCs/>
          <w:lang w:val="pt-BR" w:eastAsia="en-US"/>
        </w:rPr>
        <w:t xml:space="preserve"> a</w:t>
      </w:r>
      <w:r w:rsidRPr="002E69AB">
        <w:rPr>
          <w:rFonts w:ascii="Arial" w:eastAsia="Calibri" w:hAnsi="Arial" w:cs="Arial"/>
          <w:bCs/>
          <w:lang w:val="pt-BR" w:eastAsia="en-US"/>
        </w:rPr>
        <w:t xml:space="preserve"> fim de r</w:t>
      </w:r>
      <w:r w:rsidRPr="002E69AB">
        <w:rPr>
          <w:rFonts w:ascii="Arial" w:hAnsi="Arial" w:cs="Arial"/>
          <w:shd w:val="clear" w:color="auto" w:fill="FFFFFF"/>
          <w:lang w:val="pt-BR"/>
        </w:rPr>
        <w:t xml:space="preserve">egistrar as licitantes que aceitaram cotar </w:t>
      </w:r>
      <w:proofErr w:type="gramStart"/>
      <w:r w:rsidRPr="002E69AB">
        <w:rPr>
          <w:rFonts w:ascii="Arial" w:hAnsi="Arial" w:cs="Arial"/>
          <w:shd w:val="clear" w:color="auto" w:fill="FFFFFF"/>
          <w:lang w:val="pt-BR"/>
        </w:rPr>
        <w:t>o(</w:t>
      </w:r>
      <w:proofErr w:type="gramEnd"/>
      <w:r w:rsidRPr="002E69AB">
        <w:rPr>
          <w:rFonts w:ascii="Arial" w:hAnsi="Arial" w:cs="Arial"/>
          <w:shd w:val="clear" w:color="auto" w:fill="FFFFFF"/>
          <w:lang w:val="pt-BR"/>
        </w:rPr>
        <w:t xml:space="preserve">s) serviço(s) com preços iguais aos da Adjudicatária na sequência da classificação do certame, em atendimento ao inciso </w:t>
      </w:r>
      <w:bookmarkEnd w:id="53"/>
      <w:r w:rsidRPr="002E69AB">
        <w:rPr>
          <w:rFonts w:ascii="Arial" w:hAnsi="Arial" w:cs="Arial"/>
          <w:shd w:val="clear" w:color="auto" w:fill="FFFFFF"/>
          <w:lang w:val="pt-BR"/>
        </w:rPr>
        <w:t>XII, art. 203 do Decreto Estadual nº 1.525/2022.</w:t>
      </w:r>
    </w:p>
    <w:p w14:paraId="2C61E98E" w14:textId="48F4DAC9" w:rsidR="00234019" w:rsidRDefault="00234019">
      <w:pPr>
        <w:suppressAutoHyphens w:val="0"/>
        <w:rPr>
          <w:rFonts w:ascii="Arial" w:hAnsi="Arial" w:cs="Arial"/>
          <w:lang w:val="pt-BR"/>
        </w:rPr>
      </w:pPr>
      <w:r>
        <w:rPr>
          <w:rFonts w:ascii="Arial" w:hAnsi="Arial" w:cs="Arial"/>
          <w:lang w:val="pt-BR"/>
        </w:rPr>
        <w:br w:type="page"/>
      </w:r>
    </w:p>
    <w:p w14:paraId="3505899D" w14:textId="775042D5" w:rsidR="00D4293D" w:rsidRPr="002E69AB" w:rsidRDefault="00D4293D" w:rsidP="004C7FEC">
      <w:pPr>
        <w:pStyle w:val="Ttulo1"/>
        <w:shd w:val="clear" w:color="auto" w:fill="AEAAAA" w:themeFill="background2" w:themeFillShade="BF"/>
        <w:spacing w:before="120" w:after="120" w:line="240" w:lineRule="atLeast"/>
        <w:jc w:val="center"/>
        <w:rPr>
          <w:rFonts w:cs="Arial"/>
          <w:sz w:val="20"/>
          <w:lang w:val="pt-BR"/>
        </w:rPr>
      </w:pPr>
      <w:r w:rsidRPr="002E69AB">
        <w:rPr>
          <w:rFonts w:cs="Arial"/>
          <w:sz w:val="20"/>
          <w:lang w:val="pt-BR"/>
        </w:rPr>
        <w:lastRenderedPageBreak/>
        <w:t>ANEXO VI</w:t>
      </w:r>
      <w:r w:rsidR="00C773E0">
        <w:rPr>
          <w:rFonts w:cs="Arial"/>
          <w:sz w:val="20"/>
          <w:lang w:val="pt-BR"/>
        </w:rPr>
        <w:t>I</w:t>
      </w:r>
      <w:r w:rsidRPr="002E69AB">
        <w:rPr>
          <w:rFonts w:cs="Arial"/>
          <w:sz w:val="20"/>
          <w:lang w:val="pt-BR"/>
        </w:rPr>
        <w:t xml:space="preserve">I – MINUTA DE CONTRATO </w:t>
      </w:r>
      <w:r w:rsidR="004C7FEC" w:rsidRPr="002E69AB">
        <w:rPr>
          <w:rFonts w:cs="Arial"/>
          <w:sz w:val="20"/>
          <w:lang w:val="pt-BR"/>
        </w:rPr>
        <w:t>I – ÓRGÃOS/ENTIDADES</w:t>
      </w:r>
    </w:p>
    <w:p w14:paraId="512A2A76" w14:textId="77777777" w:rsidR="006364D6" w:rsidRPr="002E69AB" w:rsidRDefault="006364D6" w:rsidP="006364D6">
      <w:pPr>
        <w:suppressAutoHyphens w:val="0"/>
        <w:rPr>
          <w:rFonts w:ascii="Arial" w:eastAsia="Arial" w:hAnsi="Arial" w:cs="Arial"/>
          <w:color w:val="FF0000"/>
          <w:highlight w:val="yellow"/>
          <w:lang w:val="pt-BR"/>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0"/>
      </w:tblGrid>
      <w:tr w:rsidR="00D4293D" w:rsidRPr="002E69AB" w14:paraId="57759EC9" w14:textId="77777777" w:rsidTr="004C7FEC">
        <w:trPr>
          <w:trHeight w:val="1200"/>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hideMark/>
          </w:tcPr>
          <w:p w14:paraId="78E43E31" w14:textId="77777777" w:rsidR="007C378D" w:rsidRPr="002E69AB" w:rsidRDefault="007C378D" w:rsidP="007C378D">
            <w:pPr>
              <w:spacing w:before="120" w:after="120" w:line="240" w:lineRule="atLeast"/>
              <w:jc w:val="both"/>
              <w:rPr>
                <w:rFonts w:ascii="Arial" w:hAnsi="Arial" w:cs="Arial"/>
                <w:lang w:val="pt-BR"/>
              </w:rPr>
            </w:pPr>
            <w:bookmarkStart w:id="56" w:name="_heading=h.30j0zll"/>
            <w:bookmarkEnd w:id="56"/>
            <w:r w:rsidRPr="002E69AB">
              <w:rPr>
                <w:rFonts w:ascii="Arial" w:hAnsi="Arial" w:cs="Arial"/>
                <w:b/>
                <w:lang w:val="pt-BR"/>
              </w:rPr>
              <w:t xml:space="preserve">NOTAS EXPLICATIVAS: </w:t>
            </w:r>
            <w:r w:rsidRPr="002E69AB">
              <w:rPr>
                <w:rFonts w:ascii="Arial" w:hAnsi="Arial" w:cs="Arial"/>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5A6107D0" w14:textId="6732DDA0" w:rsidR="007C378D" w:rsidRPr="002E69AB" w:rsidRDefault="007C378D" w:rsidP="007C378D">
            <w:pPr>
              <w:spacing w:before="240" w:after="240" w:line="276" w:lineRule="auto"/>
              <w:jc w:val="both"/>
              <w:rPr>
                <w:rFonts w:ascii="Arial" w:eastAsia="Arial" w:hAnsi="Arial" w:cs="Arial"/>
              </w:rPr>
            </w:pPr>
            <w:r w:rsidRPr="002E69AB">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p w14:paraId="3ECA7B2D" w14:textId="77777777" w:rsidR="00D4293D" w:rsidRPr="002E69AB" w:rsidRDefault="00D4293D" w:rsidP="007C378D">
            <w:pPr>
              <w:rPr>
                <w:rFonts w:ascii="Arial" w:eastAsia="Arial" w:hAnsi="Arial" w:cs="Arial"/>
              </w:rPr>
            </w:pPr>
          </w:p>
        </w:tc>
      </w:tr>
    </w:tbl>
    <w:p w14:paraId="366AAC8B" w14:textId="77777777" w:rsidR="00D4293D" w:rsidRPr="00AD45DC" w:rsidRDefault="00D4293D" w:rsidP="00D4293D">
      <w:pPr>
        <w:spacing w:before="240" w:after="240" w:line="276" w:lineRule="auto"/>
        <w:ind w:left="567"/>
        <w:jc w:val="center"/>
        <w:rPr>
          <w:rFonts w:ascii="Arial" w:eastAsia="Arial" w:hAnsi="Arial" w:cs="Arial"/>
          <w:b/>
        </w:rPr>
      </w:pPr>
      <w:r w:rsidRPr="00AD45DC">
        <w:rPr>
          <w:rFonts w:ascii="Arial" w:eastAsia="Arial" w:hAnsi="Arial" w:cs="Arial"/>
          <w:b/>
        </w:rPr>
        <w:t>CONTRATO nº XXX/ÓRGÃO OU ENTIDADE/ANO</w:t>
      </w:r>
    </w:p>
    <w:p w14:paraId="356A2AA3" w14:textId="77777777" w:rsidR="00D4293D" w:rsidRPr="002E69AB" w:rsidRDefault="00D4293D" w:rsidP="00D4293D">
      <w:pPr>
        <w:spacing w:before="240" w:after="240" w:line="276" w:lineRule="auto"/>
        <w:ind w:left="567" w:hanging="567"/>
        <w:jc w:val="both"/>
        <w:rPr>
          <w:rFonts w:ascii="Arial" w:eastAsia="Arial" w:hAnsi="Arial" w:cs="Arial"/>
        </w:rPr>
      </w:pPr>
    </w:p>
    <w:p w14:paraId="44F27666" w14:textId="324D50EB" w:rsidR="00D4293D" w:rsidRPr="004F1F22" w:rsidRDefault="00D4293D" w:rsidP="00D4293D">
      <w:pPr>
        <w:spacing w:before="240" w:after="240" w:line="276" w:lineRule="auto"/>
        <w:ind w:left="5670"/>
        <w:jc w:val="both"/>
        <w:rPr>
          <w:rFonts w:ascii="Arial" w:eastAsia="Arial" w:hAnsi="Arial" w:cs="Arial"/>
        </w:rPr>
      </w:pPr>
      <w:r w:rsidRPr="004F1F22">
        <w:rPr>
          <w:rFonts w:ascii="Arial" w:eastAsia="Arial" w:hAnsi="Arial" w:cs="Arial"/>
        </w:rPr>
        <w:t>CONTRATO DE PRESTAÇÃO DE SERVIÇOS DE (...)</w:t>
      </w:r>
      <w:r w:rsidR="004C7FEC" w:rsidRPr="004F1F22">
        <w:rPr>
          <w:rFonts w:ascii="Arial" w:eastAsia="Arial" w:hAnsi="Arial" w:cs="Arial"/>
        </w:rPr>
        <w:t>,</w:t>
      </w:r>
      <w:r w:rsidR="006048C9" w:rsidRPr="004F1F22">
        <w:rPr>
          <w:rFonts w:ascii="Arial" w:eastAsia="Arial" w:hAnsi="Arial" w:cs="Arial"/>
        </w:rPr>
        <w:t xml:space="preserve"> ATRAVÉS DE REGITRO DE PREÇO</w:t>
      </w:r>
      <w:r w:rsidR="004C7FEC" w:rsidRPr="004F1F22">
        <w:rPr>
          <w:rFonts w:ascii="Arial" w:eastAsia="Arial" w:hAnsi="Arial" w:cs="Arial"/>
        </w:rPr>
        <w:t>,</w:t>
      </w:r>
      <w:r w:rsidRPr="004F1F22">
        <w:rPr>
          <w:rFonts w:ascii="Arial" w:eastAsia="Arial" w:hAnsi="Arial" w:cs="Arial"/>
        </w:rPr>
        <w:t xml:space="preserve"> QUE ENTRE SI CELEBRAM O (...) E A EMPRESA (...)</w:t>
      </w:r>
    </w:p>
    <w:p w14:paraId="24B4EFF6" w14:textId="77777777" w:rsidR="00D4293D" w:rsidRPr="004F1F22" w:rsidRDefault="00D4293D" w:rsidP="00D4293D">
      <w:pPr>
        <w:spacing w:before="240" w:after="240" w:line="276" w:lineRule="auto"/>
        <w:ind w:left="5670"/>
        <w:jc w:val="both"/>
        <w:rPr>
          <w:rFonts w:ascii="Arial" w:eastAsia="Arial" w:hAnsi="Arial" w:cs="Arial"/>
        </w:rPr>
      </w:pPr>
    </w:p>
    <w:p w14:paraId="4C668017" w14:textId="77777777" w:rsidR="00D4293D" w:rsidRPr="004F1F22" w:rsidRDefault="00D4293D" w:rsidP="00D4293D">
      <w:pPr>
        <w:spacing w:before="240" w:after="240" w:line="276" w:lineRule="auto"/>
        <w:ind w:left="567" w:hanging="567"/>
        <w:jc w:val="both"/>
        <w:rPr>
          <w:rFonts w:ascii="Arial" w:eastAsia="Arial" w:hAnsi="Arial" w:cs="Arial"/>
        </w:rPr>
      </w:pPr>
    </w:p>
    <w:p w14:paraId="134CD663" w14:textId="3591A599" w:rsidR="00D4293D" w:rsidRPr="004F1F22" w:rsidRDefault="00D4293D" w:rsidP="00D4293D">
      <w:pPr>
        <w:spacing w:before="240" w:after="240" w:line="276" w:lineRule="auto"/>
        <w:jc w:val="both"/>
        <w:rPr>
          <w:rFonts w:ascii="Arial" w:eastAsia="Arial" w:hAnsi="Arial" w:cs="Arial"/>
        </w:rPr>
      </w:pPr>
      <w:r w:rsidRPr="004F1F22">
        <w:rPr>
          <w:rFonts w:ascii="Arial" w:eastAsia="Arial" w:hAnsi="Arial" w:cs="Arial"/>
        </w:rPr>
        <w:t xml:space="preserve">O ESTADO DE MATO GROSSO, por meio d(o)______________, doravante denominado contratante, com sede em </w:t>
      </w:r>
      <w:r w:rsidR="004C7FEC" w:rsidRPr="004F1F22">
        <w:rPr>
          <w:rFonts w:ascii="Arial" w:eastAsia="Arial" w:hAnsi="Arial" w:cs="Arial"/>
        </w:rPr>
        <w:t>__________________________</w:t>
      </w:r>
      <w:r w:rsidRPr="004F1F22">
        <w:rPr>
          <w:rFonts w:ascii="Arial" w:eastAsia="Arial" w:hAnsi="Arial" w:cs="Arial"/>
        </w:rPr>
        <w:t>,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w:t>
      </w:r>
      <w:r w:rsidR="004C7FEC" w:rsidRPr="004F1F22">
        <w:rPr>
          <w:rFonts w:ascii="Arial" w:eastAsia="Arial" w:hAnsi="Arial" w:cs="Arial"/>
        </w:rPr>
        <w:t>___________</w:t>
      </w:r>
      <w:r w:rsidRPr="004F1F22">
        <w:rPr>
          <w:rFonts w:ascii="Arial" w:eastAsia="Arial" w:hAnsi="Arial" w:cs="Arial"/>
        </w:rPr>
        <w:t>,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05C95A40" w14:textId="77777777" w:rsidR="00D4293D" w:rsidRPr="004F1F22" w:rsidRDefault="00D4293D" w:rsidP="00D4293D">
      <w:pPr>
        <w:spacing w:before="240" w:after="240" w:line="276" w:lineRule="auto"/>
        <w:ind w:left="567" w:hanging="567"/>
        <w:jc w:val="both"/>
        <w:rPr>
          <w:rFonts w:ascii="Arial" w:eastAsia="Arial" w:hAnsi="Arial" w:cs="Arial"/>
        </w:rPr>
      </w:pPr>
    </w:p>
    <w:p w14:paraId="18980B44" w14:textId="77777777" w:rsidR="00D4293D" w:rsidRPr="004F1F22" w:rsidRDefault="00D4293D" w:rsidP="00AE2710">
      <w:pPr>
        <w:spacing w:before="240" w:after="240" w:line="276" w:lineRule="auto"/>
        <w:ind w:left="567"/>
        <w:jc w:val="both"/>
        <w:rPr>
          <w:rFonts w:ascii="Arial" w:eastAsia="Arial" w:hAnsi="Arial" w:cs="Arial"/>
          <w:b/>
        </w:rPr>
      </w:pPr>
      <w:r w:rsidRPr="004F1F22">
        <w:rPr>
          <w:rFonts w:ascii="Arial" w:eastAsia="Arial" w:hAnsi="Arial" w:cs="Arial"/>
          <w:b/>
        </w:rPr>
        <w:t>CLÁUSULA PRIMEIRA - OBJETO</w:t>
      </w:r>
    </w:p>
    <w:p w14:paraId="1BF4E428" w14:textId="7A10103F" w:rsidR="00D4293D" w:rsidRPr="00AD45DC"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objeto do presente instrum</w:t>
      </w:r>
      <w:r w:rsidR="004C7FEC" w:rsidRPr="004F1F22">
        <w:rPr>
          <w:rFonts w:ascii="Arial" w:eastAsia="Arial" w:hAnsi="Arial" w:cs="Arial"/>
        </w:rPr>
        <w:t xml:space="preserve">ento é a prestação dos serviços continuado de limpeza, asseio, conservação e jardinagem, com fornecimento de mão de obra e insumos diversos necessários à execução dos serviços, compreendendo as áreas internas e externas, dos bens móveis e imóveis, de natureza comum, para atender as demandas dos Órgãos/Entidades do Poder Executivo do Estado de Mato Grosso </w:t>
      </w:r>
      <w:r w:rsidR="004C7FEC" w:rsidRPr="004F1F22">
        <w:rPr>
          <w:rFonts w:ascii="Arial" w:eastAsia="Arial" w:hAnsi="Arial" w:cs="Arial"/>
        </w:rPr>
        <w:lastRenderedPageBreak/>
        <w:t xml:space="preserve">localizados nos municípios das Regiões I, II, III, IV, V, VII, VIII, IX, X, XI, XII, </w:t>
      </w:r>
      <w:r w:rsidRPr="004F1F22">
        <w:rPr>
          <w:rFonts w:ascii="Arial" w:eastAsia="Arial" w:hAnsi="Arial" w:cs="Arial"/>
        </w:rPr>
        <w:t xml:space="preserve">nas condições estabelecidas </w:t>
      </w:r>
      <w:r w:rsidRPr="00AD45DC">
        <w:rPr>
          <w:rFonts w:ascii="Arial" w:eastAsia="Arial" w:hAnsi="Arial" w:cs="Arial"/>
        </w:rPr>
        <w:t>no Termo de Referência.</w:t>
      </w:r>
    </w:p>
    <w:p w14:paraId="1CE18BB4" w14:textId="5DAC2CA2" w:rsidR="00D4293D" w:rsidRPr="00AD45DC"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AD45DC">
        <w:rPr>
          <w:rFonts w:ascii="Arial" w:eastAsia="Arial" w:hAnsi="Arial" w:cs="Arial"/>
        </w:rPr>
        <w:t>Vinculam esta contratação, independentemente de transcrição: (a) o Edital do Pregão Eletrônico nº 0</w:t>
      </w:r>
      <w:r w:rsidR="00AD45DC" w:rsidRPr="00AD45DC">
        <w:rPr>
          <w:rFonts w:ascii="Arial" w:eastAsia="Arial" w:hAnsi="Arial" w:cs="Arial"/>
        </w:rPr>
        <w:t>15</w:t>
      </w:r>
      <w:r w:rsidRPr="00AD45DC">
        <w:rPr>
          <w:rFonts w:ascii="Arial" w:eastAsia="Arial" w:hAnsi="Arial" w:cs="Arial"/>
        </w:rPr>
        <w:t>/20</w:t>
      </w:r>
      <w:r w:rsidR="004F1F22" w:rsidRPr="00AD45DC">
        <w:rPr>
          <w:rFonts w:ascii="Arial" w:eastAsia="Arial" w:hAnsi="Arial" w:cs="Arial"/>
        </w:rPr>
        <w:t>23</w:t>
      </w:r>
      <w:r w:rsidR="00B56259" w:rsidRPr="00AD45DC">
        <w:rPr>
          <w:rFonts w:ascii="Arial" w:eastAsia="Arial" w:hAnsi="Arial" w:cs="Arial"/>
        </w:rPr>
        <w:t>/SEPLAG</w:t>
      </w:r>
      <w:r w:rsidRPr="00AD45DC">
        <w:rPr>
          <w:rFonts w:ascii="Arial" w:eastAsia="Arial" w:hAnsi="Arial" w:cs="Arial"/>
        </w:rPr>
        <w:t xml:space="preserve">; (b) o Termo de Referência; (c) a proposta do contratado; (d) anexos dos documentos aqui listados; (e) </w:t>
      </w:r>
      <w:r w:rsidRPr="00AD45DC">
        <w:rPr>
          <w:rFonts w:ascii="Arial" w:eastAsia="Arial" w:hAnsi="Arial" w:cs="Arial"/>
          <w:u w:val="single"/>
        </w:rPr>
        <w:t>Ata de Registro de Preços nº 0XX/20</w:t>
      </w:r>
      <w:r w:rsidR="004F1F22" w:rsidRPr="00AD45DC">
        <w:rPr>
          <w:rFonts w:ascii="Arial" w:eastAsia="Arial" w:hAnsi="Arial" w:cs="Arial"/>
          <w:u w:val="single"/>
        </w:rPr>
        <w:t>23</w:t>
      </w:r>
      <w:r w:rsidRPr="00AD45DC">
        <w:rPr>
          <w:rFonts w:ascii="Arial" w:eastAsia="Arial" w:hAnsi="Arial" w:cs="Arial"/>
          <w:u w:val="single"/>
        </w:rPr>
        <w:t>/</w:t>
      </w:r>
      <w:r w:rsidR="004F1F22" w:rsidRPr="00AD45DC">
        <w:rPr>
          <w:rFonts w:ascii="Arial" w:eastAsia="Arial" w:hAnsi="Arial" w:cs="Arial"/>
          <w:u w:val="single"/>
        </w:rPr>
        <w:t xml:space="preserve"> SEPLAG</w:t>
      </w:r>
      <w:r w:rsidRPr="00AD45DC">
        <w:rPr>
          <w:rFonts w:ascii="Arial" w:eastAsia="Arial" w:hAnsi="Arial" w:cs="Arial"/>
        </w:rPr>
        <w:t>.</w:t>
      </w:r>
    </w:p>
    <w:p w14:paraId="13B94293" w14:textId="77777777" w:rsidR="00D4293D" w:rsidRPr="002E69AB" w:rsidRDefault="00D4293D" w:rsidP="00D4293D">
      <w:pPr>
        <w:widowControl/>
        <w:spacing w:before="240" w:after="240" w:line="276" w:lineRule="auto"/>
        <w:ind w:left="1440"/>
        <w:jc w:val="both"/>
        <w:rPr>
          <w:rFonts w:ascii="Arial" w:eastAsia="Arial" w:hAnsi="Arial" w:cs="Arial"/>
        </w:rPr>
      </w:pPr>
    </w:p>
    <w:p w14:paraId="453BAE22" w14:textId="77777777" w:rsidR="00D4293D" w:rsidRPr="002E69AB" w:rsidRDefault="00D4293D" w:rsidP="00AE2710">
      <w:pPr>
        <w:spacing w:before="240" w:after="240" w:line="276" w:lineRule="auto"/>
        <w:ind w:left="567"/>
        <w:jc w:val="both"/>
        <w:rPr>
          <w:rFonts w:ascii="Arial" w:eastAsia="Arial" w:hAnsi="Arial" w:cs="Arial"/>
          <w:b/>
        </w:rPr>
      </w:pPr>
      <w:r w:rsidRPr="002E69AB">
        <w:rPr>
          <w:rFonts w:ascii="Arial" w:eastAsia="Arial" w:hAnsi="Arial" w:cs="Arial"/>
          <w:b/>
        </w:rPr>
        <w:t>CLÁUSULA SEGUNDA - ESPECIFICAÇÕES DO OBJETO</w:t>
      </w:r>
    </w:p>
    <w:p w14:paraId="3354840B" w14:textId="77777777" w:rsidR="00133EA2" w:rsidRPr="002E69AB" w:rsidRDefault="00133EA2" w:rsidP="006048C9">
      <w:pPr>
        <w:pStyle w:val="PargrafodaLista"/>
        <w:widowControl/>
        <w:numPr>
          <w:ilvl w:val="0"/>
          <w:numId w:val="8"/>
        </w:numPr>
        <w:tabs>
          <w:tab w:val="left" w:pos="0"/>
        </w:tabs>
        <w:spacing w:before="240" w:after="240" w:line="276" w:lineRule="auto"/>
        <w:jc w:val="both"/>
        <w:rPr>
          <w:rFonts w:ascii="Arial" w:eastAsia="Arial" w:hAnsi="Arial" w:cs="Arial"/>
          <w:vanish/>
          <w:color w:val="000000"/>
        </w:rPr>
      </w:pPr>
    </w:p>
    <w:p w14:paraId="1D94390D" w14:textId="572B4DCD"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color w:val="000000"/>
        </w:rPr>
      </w:pPr>
      <w:r w:rsidRPr="002E69AB">
        <w:rPr>
          <w:rFonts w:ascii="Arial" w:eastAsia="Arial" w:hAnsi="Arial" w:cs="Arial"/>
          <w:color w:val="000000"/>
        </w:rPr>
        <w:t>Os preços do objeto contratado são os obtidos no certame licitatório n° ___________, abaixo indicados, nas quais estão incluídas todas as despesas necessárias à sua execução (tributos, seguros, encargos sociais, etc).</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1418"/>
        <w:gridCol w:w="1701"/>
        <w:gridCol w:w="1276"/>
        <w:gridCol w:w="2409"/>
      </w:tblGrid>
      <w:tr w:rsidR="00D4293D" w:rsidRPr="002E69AB" w14:paraId="4A19A583" w14:textId="77777777" w:rsidTr="00133EA2">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A5D745F" w14:textId="77777777" w:rsidR="00D4293D" w:rsidRPr="002E69AB" w:rsidRDefault="00E62F9B">
            <w:pPr>
              <w:ind w:left="567" w:hanging="567"/>
              <w:jc w:val="center"/>
              <w:rPr>
                <w:rFonts w:ascii="Arial" w:eastAsia="Arial" w:hAnsi="Arial" w:cs="Arial"/>
                <w:color w:val="000000"/>
              </w:rPr>
            </w:pPr>
            <w:sdt>
              <w:sdtPr>
                <w:rPr>
                  <w:rFonts w:ascii="Arial" w:hAnsi="Arial" w:cs="Arial"/>
                </w:rPr>
                <w:tag w:val="goog_rdk_0"/>
                <w:id w:val="887307872"/>
              </w:sdtPr>
              <w:sdtEndPr/>
              <w:sdtContent/>
            </w:sdt>
            <w:r w:rsidR="00D4293D" w:rsidRPr="002E69AB">
              <w:rPr>
                <w:rFonts w:ascii="Arial" w:eastAsia="Arial" w:hAnsi="Arial" w:cs="Arial"/>
                <w:color w:val="000000"/>
              </w:rPr>
              <w:t>ITEM</w:t>
            </w:r>
          </w:p>
        </w:tc>
        <w:tc>
          <w:tcPr>
            <w:tcW w:w="212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E4659BF" w14:textId="77777777" w:rsidR="00D4293D" w:rsidRPr="002E69AB" w:rsidRDefault="00D4293D">
            <w:pPr>
              <w:jc w:val="center"/>
              <w:rPr>
                <w:rFonts w:ascii="Arial" w:eastAsia="Arial" w:hAnsi="Arial" w:cs="Arial"/>
                <w:color w:val="000000"/>
              </w:rPr>
            </w:pPr>
            <w:r w:rsidRPr="002E69AB">
              <w:rPr>
                <w:rFonts w:ascii="Arial" w:eastAsia="Arial" w:hAnsi="Arial" w:cs="Arial"/>
                <w:color w:val="000000"/>
              </w:rPr>
              <w:t>DESCRIÇÃO/</w:t>
            </w:r>
          </w:p>
          <w:p w14:paraId="7BEDCA2D" w14:textId="77777777" w:rsidR="00D4293D" w:rsidRPr="002E69AB" w:rsidRDefault="00D4293D">
            <w:pPr>
              <w:ind w:left="567" w:hanging="567"/>
              <w:jc w:val="center"/>
              <w:rPr>
                <w:rFonts w:ascii="Arial" w:eastAsia="Arial" w:hAnsi="Arial" w:cs="Arial"/>
                <w:color w:val="000000"/>
              </w:rPr>
            </w:pPr>
            <w:r w:rsidRPr="002E69AB">
              <w:rPr>
                <w:rFonts w:ascii="Arial" w:eastAsia="Arial" w:hAnsi="Arial" w:cs="Arial"/>
                <w:color w:val="000000"/>
              </w:rPr>
              <w:t>ESPECIFICAÇÃO</w:t>
            </w:r>
          </w:p>
        </w:tc>
        <w:tc>
          <w:tcPr>
            <w:tcW w:w="1418"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C721FB9" w14:textId="77777777" w:rsidR="00D4293D" w:rsidRPr="002E69AB" w:rsidRDefault="00D4293D">
            <w:pPr>
              <w:jc w:val="center"/>
              <w:rPr>
                <w:rFonts w:ascii="Arial" w:eastAsia="Arial" w:hAnsi="Arial" w:cs="Arial"/>
                <w:color w:val="000000"/>
              </w:rPr>
            </w:pPr>
            <w:r w:rsidRPr="002E69AB">
              <w:rPr>
                <w:rFonts w:ascii="Arial" w:eastAsia="Arial" w:hAnsi="Arial" w:cs="Arial"/>
                <w:color w:val="000000"/>
              </w:rPr>
              <w:t>UNIDADE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137F450" w14:textId="77777777" w:rsidR="00D4293D" w:rsidRPr="002E69AB" w:rsidRDefault="00D4293D">
            <w:pPr>
              <w:ind w:left="567" w:hanging="567"/>
              <w:jc w:val="center"/>
              <w:rPr>
                <w:rFonts w:ascii="Arial" w:eastAsia="Arial" w:hAnsi="Arial" w:cs="Arial"/>
                <w:color w:val="000000"/>
              </w:rPr>
            </w:pPr>
            <w:r w:rsidRPr="002E69AB">
              <w:rPr>
                <w:rFonts w:ascii="Arial" w:eastAsia="Arial" w:hAnsi="Arial" w:cs="Arial"/>
                <w:color w:val="000000"/>
              </w:rPr>
              <w:t>QUANTIDADE</w:t>
            </w:r>
          </w:p>
        </w:tc>
        <w:tc>
          <w:tcPr>
            <w:tcW w:w="127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AA4A7DD" w14:textId="77777777" w:rsidR="00D4293D" w:rsidRPr="002E69AB" w:rsidRDefault="00D4293D">
            <w:pPr>
              <w:jc w:val="center"/>
              <w:rPr>
                <w:rFonts w:ascii="Arial" w:eastAsia="Arial" w:hAnsi="Arial" w:cs="Arial"/>
                <w:color w:val="000000"/>
              </w:rPr>
            </w:pPr>
            <w:r w:rsidRPr="002E69AB">
              <w:rPr>
                <w:rFonts w:ascii="Arial" w:eastAsia="Arial" w:hAnsi="Arial" w:cs="Arial"/>
                <w:color w:val="000000"/>
              </w:rPr>
              <w:t>VALOR UNITÁRIO</w:t>
            </w:r>
          </w:p>
        </w:tc>
        <w:tc>
          <w:tcPr>
            <w:tcW w:w="24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9C87411" w14:textId="77777777" w:rsidR="00D4293D" w:rsidRPr="002E69AB" w:rsidRDefault="00D4293D">
            <w:pPr>
              <w:jc w:val="center"/>
              <w:rPr>
                <w:rFonts w:ascii="Arial" w:eastAsia="Arial" w:hAnsi="Arial" w:cs="Arial"/>
                <w:color w:val="000000"/>
              </w:rPr>
            </w:pPr>
            <w:r w:rsidRPr="002E69AB">
              <w:rPr>
                <w:rFonts w:ascii="Arial" w:eastAsia="Arial" w:hAnsi="Arial" w:cs="Arial"/>
                <w:color w:val="000000"/>
              </w:rPr>
              <w:t>VALOR TOTAL</w:t>
            </w:r>
          </w:p>
        </w:tc>
      </w:tr>
      <w:tr w:rsidR="00D4293D" w:rsidRPr="002E69AB" w14:paraId="4F899EF2" w14:textId="77777777" w:rsidTr="00133EA2">
        <w:tc>
          <w:tcPr>
            <w:tcW w:w="709" w:type="dxa"/>
            <w:tcBorders>
              <w:top w:val="single" w:sz="4" w:space="0" w:color="000000"/>
              <w:left w:val="single" w:sz="4" w:space="0" w:color="000000"/>
              <w:bottom w:val="single" w:sz="4" w:space="0" w:color="000000"/>
              <w:right w:val="single" w:sz="4" w:space="0" w:color="000000"/>
            </w:tcBorders>
            <w:hideMark/>
          </w:tcPr>
          <w:p w14:paraId="54EF7DA9" w14:textId="77777777" w:rsidR="00D4293D" w:rsidRPr="002E69AB" w:rsidRDefault="00D4293D">
            <w:pPr>
              <w:spacing w:before="240" w:after="240" w:line="276" w:lineRule="auto"/>
              <w:ind w:left="567" w:hanging="567"/>
              <w:jc w:val="both"/>
              <w:rPr>
                <w:rFonts w:ascii="Arial" w:eastAsia="Arial" w:hAnsi="Arial" w:cs="Arial"/>
                <w:color w:val="000000"/>
              </w:rPr>
            </w:pPr>
            <w:r w:rsidRPr="002E69AB">
              <w:rPr>
                <w:rFonts w:ascii="Arial" w:eastAsia="Arial" w:hAnsi="Arial" w:cs="Arial"/>
                <w:color w:val="000000"/>
              </w:rPr>
              <w:t>1</w:t>
            </w:r>
          </w:p>
        </w:tc>
        <w:tc>
          <w:tcPr>
            <w:tcW w:w="2126" w:type="dxa"/>
            <w:tcBorders>
              <w:top w:val="single" w:sz="4" w:space="0" w:color="000000"/>
              <w:left w:val="single" w:sz="4" w:space="0" w:color="000000"/>
              <w:bottom w:val="single" w:sz="4" w:space="0" w:color="000000"/>
              <w:right w:val="single" w:sz="4" w:space="0" w:color="000000"/>
            </w:tcBorders>
          </w:tcPr>
          <w:p w14:paraId="02B4ABE4" w14:textId="77777777" w:rsidR="00D4293D" w:rsidRPr="002E69AB" w:rsidRDefault="00D4293D">
            <w:pPr>
              <w:spacing w:before="240" w:after="240" w:line="276" w:lineRule="auto"/>
              <w:ind w:left="567" w:hanging="567"/>
              <w:jc w:val="both"/>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8330817" w14:textId="77777777" w:rsidR="00D4293D" w:rsidRPr="002E69AB" w:rsidRDefault="00D4293D">
            <w:pPr>
              <w:spacing w:before="240" w:after="240" w:line="276" w:lineRule="auto"/>
              <w:ind w:left="567" w:hanging="567"/>
              <w:jc w:val="both"/>
              <w:rPr>
                <w:rFonts w:ascii="Arial" w:eastAsia="Arial" w:hAnsi="Arial" w:cs="Arial"/>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8CA5864" w14:textId="77777777" w:rsidR="00D4293D" w:rsidRPr="002E69AB" w:rsidRDefault="00D4293D">
            <w:pPr>
              <w:spacing w:before="240" w:after="240" w:line="276" w:lineRule="auto"/>
              <w:ind w:left="567" w:hanging="567"/>
              <w:jc w:val="both"/>
              <w:rPr>
                <w:rFonts w:ascii="Arial" w:eastAsia="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5ADAC60" w14:textId="77777777" w:rsidR="00D4293D" w:rsidRPr="002E69AB" w:rsidRDefault="00D4293D">
            <w:pPr>
              <w:spacing w:before="240" w:after="240" w:line="276" w:lineRule="auto"/>
              <w:ind w:left="567" w:hanging="567"/>
              <w:jc w:val="both"/>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02BAB39F" w14:textId="77777777" w:rsidR="00D4293D" w:rsidRPr="002E69AB" w:rsidRDefault="00D4293D">
            <w:pPr>
              <w:spacing w:before="240" w:after="240" w:line="276" w:lineRule="auto"/>
              <w:ind w:left="567" w:hanging="567"/>
              <w:jc w:val="both"/>
              <w:rPr>
                <w:rFonts w:ascii="Arial" w:eastAsia="Arial" w:hAnsi="Arial" w:cs="Arial"/>
                <w:color w:val="000000"/>
              </w:rPr>
            </w:pPr>
          </w:p>
        </w:tc>
      </w:tr>
    </w:tbl>
    <w:p w14:paraId="5EBB36E6" w14:textId="4D3786C0" w:rsidR="00133EA2" w:rsidRPr="002E69AB" w:rsidRDefault="006048C9" w:rsidP="006048C9">
      <w:pPr>
        <w:spacing w:before="240" w:after="240" w:line="276" w:lineRule="auto"/>
        <w:jc w:val="both"/>
        <w:rPr>
          <w:rFonts w:ascii="Arial" w:eastAsia="Arial" w:hAnsi="Arial" w:cs="Arial"/>
          <w:b/>
        </w:rPr>
      </w:pPr>
      <w:r w:rsidRPr="002E69AB">
        <w:rPr>
          <w:rFonts w:ascii="Arial" w:hAnsi="Arial" w:cs="Arial"/>
          <w:b/>
          <w:highlight w:val="lightGray"/>
          <w:lang w:val="pt-BR"/>
        </w:rPr>
        <w:t xml:space="preserve">Nota explicativa: </w:t>
      </w:r>
      <w:r w:rsidRPr="002E69AB">
        <w:rPr>
          <w:rFonts w:ascii="Arial" w:hAnsi="Arial" w:cs="Arial"/>
          <w:highlight w:val="lightGray"/>
          <w:lang w:val="pt-BR"/>
        </w:rPr>
        <w:t>A tabela acima é meramente ilustrativa, devendo compatibilizar-se com aquela prevista no Termo de Referência e com a proposta vencedora.</w:t>
      </w:r>
    </w:p>
    <w:p w14:paraId="36B19864" w14:textId="77777777" w:rsidR="00D4293D" w:rsidRPr="002E69AB" w:rsidRDefault="00D4293D" w:rsidP="00AE2710">
      <w:pPr>
        <w:spacing w:before="240" w:after="240" w:line="276" w:lineRule="auto"/>
        <w:ind w:left="567"/>
        <w:jc w:val="both"/>
        <w:rPr>
          <w:rFonts w:ascii="Arial" w:eastAsia="Arial" w:hAnsi="Arial" w:cs="Arial"/>
          <w:b/>
        </w:rPr>
      </w:pPr>
      <w:r w:rsidRPr="002E69AB">
        <w:rPr>
          <w:rFonts w:ascii="Arial" w:eastAsia="Arial" w:hAnsi="Arial" w:cs="Arial"/>
          <w:b/>
        </w:rPr>
        <w:t>CLÁUSULA TERCEIRA - CASOS OMISSOS</w:t>
      </w:r>
    </w:p>
    <w:p w14:paraId="0FC12590" w14:textId="77777777" w:rsidR="00133EA2" w:rsidRPr="002E69AB" w:rsidRDefault="00133EA2"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56300061" w14:textId="0D123D2A"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casos omissos serão decididos pelo contratante, segundo as disposições contidas na Lei nº 14.133/2021 e demais normas estaduais de licitações e contratos administrativos e, supletivamente as disposições contidas na Lei nº 8.078/1990 – Código de Defesa do Consumidor, normas e Princípios Gerais dos Contratos e disposições do direito privado.</w:t>
      </w:r>
    </w:p>
    <w:p w14:paraId="0A8B7118" w14:textId="77777777" w:rsidR="00D4293D" w:rsidRPr="004F1F22" w:rsidRDefault="00D4293D" w:rsidP="00D4293D">
      <w:pPr>
        <w:spacing w:before="240" w:after="240" w:line="276" w:lineRule="auto"/>
        <w:jc w:val="both"/>
        <w:rPr>
          <w:rFonts w:ascii="Arial" w:eastAsia="Arial" w:hAnsi="Arial" w:cs="Arial"/>
          <w:b/>
        </w:rPr>
      </w:pPr>
    </w:p>
    <w:p w14:paraId="227E4FC1" w14:textId="77777777" w:rsidR="00D4293D" w:rsidRPr="004F1F22" w:rsidRDefault="00D4293D" w:rsidP="00AE2710">
      <w:pPr>
        <w:spacing w:before="240" w:after="240" w:line="276" w:lineRule="auto"/>
        <w:ind w:left="567"/>
        <w:jc w:val="both"/>
        <w:rPr>
          <w:rFonts w:ascii="Arial" w:eastAsia="Arial" w:hAnsi="Arial" w:cs="Arial"/>
          <w:b/>
        </w:rPr>
      </w:pPr>
      <w:r w:rsidRPr="004F1F22">
        <w:rPr>
          <w:rFonts w:ascii="Arial" w:eastAsia="Arial" w:hAnsi="Arial" w:cs="Arial"/>
          <w:b/>
        </w:rPr>
        <w:t>CLÁUSULA QUARTA - PRAZO DE VIGÊNCIA E PRORROGAÇÃO</w:t>
      </w:r>
    </w:p>
    <w:p w14:paraId="4E9EE4F0" w14:textId="77777777" w:rsidR="00133EA2" w:rsidRPr="004F1F22" w:rsidRDefault="00133EA2"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62C67521" w14:textId="78D01B64"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prazo de vigência deste termo de contrato é de </w:t>
      </w:r>
      <w:r w:rsidR="00133EA2" w:rsidRPr="004F1F22">
        <w:rPr>
          <w:rFonts w:ascii="Arial" w:eastAsia="Arial" w:hAnsi="Arial" w:cs="Arial"/>
        </w:rPr>
        <w:t>24 meses</w:t>
      </w:r>
      <w:r w:rsidRPr="004F1F22">
        <w:rPr>
          <w:rFonts w:ascii="Arial" w:eastAsia="Arial" w:hAnsi="Arial" w:cs="Arial"/>
        </w:rPr>
        <w:t xml:space="preserve">, contados da assinatura deste Termo, adstrito </w:t>
      </w:r>
      <w:proofErr w:type="gramStart"/>
      <w:r w:rsidRPr="004F1F22">
        <w:rPr>
          <w:rFonts w:ascii="Arial" w:eastAsia="Arial" w:hAnsi="Arial" w:cs="Arial"/>
        </w:rPr>
        <w:t>a</w:t>
      </w:r>
      <w:proofErr w:type="gramEnd"/>
      <w:r w:rsidRPr="004F1F22">
        <w:rPr>
          <w:rFonts w:ascii="Arial" w:eastAsia="Arial" w:hAnsi="Arial" w:cs="Arial"/>
        </w:rPr>
        <w:t xml:space="preserve"> existência de créditos orçamentários.</w:t>
      </w:r>
    </w:p>
    <w:p w14:paraId="728860E8"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Este contrato poderá ser prorrogado sucessivamente, até o limite de 10 (dez) anos, cabendo à unidade de contratos atestar a conformidade do Relatório de Pesquisa de Preços com as regras do Decreto Estadual nº 1.525/2022, comprovando que os preços permanecem vantajosos para a Administração, sendo permitida a negociação com o contratado ou a extinção contratual sem ônus para qualquer das partes nesse caso.</w:t>
      </w:r>
    </w:p>
    <w:p w14:paraId="74FA9006" w14:textId="795C8095"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 vantagem econômica na continuidade do contrato deverá ser avaliada a cada</w:t>
      </w:r>
      <w:r w:rsidR="00AE2710" w:rsidRPr="004F1F22">
        <w:rPr>
          <w:rFonts w:ascii="Arial" w:eastAsia="Arial" w:hAnsi="Arial" w:cs="Arial"/>
        </w:rPr>
        <w:t xml:space="preserve"> 12 (doze)</w:t>
      </w:r>
      <w:r w:rsidRPr="004F1F22">
        <w:rPr>
          <w:rFonts w:ascii="Arial" w:eastAsia="Arial" w:hAnsi="Arial" w:cs="Arial"/>
        </w:rPr>
        <w:t xml:space="preserve"> meses, por meio de pesquisa de preços a ser realizada na for</w:t>
      </w:r>
      <w:r w:rsidR="00495C93" w:rsidRPr="004F1F22">
        <w:rPr>
          <w:rFonts w:ascii="Arial" w:eastAsia="Arial" w:hAnsi="Arial" w:cs="Arial"/>
        </w:rPr>
        <w:t>ma do Decreto Estadual nº 1.525</w:t>
      </w:r>
      <w:r w:rsidRPr="004F1F22">
        <w:rPr>
          <w:rFonts w:ascii="Arial" w:eastAsia="Arial" w:hAnsi="Arial" w:cs="Arial"/>
        </w:rPr>
        <w:t xml:space="preserve">/2022, </w:t>
      </w:r>
      <w:r w:rsidRPr="002E69AB">
        <w:rPr>
          <w:rFonts w:ascii="Arial" w:eastAsia="Arial" w:hAnsi="Arial" w:cs="Arial"/>
        </w:rPr>
        <w:t>a qual deve obedecer a periodicidade mínima fixada no art. 289, § 1º do Decreto Estadual nº 1.525/2022.</w:t>
      </w:r>
    </w:p>
    <w:p w14:paraId="4B743E2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No início de cada exercício financeiro deve ser demonstrada a vantajosidade técnica e operacional em sua manutenção, por meio de atestos do fiscal do contrato acerca da regularidade da prestação </w:t>
      </w:r>
      <w:r w:rsidRPr="002E69AB">
        <w:rPr>
          <w:rFonts w:ascii="Arial" w:eastAsia="Arial" w:hAnsi="Arial" w:cs="Arial"/>
        </w:rPr>
        <w:lastRenderedPageBreak/>
        <w:t>contratada e do gestor do contrato acerca da manutenção da necessidade e atualidade das especificações do objeto para atendimento à demanda pública.</w:t>
      </w:r>
    </w:p>
    <w:p w14:paraId="458211E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A(s) prorrogação(ões) do(s) prazo(s) de vigência do contrato deve(m) ser instrumentalizada(s) através de aditivo contratual, instruído conforme definido nos artigos 289, 290 e 293 do Decreto Estadual nº 1.525/2022 e respeitadas as condições prescritas na Lei nº. 14.133/2021.</w:t>
      </w:r>
    </w:p>
    <w:p w14:paraId="29F57E5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Nas eventuais prorrogações, os custos não renováveis já pagos ou amortizados no primeiro ano da contratação deverão ser reduzidos e/ou eliminados </w:t>
      </w:r>
      <w:proofErr w:type="gramStart"/>
      <w:r w:rsidRPr="002E69AB">
        <w:rPr>
          <w:rFonts w:ascii="Arial" w:eastAsia="Arial" w:hAnsi="Arial" w:cs="Arial"/>
        </w:rPr>
        <w:t>como</w:t>
      </w:r>
      <w:proofErr w:type="gramEnd"/>
      <w:r w:rsidRPr="002E69AB">
        <w:rPr>
          <w:rFonts w:ascii="Arial" w:eastAsia="Arial" w:hAnsi="Arial" w:cs="Arial"/>
        </w:rPr>
        <w:t xml:space="preserve"> condição para a renovação.</w:t>
      </w:r>
    </w:p>
    <w:p w14:paraId="49FBDA7E" w14:textId="77777777" w:rsidR="00D4293D" w:rsidRPr="002E69AB" w:rsidRDefault="00D4293D" w:rsidP="00D4293D">
      <w:pPr>
        <w:widowControl/>
        <w:spacing w:before="240" w:after="240" w:line="276" w:lineRule="auto"/>
        <w:ind w:left="720"/>
        <w:jc w:val="both"/>
        <w:rPr>
          <w:rFonts w:ascii="Arial" w:eastAsia="Arial" w:hAnsi="Arial" w:cs="Arial"/>
        </w:rPr>
      </w:pPr>
    </w:p>
    <w:p w14:paraId="5DF9F148" w14:textId="77777777" w:rsidR="00D4293D" w:rsidRPr="004F1F22" w:rsidRDefault="00D4293D" w:rsidP="00D4293D">
      <w:pPr>
        <w:spacing w:before="240" w:after="240" w:line="276" w:lineRule="auto"/>
        <w:ind w:left="567"/>
        <w:jc w:val="both"/>
        <w:rPr>
          <w:rFonts w:ascii="Arial" w:eastAsia="Arial" w:hAnsi="Arial" w:cs="Arial"/>
          <w:b/>
        </w:rPr>
      </w:pPr>
      <w:r w:rsidRPr="002E69AB">
        <w:rPr>
          <w:rFonts w:ascii="Arial" w:eastAsia="Arial" w:hAnsi="Arial" w:cs="Arial"/>
          <w:b/>
        </w:rPr>
        <w:t>CLÁUSULA QUINTA - EXECUÇÃO DO CONTRATO</w:t>
      </w:r>
    </w:p>
    <w:p w14:paraId="0BFD1664" w14:textId="77777777" w:rsidR="00AE2710" w:rsidRPr="004F1F22" w:rsidRDefault="00AE2710"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58AA4B5E" w14:textId="24AFEBFD"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contrato deverá ser executado fielmente pelas partes, de acordo com cláusulas contratuais e as normas da Lei nº 14.133/2021, do Decreto Estadual nº 1.525/2022 e nas regulamentações do Estado de Mato Grosso pertinentes ao objeto contratado, respondendo cada uma pelas consequências de sua inexecução total ou parcial.</w:t>
      </w:r>
    </w:p>
    <w:p w14:paraId="5751B7F0" w14:textId="45AA763A" w:rsidR="00E11BEA" w:rsidRPr="004F1F22" w:rsidRDefault="00E11BEA"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hAnsi="Arial" w:cs="Arial"/>
        </w:rPr>
        <w:t>A prestação dos serviços, incluído tudo que for necessário para a operacionalização da prestação dos serviços especificados  n</w:t>
      </w:r>
      <w:r w:rsidR="009A550D" w:rsidRPr="004F1F22">
        <w:rPr>
          <w:rFonts w:ascii="Arial" w:hAnsi="Arial" w:cs="Arial"/>
        </w:rPr>
        <w:t>o</w:t>
      </w:r>
      <w:r w:rsidRPr="004F1F22">
        <w:rPr>
          <w:rFonts w:ascii="Arial" w:hAnsi="Arial" w:cs="Arial"/>
        </w:rPr>
        <w:t xml:space="preserve">  Termo  de  Referência  serão  realizados  nos  locais  onde  houver  unidades  administrativas  e operacionais vinculadas aos Órgão/Entidades dos municípios das REGIÕES I, II, III, IV, V, VII, VIII, IX, X, XI, XII.</w:t>
      </w:r>
    </w:p>
    <w:p w14:paraId="1B4BB3AF" w14:textId="39B9505A" w:rsidR="00AE2710" w:rsidRPr="004F1F22" w:rsidRDefault="00AC271B"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hAnsi="Arial" w:cs="Arial"/>
        </w:rPr>
        <w:t>O prazo de execução dos serviços será de até 10 (dez) dias úteis, contados a partir da emissão da ordem de serviço, emitida pela Contratante, na forma que se segue:</w:t>
      </w:r>
    </w:p>
    <w:p w14:paraId="1DCF68CB" w14:textId="1BC2E851" w:rsidR="00AE2710" w:rsidRPr="004F1F22" w:rsidRDefault="00AE2710"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rPr>
        <w:t>Os serviços serão prestados, preferencialmente, no horário compreendido entre 08h00 e 18h00 horas, de segunda a sexta-feira, perfazendo jornada diária conforme o posto contratado.</w:t>
      </w:r>
    </w:p>
    <w:p w14:paraId="29E4FC46" w14:textId="17ED161D" w:rsidR="00AC271B" w:rsidRPr="004F1F22" w:rsidRDefault="00AC271B"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rPr>
        <w:t>Caso o horário de expediente do contratante seja alterado por determinação legal ou imposição de circunstâncias supervenientes, deverá ser promovida adequação nos horários da prestação de serviços para atendimento da nova situação e caso seja necessário, ajuste no valor do contrato.</w:t>
      </w:r>
    </w:p>
    <w:p w14:paraId="71F33EF3" w14:textId="619CAD3E" w:rsidR="00AE2710" w:rsidRPr="004F1F22" w:rsidRDefault="00D4412B"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hAnsi="Arial" w:cs="Arial"/>
        </w:rPr>
        <w:t xml:space="preserve">A Contratada deverá realizar o controle de assiduidade e pontualidade de seus funcionários, </w:t>
      </w:r>
      <w:r w:rsidR="00211203" w:rsidRPr="004F1F22">
        <w:rPr>
          <w:rFonts w:ascii="Arial" w:hAnsi="Arial" w:cs="Arial"/>
        </w:rPr>
        <w:t>observando</w:t>
      </w:r>
      <w:r w:rsidRPr="004F1F22">
        <w:rPr>
          <w:rFonts w:ascii="Arial" w:hAnsi="Arial" w:cs="Arial"/>
        </w:rPr>
        <w:t xml:space="preserve"> os preceitos estabelecidos no </w:t>
      </w:r>
      <w:r w:rsidRPr="004F1F22">
        <w:rPr>
          <w:rFonts w:ascii="Arial" w:hAnsi="Arial" w:cs="Arial"/>
          <w:b/>
        </w:rPr>
        <w:t xml:space="preserve">item 5.1.4 </w:t>
      </w:r>
      <w:r w:rsidRPr="004F1F22">
        <w:rPr>
          <w:rFonts w:ascii="Arial" w:hAnsi="Arial" w:cs="Arial"/>
        </w:rPr>
        <w:t xml:space="preserve">do termo de referência. </w:t>
      </w:r>
    </w:p>
    <w:p w14:paraId="3EBA0707" w14:textId="52AF07A0" w:rsidR="00D4412B" w:rsidRPr="004F1F22" w:rsidRDefault="00D4412B"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hAnsi="Arial" w:cs="Arial"/>
        </w:rPr>
        <w:t xml:space="preserve">Havendo causa impeditiva para o cumprimento dos prazos, a </w:t>
      </w:r>
      <w:r w:rsidR="00E11BEA" w:rsidRPr="004F1F22">
        <w:rPr>
          <w:rFonts w:ascii="Arial" w:hAnsi="Arial" w:cs="Arial"/>
        </w:rPr>
        <w:t>c</w:t>
      </w:r>
      <w:r w:rsidRPr="004F1F22">
        <w:rPr>
          <w:rFonts w:ascii="Arial" w:hAnsi="Arial" w:cs="Arial"/>
        </w:rPr>
        <w:t>ontratada deverá apresentar justificativa por escrito indicando o prazo necessário ao fiscal do contrato, que por sua vez analisará e tomará as necessárias providências para a aceitação ou não das justificativas apresentadas</w:t>
      </w:r>
      <w:r w:rsidR="00211203" w:rsidRPr="004F1F22">
        <w:rPr>
          <w:rFonts w:ascii="Arial" w:hAnsi="Arial" w:cs="Arial"/>
        </w:rPr>
        <w:t>.</w:t>
      </w:r>
    </w:p>
    <w:p w14:paraId="50B7C253" w14:textId="4E32E2EC" w:rsidR="00E11BEA" w:rsidRPr="004F1F22" w:rsidRDefault="00E11BEA"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hAnsi="Arial" w:cs="Arial"/>
        </w:rPr>
        <w:t>A</w:t>
      </w:r>
      <w:proofErr w:type="gramEnd"/>
      <w:r w:rsidRPr="004F1F22">
        <w:rPr>
          <w:rFonts w:ascii="Arial" w:hAnsi="Arial" w:cs="Arial"/>
        </w:rPr>
        <w:t xml:space="preserve"> execução contratual será de forma indireta e o regime de execução será por preço global, devendo observar as rotinas</w:t>
      </w:r>
      <w:r w:rsidR="00EF1F87" w:rsidRPr="004F1F22">
        <w:rPr>
          <w:rFonts w:ascii="Arial" w:hAnsi="Arial" w:cs="Arial"/>
        </w:rPr>
        <w:t xml:space="preserve"> estabelecidas no </w:t>
      </w:r>
      <w:r w:rsidR="00EF1F87" w:rsidRPr="004F1F22">
        <w:rPr>
          <w:rFonts w:ascii="Arial" w:hAnsi="Arial" w:cs="Arial"/>
          <w:b/>
        </w:rPr>
        <w:t>item 5.3</w:t>
      </w:r>
      <w:r w:rsidR="00EF1F87" w:rsidRPr="004F1F22">
        <w:rPr>
          <w:rFonts w:ascii="Arial" w:hAnsi="Arial" w:cs="Arial"/>
        </w:rPr>
        <w:t xml:space="preserve"> do termo de referência.</w:t>
      </w:r>
    </w:p>
    <w:p w14:paraId="3B08EB49" w14:textId="15F81534" w:rsidR="002C434E" w:rsidRPr="004F1F22" w:rsidRDefault="002C434E" w:rsidP="006048C9">
      <w:pPr>
        <w:widowControl/>
        <w:numPr>
          <w:ilvl w:val="1"/>
          <w:numId w:val="8"/>
        </w:numPr>
        <w:tabs>
          <w:tab w:val="left" w:pos="0"/>
        </w:tabs>
        <w:spacing w:before="240" w:after="240" w:line="276" w:lineRule="auto"/>
        <w:ind w:hanging="574"/>
        <w:jc w:val="both"/>
        <w:rPr>
          <w:rFonts w:ascii="Arial" w:hAnsi="Arial" w:cs="Arial"/>
        </w:rPr>
      </w:pPr>
      <w:r w:rsidRPr="004F1F22">
        <w:rPr>
          <w:rFonts w:ascii="Arial" w:hAnsi="Arial" w:cs="Arial"/>
        </w:rPr>
        <w:t xml:space="preserve">Considerando as atribuições exigidas pela contratante, os profissionais a serem contratados deverão preencher os requisitos descritos no </w:t>
      </w:r>
      <w:r w:rsidRPr="004F1F22">
        <w:rPr>
          <w:rFonts w:ascii="Arial" w:hAnsi="Arial" w:cs="Arial"/>
          <w:b/>
        </w:rPr>
        <w:t xml:space="preserve">item 5.9 do termo de referência </w:t>
      </w:r>
      <w:r w:rsidRPr="004F1F22">
        <w:rPr>
          <w:rFonts w:ascii="Arial" w:hAnsi="Arial" w:cs="Arial"/>
        </w:rPr>
        <w:t>para o exercício d</w:t>
      </w:r>
      <w:r w:rsidR="00211203" w:rsidRPr="004F1F22">
        <w:rPr>
          <w:rFonts w:ascii="Arial" w:hAnsi="Arial" w:cs="Arial"/>
        </w:rPr>
        <w:t>a função</w:t>
      </w:r>
      <w:r w:rsidRPr="004F1F22">
        <w:rPr>
          <w:rFonts w:ascii="Arial" w:hAnsi="Arial" w:cs="Arial"/>
        </w:rPr>
        <w:t>.</w:t>
      </w:r>
    </w:p>
    <w:p w14:paraId="3ABC20B2" w14:textId="2A0D1E15" w:rsidR="00B56259" w:rsidRPr="004F1F22" w:rsidRDefault="00B56259" w:rsidP="006048C9">
      <w:pPr>
        <w:widowControl/>
        <w:numPr>
          <w:ilvl w:val="1"/>
          <w:numId w:val="8"/>
        </w:numPr>
        <w:tabs>
          <w:tab w:val="left" w:pos="0"/>
        </w:tabs>
        <w:spacing w:before="240" w:after="240" w:line="276" w:lineRule="auto"/>
        <w:ind w:hanging="574"/>
        <w:jc w:val="both"/>
        <w:rPr>
          <w:rFonts w:ascii="Arial" w:hAnsi="Arial" w:cs="Arial"/>
        </w:rPr>
      </w:pPr>
      <w:r w:rsidRPr="004F1F22">
        <w:rPr>
          <w:rFonts w:ascii="Arial" w:hAnsi="Arial" w:cs="Arial"/>
        </w:rPr>
        <w:lastRenderedPageBreak/>
        <w:t xml:space="preserve">Para a perfeita execução dos serviços, a Contratada deverá disponibilizar os materiais, equipamentos, ferramentas e utensílios necessários, em quantidades e qualidades satisfatórias, promovendo sua substituição quando necessário, conforme disposições estabelecidas no </w:t>
      </w:r>
      <w:r w:rsidRPr="004F1F22">
        <w:rPr>
          <w:rFonts w:ascii="Arial" w:hAnsi="Arial" w:cs="Arial"/>
          <w:b/>
        </w:rPr>
        <w:t xml:space="preserve">item 5.7 </w:t>
      </w:r>
      <w:r w:rsidRPr="004F1F22">
        <w:rPr>
          <w:rFonts w:ascii="Arial" w:hAnsi="Arial" w:cs="Arial"/>
        </w:rPr>
        <w:t>do termo de referência.</w:t>
      </w:r>
    </w:p>
    <w:p w14:paraId="181A4ACA" w14:textId="77777777" w:rsidR="00D4293D" w:rsidRPr="004F1F22" w:rsidRDefault="00D4293D" w:rsidP="00D4293D">
      <w:pPr>
        <w:widowControl/>
        <w:spacing w:before="240" w:after="240" w:line="276" w:lineRule="auto"/>
        <w:ind w:left="720"/>
        <w:jc w:val="both"/>
        <w:rPr>
          <w:rFonts w:ascii="Arial" w:eastAsia="Arial" w:hAnsi="Arial" w:cs="Arial"/>
        </w:rPr>
      </w:pPr>
    </w:p>
    <w:p w14:paraId="43B3E19A" w14:textId="77777777" w:rsidR="00D4293D" w:rsidRPr="004F1F22" w:rsidRDefault="00D4293D" w:rsidP="00D4293D">
      <w:pPr>
        <w:spacing w:before="240" w:after="240" w:line="276" w:lineRule="auto"/>
        <w:ind w:left="567"/>
        <w:jc w:val="both"/>
        <w:rPr>
          <w:rFonts w:ascii="Arial" w:eastAsia="Arial" w:hAnsi="Arial" w:cs="Arial"/>
          <w:b/>
        </w:rPr>
      </w:pPr>
      <w:r w:rsidRPr="004F1F22">
        <w:rPr>
          <w:rFonts w:ascii="Arial" w:eastAsia="Arial" w:hAnsi="Arial" w:cs="Arial"/>
          <w:b/>
        </w:rPr>
        <w:t>CLÁUSULA SEXTA - RECEBIMENTO DOS SERVIÇOS</w:t>
      </w:r>
    </w:p>
    <w:p w14:paraId="6587606A" w14:textId="77777777" w:rsidR="00CE40E1" w:rsidRPr="002E69AB" w:rsidRDefault="00CE40E1" w:rsidP="006048C9">
      <w:pPr>
        <w:pStyle w:val="PargrafodaLista"/>
        <w:widowControl/>
        <w:numPr>
          <w:ilvl w:val="0"/>
          <w:numId w:val="8"/>
        </w:numPr>
        <w:tabs>
          <w:tab w:val="left" w:pos="0"/>
        </w:tabs>
        <w:spacing w:before="240" w:after="240" w:line="276" w:lineRule="auto"/>
        <w:jc w:val="both"/>
        <w:rPr>
          <w:rFonts w:ascii="Arial" w:eastAsia="Arial" w:hAnsi="Arial" w:cs="Arial"/>
          <w:b/>
          <w:vanish/>
        </w:rPr>
      </w:pPr>
    </w:p>
    <w:p w14:paraId="66E2AFF4" w14:textId="683572F0"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b/>
        </w:rPr>
        <w:t>RECEBIMENTO PROVISÓRIO</w:t>
      </w:r>
    </w:p>
    <w:p w14:paraId="218509C5"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recebimento provisório dar-se-á por servidor ou comissão indicado pelo contratante.</w:t>
      </w:r>
    </w:p>
    <w:p w14:paraId="07D49426" w14:textId="60580721"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Ao final da execução de cada período mensal, deverá ser apurado o resultado </w:t>
      </w:r>
      <w:r w:rsidRPr="004F1F22">
        <w:rPr>
          <w:rFonts w:ascii="Arial" w:eastAsia="Arial" w:hAnsi="Arial" w:cs="Arial"/>
        </w:rPr>
        <w:t xml:space="preserve">das avaliações da execução do objeto e, se for o caso, realizada análise de desempenho e qualidade da prestação dos serviços realizados em consonância com os indicadores previstos no Instrumento de Medição de Resultado (IMR), conforme modelo no Anexo </w:t>
      </w:r>
      <w:r w:rsidR="007D024B" w:rsidRPr="004F1F22">
        <w:rPr>
          <w:rFonts w:ascii="Arial" w:eastAsia="Arial" w:hAnsi="Arial" w:cs="Arial"/>
        </w:rPr>
        <w:t>VI</w:t>
      </w:r>
      <w:r w:rsidR="004F1F22" w:rsidRPr="004F1F22">
        <w:rPr>
          <w:rFonts w:ascii="Arial" w:eastAsia="Arial" w:hAnsi="Arial" w:cs="Arial"/>
        </w:rPr>
        <w:t>I</w:t>
      </w:r>
      <w:r w:rsidR="007D024B" w:rsidRPr="004F1F22">
        <w:rPr>
          <w:rFonts w:ascii="Arial" w:eastAsia="Arial" w:hAnsi="Arial" w:cs="Arial"/>
        </w:rPr>
        <w:t>I-</w:t>
      </w:r>
      <w:r w:rsidR="004F1F22">
        <w:rPr>
          <w:rFonts w:ascii="Arial" w:eastAsia="Arial" w:hAnsi="Arial" w:cs="Arial"/>
        </w:rPr>
        <w:t>d desse contrato</w:t>
      </w:r>
      <w:r w:rsidRPr="004F1F22">
        <w:rPr>
          <w:rFonts w:ascii="Arial" w:eastAsia="Arial" w:hAnsi="Arial" w:cs="Arial"/>
        </w:rPr>
        <w:t>, que poderá resultar no redimensionamento de valores a serem pagos ao contratado, registrando-se constatações em relatório.</w:t>
      </w:r>
    </w:p>
    <w:p w14:paraId="01443785"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Após </w:t>
      </w:r>
      <w:proofErr w:type="gramStart"/>
      <w:r w:rsidRPr="004F1F22">
        <w:rPr>
          <w:rFonts w:ascii="Arial" w:eastAsia="Arial" w:hAnsi="Arial" w:cs="Arial"/>
        </w:rPr>
        <w:t>a</w:t>
      </w:r>
      <w:proofErr w:type="gramEnd"/>
      <w:r w:rsidRPr="004F1F22">
        <w:rPr>
          <w:rFonts w:ascii="Arial" w:eastAsia="Arial" w:hAnsi="Arial" w:cs="Arial"/>
        </w:rPr>
        <w:t xml:space="preserve"> apuração do IMR, a fiscalização deverá emitir relatório detalhado, contendo o registro, a análise e a conclusão acerca das ocorrências na execução do contrato. Deverão também ser anexados os demais documentos que o responsável julgar necessário e, encontrando irregularidade, fixará prazo para correção. Sendo aprovado o recebimento, o responsável autorizará a emissão da Nota Fiscal;</w:t>
      </w:r>
    </w:p>
    <w:p w14:paraId="3112A842" w14:textId="1DDC8755"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A fiscalização notificará o contratado para, se for o caso, no prazo de até </w:t>
      </w:r>
      <w:r w:rsidR="00CE40E1" w:rsidRPr="004F1F22">
        <w:rPr>
          <w:rFonts w:ascii="Arial" w:eastAsia="Arial" w:hAnsi="Arial" w:cs="Arial"/>
        </w:rPr>
        <w:t>03 (três)</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 xml:space="preserve"> úteis, impugnar os apontamentos do Relatório ou emitir a Nota Fiscal/Fatura no valor apurado.</w:t>
      </w:r>
    </w:p>
    <w:p w14:paraId="33CDB5A2" w14:textId="304085C5"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Na hipótese de o contratado apresentar impugnação ao Relatório, a fiscalização emitirá novo Relatório, no prazo de até </w:t>
      </w:r>
      <w:r w:rsidR="00CE40E1" w:rsidRPr="004F1F22">
        <w:rPr>
          <w:rFonts w:ascii="Arial" w:eastAsia="Arial" w:hAnsi="Arial" w:cs="Arial"/>
        </w:rPr>
        <w:t xml:space="preserve">02 </w:t>
      </w:r>
      <w:r w:rsidRPr="004F1F22">
        <w:rPr>
          <w:rFonts w:ascii="Arial" w:eastAsia="Arial" w:hAnsi="Arial" w:cs="Arial"/>
        </w:rPr>
        <w:t>(</w:t>
      </w:r>
      <w:r w:rsidR="00CE40E1" w:rsidRPr="004F1F22">
        <w:rPr>
          <w:rFonts w:ascii="Arial" w:eastAsia="Arial" w:hAnsi="Arial" w:cs="Arial"/>
        </w:rPr>
        <w:t>dois</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 xml:space="preserve"> úteis, com a análise dos argumentos do contratado. O contratante realizará inspeção minuciosa de todos os serviços executados, por meio de profissionais técnicos competentes, acompanhados dos profissionais encarregados pelo serviço, com a finalidade de verificar a adequação dos </w:t>
      </w:r>
      <w:r w:rsidRPr="002E69AB">
        <w:rPr>
          <w:rFonts w:ascii="Arial" w:eastAsia="Arial" w:hAnsi="Arial" w:cs="Arial"/>
        </w:rPr>
        <w:t xml:space="preserve">serviços, bem como constatar e relacionar os arremates, retoques e revisões finais que se fizerem necessários. </w:t>
      </w:r>
    </w:p>
    <w:p w14:paraId="75BDDC08"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Comunicar à empresa para que emita a Nota Fiscal ou Fatura, com o valor exato dimensionado pela fiscalização, com base no Instrumento de Medição de Resultado (IMR).</w:t>
      </w:r>
    </w:p>
    <w:p w14:paraId="0FAF0EBD"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relatório circunstanciado deverá conter o registro, a análise e a conclusão acerca das ocorrências na execução do contrato, em relação à fiscalização e demais documentos que julgar necessários, devendo encaminhá-los ao gestor do contrato.</w:t>
      </w:r>
    </w:p>
    <w:p w14:paraId="49D5333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b/>
        </w:rPr>
        <w:t>RECEBIMENTO DEFINITIVO</w:t>
      </w:r>
    </w:p>
    <w:p w14:paraId="131A948F" w14:textId="47A70E32"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Os serviços serão </w:t>
      </w:r>
      <w:r w:rsidRPr="004F1F22">
        <w:rPr>
          <w:rFonts w:ascii="Arial" w:eastAsia="Arial" w:hAnsi="Arial" w:cs="Arial"/>
          <w:b/>
        </w:rPr>
        <w:t>recebidos definitivamente</w:t>
      </w:r>
      <w:r w:rsidRPr="004F1F22">
        <w:rPr>
          <w:rFonts w:ascii="Arial" w:eastAsia="Arial" w:hAnsi="Arial" w:cs="Arial"/>
        </w:rPr>
        <w:t xml:space="preserve"> no prazo de até </w:t>
      </w:r>
      <w:r w:rsidR="00CE40E1" w:rsidRPr="004F1F22">
        <w:rPr>
          <w:rFonts w:ascii="Arial" w:eastAsia="Arial" w:hAnsi="Arial" w:cs="Arial"/>
        </w:rPr>
        <w:t>05 (cinco</w:t>
      </w:r>
      <w:r w:rsidRPr="004F1F22">
        <w:rPr>
          <w:rFonts w:ascii="Arial" w:eastAsia="Arial" w:hAnsi="Arial" w:cs="Arial"/>
        </w:rPr>
        <w:t>) dias úteis,</w:t>
      </w:r>
      <w:r w:rsidR="00B468B9" w:rsidRPr="004F1F22">
        <w:rPr>
          <w:rFonts w:ascii="Arial" w:eastAsia="Arial" w:hAnsi="Arial" w:cs="Arial"/>
        </w:rPr>
        <w:t xml:space="preserve"> </w:t>
      </w:r>
      <w:r w:rsidRPr="004F1F22">
        <w:rPr>
          <w:rFonts w:ascii="Arial" w:eastAsia="Arial" w:hAnsi="Arial" w:cs="Arial"/>
        </w:rPr>
        <w:t xml:space="preserve">contados do recebimento provisório, por </w:t>
      </w:r>
      <w:r w:rsidRPr="004F1F22">
        <w:rPr>
          <w:rFonts w:ascii="Arial" w:eastAsia="Arial" w:hAnsi="Arial" w:cs="Arial"/>
          <w:b/>
        </w:rPr>
        <w:t>servidor ou comissão</w:t>
      </w:r>
      <w:r w:rsidRPr="004F1F22">
        <w:rPr>
          <w:rFonts w:ascii="Arial" w:eastAsia="Arial" w:hAnsi="Arial" w:cs="Arial"/>
        </w:rPr>
        <w:t xml:space="preserve"> designada pela autoridade competente, após a verificação da qualidade e quantidade do serviço e consequente aceitação </w:t>
      </w:r>
      <w:r w:rsidRPr="002E69AB">
        <w:rPr>
          <w:rFonts w:ascii="Arial" w:eastAsia="Arial" w:hAnsi="Arial" w:cs="Arial"/>
        </w:rPr>
        <w:t>mediante termo detalhado, obedecendo as seguintes diretrizes:</w:t>
      </w:r>
    </w:p>
    <w:p w14:paraId="7DC1E1AD"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lastRenderedPageBreak/>
        <w:t>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w:t>
      </w:r>
    </w:p>
    <w:p w14:paraId="11FB9EBD"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Emitir Termo Circunstanciado para efeito de recebimento definitivo dos serviços prestados, com base nos relatórios e documentações apresentadas.</w:t>
      </w:r>
    </w:p>
    <w:p w14:paraId="7D0579EB"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 xml:space="preserve">Realizar </w:t>
      </w:r>
      <w:proofErr w:type="gramStart"/>
      <w:r w:rsidRPr="002E69AB">
        <w:rPr>
          <w:rFonts w:ascii="Arial" w:eastAsia="Arial" w:hAnsi="Arial" w:cs="Arial"/>
        </w:rPr>
        <w:t>a</w:t>
      </w:r>
      <w:proofErr w:type="gramEnd"/>
      <w:r w:rsidRPr="002E69AB">
        <w:rPr>
          <w:rFonts w:ascii="Arial" w:eastAsia="Arial" w:hAnsi="Arial" w:cs="Arial"/>
        </w:rPr>
        <w:t xml:space="preserve"> aposição de assinatura e carimbo nas vias do Documento Auxiliar da NF-e (Danfe) ou na Nota Fiscal, emitida pelo contratado para os serviços prestados.</w:t>
      </w:r>
    </w:p>
    <w:p w14:paraId="56233497"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Na hipótese de irregularidade não sanada pelo contratado, a fiscalização reduzirá a termo os fatos ocorridos e encaminhará à autoridade superior, para procedimentos inerentes à apuração dos fatos e à aplicação das penalidades cabíveis.</w:t>
      </w:r>
    </w:p>
    <w:p w14:paraId="1FA56763"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recebimento provisório ou definitivo não excluirá a responsabilidade civil pela solidez e pela segurança do serviço nem a responsabilidade ético-profissional pela perfeita execução do contrato, bem como não exclui a responsabilidade pela garantia do(s) serviços(s) executado(s) por vícios ou disparidades em relação às com as especificações estabelecidas, verificadas posteriormente, garantindo-se ao contratante as </w:t>
      </w:r>
      <w:r w:rsidRPr="004F1F22">
        <w:rPr>
          <w:rFonts w:ascii="Arial" w:eastAsia="Arial" w:hAnsi="Arial" w:cs="Arial"/>
        </w:rPr>
        <w:t>faculdades previstas no art. 18 da Lei nº 8.078/90.</w:t>
      </w:r>
    </w:p>
    <w:p w14:paraId="277C1556"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Havendo necessidade premente do serviço, poderá o fiscal do contrato receber provisoriamente o objeto contratual realizado parcialmente, </w:t>
      </w:r>
      <w:proofErr w:type="gramStart"/>
      <w:r w:rsidRPr="004F1F22">
        <w:rPr>
          <w:rFonts w:ascii="Arial" w:eastAsia="Arial" w:hAnsi="Arial" w:cs="Arial"/>
        </w:rPr>
        <w:t>sem</w:t>
      </w:r>
      <w:proofErr w:type="gramEnd"/>
      <w:r w:rsidRPr="004F1F22">
        <w:rPr>
          <w:rFonts w:ascii="Arial" w:eastAsia="Arial" w:hAnsi="Arial" w:cs="Arial"/>
        </w:rPr>
        <w:t xml:space="preserve"> prejuízo de eventual glosa quando do recebimento definitivo.</w:t>
      </w:r>
    </w:p>
    <w:p w14:paraId="3F85E1C1" w14:textId="3F2254F4" w:rsidR="00CE40E1" w:rsidRPr="004F1F22" w:rsidRDefault="00CE40E1" w:rsidP="006048C9">
      <w:pPr>
        <w:widowControl/>
        <w:numPr>
          <w:ilvl w:val="1"/>
          <w:numId w:val="8"/>
        </w:numPr>
        <w:tabs>
          <w:tab w:val="left" w:pos="0"/>
        </w:tabs>
        <w:spacing w:before="240" w:after="240" w:line="276" w:lineRule="auto"/>
        <w:ind w:left="567" w:hanging="567"/>
        <w:jc w:val="both"/>
        <w:rPr>
          <w:rFonts w:ascii="Arial" w:hAnsi="Arial" w:cs="Arial"/>
          <w:b/>
        </w:rPr>
      </w:pPr>
      <w:r w:rsidRPr="004F1F22">
        <w:rPr>
          <w:rFonts w:ascii="Arial" w:hAnsi="Arial" w:cs="Arial"/>
          <w:b/>
        </w:rPr>
        <w:t xml:space="preserve">INSTRUMENTO DE MEDIÇÃO DE RESULTADO (IMR) </w:t>
      </w:r>
    </w:p>
    <w:p w14:paraId="2321F42D" w14:textId="6AE551F3" w:rsidR="00CE40E1" w:rsidRPr="004F1F22" w:rsidRDefault="00CE40E1"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4F1F22">
        <w:rPr>
          <w:rFonts w:ascii="Arial" w:hAnsi="Arial" w:cs="Arial"/>
        </w:rPr>
        <w:t>A</w:t>
      </w:r>
      <w:proofErr w:type="gramEnd"/>
      <w:r w:rsidRPr="004F1F22">
        <w:rPr>
          <w:rFonts w:ascii="Arial" w:hAnsi="Arial" w:cs="Arial"/>
        </w:rPr>
        <w:t xml:space="preserve"> avaliação da execução do objeto utilizará o Instrumento de Medição de Resultado (IMR), conforme previsto no Anexo </w:t>
      </w:r>
      <w:r w:rsidR="00610D4A" w:rsidRPr="004F1F22">
        <w:rPr>
          <w:rFonts w:ascii="Arial" w:hAnsi="Arial" w:cs="Arial"/>
        </w:rPr>
        <w:t>VII-D</w:t>
      </w:r>
      <w:r w:rsidRPr="004F1F22">
        <w:rPr>
          <w:rFonts w:ascii="Arial" w:hAnsi="Arial" w:cs="Arial"/>
        </w:rPr>
        <w:t xml:space="preserve">, para aferição da qualidade da prestação dos serviços, havendo o redimensionamento no pagamento com base nos indicadores estabelecidos quando a contratada incorrer nas situações descritas no </w:t>
      </w:r>
      <w:r w:rsidRPr="004F1F22">
        <w:rPr>
          <w:rFonts w:ascii="Arial" w:hAnsi="Arial" w:cs="Arial"/>
          <w:b/>
        </w:rPr>
        <w:t xml:space="preserve">item </w:t>
      </w:r>
      <w:r w:rsidR="004B3A82" w:rsidRPr="004F1F22">
        <w:rPr>
          <w:rFonts w:ascii="Arial" w:hAnsi="Arial" w:cs="Arial"/>
          <w:b/>
        </w:rPr>
        <w:t>7.3</w:t>
      </w:r>
      <w:r w:rsidR="00B61637" w:rsidRPr="004F1F22">
        <w:rPr>
          <w:rFonts w:ascii="Arial" w:hAnsi="Arial" w:cs="Arial"/>
        </w:rPr>
        <w:t xml:space="preserve">, </w:t>
      </w:r>
      <w:r w:rsidR="007F27E6" w:rsidRPr="004F1F22">
        <w:rPr>
          <w:rFonts w:ascii="Arial" w:hAnsi="Arial" w:cs="Arial"/>
        </w:rPr>
        <w:t>as quais são tratadas</w:t>
      </w:r>
      <w:r w:rsidR="00B61637" w:rsidRPr="004F1F22">
        <w:rPr>
          <w:rFonts w:ascii="Arial" w:hAnsi="Arial" w:cs="Arial"/>
        </w:rPr>
        <w:t xml:space="preserve"> no referido anexo. </w:t>
      </w:r>
    </w:p>
    <w:p w14:paraId="38B3DF3B" w14:textId="77777777" w:rsidR="00B61637" w:rsidRPr="004F1F22" w:rsidRDefault="00B61637" w:rsidP="00D4293D">
      <w:pPr>
        <w:spacing w:before="240" w:after="240" w:line="276" w:lineRule="auto"/>
        <w:ind w:left="567"/>
        <w:jc w:val="both"/>
        <w:rPr>
          <w:rFonts w:ascii="Arial" w:eastAsia="Arial" w:hAnsi="Arial" w:cs="Arial"/>
          <w:b/>
        </w:rPr>
      </w:pPr>
    </w:p>
    <w:p w14:paraId="5F91D2D2" w14:textId="77777777" w:rsidR="00D4293D" w:rsidRPr="004F1F22" w:rsidRDefault="00D4293D" w:rsidP="00D4293D">
      <w:pPr>
        <w:spacing w:before="240" w:after="240" w:line="276" w:lineRule="auto"/>
        <w:ind w:left="567"/>
        <w:jc w:val="both"/>
        <w:rPr>
          <w:rFonts w:ascii="Arial" w:eastAsia="Arial" w:hAnsi="Arial" w:cs="Arial"/>
          <w:b/>
        </w:rPr>
      </w:pPr>
      <w:r w:rsidRPr="004F1F22">
        <w:rPr>
          <w:rFonts w:ascii="Arial" w:eastAsia="Arial" w:hAnsi="Arial" w:cs="Arial"/>
          <w:b/>
        </w:rPr>
        <w:t>CLÁUSULA SÉTIMA - CONDIÇÕES DE PAGAMENTO</w:t>
      </w:r>
    </w:p>
    <w:p w14:paraId="5633D9B7" w14:textId="77777777" w:rsidR="00B07813" w:rsidRPr="004F1F22" w:rsidRDefault="00B0781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7851A8F0" w14:textId="4C14D4C8"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As regras acerca das condições de pagamento são as estabelecidas no Termo de Referência e nas disposições a seguir. </w:t>
      </w:r>
    </w:p>
    <w:p w14:paraId="6FCAF98B" w14:textId="2D68CEA9"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pagamento será efetuado pelo contratante em favor do contratado em até </w:t>
      </w:r>
      <w:r w:rsidR="00B07813" w:rsidRPr="004F1F22">
        <w:rPr>
          <w:rFonts w:ascii="Arial" w:eastAsia="Arial" w:hAnsi="Arial" w:cs="Arial"/>
        </w:rPr>
        <w:t>30</w:t>
      </w:r>
      <w:r w:rsidRPr="004F1F22">
        <w:rPr>
          <w:rFonts w:ascii="Arial" w:eastAsia="Arial" w:hAnsi="Arial" w:cs="Arial"/>
        </w:rPr>
        <w:t xml:space="preserve"> (</w:t>
      </w:r>
      <w:r w:rsidR="00B07813" w:rsidRPr="004F1F22">
        <w:rPr>
          <w:rFonts w:ascii="Arial" w:eastAsia="Arial" w:hAnsi="Arial" w:cs="Arial"/>
        </w:rPr>
        <w:t>trinta</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 mediante ordem bancária a ser depositada em conta corrente, no valor correspondente, após a apresentação da nota fiscal devidamente atestada pelo fiscal do contratante.</w:t>
      </w:r>
    </w:p>
    <w:p w14:paraId="58D43B29"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Em caso de atraso no pagamento, motivado exclusivamente pelo contratante, o valor devido será corrigido pelo IPCA, apurados desde a data prevista para o pagamento até a data de sua efetiva realização. </w:t>
      </w:r>
    </w:p>
    <w:p w14:paraId="60EE82D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pagamento(s) não realizado(s) dentro do prazo, por eventos decorrentes do contratado, não será(ão) gerador(es) de direito a qualquer acréscimo financeiro;</w:t>
      </w:r>
    </w:p>
    <w:p w14:paraId="391F328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O pagamento será efetuado de acordo com a execução dos serviços, mediante a emissão da respectiva nota fiscal que deverá estar devidamente atestada pela Gerência responsável e/ou pela fiscalização do contrato (nomeada pela autoridade competente) e acompanhada dos seguintes documentos:</w:t>
      </w:r>
    </w:p>
    <w:p w14:paraId="7CE126A6"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64949973"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Prova de regularidade junto à Dívida Ativa do Estado, expedida pela Procuradoria-Geral do Estado da sede ou domicílio do credor e do Estado de Mato Grosso;</w:t>
      </w:r>
    </w:p>
    <w:p w14:paraId="33CFC764"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Prova de regularidade perante o Fundo de Garantia do Tempo de Serviço – FGTS, em plena validade e relativa ao contratado; </w:t>
      </w:r>
    </w:p>
    <w:p w14:paraId="45210F69"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Prova de regularidade fiscal perante a Fazenda Federal e Instituto Nacional do Seguro Social – INSS; </w:t>
      </w:r>
    </w:p>
    <w:p w14:paraId="2058FEF2"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Prova de regularidade perante a Justiça do Trabalho;</w:t>
      </w:r>
    </w:p>
    <w:p w14:paraId="11394E8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Prova de regularidade junto à Fazenda Municipal da sede ou domicílio do credor.</w:t>
      </w:r>
    </w:p>
    <w:p w14:paraId="5E87396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contratado deverá indicar no corpo da nota fiscal/fatura, o número do contrato, nome do banco, agência e número da conta onde deverá ser feito o pagamento, via ordem bancária.</w:t>
      </w:r>
    </w:p>
    <w:p w14:paraId="04B14D5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Nos casos de aplicação de penalidade em virtude inadimplência contratual pelo contratado não serão efetuados pagamentos enquanto perdurar pendência de liquidação das respectivas obrigações.</w:t>
      </w:r>
    </w:p>
    <w:p w14:paraId="20F14CF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Não será efetuado pagamento de nota pendente de adimplemento por parte do contratado.</w:t>
      </w:r>
    </w:p>
    <w:p w14:paraId="642350D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Caso o serviço tenha sido recebido parcialmente, o pagamento da nota deverá ser equivalente apenas ao objeto recebido definitivamente, ou seja, à parte incontroversa.</w:t>
      </w:r>
    </w:p>
    <w:p w14:paraId="39E11429" w14:textId="53E6C594"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As notas a serem pagas deverão sofrer desconto devido aplicação das multas/glosas previstas neste contrato e já </w:t>
      </w:r>
      <w:r w:rsidR="00C26EDE" w:rsidRPr="002E69AB">
        <w:rPr>
          <w:rFonts w:ascii="Arial" w:eastAsia="Arial" w:hAnsi="Arial" w:cs="Arial"/>
        </w:rPr>
        <w:t>identificadas pela fiscalização</w:t>
      </w:r>
      <w:r w:rsidRPr="002E69AB">
        <w:rPr>
          <w:rFonts w:ascii="Arial" w:eastAsia="Arial" w:hAnsi="Arial" w:cs="Arial"/>
        </w:rPr>
        <w:t>.</w:t>
      </w:r>
    </w:p>
    <w:p w14:paraId="0ACF2A63"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Constatada alguma irregularidade nas notas fiscais/faturas, o fornecedor será notificado, sendo devolvidas as notas fiscais/faturas para as necessárias correções, com as informações que motivaram sua rejeição, contando-se o prazo para pagamento da data da sua reapresentação.</w:t>
      </w:r>
    </w:p>
    <w:p w14:paraId="4899C20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contratante não efetuará pagamento de título descontado ou por meio de cobrança em banco, bem </w:t>
      </w:r>
      <w:proofErr w:type="gramStart"/>
      <w:r w:rsidRPr="002E69AB">
        <w:rPr>
          <w:rFonts w:ascii="Arial" w:eastAsia="Arial" w:hAnsi="Arial" w:cs="Arial"/>
        </w:rPr>
        <w:t>como</w:t>
      </w:r>
      <w:proofErr w:type="gramEnd"/>
      <w:r w:rsidRPr="002E69AB">
        <w:rPr>
          <w:rFonts w:ascii="Arial" w:eastAsia="Arial" w:hAnsi="Arial" w:cs="Arial"/>
        </w:rPr>
        <w:t xml:space="preserve"> os que foram negociados com terceiros por intermédio da operação de factoring.</w:t>
      </w:r>
    </w:p>
    <w:p w14:paraId="4DB4500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Nenhum pagamento isentará o contratado das suas responsabilidades e obrigações vinculadas ao serviço contratado, especialmente àquelas relacionadas com a qualidade e garantia, nem implicará aceitação definitiva dos mesmos.</w:t>
      </w:r>
    </w:p>
    <w:p w14:paraId="196E976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As despesas bancárias decorrentes de transferência de valores para outras praças serão de responsabilidade do contratado.</w:t>
      </w:r>
    </w:p>
    <w:p w14:paraId="42B2034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Não haverá pagamento antecipado.</w:t>
      </w:r>
    </w:p>
    <w:p w14:paraId="4233DC7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Os pagamentos não realizados dentro do prazo, motivados pelo contratado, não serão geradores de direito a correção de preços.</w:t>
      </w:r>
    </w:p>
    <w:p w14:paraId="5A9D5A6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Será efetuada a retenção ou glosa no pagamento, proporcional à irregularidade verificada, sem prejuízo das sanções cabíveis, caso se constate que o contratado:</w:t>
      </w:r>
    </w:p>
    <w:p w14:paraId="61A222D1"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Não produziu os resultados acordados;</w:t>
      </w:r>
    </w:p>
    <w:p w14:paraId="241EA05E" w14:textId="00378B95"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Deixou de e</w:t>
      </w:r>
      <w:r w:rsidR="00B468B9" w:rsidRPr="002E69AB">
        <w:rPr>
          <w:rFonts w:ascii="Arial" w:eastAsia="Arial" w:hAnsi="Arial" w:cs="Arial"/>
        </w:rPr>
        <w:t>xecutar as atividades contratada</w:t>
      </w:r>
      <w:r w:rsidRPr="002E69AB">
        <w:rPr>
          <w:rFonts w:ascii="Arial" w:eastAsia="Arial" w:hAnsi="Arial" w:cs="Arial"/>
        </w:rPr>
        <w:t>s, ou não as executou com a qualidade mínima exigida;</w:t>
      </w:r>
    </w:p>
    <w:p w14:paraId="45FAF3F7"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Deixou de utilizar os materiais e recursos humanos exigidos para a execução do serviço, ou utilizou-os com qualidade ou quantidade inferior à demandada.</w:t>
      </w:r>
    </w:p>
    <w:p w14:paraId="476E1EF3" w14:textId="77777777" w:rsidR="00D4293D" w:rsidRPr="00234019"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Não </w:t>
      </w:r>
      <w:r w:rsidRPr="00234019">
        <w:rPr>
          <w:rFonts w:ascii="Arial" w:eastAsia="Arial" w:hAnsi="Arial" w:cs="Arial"/>
        </w:rPr>
        <w:t>executou o serviço com a qualidade esperada, conforme especificação contida no instrumento de medição de resultados.</w:t>
      </w:r>
    </w:p>
    <w:p w14:paraId="66A63069" w14:textId="77777777" w:rsidR="00D4293D" w:rsidRPr="00234019"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34019">
        <w:rPr>
          <w:rFonts w:ascii="Arial" w:eastAsia="Arial" w:hAnsi="Arial" w:cs="Arial"/>
        </w:rPr>
        <w:t xml:space="preserve">O contratante efetuará retenção </w:t>
      </w:r>
      <w:proofErr w:type="gramStart"/>
      <w:r w:rsidRPr="00234019">
        <w:rPr>
          <w:rFonts w:ascii="Arial" w:eastAsia="Arial" w:hAnsi="Arial" w:cs="Arial"/>
        </w:rPr>
        <w:t>na</w:t>
      </w:r>
      <w:proofErr w:type="gramEnd"/>
      <w:r w:rsidRPr="00234019">
        <w:rPr>
          <w:rFonts w:ascii="Arial" w:eastAsia="Arial" w:hAnsi="Arial" w:cs="Arial"/>
        </w:rPr>
        <w:t xml:space="preserve"> fonte de todos os tributos inerentes ao contrato em questão.</w:t>
      </w:r>
    </w:p>
    <w:p w14:paraId="25208DC4" w14:textId="2BFC5362" w:rsidR="00DE0286" w:rsidRPr="00234019" w:rsidRDefault="00DE0286" w:rsidP="00DE0286">
      <w:pPr>
        <w:widowControl/>
        <w:numPr>
          <w:ilvl w:val="2"/>
          <w:numId w:val="8"/>
        </w:numPr>
        <w:tabs>
          <w:tab w:val="left" w:pos="0"/>
        </w:tabs>
        <w:spacing w:before="240" w:after="240" w:line="276" w:lineRule="auto"/>
        <w:ind w:left="1418" w:hanging="698"/>
        <w:jc w:val="both"/>
        <w:rPr>
          <w:rFonts w:ascii="Arial" w:hAnsi="Arial" w:cs="Arial"/>
        </w:rPr>
      </w:pPr>
      <w:r w:rsidRPr="00234019">
        <w:rPr>
          <w:rFonts w:ascii="Arial" w:hAnsi="Arial" w:cs="Arial"/>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5C6BBB46" w14:textId="3C824B95" w:rsidR="00DE0286" w:rsidRPr="00234019" w:rsidRDefault="00DE0286" w:rsidP="00DE0286">
      <w:pPr>
        <w:widowControl/>
        <w:numPr>
          <w:ilvl w:val="2"/>
          <w:numId w:val="8"/>
        </w:numPr>
        <w:tabs>
          <w:tab w:val="left" w:pos="0"/>
        </w:tabs>
        <w:spacing w:before="240" w:after="240" w:line="276" w:lineRule="auto"/>
        <w:ind w:left="1418" w:hanging="698"/>
        <w:jc w:val="both"/>
        <w:rPr>
          <w:rFonts w:ascii="Arial" w:hAnsi="Arial" w:cs="Arial"/>
        </w:rPr>
      </w:pPr>
      <w:r w:rsidRPr="00234019">
        <w:rPr>
          <w:rFonts w:ascii="Arial" w:hAnsi="Arial" w:cs="Arial"/>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109C07B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contratado apresentará, trimestralmente, quando solicitado pelo contratante, sob pena de multa e retenção dos pagamentos, comprovação do cumprimento das obrigações trabalhistas e com o Fundo de Garantia do Tempo de Serviço (FGTS) em relação aos empregados diretamente envolvidos na execução do contrato, em especial quanto ao:</w:t>
      </w:r>
    </w:p>
    <w:p w14:paraId="4CE0833E"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Registro de ponto;</w:t>
      </w:r>
    </w:p>
    <w:p w14:paraId="5C17CF38"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Recibo de pagamento de salários, adicionais;</w:t>
      </w:r>
    </w:p>
    <w:p w14:paraId="18756E30"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Horas extras, repouso semanal remunerado e décimo terceiro salário;</w:t>
      </w:r>
    </w:p>
    <w:p w14:paraId="6C10EEEB"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Comprovante de depósito do FGTS;</w:t>
      </w:r>
    </w:p>
    <w:p w14:paraId="60AA9226"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Recibo de concessão e pagamento de férias e do respectivo adicional;</w:t>
      </w:r>
    </w:p>
    <w:p w14:paraId="0AB5A17C"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Recibo de quitação de obrigações trabalhistas e previdenciárias dos empregados dispensados até a data da extinção do contrato;</w:t>
      </w:r>
    </w:p>
    <w:p w14:paraId="7500D82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Recibo de pagamento de vale-transporte e vale-alimentação, </w:t>
      </w:r>
      <w:proofErr w:type="gramStart"/>
      <w:r w:rsidRPr="002E69AB">
        <w:rPr>
          <w:rFonts w:ascii="Arial" w:eastAsia="Arial" w:hAnsi="Arial" w:cs="Arial"/>
        </w:rPr>
        <w:t>na</w:t>
      </w:r>
      <w:proofErr w:type="gramEnd"/>
      <w:r w:rsidRPr="002E69AB">
        <w:rPr>
          <w:rFonts w:ascii="Arial" w:eastAsia="Arial" w:hAnsi="Arial" w:cs="Arial"/>
        </w:rPr>
        <w:t xml:space="preserve"> forma prevista em norma coletiva.</w:t>
      </w:r>
    </w:p>
    <w:p w14:paraId="3C72372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 xml:space="preserve">Para as operações de vendas destinadas ao Órgão Público da Administração Federal, Estadual e Municipal, deverão ser acobertadas por nota fiscal eletrônica, conforme Protocolo ICMS 42/2009, recepcionado pelo artigo 355, § 6º do RICMS. Informações através do site </w:t>
      </w:r>
      <w:hyperlink r:id="rId20" w:history="1">
        <w:r w:rsidRPr="002E69AB">
          <w:rPr>
            <w:rStyle w:val="Hyperlink"/>
            <w:rFonts w:ascii="Arial" w:eastAsia="Arial" w:hAnsi="Arial" w:cs="Arial"/>
          </w:rPr>
          <w:t>www.sefaz.mt.gov.br/nfe</w:t>
        </w:r>
      </w:hyperlink>
      <w:r w:rsidRPr="002E69AB">
        <w:rPr>
          <w:rFonts w:ascii="Arial" w:eastAsia="Arial" w:hAnsi="Arial" w:cs="Arial"/>
        </w:rPr>
        <w:t>.</w:t>
      </w:r>
    </w:p>
    <w:p w14:paraId="04BA8FF0" w14:textId="6EAFCED0"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liberação de pagamento somente ocorrerá mediante comprovação de quitação das verbas trabalhistas e previdenciárias, havendo a possibilidade de </w:t>
      </w:r>
      <w:proofErr w:type="gramStart"/>
      <w:r w:rsidRPr="002E69AB">
        <w:rPr>
          <w:rFonts w:ascii="Arial" w:eastAsia="Arial" w:hAnsi="Arial" w:cs="Arial"/>
        </w:rPr>
        <w:t>a</w:t>
      </w:r>
      <w:proofErr w:type="gramEnd"/>
      <w:r w:rsidRPr="002E69AB">
        <w:rPr>
          <w:rFonts w:ascii="Arial" w:eastAsia="Arial" w:hAnsi="Arial" w:cs="Arial"/>
        </w:rPr>
        <w:t xml:space="preserve"> Administração efetuar o pagamento das verbas trabalhistas, quando estas não forem efetuadas, diretamente aos empregados. </w:t>
      </w:r>
    </w:p>
    <w:p w14:paraId="0430A99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Na hipótese de fatos impeditivos do pagamento decorrentes de caso fortuito ou força maior que impeça a liquidação ou o pagamento da despesa, o prazo para o pagamento será suspenso até </w:t>
      </w:r>
      <w:proofErr w:type="gramStart"/>
      <w:r w:rsidRPr="002E69AB">
        <w:rPr>
          <w:rFonts w:ascii="Arial" w:eastAsia="Arial" w:hAnsi="Arial" w:cs="Arial"/>
        </w:rPr>
        <w:t>a</w:t>
      </w:r>
      <w:proofErr w:type="gramEnd"/>
      <w:r w:rsidRPr="002E69AB">
        <w:rPr>
          <w:rFonts w:ascii="Arial" w:eastAsia="Arial" w:hAnsi="Arial" w:cs="Arial"/>
        </w:rPr>
        <w:t xml:space="preserve"> interrupção destes fatos.</w:t>
      </w:r>
    </w:p>
    <w:p w14:paraId="59E65FDE" w14:textId="77777777" w:rsidR="00D4293D" w:rsidRPr="002E69AB" w:rsidRDefault="00D4293D" w:rsidP="00D4293D">
      <w:pPr>
        <w:widowControl/>
        <w:spacing w:before="240" w:after="240" w:line="276" w:lineRule="auto"/>
        <w:ind w:left="720"/>
        <w:jc w:val="both"/>
        <w:rPr>
          <w:rFonts w:ascii="Arial" w:eastAsia="Arial" w:hAnsi="Arial" w:cs="Arial"/>
        </w:rPr>
      </w:pPr>
    </w:p>
    <w:p w14:paraId="75F89DF6" w14:textId="77777777" w:rsidR="00D4293D" w:rsidRPr="002E69AB" w:rsidRDefault="00D4293D" w:rsidP="00505DE8">
      <w:pPr>
        <w:spacing w:before="240" w:after="240" w:line="276" w:lineRule="auto"/>
        <w:ind w:left="567"/>
        <w:jc w:val="both"/>
        <w:rPr>
          <w:rFonts w:ascii="Arial" w:eastAsia="Arial" w:hAnsi="Arial" w:cs="Arial"/>
        </w:rPr>
      </w:pPr>
      <w:r w:rsidRPr="002E69AB">
        <w:rPr>
          <w:rFonts w:ascii="Arial" w:eastAsia="Arial" w:hAnsi="Arial" w:cs="Arial"/>
          <w:b/>
        </w:rPr>
        <w:t>CLÁUSULA OITAVA - REPACTUAÇÃO DOS PREÇOS</w:t>
      </w:r>
    </w:p>
    <w:p w14:paraId="5463EB38" w14:textId="77777777" w:rsidR="00B56259" w:rsidRPr="002E69AB" w:rsidRDefault="00B56259"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5DD0F029" w14:textId="761D12B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Visando à adequação aos novos preços praticados no mercado, desde que solicitado pelo contratado e observado o interregno mínimo de 1 (um) ano contado na forma apresentada no subitem que se seguirá, o valor consignado no Termo de Contrato será repactuado, competindo ao contratado justificar e comprovar a variação dos custos, apresentando memória de cálculo e planilhas apropriadas para análise e posterior aprovação do contratante, na forma estatuída no Decreto Estadual n° 1.525, de 2022, e nas disposições da Instrução Normativa 01/2020/SEPLAG, de 17 de janeiro de 2020.</w:t>
      </w:r>
    </w:p>
    <w:p w14:paraId="339A303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repactuação poderá ser dividida em tantas parcelas quantas forem necessárias, em respeito ao princípio da anualidade do reajustamento dos preços da contratação, podendo ser </w:t>
      </w:r>
      <w:r w:rsidRPr="004F1F22">
        <w:rPr>
          <w:rFonts w:ascii="Arial" w:eastAsia="Arial" w:hAnsi="Arial" w:cs="Arial"/>
        </w:rPr>
        <w:t>realizada em momentos distintos para discutir a variação de custos que tenham sua anualidade resultante em datas diferenciadas.</w:t>
      </w:r>
    </w:p>
    <w:p w14:paraId="3D393162" w14:textId="6307FD61"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prazo para resposta ao pedido de repactuação de preços </w:t>
      </w:r>
      <w:r w:rsidR="002C1E2B" w:rsidRPr="004F1F22">
        <w:rPr>
          <w:rFonts w:ascii="Arial" w:eastAsia="Arial" w:hAnsi="Arial" w:cs="Arial"/>
        </w:rPr>
        <w:t xml:space="preserve">não </w:t>
      </w:r>
      <w:r w:rsidRPr="004F1F22">
        <w:rPr>
          <w:rFonts w:ascii="Arial" w:eastAsia="Arial" w:hAnsi="Arial" w:cs="Arial"/>
        </w:rPr>
        <w:t xml:space="preserve">será </w:t>
      </w:r>
      <w:r w:rsidR="002C1E2B" w:rsidRPr="004F1F22">
        <w:rPr>
          <w:rFonts w:ascii="Arial" w:eastAsia="Arial" w:hAnsi="Arial" w:cs="Arial"/>
        </w:rPr>
        <w:t xml:space="preserve">superior a </w:t>
      </w:r>
      <w:sdt>
        <w:sdtPr>
          <w:rPr>
            <w:rFonts w:ascii="Arial" w:hAnsi="Arial" w:cs="Arial"/>
          </w:rPr>
          <w:tag w:val="goog_rdk_1"/>
          <w:id w:val="-1001196716"/>
        </w:sdtPr>
        <w:sdtEndPr/>
        <w:sdtContent/>
      </w:sdt>
      <w:r w:rsidR="002C1E2B" w:rsidRPr="004F1F22">
        <w:rPr>
          <w:rFonts w:ascii="Arial" w:hAnsi="Arial" w:cs="Arial"/>
        </w:rPr>
        <w:t xml:space="preserve">90 </w:t>
      </w:r>
      <w:r w:rsidR="002C1E2B" w:rsidRPr="004F1F22">
        <w:rPr>
          <w:rFonts w:ascii="Arial" w:eastAsia="Arial" w:hAnsi="Arial" w:cs="Arial"/>
        </w:rPr>
        <w:t>(noventa</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 contado da data do fornecimento da documentação prevista no § 6º do art. 135 da Lei nº 14.133</w:t>
      </w:r>
      <w:r w:rsidRPr="002E69AB">
        <w:rPr>
          <w:rFonts w:ascii="Arial" w:eastAsia="Arial" w:hAnsi="Arial" w:cs="Arial"/>
        </w:rPr>
        <w:t>/2021.</w:t>
      </w:r>
    </w:p>
    <w:p w14:paraId="5628504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Após 12 meses de execução contratual, deverão ser alterados os percentuais dos seguintes itens da Planilha de Composição de Custos e Formação de Preços:</w:t>
      </w:r>
    </w:p>
    <w:p w14:paraId="639D4953"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item “AVISO PRÉVIO TRABALHADO”, do Módulo 3, deverá ser alterado para 0,194% após encerrado o primeiro ano de vigência do contrato e nas respectivas prorrogações.</w:t>
      </w:r>
    </w:p>
    <w:p w14:paraId="2412ED90"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item “SUBSTITUTO NA COBERTURA DE FÉRIAS”, do Módulo 4.1, após encerrado o primeiro ano de Contrato DEVERÁ ser provisionado o percentual de 1</w:t>
      </w:r>
      <w:proofErr w:type="gramStart"/>
      <w:r w:rsidRPr="002E69AB">
        <w:rPr>
          <w:rFonts w:ascii="Arial" w:eastAsia="Arial" w:hAnsi="Arial" w:cs="Arial"/>
        </w:rPr>
        <w:t>,62</w:t>
      </w:r>
      <w:proofErr w:type="gramEnd"/>
      <w:r w:rsidRPr="002E69AB">
        <w:rPr>
          <w:rFonts w:ascii="Arial" w:eastAsia="Arial" w:hAnsi="Arial" w:cs="Arial"/>
        </w:rPr>
        <w:t>%.</w:t>
      </w:r>
    </w:p>
    <w:p w14:paraId="0530832F" w14:textId="77777777" w:rsidR="00D4293D" w:rsidRPr="002E69AB" w:rsidRDefault="00E62F9B" w:rsidP="006048C9">
      <w:pPr>
        <w:widowControl/>
        <w:numPr>
          <w:ilvl w:val="1"/>
          <w:numId w:val="8"/>
        </w:numPr>
        <w:tabs>
          <w:tab w:val="left" w:pos="0"/>
        </w:tabs>
        <w:spacing w:before="240" w:after="240" w:line="276" w:lineRule="auto"/>
        <w:ind w:left="567" w:hanging="567"/>
        <w:jc w:val="both"/>
        <w:rPr>
          <w:rFonts w:ascii="Arial" w:hAnsi="Arial" w:cs="Arial"/>
        </w:rPr>
      </w:pPr>
      <w:sdt>
        <w:sdtPr>
          <w:rPr>
            <w:rFonts w:ascii="Arial" w:hAnsi="Arial" w:cs="Arial"/>
          </w:rPr>
          <w:tag w:val="goog_rdk_2"/>
          <w:id w:val="-1109045953"/>
        </w:sdtPr>
        <w:sdtEndPr/>
        <w:sdtContent/>
      </w:sdt>
      <w:r w:rsidR="00D4293D" w:rsidRPr="002E69AB">
        <w:rPr>
          <w:rFonts w:ascii="Arial" w:eastAsia="Arial" w:hAnsi="Arial" w:cs="Arial"/>
        </w:rPr>
        <w:t>O interregno mínimo de 1 (um) ano para o primeiro reajuste e repactuação será contado a partir dos seguintes momentos:</w:t>
      </w:r>
    </w:p>
    <w:p w14:paraId="31255BB2"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Da data vinculada ao Acordo, Convenção, Dissídio Coletivo de Trabalho ou equivalente vigente à época da apresentação da proposta quando a variação dos custos for decorrente da mão de obra e estiver vinculada às datas-bases destes instrumentos.</w:t>
      </w:r>
    </w:p>
    <w:p w14:paraId="013B894B"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Para os demais custos, sujeitos à variação de preços do mercado: a partir da data da apresentação da proposta.</w:t>
      </w:r>
    </w:p>
    <w:p w14:paraId="640EBC9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lastRenderedPageBreak/>
        <w:t xml:space="preserve">Nas repactuações subsequentes à primeira, </w:t>
      </w:r>
      <w:proofErr w:type="gramStart"/>
      <w:r w:rsidRPr="002E69AB">
        <w:rPr>
          <w:rFonts w:ascii="Arial" w:eastAsia="Arial" w:hAnsi="Arial" w:cs="Arial"/>
        </w:rPr>
        <w:t>a</w:t>
      </w:r>
      <w:proofErr w:type="gramEnd"/>
      <w:r w:rsidRPr="002E69AB">
        <w:rPr>
          <w:rFonts w:ascii="Arial" w:eastAsia="Arial" w:hAnsi="Arial" w:cs="Arial"/>
        </w:rPr>
        <w:t xml:space="preserve"> anualidade será contada a partir da data do fato gerador que deu ensejo à última repactuação.</w:t>
      </w:r>
    </w:p>
    <w:p w14:paraId="2466BFF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É vedada a inclusão, por ocasião da repactuação, de benefícios não previstos na proposta inicial, exceto quando se tornarem obrigatórios por força de instrumento legal, Acordo, Convenção ou Dissídio Coletivo de Trabalho.</w:t>
      </w:r>
    </w:p>
    <w:p w14:paraId="14DFE989"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contratante não se vincula às disposições contidas em Acordos, Dissídios ou Convenções Coletivas que tratem do pagamento de participação dos trabalhadores nos lucros ou resultados do contratado,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uniformes relacionados ao exercício da atividade.</w:t>
      </w:r>
    </w:p>
    <w:p w14:paraId="6D0EEF14"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contratante não se vincula às disposições contidas em acordos e convenções coletivas que não tratem de matéria trabalhista.</w:t>
      </w:r>
    </w:p>
    <w:p w14:paraId="70F6C8F3"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variação de custos decorrente do mercado somente será concedida mediante a comprovação pelo contratado do aumento dos custos, considerando-se:</w:t>
      </w:r>
    </w:p>
    <w:p w14:paraId="468807B1"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os preços praticados no mercado ou em outros contratos da Administração;</w:t>
      </w:r>
    </w:p>
    <w:p w14:paraId="6B9BDD0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as particularidades do contrato em vigência;</w:t>
      </w:r>
    </w:p>
    <w:p w14:paraId="557C2E10"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a nova planilha com variação dos custos apresentada;</w:t>
      </w:r>
    </w:p>
    <w:p w14:paraId="17FFFCD9"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indicadores setoriais, tabelas de fabricantes, valores oficiais de referência, tarifas públicas ou outros equivalentes; e</w:t>
      </w:r>
    </w:p>
    <w:p w14:paraId="5293CCEC"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2E69AB">
        <w:rPr>
          <w:rFonts w:ascii="Arial" w:eastAsia="Arial" w:hAnsi="Arial" w:cs="Arial"/>
        </w:rPr>
        <w:t>a</w:t>
      </w:r>
      <w:proofErr w:type="gramEnd"/>
      <w:r w:rsidRPr="002E69AB">
        <w:rPr>
          <w:rFonts w:ascii="Arial" w:eastAsia="Arial" w:hAnsi="Arial" w:cs="Arial"/>
        </w:rPr>
        <w:t xml:space="preserve"> disponibilidade orçamentária do órgão ou entidade contratante.</w:t>
      </w:r>
    </w:p>
    <w:p w14:paraId="0B296D8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órgão ou entidade contratante poderá realizar diligências para conferir a variação de custos alegada pelo contratado.</w:t>
      </w:r>
    </w:p>
    <w:p w14:paraId="4F5A935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As repactuações, </w:t>
      </w:r>
      <w:proofErr w:type="gramStart"/>
      <w:r w:rsidRPr="002E69AB">
        <w:rPr>
          <w:rFonts w:ascii="Arial" w:eastAsia="Arial" w:hAnsi="Arial" w:cs="Arial"/>
        </w:rPr>
        <w:t>como</w:t>
      </w:r>
      <w:proofErr w:type="gramEnd"/>
      <w:r w:rsidRPr="002E69AB">
        <w:rPr>
          <w:rFonts w:ascii="Arial" w:eastAsia="Arial" w:hAnsi="Arial" w:cs="Arial"/>
        </w:rPr>
        <w:t xml:space="preserve"> espécie de reajuste, serão formalizadas por meio de apostilamento, art. 275 do Decreto Estadual 1.525/2022.</w:t>
      </w:r>
    </w:p>
    <w:p w14:paraId="60D2D07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As repactuações a que o contratado fizer jus e que não forem solicitadas </w:t>
      </w:r>
      <w:proofErr w:type="gramStart"/>
      <w:r w:rsidRPr="002E69AB">
        <w:rPr>
          <w:rFonts w:ascii="Arial" w:eastAsia="Arial" w:hAnsi="Arial" w:cs="Arial"/>
        </w:rPr>
        <w:t>durante</w:t>
      </w:r>
      <w:proofErr w:type="gramEnd"/>
      <w:r w:rsidRPr="002E69AB">
        <w:rPr>
          <w:rFonts w:ascii="Arial" w:eastAsia="Arial" w:hAnsi="Arial" w:cs="Arial"/>
        </w:rPr>
        <w:t xml:space="preserve"> a vigência do contrato serão objeto de preclusão com a assinatura da prorrogação contratual ou com o encerramento do contrato.</w:t>
      </w:r>
    </w:p>
    <w:p w14:paraId="12941BA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Planilha de Custos e Formação de Preços será parte indissociável do contrato e tramitará em conjunto, inclusive em termos aditivos onde o objeto resulte </w:t>
      </w:r>
      <w:proofErr w:type="gramStart"/>
      <w:r w:rsidRPr="002E69AB">
        <w:rPr>
          <w:rFonts w:ascii="Arial" w:eastAsia="Arial" w:hAnsi="Arial" w:cs="Arial"/>
        </w:rPr>
        <w:t>na</w:t>
      </w:r>
      <w:proofErr w:type="gramEnd"/>
      <w:r w:rsidRPr="002E69AB">
        <w:rPr>
          <w:rFonts w:ascii="Arial" w:eastAsia="Arial" w:hAnsi="Arial" w:cs="Arial"/>
        </w:rPr>
        <w:t xml:space="preserve"> alteração do valor contratado.</w:t>
      </w:r>
    </w:p>
    <w:p w14:paraId="56F4C46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Com a finalidade de manter o padrão e salvaguardar as informações do início até o final do processo, as Planilhas de custos e formação de preços serão a memória de cálculo. Deverão ser usadas </w:t>
      </w:r>
      <w:proofErr w:type="gramStart"/>
      <w:r w:rsidRPr="002E69AB">
        <w:rPr>
          <w:rFonts w:ascii="Arial" w:eastAsia="Arial" w:hAnsi="Arial" w:cs="Arial"/>
        </w:rPr>
        <w:t>durante</w:t>
      </w:r>
      <w:proofErr w:type="gramEnd"/>
      <w:r w:rsidRPr="002E69AB">
        <w:rPr>
          <w:rFonts w:ascii="Arial" w:eastAsia="Arial" w:hAnsi="Arial" w:cs="Arial"/>
        </w:rPr>
        <w:t xml:space="preserve"> a repactuação para facilitar a avaliação e, consequentemente, aprovação do valor requisitado pelo contratado.</w:t>
      </w:r>
    </w:p>
    <w:p w14:paraId="071EB5B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 xml:space="preserve">O prazo para o contratado solicitar a repactuação encerra-se </w:t>
      </w:r>
      <w:proofErr w:type="gramStart"/>
      <w:r w:rsidRPr="002E69AB">
        <w:rPr>
          <w:rFonts w:ascii="Arial" w:eastAsia="Arial" w:hAnsi="Arial" w:cs="Arial"/>
        </w:rPr>
        <w:t>na</w:t>
      </w:r>
      <w:proofErr w:type="gramEnd"/>
      <w:r w:rsidRPr="002E69AB">
        <w:rPr>
          <w:rFonts w:ascii="Arial" w:eastAsia="Arial" w:hAnsi="Arial" w:cs="Arial"/>
        </w:rPr>
        <w:t xml:space="preserve">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402E570B"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Caso o contratado não solicite a repactuação tempestivamente, dentro do prazo acima fixado, ocorrerá a preclusão do direito à repactuação.</w:t>
      </w:r>
    </w:p>
    <w:p w14:paraId="4CCE1CD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Nessas condições, se a vigência do contrato tiver sido prorrogada, nova repactuação só poderá ser pleiteada após o decurso de novo interregno mínimo de 1 (um) ano, contado:</w:t>
      </w:r>
    </w:p>
    <w:p w14:paraId="1A35F1E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da vigência do acordo, dissídio ou convenção coletiva anterior, em relação aos custos decorrentes de mão de obra;</w:t>
      </w:r>
    </w:p>
    <w:p w14:paraId="228EC7F3"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do último reajuste aprovado por autoridade governamental ou realizado por determinação legal ou normativa, para os uniformes discriminados na planilha de custos e formação de preços que estejam diretamente vinculados ao valor de preço público (tarifa);</w:t>
      </w:r>
    </w:p>
    <w:p w14:paraId="5A996741"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2E69AB">
        <w:rPr>
          <w:rFonts w:ascii="Arial" w:eastAsia="Arial" w:hAnsi="Arial" w:cs="Arial"/>
        </w:rPr>
        <w:t>do</w:t>
      </w:r>
      <w:proofErr w:type="gramEnd"/>
      <w:r w:rsidRPr="002E69AB">
        <w:rPr>
          <w:rFonts w:ascii="Arial" w:eastAsia="Arial" w:hAnsi="Arial" w:cs="Arial"/>
        </w:rPr>
        <w:t xml:space="preserve"> dia em que se completou um ou mais anos da apresentação da proposta, em relação aos custos sujeitos à variação de preços do mercado.</w:t>
      </w:r>
    </w:p>
    <w:p w14:paraId="4A1B085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Caso, na data da prorrogação contratual, ainda não tenha sido celebrado o novo acordo, dissídio ou convenção coletiva da categoria, ou ainda não tenha sido possível à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0A1D0399"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novos valores contratuais decorrentes das repactuações terão suas vigências iniciadas da seguinte forma:</w:t>
      </w:r>
    </w:p>
    <w:p w14:paraId="161FCB51"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a partir da ocorrência do fato gerador que deu causa à repactuação, como regra geral;</w:t>
      </w:r>
    </w:p>
    <w:p w14:paraId="5CC7A7E2"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em data futura, desde que acordada entre as partes, sem prejuízo da contagem de periodicidade para concessão das próximas repactuações futuras; ou</w:t>
      </w:r>
    </w:p>
    <w:p w14:paraId="7280718D"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491100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efeitos financeiros da repactuação ficarão restritos exclusivamente aos itens que a motivaram, e apenas em relação à diferença porventura existente.</w:t>
      </w:r>
    </w:p>
    <w:p w14:paraId="0C1FD1D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Para os itens envolvendo uniformes (exceto quanto </w:t>
      </w:r>
      <w:proofErr w:type="gramStart"/>
      <w:r w:rsidRPr="002E69AB">
        <w:rPr>
          <w:rFonts w:ascii="Arial" w:eastAsia="Arial" w:hAnsi="Arial" w:cs="Arial"/>
        </w:rPr>
        <w:t>a</w:t>
      </w:r>
      <w:proofErr w:type="gramEnd"/>
      <w:r w:rsidRPr="002E69AB">
        <w:rPr>
          <w:rFonts w:ascii="Arial" w:eastAsia="Arial" w:hAnsi="Arial" w:cs="Arial"/>
        </w:rPr>
        <w:t xml:space="preserve"> obrigações decorrentes de Acordo, Convenção, Dissídio Coletivo de Trabalho e de Lei) e demais insumos será efetuado o reajuste com base no Índice Nacional de Preços ao Consumidor Amplo (IPCA/IBGE).</w:t>
      </w:r>
    </w:p>
    <w:p w14:paraId="3BC269B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O contratado para a execução de remanescente de serviço tem direito à repactuação nas mesmas condições e prazos a que fazia jus a empresa anteriormente contratada, devendo os seus preços serem corrigidos antes do início da contratação, conforme determina § 7º do art. 89 da Lei nº 14.133, de 2021.</w:t>
      </w:r>
    </w:p>
    <w:p w14:paraId="2C5E834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 </w:t>
      </w:r>
      <w:r w:rsidRPr="002E69AB">
        <w:rPr>
          <w:rFonts w:ascii="Arial" w:eastAsia="Arial" w:hAnsi="Arial" w:cs="Arial"/>
        </w:rPr>
        <w:tab/>
      </w:r>
      <w:r w:rsidRPr="002E69AB">
        <w:rPr>
          <w:rFonts w:ascii="Arial" w:eastAsia="Arial" w:hAnsi="Arial" w:cs="Arial"/>
        </w:rPr>
        <w:tab/>
      </w:r>
    </w:p>
    <w:p w14:paraId="40DFD11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 </w:t>
      </w:r>
      <w:r w:rsidRPr="002E69AB">
        <w:rPr>
          <w:rFonts w:ascii="Arial" w:eastAsia="Arial" w:hAnsi="Arial" w:cs="Arial"/>
        </w:rPr>
        <w:tab/>
      </w:r>
      <w:r w:rsidRPr="002E69AB">
        <w:rPr>
          <w:rFonts w:ascii="Arial" w:eastAsia="Arial" w:hAnsi="Arial" w:cs="Arial"/>
        </w:rPr>
        <w:tab/>
      </w:r>
    </w:p>
    <w:p w14:paraId="6564B74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Os novos valores contratuais decorrentes das repactuações poderão se iniciar em data futura, desde que assim acordado entre as partes, </w:t>
      </w:r>
      <w:proofErr w:type="gramStart"/>
      <w:r w:rsidRPr="002E69AB">
        <w:rPr>
          <w:rFonts w:ascii="Arial" w:eastAsia="Arial" w:hAnsi="Arial" w:cs="Arial"/>
        </w:rPr>
        <w:t>sem</w:t>
      </w:r>
      <w:proofErr w:type="gramEnd"/>
      <w:r w:rsidRPr="002E69AB">
        <w:rPr>
          <w:rFonts w:ascii="Arial" w:eastAsia="Arial" w:hAnsi="Arial" w:cs="Arial"/>
        </w:rPr>
        <w:t xml:space="preserve"> prejuízo da contagem da anualidade para concessão das repactuações futuras.</w:t>
      </w:r>
    </w:p>
    <w:p w14:paraId="63D7A51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efeitos financeiros da repactuação ficarão restritos exclusivamente aos itens que a motivaram, e apenas em relação à diferença porventura existente.</w:t>
      </w:r>
    </w:p>
    <w:p w14:paraId="62E520B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Deferido o pedido, a repactuação será formalizada mediante apostilamento.</w:t>
      </w:r>
    </w:p>
    <w:p w14:paraId="0B2529FC" w14:textId="77777777" w:rsidR="00D4293D" w:rsidRPr="002E69AB" w:rsidRDefault="00D4293D" w:rsidP="00D4293D">
      <w:pPr>
        <w:widowControl/>
        <w:spacing w:before="240" w:after="240" w:line="276" w:lineRule="auto"/>
        <w:ind w:left="720"/>
        <w:jc w:val="both"/>
        <w:rPr>
          <w:rFonts w:ascii="Arial" w:eastAsia="Arial" w:hAnsi="Arial" w:cs="Arial"/>
        </w:rPr>
      </w:pPr>
    </w:p>
    <w:p w14:paraId="2BC854AE" w14:textId="77777777" w:rsidR="00D4293D" w:rsidRPr="002E69AB" w:rsidRDefault="00D4293D" w:rsidP="00D4293D">
      <w:pPr>
        <w:spacing w:before="240" w:after="240" w:line="276" w:lineRule="auto"/>
        <w:ind w:left="567"/>
        <w:jc w:val="both"/>
        <w:rPr>
          <w:rFonts w:ascii="Arial" w:eastAsia="Arial" w:hAnsi="Arial" w:cs="Arial"/>
          <w:b/>
        </w:rPr>
      </w:pPr>
      <w:r w:rsidRPr="002E69AB">
        <w:rPr>
          <w:rFonts w:ascii="Arial" w:eastAsia="Arial" w:hAnsi="Arial" w:cs="Arial"/>
          <w:b/>
        </w:rPr>
        <w:t>CLÁUSULA NONA - DOTAÇÃO ORÇAMENTÁRIA</w:t>
      </w:r>
    </w:p>
    <w:p w14:paraId="786EDB08" w14:textId="77777777" w:rsidR="006C6339" w:rsidRPr="002E69AB" w:rsidRDefault="006C6339"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3F657087" w14:textId="03308BC6" w:rsidR="00D4293D" w:rsidRPr="002E69AB" w:rsidRDefault="00D4293D" w:rsidP="00BD0821">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recurso(s) para pagamento do(s) produto(s) será(ão) da(s) seguinte(s) dotação(ões) orçamentária(s):</w:t>
      </w:r>
    </w:p>
    <w:tbl>
      <w:tblPr>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320"/>
        <w:gridCol w:w="1275"/>
        <w:gridCol w:w="1410"/>
        <w:gridCol w:w="1230"/>
        <w:gridCol w:w="1245"/>
        <w:gridCol w:w="1245"/>
      </w:tblGrid>
      <w:tr w:rsidR="00D4293D" w:rsidRPr="002E69AB" w14:paraId="0351096D" w14:textId="77777777" w:rsidTr="00D4293D">
        <w:trPr>
          <w:trHeight w:val="314"/>
        </w:trPr>
        <w:tc>
          <w:tcPr>
            <w:tcW w:w="1785" w:type="dxa"/>
            <w:tcBorders>
              <w:top w:val="single" w:sz="4" w:space="0" w:color="000000"/>
              <w:left w:val="single" w:sz="4" w:space="0" w:color="000000"/>
              <w:bottom w:val="single" w:sz="4" w:space="0" w:color="000000"/>
              <w:right w:val="single" w:sz="4" w:space="0" w:color="000000"/>
            </w:tcBorders>
            <w:hideMark/>
          </w:tcPr>
          <w:p w14:paraId="319AB24D" w14:textId="77777777" w:rsidR="00D4293D" w:rsidRPr="002E69AB" w:rsidRDefault="00D4293D" w:rsidP="00F649F6">
            <w:pPr>
              <w:spacing w:line="276" w:lineRule="auto"/>
              <w:jc w:val="center"/>
              <w:rPr>
                <w:rFonts w:ascii="Arial" w:eastAsia="Arial" w:hAnsi="Arial" w:cs="Arial"/>
              </w:rPr>
            </w:pPr>
            <w:r w:rsidRPr="002E69AB">
              <w:rPr>
                <w:rFonts w:ascii="Arial" w:eastAsia="Arial" w:hAnsi="Arial" w:cs="Arial"/>
              </w:rPr>
              <w:t>Projeto/Atividade</w:t>
            </w:r>
          </w:p>
        </w:tc>
        <w:tc>
          <w:tcPr>
            <w:tcW w:w="1320" w:type="dxa"/>
            <w:tcBorders>
              <w:top w:val="single" w:sz="4" w:space="0" w:color="000000"/>
              <w:left w:val="single" w:sz="4" w:space="0" w:color="000000"/>
              <w:bottom w:val="single" w:sz="4" w:space="0" w:color="000000"/>
              <w:right w:val="single" w:sz="4" w:space="0" w:color="000000"/>
            </w:tcBorders>
            <w:hideMark/>
          </w:tcPr>
          <w:p w14:paraId="16B703D9" w14:textId="77777777" w:rsidR="00D4293D" w:rsidRPr="002E69AB" w:rsidRDefault="00D4293D" w:rsidP="00F649F6">
            <w:pPr>
              <w:spacing w:line="276" w:lineRule="auto"/>
              <w:ind w:left="141"/>
              <w:jc w:val="center"/>
              <w:rPr>
                <w:rFonts w:ascii="Arial" w:eastAsia="Arial" w:hAnsi="Arial" w:cs="Arial"/>
              </w:rPr>
            </w:pPr>
            <w:r w:rsidRPr="002E69AB">
              <w:rPr>
                <w:rFonts w:ascii="Arial" w:eastAsia="Arial" w:hAnsi="Arial" w:cs="Arial"/>
              </w:rPr>
              <w:t>Natureza da Despesa</w:t>
            </w:r>
          </w:p>
        </w:tc>
        <w:tc>
          <w:tcPr>
            <w:tcW w:w="1275" w:type="dxa"/>
            <w:tcBorders>
              <w:top w:val="single" w:sz="4" w:space="0" w:color="000000"/>
              <w:left w:val="single" w:sz="4" w:space="0" w:color="000000"/>
              <w:bottom w:val="single" w:sz="4" w:space="0" w:color="000000"/>
              <w:right w:val="single" w:sz="4" w:space="0" w:color="000000"/>
            </w:tcBorders>
            <w:hideMark/>
          </w:tcPr>
          <w:p w14:paraId="061B6770" w14:textId="77777777" w:rsidR="00D4293D" w:rsidRPr="002E69AB" w:rsidRDefault="00D4293D" w:rsidP="00F649F6">
            <w:pPr>
              <w:spacing w:line="276" w:lineRule="auto"/>
              <w:ind w:left="141"/>
              <w:jc w:val="center"/>
              <w:rPr>
                <w:rFonts w:ascii="Arial" w:eastAsia="Arial" w:hAnsi="Arial" w:cs="Arial"/>
              </w:rPr>
            </w:pPr>
            <w:r w:rsidRPr="002E69AB">
              <w:rPr>
                <w:rFonts w:ascii="Arial" w:eastAsia="Arial" w:hAnsi="Arial" w:cs="Arial"/>
              </w:rPr>
              <w:t>Gestão/</w:t>
            </w:r>
          </w:p>
          <w:p w14:paraId="645BF1BA" w14:textId="77777777" w:rsidR="00D4293D" w:rsidRPr="002E69AB" w:rsidRDefault="00D4293D" w:rsidP="00F649F6">
            <w:pPr>
              <w:spacing w:line="276" w:lineRule="auto"/>
              <w:ind w:left="141"/>
              <w:jc w:val="center"/>
              <w:rPr>
                <w:rFonts w:ascii="Arial" w:eastAsia="Arial" w:hAnsi="Arial" w:cs="Arial"/>
              </w:rPr>
            </w:pPr>
            <w:r w:rsidRPr="002E69AB">
              <w:rPr>
                <w:rFonts w:ascii="Arial" w:eastAsia="Arial" w:hAnsi="Arial" w:cs="Arial"/>
              </w:rPr>
              <w:t>Unidade</w:t>
            </w:r>
          </w:p>
        </w:tc>
        <w:tc>
          <w:tcPr>
            <w:tcW w:w="1410" w:type="dxa"/>
            <w:tcBorders>
              <w:top w:val="single" w:sz="4" w:space="0" w:color="000000"/>
              <w:left w:val="single" w:sz="4" w:space="0" w:color="000000"/>
              <w:bottom w:val="single" w:sz="4" w:space="0" w:color="000000"/>
              <w:right w:val="single" w:sz="4" w:space="0" w:color="000000"/>
            </w:tcBorders>
            <w:hideMark/>
          </w:tcPr>
          <w:p w14:paraId="365555B2" w14:textId="77777777" w:rsidR="00D4293D" w:rsidRPr="002E69AB" w:rsidRDefault="00D4293D" w:rsidP="00F649F6">
            <w:pPr>
              <w:spacing w:line="276" w:lineRule="auto"/>
              <w:ind w:left="141"/>
              <w:jc w:val="center"/>
              <w:rPr>
                <w:rFonts w:ascii="Arial" w:eastAsia="Arial" w:hAnsi="Arial" w:cs="Arial"/>
              </w:rPr>
            </w:pPr>
            <w:r w:rsidRPr="002E69AB">
              <w:rPr>
                <w:rFonts w:ascii="Arial" w:eastAsia="Arial" w:hAnsi="Arial" w:cs="Arial"/>
              </w:rPr>
              <w:t>Fonte de</w:t>
            </w:r>
          </w:p>
          <w:p w14:paraId="02C56170" w14:textId="77777777" w:rsidR="00D4293D" w:rsidRPr="002E69AB" w:rsidRDefault="00D4293D" w:rsidP="00F649F6">
            <w:pPr>
              <w:spacing w:line="276" w:lineRule="auto"/>
              <w:ind w:left="141"/>
              <w:jc w:val="center"/>
              <w:rPr>
                <w:rFonts w:ascii="Arial" w:eastAsia="Arial" w:hAnsi="Arial" w:cs="Arial"/>
              </w:rPr>
            </w:pPr>
            <w:r w:rsidRPr="002E69AB">
              <w:rPr>
                <w:rFonts w:ascii="Arial" w:eastAsia="Arial" w:hAnsi="Arial" w:cs="Arial"/>
              </w:rPr>
              <w:t>Recurso</w:t>
            </w:r>
          </w:p>
        </w:tc>
        <w:tc>
          <w:tcPr>
            <w:tcW w:w="1230" w:type="dxa"/>
            <w:tcBorders>
              <w:top w:val="single" w:sz="4" w:space="0" w:color="000000"/>
              <w:left w:val="single" w:sz="4" w:space="0" w:color="000000"/>
              <w:bottom w:val="single" w:sz="4" w:space="0" w:color="000000"/>
              <w:right w:val="single" w:sz="4" w:space="0" w:color="000000"/>
            </w:tcBorders>
            <w:hideMark/>
          </w:tcPr>
          <w:p w14:paraId="6937BC02" w14:textId="77777777" w:rsidR="00D4293D" w:rsidRPr="002E69AB" w:rsidRDefault="00D4293D" w:rsidP="00F649F6">
            <w:pPr>
              <w:spacing w:line="276" w:lineRule="auto"/>
              <w:jc w:val="center"/>
              <w:rPr>
                <w:rFonts w:ascii="Arial" w:eastAsia="Arial" w:hAnsi="Arial" w:cs="Arial"/>
              </w:rPr>
            </w:pPr>
            <w:r w:rsidRPr="002E69AB">
              <w:rPr>
                <w:rFonts w:ascii="Arial" w:eastAsia="Arial" w:hAnsi="Arial" w:cs="Arial"/>
              </w:rPr>
              <w:t>Programa de Trabalho</w:t>
            </w:r>
          </w:p>
        </w:tc>
        <w:tc>
          <w:tcPr>
            <w:tcW w:w="1245" w:type="dxa"/>
            <w:tcBorders>
              <w:top w:val="single" w:sz="4" w:space="0" w:color="000000"/>
              <w:left w:val="single" w:sz="4" w:space="0" w:color="000000"/>
              <w:bottom w:val="single" w:sz="4" w:space="0" w:color="000000"/>
              <w:right w:val="single" w:sz="4" w:space="0" w:color="000000"/>
            </w:tcBorders>
            <w:hideMark/>
          </w:tcPr>
          <w:p w14:paraId="1A348D05" w14:textId="77777777" w:rsidR="00D4293D" w:rsidRPr="002E69AB" w:rsidRDefault="00D4293D" w:rsidP="00F649F6">
            <w:pPr>
              <w:spacing w:line="276" w:lineRule="auto"/>
              <w:jc w:val="center"/>
              <w:rPr>
                <w:rFonts w:ascii="Arial" w:eastAsia="Arial" w:hAnsi="Arial" w:cs="Arial"/>
              </w:rPr>
            </w:pPr>
            <w:r w:rsidRPr="002E69AB">
              <w:rPr>
                <w:rFonts w:ascii="Arial" w:eastAsia="Arial" w:hAnsi="Arial" w:cs="Arial"/>
              </w:rPr>
              <w:t>Elemento de Despesa</w:t>
            </w:r>
          </w:p>
        </w:tc>
        <w:tc>
          <w:tcPr>
            <w:tcW w:w="1245" w:type="dxa"/>
            <w:tcBorders>
              <w:top w:val="single" w:sz="4" w:space="0" w:color="000000"/>
              <w:left w:val="single" w:sz="4" w:space="0" w:color="000000"/>
              <w:bottom w:val="single" w:sz="4" w:space="0" w:color="000000"/>
              <w:right w:val="single" w:sz="4" w:space="0" w:color="000000"/>
            </w:tcBorders>
            <w:hideMark/>
          </w:tcPr>
          <w:p w14:paraId="6D12BFB2" w14:textId="77777777" w:rsidR="00D4293D" w:rsidRPr="002E69AB" w:rsidRDefault="00D4293D" w:rsidP="00F649F6">
            <w:pPr>
              <w:spacing w:line="276" w:lineRule="auto"/>
              <w:jc w:val="center"/>
              <w:rPr>
                <w:rFonts w:ascii="Arial" w:eastAsia="Arial" w:hAnsi="Arial" w:cs="Arial"/>
              </w:rPr>
            </w:pPr>
            <w:r w:rsidRPr="002E69AB">
              <w:rPr>
                <w:rFonts w:ascii="Arial" w:eastAsia="Arial" w:hAnsi="Arial" w:cs="Arial"/>
              </w:rPr>
              <w:t>Nota de Empenho</w:t>
            </w:r>
          </w:p>
        </w:tc>
      </w:tr>
      <w:tr w:rsidR="00D4293D" w:rsidRPr="002E69AB" w14:paraId="452ACC3B" w14:textId="77777777" w:rsidTr="00D4293D">
        <w:trPr>
          <w:trHeight w:val="628"/>
        </w:trPr>
        <w:tc>
          <w:tcPr>
            <w:tcW w:w="1785" w:type="dxa"/>
            <w:tcBorders>
              <w:top w:val="single" w:sz="4" w:space="0" w:color="000000"/>
              <w:left w:val="single" w:sz="4" w:space="0" w:color="000000"/>
              <w:bottom w:val="single" w:sz="4" w:space="0" w:color="000000"/>
              <w:right w:val="single" w:sz="4" w:space="0" w:color="000000"/>
            </w:tcBorders>
          </w:tcPr>
          <w:p w14:paraId="56E35484" w14:textId="77777777" w:rsidR="00D4293D" w:rsidRPr="002E69AB" w:rsidRDefault="00D4293D">
            <w:pPr>
              <w:spacing w:before="240" w:after="240" w:line="276" w:lineRule="auto"/>
              <w:jc w:val="both"/>
              <w:rPr>
                <w:rFonts w:ascii="Arial" w:eastAsia="Arial" w:hAnsi="Arial" w:cs="Arial"/>
              </w:rPr>
            </w:pPr>
          </w:p>
        </w:tc>
        <w:tc>
          <w:tcPr>
            <w:tcW w:w="1320" w:type="dxa"/>
            <w:tcBorders>
              <w:top w:val="single" w:sz="4" w:space="0" w:color="000000"/>
              <w:left w:val="single" w:sz="4" w:space="0" w:color="000000"/>
              <w:bottom w:val="single" w:sz="4" w:space="0" w:color="000000"/>
              <w:right w:val="single" w:sz="4" w:space="0" w:color="000000"/>
            </w:tcBorders>
          </w:tcPr>
          <w:p w14:paraId="6A2E3574" w14:textId="77777777" w:rsidR="00D4293D" w:rsidRPr="002E69AB" w:rsidRDefault="00D4293D">
            <w:pPr>
              <w:spacing w:before="240" w:after="240" w:line="276" w:lineRule="auto"/>
              <w:ind w:left="567"/>
              <w:jc w:val="both"/>
              <w:rPr>
                <w:rFonts w:ascii="Arial" w:eastAsia="Arial" w:hAnsi="Arial" w:cs="Arial"/>
              </w:rPr>
            </w:pPr>
          </w:p>
          <w:p w14:paraId="09C58A65" w14:textId="77777777" w:rsidR="00D4293D" w:rsidRPr="002E69AB" w:rsidRDefault="00D4293D">
            <w:pPr>
              <w:spacing w:before="240" w:after="240" w:line="276" w:lineRule="auto"/>
              <w:ind w:left="567"/>
              <w:jc w:val="both"/>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7A5B03B4" w14:textId="77777777" w:rsidR="00D4293D" w:rsidRPr="002E69AB" w:rsidRDefault="00D4293D">
            <w:pPr>
              <w:spacing w:before="240" w:after="240" w:line="276" w:lineRule="auto"/>
              <w:ind w:left="567"/>
              <w:jc w:val="both"/>
              <w:rPr>
                <w:rFonts w:ascii="Arial" w:eastAsia="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14:paraId="10AA0761" w14:textId="77777777" w:rsidR="00D4293D" w:rsidRPr="002E69AB" w:rsidRDefault="00D4293D">
            <w:pPr>
              <w:spacing w:before="240" w:after="240" w:line="276" w:lineRule="auto"/>
              <w:ind w:left="567"/>
              <w:jc w:val="both"/>
              <w:rPr>
                <w:rFonts w:ascii="Arial" w:eastAsia="Arial" w:hAnsi="Arial" w:cs="Arial"/>
              </w:rPr>
            </w:pPr>
          </w:p>
          <w:p w14:paraId="65E9D8CC" w14:textId="77777777" w:rsidR="00D4293D" w:rsidRPr="002E69AB" w:rsidRDefault="00D4293D">
            <w:pPr>
              <w:spacing w:before="240" w:after="240" w:line="276" w:lineRule="auto"/>
              <w:ind w:left="567"/>
              <w:jc w:val="both"/>
              <w:rPr>
                <w:rFonts w:ascii="Arial" w:eastAsia="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572EEBAA" w14:textId="77777777" w:rsidR="00D4293D" w:rsidRPr="002E69AB" w:rsidRDefault="00D4293D">
            <w:pPr>
              <w:spacing w:before="240" w:after="240" w:line="276" w:lineRule="auto"/>
              <w:ind w:left="567"/>
              <w:jc w:val="both"/>
              <w:rPr>
                <w:rFonts w:ascii="Arial" w:eastAsia="Arial" w:hAnsi="Arial" w:cs="Arial"/>
              </w:rPr>
            </w:pPr>
          </w:p>
        </w:tc>
        <w:tc>
          <w:tcPr>
            <w:tcW w:w="1245" w:type="dxa"/>
            <w:tcBorders>
              <w:top w:val="single" w:sz="4" w:space="0" w:color="000000"/>
              <w:left w:val="single" w:sz="4" w:space="0" w:color="000000"/>
              <w:bottom w:val="single" w:sz="4" w:space="0" w:color="000000"/>
              <w:right w:val="single" w:sz="4" w:space="0" w:color="000000"/>
            </w:tcBorders>
          </w:tcPr>
          <w:p w14:paraId="3E13C5A1" w14:textId="77777777" w:rsidR="00D4293D" w:rsidRPr="002E69AB" w:rsidRDefault="00D4293D">
            <w:pPr>
              <w:spacing w:before="240" w:after="240" w:line="276" w:lineRule="auto"/>
              <w:ind w:left="567"/>
              <w:jc w:val="both"/>
              <w:rPr>
                <w:rFonts w:ascii="Arial" w:eastAsia="Arial" w:hAnsi="Arial" w:cs="Arial"/>
              </w:rPr>
            </w:pPr>
          </w:p>
        </w:tc>
        <w:tc>
          <w:tcPr>
            <w:tcW w:w="1245" w:type="dxa"/>
            <w:tcBorders>
              <w:top w:val="single" w:sz="4" w:space="0" w:color="000000"/>
              <w:left w:val="single" w:sz="4" w:space="0" w:color="000000"/>
              <w:bottom w:val="single" w:sz="4" w:space="0" w:color="000000"/>
              <w:right w:val="single" w:sz="4" w:space="0" w:color="000000"/>
            </w:tcBorders>
          </w:tcPr>
          <w:p w14:paraId="17918868" w14:textId="77777777" w:rsidR="00D4293D" w:rsidRPr="002E69AB" w:rsidRDefault="00D4293D">
            <w:pPr>
              <w:spacing w:before="240" w:after="240" w:line="276" w:lineRule="auto"/>
              <w:ind w:left="567"/>
              <w:jc w:val="both"/>
              <w:rPr>
                <w:rFonts w:ascii="Arial" w:eastAsia="Arial" w:hAnsi="Arial" w:cs="Arial"/>
              </w:rPr>
            </w:pPr>
          </w:p>
        </w:tc>
      </w:tr>
    </w:tbl>
    <w:p w14:paraId="15E9D418" w14:textId="77777777" w:rsidR="00D4293D" w:rsidRPr="004F1F22" w:rsidRDefault="00D4293D" w:rsidP="008D4EBA">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dotação relativa aos exercícios financeiros subsequentes será indicada após aprovação da Lei Orçamentária respectiva e </w:t>
      </w:r>
      <w:r w:rsidRPr="004F1F22">
        <w:rPr>
          <w:rFonts w:ascii="Arial" w:eastAsia="Arial" w:hAnsi="Arial" w:cs="Arial"/>
        </w:rPr>
        <w:t xml:space="preserve">liberação dos créditos correspondentes, mediante apostilamento. </w:t>
      </w:r>
    </w:p>
    <w:p w14:paraId="467A5C55" w14:textId="77777777" w:rsidR="00D4293D" w:rsidRPr="004F1F22" w:rsidRDefault="00D4293D" w:rsidP="00D4293D">
      <w:pPr>
        <w:widowControl/>
        <w:spacing w:before="240" w:after="240" w:line="276" w:lineRule="auto"/>
        <w:ind w:left="720"/>
        <w:jc w:val="both"/>
        <w:rPr>
          <w:rFonts w:ascii="Arial" w:eastAsia="Arial" w:hAnsi="Arial" w:cs="Arial"/>
        </w:rPr>
      </w:pPr>
    </w:p>
    <w:p w14:paraId="5F350AE2" w14:textId="77777777" w:rsidR="00D4293D" w:rsidRPr="004F1F22" w:rsidRDefault="00D4293D" w:rsidP="008E3FA2">
      <w:pPr>
        <w:spacing w:before="240" w:after="240" w:line="276" w:lineRule="auto"/>
        <w:ind w:left="567"/>
        <w:jc w:val="both"/>
        <w:rPr>
          <w:rFonts w:ascii="Arial" w:eastAsia="Arial" w:hAnsi="Arial" w:cs="Arial"/>
          <w:b/>
        </w:rPr>
      </w:pPr>
      <w:r w:rsidRPr="004F1F22">
        <w:rPr>
          <w:rFonts w:ascii="Arial" w:eastAsia="Arial" w:hAnsi="Arial" w:cs="Arial"/>
          <w:b/>
        </w:rPr>
        <w:t>CLÁUSULA DÉCIMA - GARANTIA DE EXECUÇÃO</w:t>
      </w:r>
    </w:p>
    <w:p w14:paraId="6E18A17D" w14:textId="77777777" w:rsidR="008E3FA2" w:rsidRPr="004F1F22" w:rsidRDefault="008E3FA2" w:rsidP="006048C9">
      <w:pPr>
        <w:pStyle w:val="PargrafodaLista"/>
        <w:widowControl/>
        <w:numPr>
          <w:ilvl w:val="0"/>
          <w:numId w:val="8"/>
        </w:numPr>
        <w:tabs>
          <w:tab w:val="left" w:pos="0"/>
        </w:tabs>
        <w:spacing w:before="240" w:after="240" w:line="276" w:lineRule="auto"/>
        <w:jc w:val="both"/>
        <w:rPr>
          <w:rFonts w:ascii="Arial" w:eastAsia="Arial" w:hAnsi="Arial" w:cs="Arial"/>
          <w:vanish/>
          <w:highlight w:val="white"/>
        </w:rPr>
      </w:pPr>
    </w:p>
    <w:p w14:paraId="617C2F4B" w14:textId="51FA8F59"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highlight w:val="white"/>
        </w:rPr>
        <w:t xml:space="preserve">A contratação conta com garantia de execução, nos moldes do art.96 da Lei nº 14.133, de 2021, em valor correspondente a </w:t>
      </w:r>
      <w:sdt>
        <w:sdtPr>
          <w:rPr>
            <w:rFonts w:ascii="Arial" w:hAnsi="Arial" w:cs="Arial"/>
          </w:rPr>
          <w:tag w:val="goog_rdk_4"/>
          <w:id w:val="1309518283"/>
        </w:sdtPr>
        <w:sdtEndPr/>
        <w:sdtContent/>
      </w:sdt>
      <w:r w:rsidR="008E3FA2" w:rsidRPr="004F1F22">
        <w:rPr>
          <w:rFonts w:ascii="Arial" w:eastAsia="Arial" w:hAnsi="Arial" w:cs="Arial"/>
          <w:highlight w:val="white"/>
        </w:rPr>
        <w:t>5</w:t>
      </w:r>
      <w:r w:rsidRPr="004F1F22">
        <w:rPr>
          <w:rFonts w:ascii="Arial" w:eastAsia="Arial" w:hAnsi="Arial" w:cs="Arial"/>
          <w:highlight w:val="white"/>
        </w:rPr>
        <w:t>% (</w:t>
      </w:r>
      <w:r w:rsidR="008E3FA2" w:rsidRPr="004F1F22">
        <w:rPr>
          <w:rFonts w:ascii="Arial" w:eastAsia="Arial" w:hAnsi="Arial" w:cs="Arial"/>
          <w:highlight w:val="white"/>
        </w:rPr>
        <w:t xml:space="preserve">cinco </w:t>
      </w:r>
      <w:r w:rsidRPr="004F1F22">
        <w:rPr>
          <w:rFonts w:ascii="Arial" w:eastAsia="Arial" w:hAnsi="Arial" w:cs="Arial"/>
          <w:highlight w:val="white"/>
        </w:rPr>
        <w:t xml:space="preserve">por cento) do valor </w:t>
      </w:r>
      <w:sdt>
        <w:sdtPr>
          <w:rPr>
            <w:rFonts w:ascii="Arial" w:hAnsi="Arial" w:cs="Arial"/>
          </w:rPr>
          <w:tag w:val="goog_rdk_5"/>
          <w:id w:val="-813407048"/>
        </w:sdtPr>
        <w:sdtEndPr/>
        <w:sdtContent/>
      </w:sdt>
      <w:r w:rsidRPr="004F1F22">
        <w:rPr>
          <w:rFonts w:ascii="Arial" w:eastAsia="Arial" w:hAnsi="Arial" w:cs="Arial"/>
          <w:highlight w:val="white"/>
        </w:rPr>
        <w:t>anual do contrato.</w:t>
      </w:r>
    </w:p>
    <w:p w14:paraId="2E177C6B" w14:textId="282F918F" w:rsidR="008B3C3B" w:rsidRPr="004F1F22" w:rsidRDefault="008B3C3B" w:rsidP="006048C9">
      <w:pPr>
        <w:widowControl/>
        <w:numPr>
          <w:ilvl w:val="2"/>
          <w:numId w:val="8"/>
        </w:numPr>
        <w:tabs>
          <w:tab w:val="left" w:pos="0"/>
        </w:tabs>
        <w:spacing w:before="240" w:after="240" w:line="276" w:lineRule="auto"/>
        <w:ind w:left="1276" w:hanging="709"/>
        <w:jc w:val="both"/>
        <w:rPr>
          <w:rFonts w:ascii="Arial" w:eastAsia="Arial" w:hAnsi="Arial" w:cs="Arial"/>
          <w:highlight w:val="white"/>
        </w:rPr>
      </w:pPr>
      <w:r w:rsidRPr="004F1F22">
        <w:rPr>
          <w:rFonts w:ascii="Arial" w:eastAsia="Arial" w:hAnsi="Arial" w:cs="Arial"/>
          <w:highlight w:val="white"/>
        </w:rPr>
        <w:lastRenderedPageBreak/>
        <w:t xml:space="preserve">A garantia nas modalidades caução e fiaça bancária deverá ser prestada em até 10 (dez) </w:t>
      </w:r>
      <w:proofErr w:type="gramStart"/>
      <w:r w:rsidRPr="004F1F22">
        <w:rPr>
          <w:rFonts w:ascii="Arial" w:eastAsia="Arial" w:hAnsi="Arial" w:cs="Arial"/>
          <w:highlight w:val="white"/>
        </w:rPr>
        <w:t>dias</w:t>
      </w:r>
      <w:proofErr w:type="gramEnd"/>
      <w:r w:rsidRPr="004F1F22">
        <w:rPr>
          <w:rFonts w:ascii="Arial" w:eastAsia="Arial" w:hAnsi="Arial" w:cs="Arial"/>
          <w:highlight w:val="white"/>
        </w:rPr>
        <w:t xml:space="preserve"> úteis após assinatura do contrato.</w:t>
      </w:r>
    </w:p>
    <w:p w14:paraId="42F64248" w14:textId="642AA21C" w:rsidR="008B3C3B" w:rsidRPr="004F1F22" w:rsidRDefault="008B3C3B" w:rsidP="006048C9">
      <w:pPr>
        <w:widowControl/>
        <w:numPr>
          <w:ilvl w:val="2"/>
          <w:numId w:val="8"/>
        </w:numPr>
        <w:tabs>
          <w:tab w:val="left" w:pos="0"/>
        </w:tabs>
        <w:spacing w:before="240" w:after="240" w:line="276" w:lineRule="auto"/>
        <w:ind w:left="1276" w:hanging="709"/>
        <w:jc w:val="both"/>
        <w:rPr>
          <w:rFonts w:ascii="Arial" w:eastAsia="Arial" w:hAnsi="Arial" w:cs="Arial"/>
          <w:highlight w:val="white"/>
        </w:rPr>
      </w:pPr>
      <w:r w:rsidRPr="004F1F22">
        <w:rPr>
          <w:rFonts w:ascii="Arial" w:eastAsia="Arial" w:hAnsi="Arial" w:cs="Arial"/>
          <w:highlight w:val="white"/>
        </w:rPr>
        <w:t>No caso de seguro-garantia, sua apresentação deverá ocorrer, no máximo, até a data de assinatura do contrato.</w:t>
      </w:r>
    </w:p>
    <w:p w14:paraId="7440A11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Caberá ao contratado optar por </w:t>
      </w:r>
      <w:r w:rsidRPr="002E69AB">
        <w:rPr>
          <w:rFonts w:ascii="Arial" w:eastAsia="Arial" w:hAnsi="Arial" w:cs="Arial"/>
        </w:rPr>
        <w:t>uma das seguintes modalidades de garantia:</w:t>
      </w:r>
    </w:p>
    <w:p w14:paraId="6E7222D6"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Caução em dinheiro ou títulos da dívida pública, sendo estes emitidos sob a forma escritural, mediante registro em sistema centralizado de liquidação e de custódia autorizado pelo Banco Central do Brasil e avaliados pelos seus credores econômicos, definido pelo Ministério da Economia.</w:t>
      </w:r>
    </w:p>
    <w:p w14:paraId="2BAF6042"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Seguro-garantia, modalidade “Seguro-garantia do Prestador de Serviço”, representado por apólice de seguro emitida especialmente para esse fim, devendo ter </w:t>
      </w:r>
      <w:proofErr w:type="gramStart"/>
      <w:r w:rsidRPr="002E69AB">
        <w:rPr>
          <w:rFonts w:ascii="Arial" w:eastAsia="Arial" w:hAnsi="Arial" w:cs="Arial"/>
        </w:rPr>
        <w:t>como</w:t>
      </w:r>
      <w:proofErr w:type="gramEnd"/>
      <w:r w:rsidRPr="002E69AB">
        <w:rPr>
          <w:rFonts w:ascii="Arial" w:eastAsia="Arial" w:hAnsi="Arial" w:cs="Arial"/>
        </w:rPr>
        <w:t xml:space="preserve"> importância segurada o valor nominal da garantia exigida e como beneficiário o contratante.</w:t>
      </w:r>
    </w:p>
    <w:p w14:paraId="020C88D7"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Fiança bancária, emitida por banco ou instituição financeira devidamente autorizada </w:t>
      </w:r>
      <w:proofErr w:type="gramStart"/>
      <w:r w:rsidRPr="002E69AB">
        <w:rPr>
          <w:rFonts w:ascii="Arial" w:eastAsia="Arial" w:hAnsi="Arial" w:cs="Arial"/>
        </w:rPr>
        <w:t>a</w:t>
      </w:r>
      <w:proofErr w:type="gramEnd"/>
      <w:r w:rsidRPr="002E69AB">
        <w:rPr>
          <w:rFonts w:ascii="Arial" w:eastAsia="Arial" w:hAnsi="Arial" w:cs="Arial"/>
        </w:rPr>
        <w:t xml:space="preserve"> operar no País pelo Banco Central do Brasil.</w:t>
      </w:r>
    </w:p>
    <w:p w14:paraId="35EA50C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garantia, quando em dinheiro, deverá ser efetuada com o recolhimento de DAR (Documento de Arrecadação). Para a emissão do referido documento, deve-se realizar o seguinte procedimento:</w:t>
      </w:r>
    </w:p>
    <w:p w14:paraId="792AF196"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Acessar site da SEFAZ, no endereço</w:t>
      </w:r>
      <w:r w:rsidRPr="00F649F6">
        <w:rPr>
          <w:rFonts w:ascii="Arial" w:eastAsia="Arial" w:hAnsi="Arial" w:cs="Arial"/>
          <w:b/>
          <w:color w:val="0070C0"/>
        </w:rPr>
        <w:t xml:space="preserve"> </w:t>
      </w:r>
      <w:hyperlink r:id="rId21" w:history="1">
        <w:r w:rsidRPr="00F649F6">
          <w:rPr>
            <w:rStyle w:val="Hyperlink"/>
            <w:rFonts w:ascii="Arial" w:eastAsia="Arial" w:hAnsi="Arial" w:cs="Arial"/>
            <w:b/>
            <w:color w:val="0070C0"/>
          </w:rPr>
          <w:t>http://www.sefaz.mt.gov.br</w:t>
        </w:r>
      </w:hyperlink>
      <w:r w:rsidRPr="002E69AB">
        <w:rPr>
          <w:rFonts w:ascii="Arial" w:eastAsia="Arial" w:hAnsi="Arial" w:cs="Arial"/>
        </w:rPr>
        <w:t>;</w:t>
      </w:r>
    </w:p>
    <w:p w14:paraId="7F82F6E8"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Na aba Serviços, clicar em Documentos Arrecadação, clicar em DAR-1 - Órgãos;</w:t>
      </w:r>
    </w:p>
    <w:p w14:paraId="5E472661"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Selecionar o órgão ou entidade contratante e escolher o tipo de pessoa;</w:t>
      </w:r>
    </w:p>
    <w:p w14:paraId="6A983A11"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Preencher o Formulário para </w:t>
      </w:r>
      <w:r w:rsidRPr="004F1F22">
        <w:rPr>
          <w:rFonts w:ascii="Arial" w:eastAsia="Arial" w:hAnsi="Arial" w:cs="Arial"/>
        </w:rPr>
        <w:t>emissão do DAR:</w:t>
      </w:r>
    </w:p>
    <w:p w14:paraId="6CF88E6A"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Após a emissão do Documento de Arrecadação (DAR), efetuar o pagamento em qualquer agência do Banco do Brasil e, em seguida, encaminhar ao contratante, ambos documentos: as cópias do DAR e do comprovante de pagamento;</w:t>
      </w:r>
    </w:p>
    <w:p w14:paraId="167C7C76" w14:textId="562522EF"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highlight w:val="white"/>
        </w:rPr>
        <w:t xml:space="preserve">Caso </w:t>
      </w:r>
      <w:r w:rsidRPr="004F1F22">
        <w:rPr>
          <w:rFonts w:ascii="Arial" w:eastAsia="Arial" w:hAnsi="Arial" w:cs="Arial"/>
        </w:rPr>
        <w:t xml:space="preserve">utilizada a modalidade de seguro-garantia, a apólice deverá ter validade </w:t>
      </w:r>
      <w:proofErr w:type="gramStart"/>
      <w:r w:rsidRPr="004F1F22">
        <w:rPr>
          <w:rFonts w:ascii="Arial" w:eastAsia="Arial" w:hAnsi="Arial" w:cs="Arial"/>
        </w:rPr>
        <w:t>durante</w:t>
      </w:r>
      <w:proofErr w:type="gramEnd"/>
      <w:r w:rsidRPr="004F1F22">
        <w:rPr>
          <w:rFonts w:ascii="Arial" w:eastAsia="Arial" w:hAnsi="Arial" w:cs="Arial"/>
        </w:rPr>
        <w:t xml:space="preserve"> a vigência do contrato </w:t>
      </w:r>
      <w:r w:rsidR="008D4EBA" w:rsidRPr="004F1F22">
        <w:rPr>
          <w:rFonts w:ascii="Arial" w:eastAsia="Arial" w:hAnsi="Arial" w:cs="Arial"/>
        </w:rPr>
        <w:t>e</w:t>
      </w:r>
      <w:r w:rsidRPr="004F1F22">
        <w:rPr>
          <w:rFonts w:ascii="Arial" w:eastAsia="Arial" w:hAnsi="Arial" w:cs="Arial"/>
        </w:rPr>
        <w:t xml:space="preserve"> por </w:t>
      </w:r>
      <w:r w:rsidR="008D4EBA" w:rsidRPr="004F1F22">
        <w:rPr>
          <w:rFonts w:ascii="Arial" w:eastAsia="Arial" w:hAnsi="Arial" w:cs="Arial"/>
        </w:rPr>
        <w:t xml:space="preserve">90 </w:t>
      </w:r>
      <w:r w:rsidRPr="004F1F22">
        <w:rPr>
          <w:rFonts w:ascii="Arial" w:eastAsia="Arial" w:hAnsi="Arial" w:cs="Arial"/>
        </w:rPr>
        <w:t xml:space="preserve">dias após o término </w:t>
      </w:r>
      <w:r w:rsidRPr="004F1F22">
        <w:rPr>
          <w:rFonts w:ascii="Arial" w:eastAsia="Arial" w:hAnsi="Arial" w:cs="Arial"/>
          <w:highlight w:val="white"/>
        </w:rPr>
        <w:t>da vigência contratual, permanecendo em vigor mesmo que o contratado não pague o prêmio nas datas convencionadas.</w:t>
      </w:r>
    </w:p>
    <w:p w14:paraId="40BF6966"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apólice do seguro garantia deverá acompanhar as modificações referentes à vigência do contrato principal mediante a emissão do respectivo endosso pela seguradora.</w:t>
      </w:r>
    </w:p>
    <w:p w14:paraId="0A3B402E"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Será permitida a substituição da apólice de seguro-garantia </w:t>
      </w:r>
      <w:proofErr w:type="gramStart"/>
      <w:r w:rsidRPr="004F1F22">
        <w:rPr>
          <w:rFonts w:ascii="Arial" w:eastAsia="Arial" w:hAnsi="Arial" w:cs="Arial"/>
        </w:rPr>
        <w:t>na</w:t>
      </w:r>
      <w:proofErr w:type="gramEnd"/>
      <w:r w:rsidRPr="004F1F22">
        <w:rPr>
          <w:rFonts w:ascii="Arial" w:eastAsia="Arial" w:hAnsi="Arial" w:cs="Arial"/>
        </w:rPr>
        <w:t xml:space="preserve"> data de renovação ou de aniversário, desde que mantidas as condições e coberturas da apólice vigente e nenhum período fique descoberto, ressalvado o período no qual o contrato seja suspenso por ordem ou inadimplemento da Administração.</w:t>
      </w:r>
    </w:p>
    <w:p w14:paraId="1E19DB30"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Caso utilizada outra modalidade de garantia, somente será liberada ou restituída após a fiel execução do contrato ou após a sua extinção por culpa exclusiva da Administração e, quando em dinheiro, será atualizada monetariamente.</w:t>
      </w:r>
    </w:p>
    <w:p w14:paraId="60FA75EF"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eastAsia="Arial" w:hAnsi="Arial" w:cs="Arial"/>
        </w:rPr>
      </w:pPr>
      <w:r w:rsidRPr="004F1F22">
        <w:rPr>
          <w:rFonts w:ascii="Arial" w:eastAsia="Arial" w:hAnsi="Arial" w:cs="Arial"/>
        </w:rPr>
        <w:lastRenderedPageBreak/>
        <w:t xml:space="preserve">Na hipótese de suspensão do contrato por ordem ou inadimplemento da Administração, o contratado ficará desobrigado de renovar a garantia ou de endossar </w:t>
      </w:r>
      <w:proofErr w:type="gramStart"/>
      <w:r w:rsidRPr="004F1F22">
        <w:rPr>
          <w:rFonts w:ascii="Arial" w:eastAsia="Arial" w:hAnsi="Arial" w:cs="Arial"/>
        </w:rPr>
        <w:t>a</w:t>
      </w:r>
      <w:proofErr w:type="gramEnd"/>
      <w:r w:rsidRPr="004F1F22">
        <w:rPr>
          <w:rFonts w:ascii="Arial" w:eastAsia="Arial" w:hAnsi="Arial" w:cs="Arial"/>
        </w:rPr>
        <w:t xml:space="preserve"> apólice de seguro até a ordem de reinício da execução ou o adimplemento pela Administração.</w:t>
      </w:r>
    </w:p>
    <w:p w14:paraId="11107CA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No seguro-garantia é vedada a inclusão de cláusula prevendo a obrigação de comunicar a mera expectativa de sinistro por parte do contratante, bem como cláusula que permita a execução do objeto do contrato por meio de terceiros;</w:t>
      </w:r>
    </w:p>
    <w:p w14:paraId="408AC4A5"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 inobservância do prazo fixado para apresentação, suplementação ou reposição da garantia acarretará a aplicação de multa de 0</w:t>
      </w:r>
      <w:proofErr w:type="gramStart"/>
      <w:r w:rsidRPr="004F1F22">
        <w:rPr>
          <w:rFonts w:ascii="Arial" w:eastAsia="Arial" w:hAnsi="Arial" w:cs="Arial"/>
        </w:rPr>
        <w:t>,2</w:t>
      </w:r>
      <w:proofErr w:type="gramEnd"/>
      <w:r w:rsidRPr="004F1F22">
        <w:rPr>
          <w:rFonts w:ascii="Arial" w:eastAsia="Arial" w:hAnsi="Arial" w:cs="Arial"/>
        </w:rPr>
        <w:t>% (dois décimos por cento), do valor do contrato por dia de atraso, até o máximo de 5% (cinco por cento).</w:t>
      </w:r>
    </w:p>
    <w:p w14:paraId="26A6CDB4" w14:textId="77777777" w:rsidR="00D4293D" w:rsidRPr="004F1F22"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 xml:space="preserve">Caso o atraso seja superior a 25 (vinte e cinco) </w:t>
      </w:r>
      <w:proofErr w:type="gramStart"/>
      <w:r w:rsidRPr="004F1F22">
        <w:rPr>
          <w:rFonts w:ascii="Arial" w:eastAsia="Arial" w:hAnsi="Arial" w:cs="Arial"/>
        </w:rPr>
        <w:t>dias</w:t>
      </w:r>
      <w:proofErr w:type="gramEnd"/>
      <w:r w:rsidRPr="004F1F22">
        <w:rPr>
          <w:rFonts w:ascii="Arial" w:eastAsia="Arial" w:hAnsi="Arial" w:cs="Arial"/>
        </w:rPr>
        <w:t xml:space="preserve"> corridos na prestação da garantia contratual nas modalidades caução ou fiança bancária, o contratante poderá promover a retenção dos pagamentos devidos ao contratado, até o limite do percentual estabelecido a título de garantia.</w:t>
      </w:r>
    </w:p>
    <w:p w14:paraId="682E2B1C" w14:textId="77777777" w:rsidR="00D4293D" w:rsidRPr="004F1F22"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 xml:space="preserve">A retenção efetuada com base nesta cláusula não </w:t>
      </w:r>
      <w:proofErr w:type="gramStart"/>
      <w:r w:rsidRPr="004F1F22">
        <w:rPr>
          <w:rFonts w:ascii="Arial" w:eastAsia="Arial" w:hAnsi="Arial" w:cs="Arial"/>
        </w:rPr>
        <w:t>gera</w:t>
      </w:r>
      <w:proofErr w:type="gramEnd"/>
      <w:r w:rsidRPr="004F1F22">
        <w:rPr>
          <w:rFonts w:ascii="Arial" w:eastAsia="Arial" w:hAnsi="Arial" w:cs="Arial"/>
        </w:rPr>
        <w:t xml:space="preserve"> direito a nenhum tipo de compensação financeira ao contratado.</w:t>
      </w:r>
    </w:p>
    <w:p w14:paraId="4E38BE4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contratado, a qualquer tempo, poderá substituir a retenção efetuada em razão da falta de apresentação da garantia desta cláusula por quaisquer </w:t>
      </w:r>
      <w:r w:rsidRPr="002E69AB">
        <w:rPr>
          <w:rFonts w:ascii="Arial" w:eastAsia="Arial" w:hAnsi="Arial" w:cs="Arial"/>
        </w:rPr>
        <w:t>das modalidades de garantia, caução em dinheiro ou títulos da dívida pública, seguro-garantia ou fiança bancária.</w:t>
      </w:r>
    </w:p>
    <w:p w14:paraId="71E8228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Caso </w:t>
      </w:r>
      <w:proofErr w:type="gramStart"/>
      <w:r w:rsidRPr="002E69AB">
        <w:rPr>
          <w:rFonts w:ascii="Arial" w:eastAsia="Arial" w:hAnsi="Arial" w:cs="Arial"/>
        </w:rPr>
        <w:t>a</w:t>
      </w:r>
      <w:proofErr w:type="gramEnd"/>
      <w:r w:rsidRPr="002E69AB">
        <w:rPr>
          <w:rFonts w:ascii="Arial" w:eastAsia="Arial" w:hAnsi="Arial" w:cs="Arial"/>
        </w:rPr>
        <w:t xml:space="preserve">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7181572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No caso de garantia na modalidade de fiança bancária, esta deverá ser emitida por banco ou instituição financeira devidamente autorizada a operar no País pelo Banco Central do Brasil, e deverá constar expressa renúncia do fiador aos benefícios do artigo 827 do Código Civil.</w:t>
      </w:r>
    </w:p>
    <w:p w14:paraId="09F86EEC" w14:textId="6B693056"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Se o valor da garantia for utilizado total ou parcialmente em pagamento de qualquer obrigação, o contratado obriga-se a fazer a respectiva reposição no prazo </w:t>
      </w:r>
      <w:r w:rsidRPr="00F649F6">
        <w:rPr>
          <w:rFonts w:ascii="Arial" w:eastAsia="Arial" w:hAnsi="Arial" w:cs="Arial"/>
        </w:rPr>
        <w:t xml:space="preserve">máximo de </w:t>
      </w:r>
      <w:r w:rsidR="00B76CD8" w:rsidRPr="00F649F6">
        <w:rPr>
          <w:rFonts w:ascii="Arial" w:eastAsia="Arial" w:hAnsi="Arial" w:cs="Arial"/>
        </w:rPr>
        <w:t>10 (dez</w:t>
      </w:r>
      <w:r w:rsidRPr="00F649F6">
        <w:rPr>
          <w:rFonts w:ascii="Arial" w:eastAsia="Arial" w:hAnsi="Arial" w:cs="Arial"/>
        </w:rPr>
        <w:t xml:space="preserve">) </w:t>
      </w:r>
      <w:proofErr w:type="gramStart"/>
      <w:r w:rsidRPr="00F649F6">
        <w:rPr>
          <w:rFonts w:ascii="Arial" w:eastAsia="Arial" w:hAnsi="Arial" w:cs="Arial"/>
        </w:rPr>
        <w:t>dias</w:t>
      </w:r>
      <w:proofErr w:type="gramEnd"/>
      <w:r w:rsidRPr="00F649F6">
        <w:rPr>
          <w:rFonts w:ascii="Arial" w:eastAsia="Arial" w:hAnsi="Arial" w:cs="Arial"/>
        </w:rPr>
        <w:t xml:space="preserve"> </w:t>
      </w:r>
      <w:r w:rsidRPr="002E69AB">
        <w:rPr>
          <w:rFonts w:ascii="Arial" w:eastAsia="Arial" w:hAnsi="Arial" w:cs="Arial"/>
        </w:rPr>
        <w:t>úteis, contados da data em que for notificada.</w:t>
      </w:r>
    </w:p>
    <w:p w14:paraId="1AC416C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contratante executará a garantia </w:t>
      </w:r>
      <w:proofErr w:type="gramStart"/>
      <w:r w:rsidRPr="002E69AB">
        <w:rPr>
          <w:rFonts w:ascii="Arial" w:eastAsia="Arial" w:hAnsi="Arial" w:cs="Arial"/>
        </w:rPr>
        <w:t>na</w:t>
      </w:r>
      <w:proofErr w:type="gramEnd"/>
      <w:r w:rsidRPr="002E69AB">
        <w:rPr>
          <w:rFonts w:ascii="Arial" w:eastAsia="Arial" w:hAnsi="Arial" w:cs="Arial"/>
        </w:rPr>
        <w:t xml:space="preserve"> forma prevista na legislação que rege a matéria.</w:t>
      </w:r>
      <w:r w:rsidRPr="002E69AB">
        <w:rPr>
          <w:rFonts w:ascii="Arial" w:eastAsia="Arial" w:hAnsi="Arial" w:cs="Arial"/>
        </w:rPr>
        <w:tab/>
      </w:r>
    </w:p>
    <w:p w14:paraId="6FAB5963"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emitente da garantia ofertada pelo contratado deverá ser notificado pelo contratante quanto ao início de processo administrativo para apuração de descumprimento de cláusulas contratuais (art. 137, § 4º, da Lei nº 14.133, de 2021).</w:t>
      </w:r>
      <w:r w:rsidRPr="002E69AB">
        <w:rPr>
          <w:rFonts w:ascii="Arial" w:eastAsia="Arial" w:hAnsi="Arial" w:cs="Arial"/>
        </w:rPr>
        <w:tab/>
      </w:r>
      <w:r w:rsidRPr="002E69AB">
        <w:rPr>
          <w:rFonts w:ascii="Arial" w:eastAsia="Arial" w:hAnsi="Arial" w:cs="Arial"/>
        </w:rPr>
        <w:tab/>
      </w:r>
    </w:p>
    <w:p w14:paraId="1B911D88" w14:textId="28D61BCE"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w:t>
      </w:r>
      <w:r w:rsidR="00F10BD7" w:rsidRPr="002E69AB">
        <w:rPr>
          <w:rFonts w:ascii="Arial" w:eastAsia="Arial" w:hAnsi="Arial" w:cs="Arial"/>
        </w:rPr>
        <w:t xml:space="preserve"> </w:t>
      </w:r>
      <w:r w:rsidRPr="002E69AB">
        <w:rPr>
          <w:rFonts w:ascii="Arial" w:eastAsia="Arial" w:hAnsi="Arial" w:cs="Arial"/>
        </w:rPr>
        <w:t>20 da Circular Susep n° 662, de 11 de abril de 2022.</w:t>
      </w:r>
      <w:r w:rsidRPr="002E69AB">
        <w:rPr>
          <w:rFonts w:ascii="Arial" w:eastAsia="Arial" w:hAnsi="Arial" w:cs="Arial"/>
        </w:rPr>
        <w:tab/>
      </w:r>
    </w:p>
    <w:p w14:paraId="2926B9E8" w14:textId="7A95AB7C"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002E69AB">
        <w:rPr>
          <w:rFonts w:ascii="Arial" w:eastAsia="Arial" w:hAnsi="Arial" w:cs="Arial"/>
        </w:rPr>
        <w:tab/>
      </w:r>
    </w:p>
    <w:p w14:paraId="4DB6C86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garantidor não é parte para figurar em processo administrativo instaurado pelo contratante com o objetivo de apurar prejuízos e/ou aplicar sanções ao contratado.</w:t>
      </w:r>
    </w:p>
    <w:p w14:paraId="7833106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contratado autoriza o contratante a reter, a qualquer tempo, a garantia, </w:t>
      </w:r>
      <w:proofErr w:type="gramStart"/>
      <w:r w:rsidRPr="002E69AB">
        <w:rPr>
          <w:rFonts w:ascii="Arial" w:eastAsia="Arial" w:hAnsi="Arial" w:cs="Arial"/>
        </w:rPr>
        <w:t>na</w:t>
      </w:r>
      <w:proofErr w:type="gramEnd"/>
      <w:r w:rsidRPr="002E69AB">
        <w:rPr>
          <w:rFonts w:ascii="Arial" w:eastAsia="Arial" w:hAnsi="Arial" w:cs="Arial"/>
        </w:rPr>
        <w:t xml:space="preserve"> forma prevista no Edital e neste Contrato.</w:t>
      </w:r>
    </w:p>
    <w:p w14:paraId="5A0A0CD9"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garantia assegurará, qualquer que seja a modalidade escolhida, o pagamento de:</w:t>
      </w:r>
    </w:p>
    <w:p w14:paraId="4E9BC65C"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highlight w:val="white"/>
        </w:rPr>
        <w:t>prejuízos advindos do não cumprimento do objeto do contrato e do não adimplemento das demais obrigações nele previstas;</w:t>
      </w:r>
    </w:p>
    <w:p w14:paraId="491595FB"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highlight w:val="white"/>
        </w:rPr>
        <w:t>prejuízos causados ao contratante ou a terceiro, decorrentes de culpa ou dolo durante a execução do contrato;</w:t>
      </w:r>
      <w:r w:rsidRPr="002E69AB">
        <w:rPr>
          <w:rFonts w:ascii="Arial" w:eastAsia="Arial" w:hAnsi="Arial" w:cs="Arial"/>
          <w:highlight w:val="white"/>
        </w:rPr>
        <w:tab/>
      </w:r>
      <w:r w:rsidRPr="002E69AB">
        <w:rPr>
          <w:rFonts w:ascii="Arial" w:eastAsia="Arial" w:hAnsi="Arial" w:cs="Arial"/>
          <w:highlight w:val="white"/>
        </w:rPr>
        <w:tab/>
      </w:r>
    </w:p>
    <w:p w14:paraId="5C27A0DD"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highlight w:val="white"/>
        </w:rPr>
        <w:t xml:space="preserve">multas moratórias e punitivas aplicadas pela Administração ao contratado; e </w:t>
      </w:r>
      <w:r w:rsidRPr="002E69AB">
        <w:rPr>
          <w:rFonts w:ascii="Arial" w:eastAsia="Arial" w:hAnsi="Arial" w:cs="Arial"/>
          <w:highlight w:val="white"/>
        </w:rPr>
        <w:tab/>
      </w:r>
    </w:p>
    <w:p w14:paraId="77532097"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proofErr w:type="gramStart"/>
      <w:r w:rsidRPr="002E69AB">
        <w:rPr>
          <w:rFonts w:ascii="Arial" w:eastAsia="Arial" w:hAnsi="Arial" w:cs="Arial"/>
          <w:highlight w:val="white"/>
        </w:rPr>
        <w:t>obrigações</w:t>
      </w:r>
      <w:proofErr w:type="gramEnd"/>
      <w:r w:rsidRPr="002E69AB">
        <w:rPr>
          <w:rFonts w:ascii="Arial" w:eastAsia="Arial" w:hAnsi="Arial" w:cs="Arial"/>
          <w:highlight w:val="white"/>
        </w:rPr>
        <w:t xml:space="preserve"> trabalhistas e previdenciárias de qualquer natureza e para com o FGTS, não adimplidas pelo contratado, quando couber.</w:t>
      </w:r>
    </w:p>
    <w:p w14:paraId="4B1626A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highlight w:val="white"/>
        </w:rPr>
        <w:t xml:space="preserve">A modalidade seguro-garantia somente será aceita se contemplar todos os eventos indicados </w:t>
      </w:r>
      <w:proofErr w:type="gramStart"/>
      <w:r w:rsidRPr="002E69AB">
        <w:rPr>
          <w:rFonts w:ascii="Arial" w:eastAsia="Arial" w:hAnsi="Arial" w:cs="Arial"/>
          <w:highlight w:val="white"/>
        </w:rPr>
        <w:t>na</w:t>
      </w:r>
      <w:proofErr w:type="gramEnd"/>
      <w:r w:rsidRPr="002E69AB">
        <w:rPr>
          <w:rFonts w:ascii="Arial" w:eastAsia="Arial" w:hAnsi="Arial" w:cs="Arial"/>
          <w:highlight w:val="white"/>
        </w:rPr>
        <w:t xml:space="preserve"> subcláusula anterior, observada a legislação que rege a matéria. </w:t>
      </w:r>
    </w:p>
    <w:p w14:paraId="6CB7FB0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highlight w:val="white"/>
        </w:rPr>
        <w:t xml:space="preserve">No caso de alteração do valor do contrato ou prorrogação de sua vigência, a garantia deverá ser ajustada ou renovada, seguindo os mesmos parâmetros utilizados quando da contratação. </w:t>
      </w:r>
      <w:r w:rsidRPr="002E69AB">
        <w:rPr>
          <w:rFonts w:ascii="Arial" w:eastAsia="Arial" w:hAnsi="Arial" w:cs="Arial"/>
          <w:highlight w:val="white"/>
        </w:rPr>
        <w:tab/>
      </w:r>
    </w:p>
    <w:p w14:paraId="69255B6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garantia de execução é independente de eventual garantia do produto prevista especificamente no Termo de Referência.</w:t>
      </w:r>
    </w:p>
    <w:p w14:paraId="5930A35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As modalidades de garantia do produto, bem </w:t>
      </w:r>
      <w:proofErr w:type="gramStart"/>
      <w:r w:rsidRPr="002E69AB">
        <w:rPr>
          <w:rFonts w:ascii="Arial" w:eastAsia="Arial" w:hAnsi="Arial" w:cs="Arial"/>
        </w:rPr>
        <w:t>como</w:t>
      </w:r>
      <w:proofErr w:type="gramEnd"/>
      <w:r w:rsidRPr="002E69AB">
        <w:rPr>
          <w:rFonts w:ascii="Arial" w:eastAsia="Arial" w:hAnsi="Arial" w:cs="Arial"/>
        </w:rPr>
        <w:t xml:space="preserve"> as demais regras para cumprimento das obrigações de assistência técnica são as estabelecidas no Termo de Referência.</w:t>
      </w:r>
    </w:p>
    <w:p w14:paraId="39F6EC11" w14:textId="77777777" w:rsidR="00D4293D" w:rsidRPr="002E69AB" w:rsidRDefault="00D4293D" w:rsidP="00D4293D">
      <w:pPr>
        <w:spacing w:before="240" w:after="240" w:line="276" w:lineRule="auto"/>
        <w:ind w:left="567" w:hanging="567"/>
        <w:jc w:val="both"/>
        <w:rPr>
          <w:rFonts w:ascii="Arial" w:eastAsia="Arial" w:hAnsi="Arial" w:cs="Arial"/>
        </w:rPr>
      </w:pPr>
    </w:p>
    <w:p w14:paraId="50CB0923" w14:textId="77777777" w:rsidR="00D4293D" w:rsidRPr="002E69AB" w:rsidRDefault="00D4293D" w:rsidP="00D4293D">
      <w:pPr>
        <w:spacing w:before="240" w:after="240" w:line="276" w:lineRule="auto"/>
        <w:ind w:left="567"/>
        <w:jc w:val="both"/>
        <w:rPr>
          <w:rFonts w:ascii="Arial" w:eastAsia="Arial" w:hAnsi="Arial" w:cs="Arial"/>
          <w:b/>
        </w:rPr>
      </w:pPr>
      <w:r w:rsidRPr="002E69AB">
        <w:rPr>
          <w:rFonts w:ascii="Arial" w:eastAsia="Arial" w:hAnsi="Arial" w:cs="Arial"/>
          <w:b/>
        </w:rPr>
        <w:t xml:space="preserve">CLÁUSULA DÉCIMA PRIMEIRA - </w:t>
      </w:r>
      <w:sdt>
        <w:sdtPr>
          <w:rPr>
            <w:rFonts w:ascii="Arial" w:hAnsi="Arial" w:cs="Arial"/>
          </w:rPr>
          <w:tag w:val="goog_rdk_7"/>
          <w:id w:val="-18934391"/>
        </w:sdtPr>
        <w:sdtEndPr/>
        <w:sdtContent/>
      </w:sdt>
      <w:r w:rsidRPr="002E69AB">
        <w:rPr>
          <w:rFonts w:ascii="Arial" w:eastAsia="Arial" w:hAnsi="Arial" w:cs="Arial"/>
          <w:b/>
        </w:rPr>
        <w:t>OBRIGAÇÕES DO CONTRATANTE</w:t>
      </w:r>
    </w:p>
    <w:p w14:paraId="60140B29" w14:textId="77777777" w:rsidR="007D4CF3" w:rsidRPr="002E69AB" w:rsidRDefault="007D4CF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182A7010" w14:textId="586BB15F"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Designar, servidor(es) ao qual(is) caberá(ão) a responsabilidade de acompanhar, fiscalizar e avaliar a execução do contrato, conforme legislação vigente;</w:t>
      </w:r>
    </w:p>
    <w:p w14:paraId="2F19E25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Fornecer ao contratado todos os elementos e dados necessários à perfeita execução do objeto do Termo de Referência e do Contrato, inclusive permitindo o acesso de empregados, prepostos ou representantes do contratado em suas dependências, desde que observadas às normas de segurança; </w:t>
      </w:r>
    </w:p>
    <w:p w14:paraId="0F0C025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Disponibilizar local adequado para a realização do serviço;</w:t>
      </w:r>
    </w:p>
    <w:p w14:paraId="5AC3617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Notificar o contratado de qualquer alteração ou irregularidade encontrada na execução do Contrato;</w:t>
      </w:r>
    </w:p>
    <w:p w14:paraId="147E9DC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Exercer o acompanhamento e a ﬁscalização dos serviços por servidor especialmente designado, anotando em registro próprio e diário as principais ocorrências bem como, especialmente, as falhas detectadas, indicando dia, mês e ano, bem como o nome dos empregados eventualmente envolvidos, e encaminhando os apontamentos à autoridade competente para as providências cabíveis;</w:t>
      </w:r>
    </w:p>
    <w:p w14:paraId="5877675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Observar o cumprimento dos requisitos de qualificação profissional exigidos nas especificações técnicas e legais, bem como nas atribuições deste Termo e seus anexos, solicitando ao contratado as substituições, a entrega ou troca de equipamentos de proteção, e os treinamentos que se verificarem necessários.</w:t>
      </w:r>
    </w:p>
    <w:p w14:paraId="77C4F143"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Não permitir que os empregados do contratado realizem horas extras, exceto em caso de comprovada necessidade de serviço, formalmente justiﬁcada pela autoridade do órgão para o qual o trabalho seja prestado e desde que observado o limite da legislação trabalhista.</w:t>
      </w:r>
    </w:p>
    <w:p w14:paraId="5968840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Efetuar o pagamento ao contratado, de acordo com os parâmetros de preço e prazo estabelecidos neste Contrato, no Termo de Referência e no Edital.</w:t>
      </w:r>
    </w:p>
    <w:p w14:paraId="199F22D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Efetuar as retenções tributárias devidas sobre o valor da Nota Fiscal/Fatura fornecida pelo contratado;</w:t>
      </w:r>
    </w:p>
    <w:p w14:paraId="09097C5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Não praticar atos de ingerência na administração do contratado, tais como:</w:t>
      </w:r>
    </w:p>
    <w:p w14:paraId="4BF2BE7C"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Exercer o poder de mando sobre os empregados do contratado, devendo se reportar somente aos prepostos ou responsáveis indicados pelo contratado;</w:t>
      </w:r>
    </w:p>
    <w:p w14:paraId="3A828871"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Direcionar a contratação de pessoas para trabalhar na empresa contratada;</w:t>
      </w:r>
    </w:p>
    <w:p w14:paraId="3CB93862"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Promover ou aceitar o desvio de funções dos empregados do contratado, mediante a utilização destes em atividades distintas daquelas previstas no objeto da contratação e em relação à função especíﬁca para a qual o empregado foi contratado;</w:t>
      </w:r>
    </w:p>
    <w:p w14:paraId="28B4DF92" w14:textId="18827623"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Fiscalizar</w:t>
      </w:r>
      <w:r w:rsidRPr="002E69AB">
        <w:rPr>
          <w:rFonts w:ascii="Arial" w:eastAsia="Arial" w:hAnsi="Arial" w:cs="Arial"/>
          <w:color w:val="7030A0"/>
        </w:rPr>
        <w:t xml:space="preserve">, </w:t>
      </w:r>
      <w:r w:rsidR="00697E3D" w:rsidRPr="004F1F22">
        <w:rPr>
          <w:rFonts w:ascii="Arial" w:eastAsia="Arial" w:hAnsi="Arial" w:cs="Arial"/>
        </w:rPr>
        <w:t>mensalmente</w:t>
      </w:r>
      <w:r w:rsidRPr="004F1F22">
        <w:rPr>
          <w:rFonts w:ascii="Arial" w:eastAsia="Arial" w:hAnsi="Arial" w:cs="Arial"/>
        </w:rPr>
        <w:t xml:space="preserve">, o cumprimento </w:t>
      </w:r>
      <w:r w:rsidRPr="002E69AB">
        <w:rPr>
          <w:rFonts w:ascii="Arial" w:eastAsia="Arial" w:hAnsi="Arial" w:cs="Arial"/>
        </w:rPr>
        <w:t>das obrigações trabalhistas, previdenciárias e com o FGTS em relação aos empregados diretamente envolvidos na execução do contrato, especialmente:</w:t>
      </w:r>
    </w:p>
    <w:p w14:paraId="3DF1A0F5"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Registro de ponto;</w:t>
      </w:r>
    </w:p>
    <w:p w14:paraId="79B8A454"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Recibo de pagamento de salários, adicionais, horas extras, repouso semanal remunerado e décimo terceiro salário;</w:t>
      </w:r>
    </w:p>
    <w:p w14:paraId="3B8515BD"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Comprovante de depósito do FGTS e das contribuições previdenciárias;</w:t>
      </w:r>
    </w:p>
    <w:p w14:paraId="7B9FCACC"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Recibo de concessão e pagamento de férias e do respectivo adicional;</w:t>
      </w:r>
    </w:p>
    <w:p w14:paraId="3C33FDD4" w14:textId="77777777" w:rsidR="00D4293D" w:rsidRPr="004F1F22"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 xml:space="preserve">Recibo de </w:t>
      </w:r>
      <w:r w:rsidRPr="004F1F22">
        <w:rPr>
          <w:rFonts w:ascii="Arial" w:eastAsia="Arial" w:hAnsi="Arial" w:cs="Arial"/>
        </w:rPr>
        <w:t>quitação de obrigações trabalhistas e previdenciárias dos empregados dispensados até a data da extinção do contrato;</w:t>
      </w:r>
    </w:p>
    <w:p w14:paraId="319D8276" w14:textId="77777777" w:rsidR="00D4293D" w:rsidRPr="004F1F22"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 xml:space="preserve">Recibo de pagamento de vale-transporte, vale-alimentação e auxílio quando for devido, </w:t>
      </w:r>
      <w:proofErr w:type="gramStart"/>
      <w:r w:rsidRPr="004F1F22">
        <w:rPr>
          <w:rFonts w:ascii="Arial" w:eastAsia="Arial" w:hAnsi="Arial" w:cs="Arial"/>
        </w:rPr>
        <w:t>na</w:t>
      </w:r>
      <w:proofErr w:type="gramEnd"/>
      <w:r w:rsidRPr="004F1F22">
        <w:rPr>
          <w:rFonts w:ascii="Arial" w:eastAsia="Arial" w:hAnsi="Arial" w:cs="Arial"/>
        </w:rPr>
        <w:t xml:space="preserve"> forma prevista em norma coletiva.</w:t>
      </w:r>
    </w:p>
    <w:p w14:paraId="02A2B78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 xml:space="preserve">Analisar os termos de rescisão dos contratos de trabalho do pessoal empregado </w:t>
      </w:r>
      <w:proofErr w:type="gramStart"/>
      <w:r w:rsidRPr="004F1F22">
        <w:rPr>
          <w:rFonts w:ascii="Arial" w:eastAsia="Arial" w:hAnsi="Arial" w:cs="Arial"/>
        </w:rPr>
        <w:t>na</w:t>
      </w:r>
      <w:proofErr w:type="gramEnd"/>
      <w:r w:rsidRPr="004F1F22">
        <w:rPr>
          <w:rFonts w:ascii="Arial" w:eastAsia="Arial" w:hAnsi="Arial" w:cs="Arial"/>
        </w:rPr>
        <w:t xml:space="preserve"> prestação dos serviços no prazo de 30 (trinta) dias, prorrogável por igual período, após a extinção ou rescisão do contrato.</w:t>
      </w:r>
    </w:p>
    <w:p w14:paraId="37681EB2"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Prestar informações e esclarecimentos pertinentes que venham a ser solicitados pelo representante ou preposto do contratado.</w:t>
      </w:r>
    </w:p>
    <w:p w14:paraId="306E6C48"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Rejeitar, no todo ou em parte, os serviços executados em desacordo com as obrigações assumidas pelo contratado.</w:t>
      </w:r>
    </w:p>
    <w:p w14:paraId="173CD9EE"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Notificar o contratado de qualquer alteração ou irregularidade encontrada </w:t>
      </w:r>
      <w:proofErr w:type="gramStart"/>
      <w:r w:rsidRPr="004F1F22">
        <w:rPr>
          <w:rFonts w:ascii="Arial" w:eastAsia="Arial" w:hAnsi="Arial" w:cs="Arial"/>
        </w:rPr>
        <w:t>na</w:t>
      </w:r>
      <w:proofErr w:type="gramEnd"/>
      <w:r w:rsidRPr="004F1F22">
        <w:rPr>
          <w:rFonts w:ascii="Arial" w:eastAsia="Arial" w:hAnsi="Arial" w:cs="Arial"/>
        </w:rPr>
        <w:t xml:space="preserve"> execução do contrato.</w:t>
      </w:r>
    </w:p>
    <w:p w14:paraId="148135C9"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Inserir as informações pertinentes ao objeto contratado no sistema SIAG-C, após firmado o contrato e/ou emitir a Nota de Empenho, em atendimento à Lei de Acesso às Informações (Lei nº 12.527/2011), regulamentada pelo Decreto Estadual 1.973/2013.</w:t>
      </w:r>
    </w:p>
    <w:p w14:paraId="3BF92DF2"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Efetuar o pagamento ao contratado, nas condições estabelecidas neste Termo de Referência e no Edital, observando as disposições do Decreto Estadual nº 1.525/2022.</w:t>
      </w:r>
    </w:p>
    <w:p w14:paraId="61647328" w14:textId="77777777" w:rsidR="00D4293D" w:rsidRPr="004F1F22" w:rsidRDefault="00D4293D" w:rsidP="00D4293D">
      <w:pPr>
        <w:spacing w:before="240" w:after="240" w:line="276" w:lineRule="auto"/>
        <w:ind w:left="567" w:hanging="567"/>
        <w:jc w:val="both"/>
        <w:rPr>
          <w:rFonts w:ascii="Arial" w:eastAsia="Arial" w:hAnsi="Arial" w:cs="Arial"/>
          <w:b/>
        </w:rPr>
      </w:pPr>
    </w:p>
    <w:p w14:paraId="65A2A1FE" w14:textId="77777777" w:rsidR="00D4293D" w:rsidRPr="004F1F22" w:rsidRDefault="00D4293D" w:rsidP="00D4293D">
      <w:pPr>
        <w:spacing w:before="240" w:after="240" w:line="276" w:lineRule="auto"/>
        <w:ind w:left="567"/>
        <w:jc w:val="both"/>
        <w:rPr>
          <w:rFonts w:ascii="Arial" w:eastAsia="Arial" w:hAnsi="Arial" w:cs="Arial"/>
          <w:b/>
        </w:rPr>
      </w:pPr>
      <w:r w:rsidRPr="004F1F22">
        <w:rPr>
          <w:rFonts w:ascii="Arial" w:eastAsia="Arial" w:hAnsi="Arial" w:cs="Arial"/>
          <w:b/>
        </w:rPr>
        <w:t xml:space="preserve">CLÁUSULA DÉCIMA SEGUNDA - </w:t>
      </w:r>
      <w:sdt>
        <w:sdtPr>
          <w:rPr>
            <w:rFonts w:ascii="Arial" w:hAnsi="Arial" w:cs="Arial"/>
          </w:rPr>
          <w:tag w:val="goog_rdk_8"/>
          <w:id w:val="649254853"/>
        </w:sdtPr>
        <w:sdtEndPr/>
        <w:sdtContent/>
      </w:sdt>
      <w:r w:rsidRPr="004F1F22">
        <w:rPr>
          <w:rFonts w:ascii="Arial" w:eastAsia="Arial" w:hAnsi="Arial" w:cs="Arial"/>
          <w:b/>
        </w:rPr>
        <w:t>OBRIGAÇÕES DO CONTRATADO</w:t>
      </w:r>
    </w:p>
    <w:p w14:paraId="4501034F" w14:textId="77777777" w:rsidR="009B3CF5" w:rsidRPr="004F1F22" w:rsidRDefault="009B3CF5"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2B2D6CA9" w14:textId="2157EBE2"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Comparecer, quando convocado, para assinar o Contrato e </w:t>
      </w:r>
      <w:proofErr w:type="gramStart"/>
      <w:r w:rsidRPr="004F1F22">
        <w:rPr>
          <w:rFonts w:ascii="Arial" w:eastAsia="Arial" w:hAnsi="Arial" w:cs="Arial"/>
        </w:rPr>
        <w:t>a</w:t>
      </w:r>
      <w:proofErr w:type="gramEnd"/>
      <w:r w:rsidRPr="004F1F22">
        <w:rPr>
          <w:rFonts w:ascii="Arial" w:eastAsia="Arial" w:hAnsi="Arial" w:cs="Arial"/>
        </w:rPr>
        <w:t xml:space="preserve"> Ordem de Fornecimento no prazo de até</w:t>
      </w:r>
      <w:r w:rsidR="007D4CF3" w:rsidRPr="004F1F22">
        <w:rPr>
          <w:rFonts w:ascii="Arial" w:eastAsia="Arial" w:hAnsi="Arial" w:cs="Arial"/>
        </w:rPr>
        <w:t xml:space="preserve"> 3 (três</w:t>
      </w:r>
      <w:r w:rsidRPr="004F1F22">
        <w:rPr>
          <w:rFonts w:ascii="Arial" w:eastAsia="Arial" w:hAnsi="Arial" w:cs="Arial"/>
        </w:rPr>
        <w:t>) dias úteis, contados do recebimento da convocação formal.</w:t>
      </w:r>
    </w:p>
    <w:p w14:paraId="08AE4BA4" w14:textId="0C7695C7" w:rsidR="00D4293D" w:rsidRPr="002E69AB" w:rsidRDefault="00D4293D" w:rsidP="006048C9">
      <w:pPr>
        <w:widowControl/>
        <w:numPr>
          <w:ilvl w:val="1"/>
          <w:numId w:val="8"/>
        </w:numPr>
        <w:tabs>
          <w:tab w:val="left" w:pos="0"/>
        </w:tabs>
        <w:spacing w:before="240" w:after="240" w:line="276" w:lineRule="auto"/>
        <w:ind w:left="567" w:hanging="567"/>
        <w:jc w:val="both"/>
        <w:rPr>
          <w:rFonts w:ascii="Arial" w:eastAsia="Arial" w:hAnsi="Arial" w:cs="Arial"/>
        </w:rPr>
      </w:pPr>
      <w:r w:rsidRPr="004F1F22">
        <w:rPr>
          <w:rFonts w:ascii="Arial" w:eastAsia="Arial" w:hAnsi="Arial" w:cs="Arial"/>
        </w:rPr>
        <w:t xml:space="preserve">Nomear preposto para, </w:t>
      </w:r>
      <w:proofErr w:type="gramStart"/>
      <w:r w:rsidRPr="004F1F22">
        <w:rPr>
          <w:rFonts w:ascii="Arial" w:eastAsia="Arial" w:hAnsi="Arial" w:cs="Arial"/>
        </w:rPr>
        <w:t>durante</w:t>
      </w:r>
      <w:proofErr w:type="gramEnd"/>
      <w:r w:rsidRPr="004F1F22">
        <w:rPr>
          <w:rFonts w:ascii="Arial" w:eastAsia="Arial" w:hAnsi="Arial" w:cs="Arial"/>
        </w:rPr>
        <w:t xml:space="preserve"> o </w:t>
      </w:r>
      <w:r w:rsidRPr="002E69AB">
        <w:rPr>
          <w:rFonts w:ascii="Arial" w:eastAsia="Arial" w:hAnsi="Arial" w:cs="Arial"/>
        </w:rPr>
        <w:t>período de vigência, representá-la na execução do Contrato, nos termos do art. 118 da Lei 14.133/21 conforme disposto no Termo de Referência.</w:t>
      </w:r>
    </w:p>
    <w:p w14:paraId="2198878E"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Retirar a nota de empenho específica em prazo não superior a 03 (três) </w:t>
      </w:r>
      <w:proofErr w:type="gramStart"/>
      <w:r w:rsidRPr="002E69AB">
        <w:rPr>
          <w:rFonts w:ascii="Arial" w:eastAsia="Arial" w:hAnsi="Arial" w:cs="Arial"/>
        </w:rPr>
        <w:t>dias</w:t>
      </w:r>
      <w:proofErr w:type="gramEnd"/>
      <w:r w:rsidRPr="002E69AB">
        <w:rPr>
          <w:rFonts w:ascii="Arial" w:eastAsia="Arial" w:hAnsi="Arial" w:cs="Arial"/>
        </w:rPr>
        <w:t xml:space="preserve"> úteis, contados da convocação oficial.</w:t>
      </w:r>
    </w:p>
    <w:p w14:paraId="7395162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Cumprir, durante todo o período de execução do contrato, a reserva de cargos prevista em lei para pessoa com deficiência, para reabilitado da Previdência Social ou para aprendiz, bem como as reservas de cargos previstas na legislação;</w:t>
      </w:r>
    </w:p>
    <w:p w14:paraId="398069AE"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Executar os serviços conforme especificações do Termo de Referência e de sua proposta, com a alocação dos empregados necessários ao perfeito cumprimento das cláusulas contratuais, além de fornecer os materiais, equipamentos, ferramentas e utensílios necessários, na qualidade e quantidade especificadas neste termo e em sua proposta, promovendo sua substituição sempre que necessário.</w:t>
      </w:r>
    </w:p>
    <w:p w14:paraId="0E630E0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Providenciar e zelar para que seus empregados observem o </w:t>
      </w:r>
      <w:proofErr w:type="gramStart"/>
      <w:r w:rsidRPr="002E69AB">
        <w:rPr>
          <w:rFonts w:ascii="Arial" w:eastAsia="Arial" w:hAnsi="Arial" w:cs="Arial"/>
        </w:rPr>
        <w:t>uso</w:t>
      </w:r>
      <w:proofErr w:type="gramEnd"/>
      <w:r w:rsidRPr="002E69AB">
        <w:rPr>
          <w:rFonts w:ascii="Arial" w:eastAsia="Arial" w:hAnsi="Arial" w:cs="Arial"/>
        </w:rPr>
        <w:t xml:space="preserve"> obrigatório dos equipamentos de Proteção, individuais (EPI’s) e coletivos (EPC’s), observando as condições mínimas de segurança exigidas pelas normas técnicas aplicáveis aos serviços prestados.</w:t>
      </w:r>
    </w:p>
    <w:p w14:paraId="091D1562"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Registrar e controlar diariamente a frequência e a pontualidade de seu pessoal, bem </w:t>
      </w:r>
      <w:proofErr w:type="gramStart"/>
      <w:r w:rsidRPr="002E69AB">
        <w:rPr>
          <w:rFonts w:ascii="Arial" w:eastAsia="Arial" w:hAnsi="Arial" w:cs="Arial"/>
        </w:rPr>
        <w:t>como</w:t>
      </w:r>
      <w:proofErr w:type="gramEnd"/>
      <w:r w:rsidRPr="002E69AB">
        <w:rPr>
          <w:rFonts w:ascii="Arial" w:eastAsia="Arial" w:hAnsi="Arial" w:cs="Arial"/>
        </w:rPr>
        <w:t xml:space="preserve"> as ocorrências nos postos em que estiver prestando o serviço.</w:t>
      </w:r>
    </w:p>
    <w:p w14:paraId="3BC9FBF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 xml:space="preserve">Apresentar ao contratante, quando for o caso, a relação nominal dos empregados que adentrarão o órgão para a execução do serviço, os quais devem estar uniformizados, devidamente identificados por meio de crachá e, se necessário, com Equipamentos </w:t>
      </w:r>
      <w:r w:rsidRPr="004F1F22">
        <w:rPr>
          <w:rFonts w:ascii="Arial" w:eastAsia="Arial" w:hAnsi="Arial" w:cs="Arial"/>
        </w:rPr>
        <w:t>de Proteção Individual – EPI’s.</w:t>
      </w:r>
    </w:p>
    <w:p w14:paraId="4ED4D2E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No primeiro mês da prestação dos serviços, conforme art. 30, inciso I, da Instrução Normativa nº 01/2020/SEPLAG, o contratado deverá apresentar, entre outras, a seguinte documentação:</w:t>
      </w:r>
    </w:p>
    <w:p w14:paraId="55ABD862"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C991A18"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Carteira de Trabalho e Previdência Social (CTPS) dos empregados admitidos e dos responsáveis técnicos pela execução dos serviços, quando for o caso, devidamente assinada pelo contratado.</w:t>
      </w:r>
    </w:p>
    <w:p w14:paraId="588AD32C"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Exames médicos admissionais dos empregados do contratado que prestarão os serviços;</w:t>
      </w:r>
    </w:p>
    <w:p w14:paraId="60D4319F"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Declaração de responsabilidade exclusiva do contratado sobre a quitação dos encargos trabalhistas e sociais decorrentes do contrato;</w:t>
      </w:r>
    </w:p>
    <w:p w14:paraId="47809D84"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Termo de Sigilo e Confidencialidade, quando couber.</w:t>
      </w:r>
    </w:p>
    <w:p w14:paraId="2C27BB5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B4B42D7"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Apresentar relação mensal dos empregados que expressamente optarem por não receber o vale transporte.</w:t>
      </w:r>
    </w:p>
    <w:p w14:paraId="614FEF1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Os empregados que expressamente optaram por não receber o benefício do vale transporte deverão ser descontados o respectivo valor </w:t>
      </w:r>
      <w:proofErr w:type="gramStart"/>
      <w:r w:rsidRPr="002E69AB">
        <w:rPr>
          <w:rFonts w:ascii="Arial" w:eastAsia="Arial" w:hAnsi="Arial" w:cs="Arial"/>
        </w:rPr>
        <w:t>na</w:t>
      </w:r>
      <w:proofErr w:type="gramEnd"/>
      <w:r w:rsidRPr="002E69AB">
        <w:rPr>
          <w:rFonts w:ascii="Arial" w:eastAsia="Arial" w:hAnsi="Arial" w:cs="Arial"/>
        </w:rPr>
        <w:t xml:space="preserve"> fatura a ser paga pelo contratante.</w:t>
      </w:r>
    </w:p>
    <w:p w14:paraId="5294666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Efetuar a reposição da mão de obra nos postos, em caráter imediato, em eventual ausência. Manter disponibilidade de efetivo dentro dos padrões desejados, para atender a eventuais acréscimos solicitados pela Administração, bem como impedir que a mão de obra que cometer falta disciplinar, qualificada como de natureza grave, seja mantida ou retorne às instalações.</w:t>
      </w:r>
    </w:p>
    <w:p w14:paraId="222857F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14:paraId="00C3E94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Autorizar o contratante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6D8883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Quando não for possível a realização desses pagamentos pela própria Administração (ex.: por falta da documentação permanente,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BEE1D1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Instruir seus empregados quanto à obtenção das informações de seus interesses junto aos órgãos públicos, relativas ao contrato de trabalho e obrigações </w:t>
      </w:r>
      <w:proofErr w:type="gramStart"/>
      <w:r w:rsidRPr="002E69AB">
        <w:rPr>
          <w:rFonts w:ascii="Arial" w:eastAsia="Arial" w:hAnsi="Arial" w:cs="Arial"/>
        </w:rPr>
        <w:t>a</w:t>
      </w:r>
      <w:proofErr w:type="gramEnd"/>
      <w:r w:rsidRPr="002E69AB">
        <w:rPr>
          <w:rFonts w:ascii="Arial" w:eastAsia="Arial" w:hAnsi="Arial" w:cs="Arial"/>
        </w:rPr>
        <w:t xml:space="preserve"> eles inerentes, especialmente sobre a obtenção de extratos de recolhimentos da contribuição previdenciária e FGTS.</w:t>
      </w:r>
    </w:p>
    <w:p w14:paraId="28DDE307"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Comunicar formalmente à Receita Federal </w:t>
      </w:r>
      <w:proofErr w:type="gramStart"/>
      <w:r w:rsidRPr="002E69AB">
        <w:rPr>
          <w:rFonts w:ascii="Arial" w:eastAsia="Arial" w:hAnsi="Arial" w:cs="Arial"/>
        </w:rPr>
        <w:t>a</w:t>
      </w:r>
      <w:proofErr w:type="gramEnd"/>
      <w:r w:rsidRPr="002E69AB">
        <w:rPr>
          <w:rFonts w:ascii="Arial" w:eastAsia="Arial" w:hAnsi="Arial" w:cs="Arial"/>
        </w:rPr>
        <w:t xml:space="preserve"> assinatura do contrato de prestação de serviços mediante cessão de mão de obra, salvo as exceções previstas no § 5º-C do art. 18 da Lei Complementar nº 123/06, para ﬁns de exclusão obrigatória do Simples Nacional a contar do mês seguinte ao da contratação, conforme previsão do art.17, XII, art.30, §1º, II e do art. 31, II, todos da Lei Complementar nº 123, de 2006.</w:t>
      </w:r>
    </w:p>
    <w:p w14:paraId="635B52E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Para efeito de comprovação da comunicação, o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187DC6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contratado deverá emitir semestralmente relatório consolidado por Órgãos/Entidades com as informações pertinentes ao objeto e enviar para a Secretaria Adjunta de Patrimônio e Serviços/SEPLAG, a fim de subsidiar futuras contratações.</w:t>
      </w:r>
    </w:p>
    <w:p w14:paraId="141E502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Arcar com o ônus decorrente de eventual equívoco no dimensionamento dos quantitativos de sua proposta, inclusive quanto aos custos variáveis decorrentes de fatores futuros e incertos.</w:t>
      </w:r>
    </w:p>
    <w:p w14:paraId="69F4C22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Manter, </w:t>
      </w:r>
      <w:proofErr w:type="gramStart"/>
      <w:r w:rsidRPr="002E69AB">
        <w:rPr>
          <w:rFonts w:ascii="Arial" w:eastAsia="Arial" w:hAnsi="Arial" w:cs="Arial"/>
        </w:rPr>
        <w:t>durante</w:t>
      </w:r>
      <w:proofErr w:type="gramEnd"/>
      <w:r w:rsidRPr="002E69AB">
        <w:rPr>
          <w:rFonts w:ascii="Arial" w:eastAsia="Arial" w:hAnsi="Arial" w:cs="Arial"/>
        </w:rPr>
        <w:t xml:space="preserve"> toda a execução do Contrato, compatibilidade com as obrigações e as condições de habilitação exigidas na licitação.</w:t>
      </w:r>
    </w:p>
    <w:p w14:paraId="6DC8320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Instruir seus empregados quanto à necessidade de acatar as Normas Internas do contratante, bem </w:t>
      </w:r>
      <w:proofErr w:type="gramStart"/>
      <w:r w:rsidRPr="002E69AB">
        <w:rPr>
          <w:rFonts w:ascii="Arial" w:eastAsia="Arial" w:hAnsi="Arial" w:cs="Arial"/>
        </w:rPr>
        <w:t>como</w:t>
      </w:r>
      <w:proofErr w:type="gramEnd"/>
      <w:r w:rsidRPr="002E69AB">
        <w:rPr>
          <w:rFonts w:ascii="Arial" w:eastAsia="Arial" w:hAnsi="Arial" w:cs="Arial"/>
        </w:rPr>
        <w:t xml:space="preserve"> as normas de controle de bens e de fluxo de pessoas nas dependências do contratante.</w:t>
      </w:r>
    </w:p>
    <w:p w14:paraId="3434C9D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Executar os serviços de forma a garantir os melhores resultados, cabendo ao contratado otimizar a gestão de seus recursos humanos, com vistas à qualidade dos serviços e à satisfação do contratante.</w:t>
      </w:r>
    </w:p>
    <w:p w14:paraId="682FB157" w14:textId="47B0D62A" w:rsidR="00D4293D" w:rsidRPr="002E69AB" w:rsidRDefault="00F649F6" w:rsidP="006048C9">
      <w:pPr>
        <w:widowControl/>
        <w:numPr>
          <w:ilvl w:val="1"/>
          <w:numId w:val="8"/>
        </w:numPr>
        <w:tabs>
          <w:tab w:val="left" w:pos="0"/>
        </w:tabs>
        <w:spacing w:before="240" w:after="240" w:line="276" w:lineRule="auto"/>
        <w:ind w:left="567" w:hanging="567"/>
        <w:jc w:val="both"/>
        <w:rPr>
          <w:rFonts w:ascii="Arial" w:hAnsi="Arial" w:cs="Arial"/>
        </w:rPr>
      </w:pPr>
      <w:r>
        <w:rPr>
          <w:rFonts w:ascii="Arial" w:eastAsia="Arial" w:hAnsi="Arial" w:cs="Arial"/>
        </w:rPr>
        <w:t>Atender à</w:t>
      </w:r>
      <w:r w:rsidR="00D4293D" w:rsidRPr="002E69AB">
        <w:rPr>
          <w:rFonts w:ascii="Arial" w:eastAsia="Arial" w:hAnsi="Arial" w:cs="Arial"/>
        </w:rPr>
        <w:t xml:space="preserve">s necessidades do contratante, dentro dos parâmetros e rotinas estabelecidos, com </w:t>
      </w:r>
      <w:proofErr w:type="gramStart"/>
      <w:r w:rsidR="00D4293D" w:rsidRPr="002E69AB">
        <w:rPr>
          <w:rFonts w:ascii="Arial" w:eastAsia="Arial" w:hAnsi="Arial" w:cs="Arial"/>
        </w:rPr>
        <w:t>a</w:t>
      </w:r>
      <w:proofErr w:type="gramEnd"/>
      <w:r w:rsidR="00D4293D" w:rsidRPr="002E69AB">
        <w:rPr>
          <w:rFonts w:ascii="Arial" w:eastAsia="Arial" w:hAnsi="Arial" w:cs="Arial"/>
        </w:rPr>
        <w:t xml:space="preserve"> observância às recomendações aceitas pela boa técnica, normas e legislação.</w:t>
      </w:r>
    </w:p>
    <w:p w14:paraId="08B342F5" w14:textId="22A398D0"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Comunicar no prazo de até 02 (dois) </w:t>
      </w:r>
      <w:proofErr w:type="gramStart"/>
      <w:r w:rsidRPr="002E69AB">
        <w:rPr>
          <w:rFonts w:ascii="Arial" w:eastAsia="Arial" w:hAnsi="Arial" w:cs="Arial"/>
        </w:rPr>
        <w:t>dias</w:t>
      </w:r>
      <w:proofErr w:type="gramEnd"/>
      <w:r w:rsidRPr="002E69AB">
        <w:rPr>
          <w:rFonts w:ascii="Arial" w:eastAsia="Arial" w:hAnsi="Arial" w:cs="Arial"/>
        </w:rPr>
        <w:t xml:space="preserve"> úteis ao contratante qualquer alteração ocorrida no endereço, conta bancária, telefone, e-mail e outros julgáveis necessários para o</w:t>
      </w:r>
      <w:r w:rsidR="00310369" w:rsidRPr="002E69AB">
        <w:rPr>
          <w:rFonts w:ascii="Arial" w:eastAsia="Arial" w:hAnsi="Arial" w:cs="Arial"/>
        </w:rPr>
        <w:t xml:space="preserve"> recebimento de correspondência.</w:t>
      </w:r>
    </w:p>
    <w:p w14:paraId="601C5724" w14:textId="077370CF"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Prestar todo esclarecimento ou informação solicitada pelo contratante ou por seus responsáveis, garantindo-lhes o acesso, a qualquer tempo, ao local dos trabalhos, bem </w:t>
      </w:r>
      <w:proofErr w:type="gramStart"/>
      <w:r w:rsidRPr="002E69AB">
        <w:rPr>
          <w:rFonts w:ascii="Arial" w:eastAsia="Arial" w:hAnsi="Arial" w:cs="Arial"/>
        </w:rPr>
        <w:t>como</w:t>
      </w:r>
      <w:proofErr w:type="gramEnd"/>
      <w:r w:rsidRPr="002E69AB">
        <w:rPr>
          <w:rFonts w:ascii="Arial" w:eastAsia="Arial" w:hAnsi="Arial" w:cs="Arial"/>
        </w:rPr>
        <w:t xml:space="preserve"> aos documentos re</w:t>
      </w:r>
      <w:r w:rsidR="00E86C3C" w:rsidRPr="002E69AB">
        <w:rPr>
          <w:rFonts w:ascii="Arial" w:eastAsia="Arial" w:hAnsi="Arial" w:cs="Arial"/>
        </w:rPr>
        <w:t>lativos à execução dos serviços.</w:t>
      </w:r>
    </w:p>
    <w:p w14:paraId="3A47EB60" w14:textId="4EB9EB66"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Comunicar ao Fiscal </w:t>
      </w:r>
      <w:r w:rsidRPr="00F649F6">
        <w:rPr>
          <w:rFonts w:ascii="Arial" w:eastAsia="Arial" w:hAnsi="Arial" w:cs="Arial"/>
        </w:rPr>
        <w:t xml:space="preserve">do contrato, </w:t>
      </w:r>
      <w:r w:rsidR="00E86C3C" w:rsidRPr="00F649F6">
        <w:rPr>
          <w:rFonts w:ascii="Arial" w:eastAsia="Arial" w:hAnsi="Arial" w:cs="Arial"/>
        </w:rPr>
        <w:t>de imediato</w:t>
      </w:r>
      <w:r w:rsidRPr="00F649F6">
        <w:rPr>
          <w:rFonts w:ascii="Arial" w:eastAsia="Arial" w:hAnsi="Arial" w:cs="Arial"/>
        </w:rPr>
        <w:t xml:space="preserve">, qualquer ocorrência </w:t>
      </w:r>
      <w:r w:rsidRPr="002E69AB">
        <w:rPr>
          <w:rFonts w:ascii="Arial" w:eastAsia="Arial" w:hAnsi="Arial" w:cs="Arial"/>
        </w:rPr>
        <w:t>anormal ou acidente no local dos serviços que se ve</w:t>
      </w:r>
      <w:r w:rsidR="00E86C3C" w:rsidRPr="002E69AB">
        <w:rPr>
          <w:rFonts w:ascii="Arial" w:eastAsia="Arial" w:hAnsi="Arial" w:cs="Arial"/>
        </w:rPr>
        <w:t>riﬁque.</w:t>
      </w:r>
    </w:p>
    <w:p w14:paraId="741D9FE8"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Paralisar, por determinação do contratante, qualquer atividade que não esteja sendo executada de acordo com a boa técnica ou que ponha em risco a segurança de pessoas ou bens de terceiros.</w:t>
      </w:r>
    </w:p>
    <w:p w14:paraId="2F8C85E9"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Promover a guarda, manutenção e vigilância de materiais, ferramentas, e tudo o que for necessário à execução dos serviços.</w:t>
      </w:r>
    </w:p>
    <w:p w14:paraId="3CFA149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Realizar o(s) serviço(s) contratado(s), nos termos, prazos, quantidades, qualidade e condições estabelecidas no Termo de Referência e Edital;</w:t>
      </w:r>
    </w:p>
    <w:p w14:paraId="60F48945"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Respeitar as </w:t>
      </w:r>
      <w:proofErr w:type="gramStart"/>
      <w:r w:rsidRPr="002E69AB">
        <w:rPr>
          <w:rFonts w:ascii="Arial" w:eastAsia="Arial" w:hAnsi="Arial" w:cs="Arial"/>
        </w:rPr>
        <w:t>normas</w:t>
      </w:r>
      <w:proofErr w:type="gramEnd"/>
      <w:r w:rsidRPr="002E69AB">
        <w:rPr>
          <w:rFonts w:ascii="Arial" w:eastAsia="Arial" w:hAnsi="Arial" w:cs="Arial"/>
        </w:rPr>
        <w:t xml:space="preserve"> de controle de bens e de fluxo de pessoas nas dependências do contratante.</w:t>
      </w:r>
    </w:p>
    <w:p w14:paraId="2043008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Prover todos os meios necessários à garantia da plena operacionalidade da execução dos serviços, inclusive considerando os casos de greve ou paralisação de qualquer natureza.</w:t>
      </w:r>
    </w:p>
    <w:p w14:paraId="4578C497" w14:textId="66A74765"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Aceitar os acréscimos ou supressões que se fizerem necessárias </w:t>
      </w:r>
      <w:proofErr w:type="gramStart"/>
      <w:r w:rsidRPr="002E69AB">
        <w:rPr>
          <w:rFonts w:ascii="Arial" w:eastAsia="Arial" w:hAnsi="Arial" w:cs="Arial"/>
        </w:rPr>
        <w:t>na</w:t>
      </w:r>
      <w:proofErr w:type="gramEnd"/>
      <w:r w:rsidRPr="002E69AB">
        <w:rPr>
          <w:rFonts w:ascii="Arial" w:eastAsia="Arial" w:hAnsi="Arial" w:cs="Arial"/>
        </w:rPr>
        <w:t xml:space="preserve"> prestação do serviço, até 25% (vinte e cinco por cento) do valor inicial atualizado do Contrato, devendo supressões acima desse limite ser result</w:t>
      </w:r>
      <w:r w:rsidR="00A17E95">
        <w:rPr>
          <w:rFonts w:ascii="Arial" w:eastAsia="Arial" w:hAnsi="Arial" w:cs="Arial"/>
        </w:rPr>
        <w:t>antes de acordo entre as partes.</w:t>
      </w:r>
    </w:p>
    <w:p w14:paraId="451AA48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Dispor-se a toda e qualquer fiscalização do contratante, no tocante a prestação dos serviços, assim </w:t>
      </w:r>
      <w:proofErr w:type="gramStart"/>
      <w:r w:rsidRPr="002E69AB">
        <w:rPr>
          <w:rFonts w:ascii="Arial" w:eastAsia="Arial" w:hAnsi="Arial" w:cs="Arial"/>
        </w:rPr>
        <w:t>como</w:t>
      </w:r>
      <w:proofErr w:type="gramEnd"/>
      <w:r w:rsidRPr="002E69AB">
        <w:rPr>
          <w:rFonts w:ascii="Arial" w:eastAsia="Arial" w:hAnsi="Arial" w:cs="Arial"/>
        </w:rPr>
        <w:t xml:space="preserve"> ao cumprimento das obrigações previstas no Contrato, conforme especificações constantes neste Termo de Referência. </w:t>
      </w:r>
    </w:p>
    <w:p w14:paraId="2A25C5ED"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Prestar os esclarecimentos que forem solicitados pelo contratante, cujas reclamações se obrigam a atender prontamente, bem </w:t>
      </w:r>
      <w:proofErr w:type="gramStart"/>
      <w:r w:rsidRPr="002E69AB">
        <w:rPr>
          <w:rFonts w:ascii="Arial" w:eastAsia="Arial" w:hAnsi="Arial" w:cs="Arial"/>
        </w:rPr>
        <w:t>como</w:t>
      </w:r>
      <w:proofErr w:type="gramEnd"/>
      <w:r w:rsidRPr="002E69AB">
        <w:rPr>
          <w:rFonts w:ascii="Arial" w:eastAsia="Arial" w:hAnsi="Arial" w:cs="Arial"/>
        </w:rPr>
        <w:t xml:space="preserve"> dar ciência ao contratante, imediatamente, por escrito, de qualquer anormalidade que verificar quando da execução do contrato.</w:t>
      </w:r>
    </w:p>
    <w:p w14:paraId="0626DF8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Não veicular publicidade ou qualquer outra informação acerca das atividades contratadas, </w:t>
      </w:r>
      <w:proofErr w:type="gramStart"/>
      <w:r w:rsidRPr="002E69AB">
        <w:rPr>
          <w:rFonts w:ascii="Arial" w:eastAsia="Arial" w:hAnsi="Arial" w:cs="Arial"/>
        </w:rPr>
        <w:t>sem</w:t>
      </w:r>
      <w:proofErr w:type="gramEnd"/>
      <w:r w:rsidRPr="002E69AB">
        <w:rPr>
          <w:rFonts w:ascii="Arial" w:eastAsia="Arial" w:hAnsi="Arial" w:cs="Arial"/>
        </w:rPr>
        <w:t xml:space="preserve"> a prévia autorização do contratante.</w:t>
      </w:r>
    </w:p>
    <w:p w14:paraId="1C591981"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contratado responsabilizar-se-á integralmente pelo objeto contratado, devendo para tal:</w:t>
      </w:r>
    </w:p>
    <w:p w14:paraId="213421D6"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Responder por todas as obrigações trabalhistas, sociais, previdenciárias, tributárias e as demais previstas em legislação específica, cuja inadimplência não transfere responsabilidade à Administração;</w:t>
      </w:r>
    </w:p>
    <w:p w14:paraId="6802DC84"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50D2A29F"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 xml:space="preserve">Responder pelos danos causados diretamente ou indiretamente ao contratante ou a terceiros, decorrentes de sua culpa ou dolo </w:t>
      </w:r>
      <w:proofErr w:type="gramStart"/>
      <w:r w:rsidRPr="002E69AB">
        <w:rPr>
          <w:rFonts w:ascii="Arial" w:eastAsia="Arial" w:hAnsi="Arial" w:cs="Arial"/>
        </w:rPr>
        <w:t>na</w:t>
      </w:r>
      <w:proofErr w:type="gramEnd"/>
      <w:r w:rsidRPr="002E69AB">
        <w:rPr>
          <w:rFonts w:ascii="Arial" w:eastAsia="Arial" w:hAnsi="Arial" w:cs="Arial"/>
        </w:rPr>
        <w:t xml:space="preserve"> execução do contrato, não excluindo ou reduzindo essa responsabilidade, a fiscalização do contratante em seu acompanhamento. </w:t>
      </w:r>
    </w:p>
    <w:p w14:paraId="3BB59277"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 xml:space="preserve">Responder por quaisquer acidentes de que possam ser vítimas seus empregados e prepostos, quando nas dependências do contratante, ou em qualquer outro local onde estejam executando o objeto contratado, devendo adotar as providências que, a respeito, exigir a legislação em vigor. </w:t>
      </w:r>
    </w:p>
    <w:p w14:paraId="3FC0BDDE" w14:textId="77777777" w:rsidR="00D4293D" w:rsidRPr="002E69AB" w:rsidRDefault="00D4293D" w:rsidP="00A17E95">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lastRenderedPageBreak/>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6040B0EF" w14:textId="77777777" w:rsidR="00D4293D" w:rsidRPr="002E69AB"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Responsabilizar- 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responsabilidade ao contratante.</w:t>
      </w:r>
    </w:p>
    <w:p w14:paraId="2CD09F03" w14:textId="77777777" w:rsidR="00D4293D" w:rsidRPr="002E69AB"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O contratado responsabilizar-se-á, integralmente, pelos serviços contratados, cumprindo as disposições legais que interfiram em sua execução.</w:t>
      </w:r>
    </w:p>
    <w:p w14:paraId="5A70F5ED" w14:textId="77777777" w:rsidR="00D4293D" w:rsidRPr="002E69AB"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Reparar, corrigir, remover, reconstruir ou substituir às suas expensas, no total ou em parte, no prazo máximo de 24 (vinte e quatro) horas, contados da solicitação formal do fiscal dos Órgãos/Entidades contratantes, os equipamentos e/ou insumos em que se verificarem vícios, defeitos ou incorreções resultantes de sua execução ou de materiais nela empregados.</w:t>
      </w:r>
    </w:p>
    <w:p w14:paraId="3A977C02" w14:textId="77777777" w:rsidR="00D4293D" w:rsidRPr="002E69AB"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 xml:space="preserve">Atender, no prazo de 2 (dois) dias úteis, às solicitações de substituição de funcionário do contratado, qualificada ou entendida como inadequada para a prestação dos serviços; </w:t>
      </w:r>
    </w:p>
    <w:p w14:paraId="607D3CAE" w14:textId="77777777" w:rsidR="00D4293D" w:rsidRPr="00C773E0"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 xml:space="preserve">Treinar seus empregados quanto aos princípios básicos de postura no ambiente de trabalho, tratamento de informações recebidas e manutenção de sigilo, comportamento perante situações de risco e atitudes para evitar </w:t>
      </w:r>
      <w:r w:rsidRPr="00C773E0">
        <w:rPr>
          <w:rFonts w:ascii="Arial" w:eastAsia="Arial" w:hAnsi="Arial" w:cs="Arial"/>
        </w:rPr>
        <w:t>atritos com servidores, colaboradores e visitantes do contratante.</w:t>
      </w:r>
    </w:p>
    <w:p w14:paraId="3CC724F6" w14:textId="51940E68" w:rsidR="00D4293D" w:rsidRPr="00C773E0" w:rsidRDefault="00C773E0" w:rsidP="0011570A">
      <w:pPr>
        <w:widowControl/>
        <w:numPr>
          <w:ilvl w:val="1"/>
          <w:numId w:val="8"/>
        </w:numPr>
        <w:tabs>
          <w:tab w:val="left" w:pos="0"/>
        </w:tabs>
        <w:spacing w:before="240" w:after="240" w:line="276" w:lineRule="auto"/>
        <w:ind w:hanging="574"/>
        <w:jc w:val="both"/>
        <w:rPr>
          <w:rFonts w:ascii="Arial" w:hAnsi="Arial" w:cs="Arial"/>
          <w:strike/>
        </w:rPr>
      </w:pPr>
      <w:r w:rsidRPr="00C773E0">
        <w:rPr>
          <w:rFonts w:ascii="Arial" w:eastAsia="Arial" w:hAnsi="Arial" w:cs="Arial"/>
        </w:rPr>
        <w:t>Atender à</w:t>
      </w:r>
      <w:r w:rsidR="00D4293D" w:rsidRPr="00C773E0">
        <w:rPr>
          <w:rFonts w:ascii="Arial" w:eastAsia="Arial" w:hAnsi="Arial" w:cs="Arial"/>
        </w:rPr>
        <w:t>s demais obrigações e responsabilidades previstas na Lei nº.14.133/2021 e alterações, e Decreto Estadual n° 1.525/2022 e alterações; Instrução Normativa nº 01/2020/SEPLAG/MT e suas alterações;</w:t>
      </w:r>
    </w:p>
    <w:p w14:paraId="3EE1CBCE" w14:textId="77777777" w:rsidR="00D4293D" w:rsidRPr="002E69AB"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 xml:space="preserve">No encerramento do contrato,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quando couber. </w:t>
      </w:r>
    </w:p>
    <w:p w14:paraId="775480E3" w14:textId="77777777" w:rsidR="00D4293D" w:rsidRPr="00B92263" w:rsidRDefault="00D4293D" w:rsidP="006048C9">
      <w:pPr>
        <w:widowControl/>
        <w:numPr>
          <w:ilvl w:val="1"/>
          <w:numId w:val="8"/>
        </w:numPr>
        <w:tabs>
          <w:tab w:val="left" w:pos="0"/>
        </w:tabs>
        <w:spacing w:before="240" w:after="240" w:line="276" w:lineRule="auto"/>
        <w:ind w:hanging="574"/>
        <w:jc w:val="both"/>
        <w:rPr>
          <w:rFonts w:ascii="Arial" w:hAnsi="Arial" w:cs="Arial"/>
        </w:rPr>
      </w:pPr>
      <w:r w:rsidRPr="002E69AB">
        <w:rPr>
          <w:rFonts w:ascii="Arial" w:eastAsia="Arial" w:hAnsi="Arial" w:cs="Arial"/>
        </w:rPr>
        <w:t>A inobservância das regras previstas neste instrumento acarreta descumprimento contratual, implicando a possibilidade de rescisão por iniciativa do contratante, nos termos do artigo 137, inciso I da Lei nº 14.133/2021;</w:t>
      </w:r>
    </w:p>
    <w:p w14:paraId="5257CA01" w14:textId="69617988" w:rsidR="00A4690C" w:rsidRPr="00B92263" w:rsidRDefault="00A4690C" w:rsidP="00A4690C">
      <w:pPr>
        <w:widowControl/>
        <w:numPr>
          <w:ilvl w:val="1"/>
          <w:numId w:val="8"/>
        </w:numPr>
        <w:tabs>
          <w:tab w:val="left" w:pos="0"/>
        </w:tabs>
        <w:spacing w:before="240" w:after="240" w:line="276" w:lineRule="auto"/>
        <w:ind w:hanging="574"/>
        <w:jc w:val="both"/>
        <w:rPr>
          <w:rFonts w:ascii="Arial" w:hAnsi="Arial" w:cs="Arial"/>
        </w:rPr>
      </w:pPr>
      <w:proofErr w:type="gramStart"/>
      <w:r w:rsidRPr="00B92263">
        <w:rPr>
          <w:rFonts w:ascii="Arial" w:hAnsi="Arial" w:cs="Arial"/>
        </w:rPr>
        <w:t>A</w:t>
      </w:r>
      <w:proofErr w:type="gramEnd"/>
      <w:r w:rsidRPr="00B92263">
        <w:rPr>
          <w:rFonts w:ascii="Arial" w:hAnsi="Arial" w:cs="Arial"/>
        </w:rPr>
        <w:t xml:space="preserve"> empresa Contratada deverá atuar em consonância com a Lei nº. 9.879/2013 e Decreto n°. 1.891/2013 “Reserva de vagas de trabalho a presos – que dispõe sobre a reserva de vagas de trabalho a presos e egressos em obras e serviços contratados pelo Estado”, sendo que a</w:t>
      </w:r>
      <w:r w:rsidRPr="00B92263">
        <w:rPr>
          <w:rFonts w:ascii="Arial" w:hAnsi="Arial" w:cs="Arial"/>
          <w:lang w:val="pt-BR"/>
        </w:rPr>
        <w:t xml:space="preserve"> inobservância de suas regras, acarretará descumprimento contratual absoluto, implicando a possibilidade de rescisão por iniciativa da Administração Pública, conforme disposto no item 5.5.40</w:t>
      </w:r>
      <w:r w:rsidR="00717FDF" w:rsidRPr="00B92263">
        <w:rPr>
          <w:rFonts w:ascii="Arial" w:hAnsi="Arial" w:cs="Arial"/>
          <w:lang w:val="pt-BR"/>
        </w:rPr>
        <w:t>.5</w:t>
      </w:r>
      <w:r w:rsidRPr="00B92263">
        <w:rPr>
          <w:rFonts w:ascii="Arial" w:hAnsi="Arial" w:cs="Arial"/>
          <w:lang w:val="pt-BR"/>
        </w:rPr>
        <w:t xml:space="preserve"> do Termo de Referência, Anexo III do Edital.</w:t>
      </w:r>
    </w:p>
    <w:p w14:paraId="1864F943" w14:textId="46289A89" w:rsidR="00B70C3B" w:rsidRPr="00B92263" w:rsidRDefault="00717FDF" w:rsidP="00B70C3B">
      <w:pPr>
        <w:widowControl/>
        <w:numPr>
          <w:ilvl w:val="1"/>
          <w:numId w:val="8"/>
        </w:numPr>
        <w:tabs>
          <w:tab w:val="left" w:pos="0"/>
        </w:tabs>
        <w:spacing w:before="240" w:after="240" w:line="276" w:lineRule="auto"/>
        <w:ind w:hanging="574"/>
        <w:jc w:val="both"/>
        <w:rPr>
          <w:rFonts w:ascii="Arial" w:hAnsi="Arial" w:cs="Arial"/>
        </w:rPr>
      </w:pPr>
      <w:r w:rsidRPr="00B92263">
        <w:rPr>
          <w:rFonts w:ascii="Arial" w:hAnsi="Arial" w:cs="Arial"/>
        </w:rPr>
        <w:t>Nos termos do artigo 2° da Lei nº. 9.879/2013, a</w:t>
      </w:r>
      <w:r w:rsidR="00B70C3B" w:rsidRPr="00B92263">
        <w:rPr>
          <w:rFonts w:ascii="Arial" w:hAnsi="Arial" w:cs="Arial"/>
        </w:rPr>
        <w:t xml:space="preserve"> contratada, para a execução de obras ou serviços, deverá preencher, ao menos, 5% (cinco por cento) dos cargos criados na </w:t>
      </w:r>
      <w:r w:rsidRPr="00B92263">
        <w:rPr>
          <w:rFonts w:ascii="Arial" w:hAnsi="Arial" w:cs="Arial"/>
        </w:rPr>
        <w:t>respectiva</w:t>
      </w:r>
      <w:r w:rsidR="00B70C3B" w:rsidRPr="00B92263">
        <w:rPr>
          <w:rFonts w:ascii="Arial" w:hAnsi="Arial" w:cs="Arial"/>
        </w:rPr>
        <w:t xml:space="preserve"> obra ou serviço com presos ou egressos, observando-se a seguinte proporç</w:t>
      </w:r>
      <w:r w:rsidR="00A4690C" w:rsidRPr="00B92263">
        <w:rPr>
          <w:rFonts w:ascii="Arial" w:hAnsi="Arial" w:cs="Arial"/>
        </w:rPr>
        <w:t>ã</w:t>
      </w:r>
      <w:r w:rsidR="00B70C3B" w:rsidRPr="00B92263">
        <w:rPr>
          <w:rFonts w:ascii="Arial" w:hAnsi="Arial" w:cs="Arial"/>
        </w:rPr>
        <w:t>o:</w:t>
      </w:r>
    </w:p>
    <w:p w14:paraId="6D148411" w14:textId="6929E3E8" w:rsidR="00B70C3B" w:rsidRPr="00B92263" w:rsidRDefault="00B70C3B" w:rsidP="00B70C3B">
      <w:pPr>
        <w:widowControl/>
        <w:numPr>
          <w:ilvl w:val="2"/>
          <w:numId w:val="8"/>
        </w:numPr>
        <w:tabs>
          <w:tab w:val="left" w:pos="0"/>
        </w:tabs>
        <w:spacing w:before="240" w:after="240" w:line="276" w:lineRule="auto"/>
        <w:ind w:hanging="657"/>
        <w:jc w:val="both"/>
        <w:rPr>
          <w:rFonts w:ascii="Arial" w:hAnsi="Arial" w:cs="Arial"/>
        </w:rPr>
      </w:pPr>
      <w:r w:rsidRPr="00B92263">
        <w:rPr>
          <w:rFonts w:ascii="Arial" w:hAnsi="Arial" w:cs="Arial"/>
        </w:rPr>
        <w:t>Até 05 (cinco) postos de trabalho: admissão facultativ</w:t>
      </w:r>
      <w:r w:rsidR="00A4690C" w:rsidRPr="00B92263">
        <w:rPr>
          <w:rFonts w:ascii="Arial" w:hAnsi="Arial" w:cs="Arial"/>
        </w:rPr>
        <w:t>a</w:t>
      </w:r>
      <w:r w:rsidRPr="00B92263">
        <w:rPr>
          <w:rFonts w:ascii="Arial" w:hAnsi="Arial" w:cs="Arial"/>
        </w:rPr>
        <w:t>;</w:t>
      </w:r>
    </w:p>
    <w:p w14:paraId="5F238193" w14:textId="1B9545BA" w:rsidR="00B70C3B" w:rsidRPr="00B92263" w:rsidRDefault="00B70C3B" w:rsidP="00B70C3B">
      <w:pPr>
        <w:widowControl/>
        <w:numPr>
          <w:ilvl w:val="2"/>
          <w:numId w:val="8"/>
        </w:numPr>
        <w:tabs>
          <w:tab w:val="left" w:pos="0"/>
        </w:tabs>
        <w:spacing w:before="240" w:after="240" w:line="276" w:lineRule="auto"/>
        <w:ind w:hanging="657"/>
        <w:jc w:val="both"/>
        <w:rPr>
          <w:rFonts w:ascii="Arial" w:hAnsi="Arial" w:cs="Arial"/>
        </w:rPr>
      </w:pPr>
      <w:r w:rsidRPr="00B92263">
        <w:rPr>
          <w:rFonts w:ascii="Arial" w:hAnsi="Arial" w:cs="Arial"/>
        </w:rPr>
        <w:lastRenderedPageBreak/>
        <w:t>De 06 (seis) a 19 (dezenove): 01 (uma) vaga;</w:t>
      </w:r>
    </w:p>
    <w:p w14:paraId="260AE74B" w14:textId="42189CE4" w:rsidR="00AD45C5" w:rsidRPr="00B92263" w:rsidRDefault="00B70C3B" w:rsidP="005B402A">
      <w:pPr>
        <w:widowControl/>
        <w:numPr>
          <w:ilvl w:val="2"/>
          <w:numId w:val="8"/>
        </w:numPr>
        <w:tabs>
          <w:tab w:val="left" w:pos="0"/>
        </w:tabs>
        <w:spacing w:before="120" w:after="120" w:line="240" w:lineRule="atLeast"/>
        <w:ind w:hanging="657"/>
        <w:jc w:val="both"/>
        <w:rPr>
          <w:rFonts w:ascii="Arial" w:hAnsi="Arial" w:cs="Arial"/>
          <w:lang w:val="pt-BR"/>
        </w:rPr>
      </w:pPr>
      <w:r w:rsidRPr="00B92263">
        <w:rPr>
          <w:rFonts w:ascii="Arial" w:hAnsi="Arial" w:cs="Arial"/>
        </w:rPr>
        <w:t>20 (vinte</w:t>
      </w:r>
      <w:proofErr w:type="gramStart"/>
      <w:r w:rsidRPr="00B92263">
        <w:rPr>
          <w:rFonts w:ascii="Arial" w:hAnsi="Arial" w:cs="Arial"/>
        </w:rPr>
        <w:t>)ou</w:t>
      </w:r>
      <w:proofErr w:type="gramEnd"/>
      <w:r w:rsidRPr="00B92263">
        <w:rPr>
          <w:rFonts w:ascii="Arial" w:hAnsi="Arial" w:cs="Arial"/>
        </w:rPr>
        <w:t xml:space="preserve"> mais: 5% (cinco por cento)</w:t>
      </w:r>
      <w:r w:rsidR="00A17E95" w:rsidRPr="00B92263">
        <w:rPr>
          <w:rFonts w:ascii="Arial" w:hAnsi="Arial" w:cs="Arial"/>
        </w:rPr>
        <w:t>.</w:t>
      </w:r>
    </w:p>
    <w:p w14:paraId="2098E713" w14:textId="6489B316" w:rsidR="00A4690C" w:rsidRPr="004F1F22" w:rsidRDefault="00A4690C" w:rsidP="00A4690C">
      <w:pPr>
        <w:widowControl/>
        <w:numPr>
          <w:ilvl w:val="1"/>
          <w:numId w:val="8"/>
        </w:numPr>
        <w:tabs>
          <w:tab w:val="left" w:pos="0"/>
        </w:tabs>
        <w:spacing w:before="240" w:after="240" w:line="276" w:lineRule="auto"/>
        <w:ind w:hanging="574"/>
        <w:jc w:val="both"/>
        <w:rPr>
          <w:rFonts w:ascii="Arial" w:hAnsi="Arial" w:cs="Arial"/>
        </w:rPr>
      </w:pPr>
      <w:r w:rsidRPr="00B92263">
        <w:rPr>
          <w:rFonts w:ascii="Arial" w:hAnsi="Arial" w:cs="Arial"/>
        </w:rPr>
        <w:t xml:space="preserve">O contratado deverá manter </w:t>
      </w:r>
      <w:r w:rsidRPr="00B92263">
        <w:rPr>
          <w:rFonts w:ascii="Arial" w:hAnsi="Arial" w:cs="Arial"/>
          <w:b/>
          <w:u w:val="single"/>
        </w:rPr>
        <w:t>preposto</w:t>
      </w:r>
      <w:r w:rsidRPr="00B92263">
        <w:rPr>
          <w:rFonts w:ascii="Arial" w:hAnsi="Arial" w:cs="Arial"/>
        </w:rPr>
        <w:t>, aceito pela Administração</w:t>
      </w:r>
      <w:r w:rsidRPr="004F1F22">
        <w:rPr>
          <w:rFonts w:ascii="Arial" w:hAnsi="Arial" w:cs="Arial"/>
        </w:rPr>
        <w:t xml:space="preserve">, para representá-lo </w:t>
      </w:r>
      <w:proofErr w:type="gramStart"/>
      <w:r w:rsidRPr="004F1F22">
        <w:rPr>
          <w:rFonts w:ascii="Arial" w:hAnsi="Arial" w:cs="Arial"/>
        </w:rPr>
        <w:t>na</w:t>
      </w:r>
      <w:proofErr w:type="gramEnd"/>
      <w:r w:rsidRPr="004F1F22">
        <w:rPr>
          <w:rFonts w:ascii="Arial" w:hAnsi="Arial" w:cs="Arial"/>
        </w:rPr>
        <w:t xml:space="preserve"> execução do contrato, observando os preceitos estabelecidos no </w:t>
      </w:r>
      <w:r w:rsidRPr="004F1F22">
        <w:rPr>
          <w:rFonts w:ascii="Arial" w:hAnsi="Arial" w:cs="Arial"/>
          <w:b/>
        </w:rPr>
        <w:t>item 5.8</w:t>
      </w:r>
      <w:r w:rsidRPr="004F1F22">
        <w:rPr>
          <w:rFonts w:ascii="Arial" w:hAnsi="Arial" w:cs="Arial"/>
        </w:rPr>
        <w:t xml:space="preserve"> do termo de referência.</w:t>
      </w:r>
    </w:p>
    <w:p w14:paraId="055A27B5" w14:textId="2735D084" w:rsidR="00D4293D" w:rsidRPr="004F1F22" w:rsidRDefault="002151D1" w:rsidP="006048C9">
      <w:pPr>
        <w:widowControl/>
        <w:numPr>
          <w:ilvl w:val="1"/>
          <w:numId w:val="8"/>
        </w:numPr>
        <w:tabs>
          <w:tab w:val="left" w:pos="0"/>
        </w:tabs>
        <w:spacing w:before="240" w:after="240" w:line="276" w:lineRule="auto"/>
        <w:ind w:hanging="574"/>
        <w:jc w:val="both"/>
        <w:rPr>
          <w:rFonts w:ascii="Arial" w:hAnsi="Arial" w:cs="Arial"/>
        </w:rPr>
      </w:pPr>
      <w:r w:rsidRPr="004F1F22">
        <w:rPr>
          <w:rFonts w:ascii="Arial" w:hAnsi="Arial" w:cs="Arial"/>
        </w:rPr>
        <w:t xml:space="preserve"> </w:t>
      </w:r>
      <w:r w:rsidR="00803D99" w:rsidRPr="004F1F22">
        <w:rPr>
          <w:rFonts w:ascii="Arial" w:hAnsi="Arial" w:cs="Arial"/>
        </w:rPr>
        <w:t>Demais obrigações da contratada estão dispostas no item 5.5 do termo de referência.</w:t>
      </w:r>
    </w:p>
    <w:p w14:paraId="6EB1EE44" w14:textId="77777777" w:rsidR="00D4293D" w:rsidRPr="004F1F22" w:rsidRDefault="00D4293D" w:rsidP="00D4293D">
      <w:pPr>
        <w:spacing w:before="240" w:after="240" w:line="276" w:lineRule="auto"/>
        <w:jc w:val="both"/>
        <w:rPr>
          <w:rFonts w:ascii="Arial" w:eastAsia="Arial" w:hAnsi="Arial" w:cs="Arial"/>
        </w:rPr>
      </w:pPr>
    </w:p>
    <w:p w14:paraId="3B0EAAA7" w14:textId="77777777" w:rsidR="00D4293D" w:rsidRPr="004F1F22" w:rsidRDefault="00D4293D" w:rsidP="00D4293D">
      <w:pPr>
        <w:spacing w:before="240" w:after="240" w:line="276" w:lineRule="auto"/>
        <w:ind w:left="567"/>
        <w:jc w:val="both"/>
        <w:rPr>
          <w:rFonts w:ascii="Arial" w:eastAsia="Arial" w:hAnsi="Arial" w:cs="Arial"/>
          <w:b/>
        </w:rPr>
      </w:pPr>
      <w:r w:rsidRPr="004F1F22">
        <w:rPr>
          <w:rFonts w:ascii="Arial" w:eastAsia="Arial" w:hAnsi="Arial" w:cs="Arial"/>
          <w:b/>
        </w:rPr>
        <w:t>CLÁUSULA DÉCIMA TERCEIRA - OBRIGAÇÕES ACERCA DO TRATAMENTO DE DADOS</w:t>
      </w:r>
    </w:p>
    <w:p w14:paraId="3E829811" w14:textId="77777777" w:rsidR="003249A3" w:rsidRPr="004F1F22" w:rsidRDefault="003249A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3CB59D90" w14:textId="5BA75C08"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As partes do contrato devem cumprir as obrigações legais relativas ao adequado tratamento de dados, nos termos da Lei Geral de Proteção de Dados (LGPD), bem como </w:t>
      </w:r>
      <w:r w:rsidRPr="002E69AB">
        <w:rPr>
          <w:rFonts w:ascii="Arial" w:eastAsia="Arial" w:hAnsi="Arial" w:cs="Arial"/>
        </w:rPr>
        <w:t>observar o que segue:</w:t>
      </w:r>
    </w:p>
    <w:p w14:paraId="1E6A6F70"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É vedado o compartilhamento com terceiros dos dados obtidos fora das hipóteses permitidas em Lei.</w:t>
      </w:r>
    </w:p>
    <w:p w14:paraId="7441D228"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A Administração deverá ser informada no prazo de 5 (cinco) </w:t>
      </w:r>
      <w:proofErr w:type="gramStart"/>
      <w:r w:rsidRPr="002E69AB">
        <w:rPr>
          <w:rFonts w:ascii="Arial" w:eastAsia="Arial" w:hAnsi="Arial" w:cs="Arial"/>
        </w:rPr>
        <w:t>dias</w:t>
      </w:r>
      <w:proofErr w:type="gramEnd"/>
      <w:r w:rsidRPr="002E69AB">
        <w:rPr>
          <w:rFonts w:ascii="Arial" w:eastAsia="Arial" w:hAnsi="Arial" w:cs="Arial"/>
        </w:rPr>
        <w:t xml:space="preserve"> úteis sobre todos os contratos de suboperação firmados ou que venham a ser celebrados pelo contratado.</w:t>
      </w:r>
    </w:p>
    <w:p w14:paraId="1C284AC2"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É dever do contratado orientar e treinar seus empregados sobre os deveres, requisitos e responsabilidades decorrentes da LGPD.</w:t>
      </w:r>
    </w:p>
    <w:p w14:paraId="50C8C2A0"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O contratado deverá exigir de suboperadores e subcontratados o cumprimento dos deveres da presente cláusula, permanecendo integralmente responsável por garantir sua observância.</w:t>
      </w:r>
    </w:p>
    <w:p w14:paraId="40DF5F46"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O contratado deverá prestar, no prazo fixado pelo contratante, prorrogável justificadamente, quaisquer informações acerca dos dados pessoais para cumprimento da LGPD, inclusive quanto </w:t>
      </w:r>
      <w:proofErr w:type="gramStart"/>
      <w:r w:rsidRPr="002E69AB">
        <w:rPr>
          <w:rFonts w:ascii="Arial" w:eastAsia="Arial" w:hAnsi="Arial" w:cs="Arial"/>
        </w:rPr>
        <w:t>a</w:t>
      </w:r>
      <w:proofErr w:type="gramEnd"/>
      <w:r w:rsidRPr="002E69AB">
        <w:rPr>
          <w:rFonts w:ascii="Arial" w:eastAsia="Arial" w:hAnsi="Arial" w:cs="Arial"/>
        </w:rPr>
        <w:t xml:space="preserve"> eventual descarte realizado.</w:t>
      </w:r>
    </w:p>
    <w:p w14:paraId="5456D087"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O contrato está sujeito a ser alterado nos procedimentos pertinentes ao tratamento de dados pessoais, quando indicado pela autoridade competente, em especial a ANPD por meio de opiniões técnicas ou recomendações, editadas </w:t>
      </w:r>
      <w:proofErr w:type="gramStart"/>
      <w:r w:rsidRPr="002E69AB">
        <w:rPr>
          <w:rFonts w:ascii="Arial" w:eastAsia="Arial" w:hAnsi="Arial" w:cs="Arial"/>
        </w:rPr>
        <w:t>na</w:t>
      </w:r>
      <w:proofErr w:type="gramEnd"/>
      <w:r w:rsidRPr="002E69AB">
        <w:rPr>
          <w:rFonts w:ascii="Arial" w:eastAsia="Arial" w:hAnsi="Arial" w:cs="Arial"/>
        </w:rPr>
        <w:t xml:space="preserve"> forma da LGPD.</w:t>
      </w:r>
    </w:p>
    <w:p w14:paraId="218AAB8E" w14:textId="77777777" w:rsidR="00D4293D" w:rsidRPr="002E69AB" w:rsidRDefault="00D4293D" w:rsidP="00D4293D">
      <w:pPr>
        <w:spacing w:before="240" w:after="240" w:line="276" w:lineRule="auto"/>
        <w:ind w:left="567" w:hanging="567"/>
        <w:jc w:val="both"/>
        <w:rPr>
          <w:rFonts w:ascii="Arial" w:eastAsia="Arial" w:hAnsi="Arial" w:cs="Arial"/>
          <w:b/>
          <w:color w:val="4472C4"/>
        </w:rPr>
      </w:pPr>
    </w:p>
    <w:p w14:paraId="5FE41843" w14:textId="77777777" w:rsidR="00D4293D" w:rsidRPr="002E69AB" w:rsidRDefault="00D4293D" w:rsidP="003249A3">
      <w:pPr>
        <w:tabs>
          <w:tab w:val="left" w:pos="142"/>
        </w:tabs>
        <w:spacing w:before="240" w:after="240" w:line="276" w:lineRule="auto"/>
        <w:ind w:left="567"/>
        <w:jc w:val="both"/>
        <w:rPr>
          <w:rFonts w:ascii="Arial" w:eastAsia="Arial" w:hAnsi="Arial" w:cs="Arial"/>
          <w:b/>
        </w:rPr>
      </w:pPr>
      <w:r w:rsidRPr="002E69AB">
        <w:rPr>
          <w:rFonts w:ascii="Arial" w:eastAsia="Arial" w:hAnsi="Arial" w:cs="Arial"/>
          <w:b/>
        </w:rPr>
        <w:t xml:space="preserve">CLÁUSULA DÉCIMA QUARTA - </w:t>
      </w:r>
      <w:sdt>
        <w:sdtPr>
          <w:rPr>
            <w:rFonts w:ascii="Arial" w:hAnsi="Arial" w:cs="Arial"/>
          </w:rPr>
          <w:tag w:val="goog_rdk_10"/>
          <w:id w:val="-70278650"/>
        </w:sdtPr>
        <w:sdtEndPr/>
        <w:sdtContent/>
      </w:sdt>
      <w:r w:rsidRPr="002E69AB">
        <w:rPr>
          <w:rFonts w:ascii="Arial" w:eastAsia="Arial" w:hAnsi="Arial" w:cs="Arial"/>
          <w:b/>
        </w:rPr>
        <w:t>SUBCONTRATAÇÃO</w:t>
      </w:r>
    </w:p>
    <w:p w14:paraId="64D13627" w14:textId="77777777" w:rsidR="003249A3" w:rsidRPr="002E69AB" w:rsidRDefault="003249A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4C83AC96" w14:textId="20A49412" w:rsidR="00D4293D" w:rsidRPr="002E69AB" w:rsidRDefault="00D4293D" w:rsidP="006048C9">
      <w:pPr>
        <w:widowControl/>
        <w:numPr>
          <w:ilvl w:val="1"/>
          <w:numId w:val="8"/>
        </w:numPr>
        <w:tabs>
          <w:tab w:val="left" w:pos="0"/>
        </w:tabs>
        <w:spacing w:before="240" w:after="240" w:line="276" w:lineRule="auto"/>
        <w:ind w:left="432"/>
        <w:jc w:val="both"/>
        <w:rPr>
          <w:rFonts w:ascii="Arial" w:hAnsi="Arial" w:cs="Arial"/>
        </w:rPr>
      </w:pPr>
      <w:r w:rsidRPr="002E69AB">
        <w:rPr>
          <w:rFonts w:ascii="Arial" w:eastAsia="Arial" w:hAnsi="Arial" w:cs="Arial"/>
        </w:rPr>
        <w:t xml:space="preserve">É vedada a subcontratação do objeto deste contrato. </w:t>
      </w:r>
    </w:p>
    <w:p w14:paraId="7AA28CA4" w14:textId="77777777" w:rsidR="00D4293D" w:rsidRPr="002E69AB" w:rsidRDefault="00D4293D" w:rsidP="00D4293D">
      <w:pPr>
        <w:widowControl/>
        <w:tabs>
          <w:tab w:val="left" w:pos="0"/>
        </w:tabs>
        <w:spacing w:before="240" w:after="240" w:line="276" w:lineRule="auto"/>
        <w:jc w:val="both"/>
        <w:rPr>
          <w:rFonts w:ascii="Arial" w:eastAsia="Arial" w:hAnsi="Arial" w:cs="Arial"/>
        </w:rPr>
      </w:pPr>
      <w:bookmarkStart w:id="57" w:name="_heading=h.6wz2jd6lglp0"/>
      <w:bookmarkEnd w:id="57"/>
    </w:p>
    <w:p w14:paraId="5C517828" w14:textId="77777777" w:rsidR="002E30CD" w:rsidRPr="002E30CD" w:rsidRDefault="002E30CD" w:rsidP="002E30CD">
      <w:pPr>
        <w:widowControl/>
        <w:spacing w:before="240" w:after="240" w:line="276" w:lineRule="auto"/>
        <w:ind w:left="567"/>
        <w:jc w:val="both"/>
        <w:rPr>
          <w:rFonts w:ascii="Arial" w:eastAsia="Arial" w:hAnsi="Arial" w:cs="Arial"/>
          <w:b/>
        </w:rPr>
      </w:pPr>
      <w:bookmarkStart w:id="58" w:name="_heading=h.hvx6bfmlo58e"/>
      <w:bookmarkEnd w:id="58"/>
      <w:r w:rsidRPr="002E30CD">
        <w:rPr>
          <w:rFonts w:ascii="Arial" w:eastAsia="Arial" w:hAnsi="Arial" w:cs="Arial"/>
          <w:b/>
        </w:rPr>
        <w:t>CLÁUSULA DÉCIMA QUINTA – PROGRAMA DE INTEGRIDADE</w:t>
      </w:r>
    </w:p>
    <w:p w14:paraId="3C7B8C18"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15.1.</w:t>
      </w:r>
      <w:r w:rsidRPr="002E30CD">
        <w:rPr>
          <w:rFonts w:ascii="Arial" w:eastAsia="Arial" w:hAnsi="Arial" w:cs="Arial"/>
          <w:b/>
        </w:rPr>
        <w:tab/>
      </w:r>
      <w:r w:rsidRPr="002E30CD">
        <w:rPr>
          <w:rFonts w:ascii="Arial" w:eastAsia="Arial" w:hAnsi="Arial" w:cs="Arial"/>
        </w:rPr>
        <w:t xml:space="preserve">Considerando tratar-se de contratação de grande vulto, caso o futuro contratado ainda não tenha programa de integridade instituído, ele assumirá </w:t>
      </w:r>
      <w:proofErr w:type="gramStart"/>
      <w:r w:rsidRPr="002E30CD">
        <w:rPr>
          <w:rFonts w:ascii="Arial" w:eastAsia="Arial" w:hAnsi="Arial" w:cs="Arial"/>
        </w:rPr>
        <w:t>a</w:t>
      </w:r>
      <w:proofErr w:type="gramEnd"/>
      <w:r w:rsidRPr="002E30CD">
        <w:rPr>
          <w:rFonts w:ascii="Arial" w:eastAsia="Arial" w:hAnsi="Arial" w:cs="Arial"/>
        </w:rPr>
        <w:t xml:space="preserve"> obrigação de implantação do programa no prazo de 6 (seis) meses, contado da celebração do contrato, nos termos do art. 335 do Decreto Estadual nº 1.525/2022.</w:t>
      </w:r>
    </w:p>
    <w:p w14:paraId="6ABA4E55"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lastRenderedPageBreak/>
        <w:t>15.2.</w:t>
      </w:r>
      <w:r w:rsidRPr="002E30CD">
        <w:rPr>
          <w:rFonts w:ascii="Arial" w:eastAsia="Arial" w:hAnsi="Arial" w:cs="Arial"/>
          <w:b/>
        </w:rPr>
        <w:tab/>
      </w:r>
      <w:r w:rsidRPr="002E30CD">
        <w:rPr>
          <w:rFonts w:ascii="Arial" w:eastAsia="Arial" w:hAnsi="Arial" w:cs="Arial"/>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085BF603"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15.3.</w:t>
      </w:r>
      <w:r w:rsidRPr="002E30CD">
        <w:rPr>
          <w:rFonts w:ascii="Arial" w:eastAsia="Arial" w:hAnsi="Arial" w:cs="Arial"/>
        </w:rPr>
        <w:tab/>
        <w:t>O montante correspondente à soma dos valores básicos das multas moratórias será limitado a 10% (dez por cento) do valor do contrato.</w:t>
      </w:r>
    </w:p>
    <w:p w14:paraId="4AF9907B"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15.4.</w:t>
      </w:r>
      <w:r w:rsidRPr="002E30CD">
        <w:rPr>
          <w:rFonts w:ascii="Arial" w:eastAsia="Arial" w:hAnsi="Arial" w:cs="Arial"/>
          <w:b/>
        </w:rPr>
        <w:tab/>
      </w:r>
      <w:r w:rsidRPr="002E30CD">
        <w:rPr>
          <w:rFonts w:ascii="Arial" w:eastAsia="Arial" w:hAnsi="Arial" w:cs="Arial"/>
        </w:rPr>
        <w:t>O cumprimento da exigência da implantação fará cessar a aplicação diária da multa, sendo devido o pagamento do percentual até o dia anterior à data do protocolo.</w:t>
      </w:r>
    </w:p>
    <w:p w14:paraId="63288BC8"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15.5.</w:t>
      </w:r>
      <w:r w:rsidRPr="002E30CD">
        <w:rPr>
          <w:rFonts w:ascii="Arial" w:eastAsia="Arial" w:hAnsi="Arial" w:cs="Arial"/>
        </w:rPr>
        <w:tab/>
        <w:t>O cumprimento da exigência da implantação não implicará ressarcimento das multas aplicadas.</w:t>
      </w:r>
    </w:p>
    <w:p w14:paraId="25877457"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15.6.</w:t>
      </w:r>
      <w:r w:rsidRPr="002E30CD">
        <w:rPr>
          <w:rFonts w:ascii="Arial" w:eastAsia="Arial" w:hAnsi="Arial" w:cs="Arial"/>
        </w:rPr>
        <w:tab/>
        <w:t>Para efetiva implantação do Programa de Integridade, os custos/despesas resultantes correrão à conta do contratado, não cabendo ao contratante o seu ressarcimento.</w:t>
      </w:r>
    </w:p>
    <w:p w14:paraId="5886EAAC"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15.7.</w:t>
      </w:r>
      <w:r w:rsidRPr="002E30CD">
        <w:rPr>
          <w:rFonts w:ascii="Arial" w:eastAsia="Arial" w:hAnsi="Arial" w:cs="Arial"/>
        </w:rPr>
        <w:tab/>
        <w:t xml:space="preserve">Ao programa de integridade deverá ser dada publicidade pela divulgação em local de fácil acesso no website da empresa ou, </w:t>
      </w:r>
      <w:proofErr w:type="gramStart"/>
      <w:r w:rsidRPr="002E30CD">
        <w:rPr>
          <w:rFonts w:ascii="Arial" w:eastAsia="Arial" w:hAnsi="Arial" w:cs="Arial"/>
        </w:rPr>
        <w:t>na</w:t>
      </w:r>
      <w:proofErr w:type="gramEnd"/>
      <w:r w:rsidRPr="002E30CD">
        <w:rPr>
          <w:rFonts w:ascii="Arial" w:eastAsia="Arial" w:hAnsi="Arial" w:cs="Arial"/>
        </w:rPr>
        <w:t xml:space="preserve"> ausência, mediante cartório de títulos e documentos.</w:t>
      </w:r>
    </w:p>
    <w:p w14:paraId="4AE5A3BF"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b/>
        </w:rPr>
      </w:pPr>
      <w:r w:rsidRPr="002E30CD">
        <w:rPr>
          <w:rFonts w:ascii="Arial" w:eastAsia="Arial" w:hAnsi="Arial" w:cs="Arial"/>
          <w:b/>
        </w:rPr>
        <w:t>15.8.</w:t>
      </w:r>
      <w:r w:rsidRPr="002E30CD">
        <w:rPr>
          <w:rFonts w:ascii="Arial" w:eastAsia="Arial" w:hAnsi="Arial" w:cs="Arial"/>
        </w:rPr>
        <w:tab/>
        <w:t>O programa de integridade deve ser estruturado, aplicado e atualizado de acordo com as características e riscos atuais das atividades de cada empresa, contemplando os requisitos mínimos exigidos no art. 340 do Decreto Estadual nº 1.525/2022.</w:t>
      </w:r>
    </w:p>
    <w:p w14:paraId="48A06886" w14:textId="67023FAB" w:rsidR="002E30CD" w:rsidRDefault="002E30CD" w:rsidP="00262421">
      <w:pPr>
        <w:widowControl/>
        <w:spacing w:before="240" w:after="240" w:line="276" w:lineRule="auto"/>
        <w:ind w:left="567"/>
        <w:jc w:val="both"/>
        <w:rPr>
          <w:rFonts w:ascii="Arial" w:eastAsia="Arial" w:hAnsi="Arial" w:cs="Arial"/>
          <w:b/>
        </w:rPr>
      </w:pPr>
    </w:p>
    <w:p w14:paraId="5E33780F" w14:textId="2BCC954A" w:rsidR="00D4293D" w:rsidRPr="002E69AB" w:rsidRDefault="002E30CD" w:rsidP="00262421">
      <w:pPr>
        <w:widowControl/>
        <w:spacing w:before="240" w:after="240" w:line="276" w:lineRule="auto"/>
        <w:ind w:left="567"/>
        <w:jc w:val="both"/>
        <w:rPr>
          <w:rFonts w:ascii="Arial" w:eastAsia="Arial" w:hAnsi="Arial" w:cs="Arial"/>
          <w:b/>
        </w:rPr>
      </w:pPr>
      <w:r w:rsidRPr="002E30CD">
        <w:rPr>
          <w:rFonts w:ascii="Arial" w:eastAsia="Arial" w:hAnsi="Arial" w:cs="Arial"/>
          <w:b/>
        </w:rPr>
        <w:t>CLÁUSULA DÉCIMA SEXTA – FISCALIZAÇÃO E GESTÃO DO CONTRATO</w:t>
      </w:r>
    </w:p>
    <w:p w14:paraId="65380ABA" w14:textId="77777777" w:rsidR="002E30CD" w:rsidRPr="002E30CD" w:rsidRDefault="002E30CD" w:rsidP="002E30CD">
      <w:pPr>
        <w:pStyle w:val="PargrafodaLista"/>
        <w:widowControl/>
        <w:numPr>
          <w:ilvl w:val="0"/>
          <w:numId w:val="8"/>
        </w:numPr>
        <w:tabs>
          <w:tab w:val="left" w:pos="0"/>
        </w:tabs>
        <w:spacing w:before="240" w:after="240" w:line="276" w:lineRule="auto"/>
        <w:jc w:val="both"/>
        <w:rPr>
          <w:rFonts w:ascii="Arial" w:eastAsia="Arial" w:hAnsi="Arial" w:cs="Arial"/>
          <w:vanish/>
        </w:rPr>
      </w:pPr>
    </w:p>
    <w:p w14:paraId="53DC3003" w14:textId="77777777" w:rsidR="002E30CD" w:rsidRPr="002E30CD" w:rsidRDefault="002E30CD" w:rsidP="002E30CD">
      <w:pPr>
        <w:pStyle w:val="PargrafodaLista"/>
        <w:widowControl/>
        <w:numPr>
          <w:ilvl w:val="0"/>
          <w:numId w:val="8"/>
        </w:numPr>
        <w:tabs>
          <w:tab w:val="left" w:pos="0"/>
        </w:tabs>
        <w:spacing w:before="240" w:after="240" w:line="276" w:lineRule="auto"/>
        <w:jc w:val="both"/>
        <w:rPr>
          <w:rFonts w:ascii="Arial" w:eastAsia="Arial" w:hAnsi="Arial" w:cs="Arial"/>
          <w:vanish/>
        </w:rPr>
      </w:pPr>
    </w:p>
    <w:p w14:paraId="7791C777" w14:textId="320062D4" w:rsidR="00D4293D" w:rsidRPr="002E69AB" w:rsidRDefault="00D4293D" w:rsidP="002E30CD">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ao contratado o afastamento ou a substituição de profissional que considere ineficiente, incompetente, inconveniente ou desrespeitoso com pessoas da Administração do contratante ou terceiros ligados à execução do objeto.</w:t>
      </w:r>
    </w:p>
    <w:p w14:paraId="2E9E0F47"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Em cumprimento ao disposto no art. 313, §2º, do Decreto Estadual nº 1.525/2022, as condições de habilitação do contratado serão fiscalizadas de modo atrelado ao pagamento.</w:t>
      </w:r>
    </w:p>
    <w:p w14:paraId="00BCD1C4"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Em caso de impedimento, ordem de paralisação ou suspensão do contrato, o cronograma de execução será prorrogado automaticamente pelo tempo correspondente, anotadas </w:t>
      </w:r>
      <w:proofErr w:type="gramStart"/>
      <w:r w:rsidRPr="002E69AB">
        <w:rPr>
          <w:rFonts w:ascii="Arial" w:eastAsia="Arial" w:hAnsi="Arial" w:cs="Arial"/>
        </w:rPr>
        <w:t>tais</w:t>
      </w:r>
      <w:proofErr w:type="gramEnd"/>
      <w:r w:rsidRPr="002E69AB">
        <w:rPr>
          <w:rFonts w:ascii="Arial" w:eastAsia="Arial" w:hAnsi="Arial" w:cs="Arial"/>
        </w:rPr>
        <w:t xml:space="preserve"> circunstâncias mediante simples apostilamento.</w:t>
      </w:r>
    </w:p>
    <w:p w14:paraId="66C7FDCE"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 execução do contrato deverá ser acompanhada e fiscalizada pelo(s) </w:t>
      </w:r>
      <w:proofErr w:type="gramStart"/>
      <w:r w:rsidRPr="004F1F22">
        <w:rPr>
          <w:rFonts w:ascii="Arial" w:eastAsia="Arial" w:hAnsi="Arial" w:cs="Arial"/>
        </w:rPr>
        <w:t>fiscal(</w:t>
      </w:r>
      <w:proofErr w:type="gramEnd"/>
      <w:r w:rsidRPr="004F1F22">
        <w:rPr>
          <w:rFonts w:ascii="Arial" w:eastAsia="Arial" w:hAnsi="Arial" w:cs="Arial"/>
        </w:rPr>
        <w:t>is) do contrato, ou pelos respectivos substitutos.</w:t>
      </w:r>
    </w:p>
    <w:p w14:paraId="2160AB1F"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Os gestores e fiscais de contrato devem ser previamente designados, por portaria geral ou específica, e cientificados pessoalmente, preferencialmente por meio eletrônico, bem </w:t>
      </w:r>
      <w:proofErr w:type="gramStart"/>
      <w:r w:rsidRPr="004F1F22">
        <w:rPr>
          <w:rFonts w:ascii="Arial" w:eastAsia="Arial" w:hAnsi="Arial" w:cs="Arial"/>
        </w:rPr>
        <w:t>como</w:t>
      </w:r>
      <w:proofErr w:type="gramEnd"/>
      <w:r w:rsidRPr="004F1F22">
        <w:rPr>
          <w:rFonts w:ascii="Arial" w:eastAsia="Arial" w:hAnsi="Arial" w:cs="Arial"/>
        </w:rPr>
        <w:t xml:space="preserve"> os titulares e substitutos.</w:t>
      </w:r>
    </w:p>
    <w:p w14:paraId="149176B1"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 xml:space="preserve">Não obstante o contratado seja o único e exclusivo responsável pela execução do contrato, o contratante reserva-se o direito de, </w:t>
      </w:r>
      <w:proofErr w:type="gramStart"/>
      <w:r w:rsidRPr="004F1F22">
        <w:rPr>
          <w:rFonts w:ascii="Arial" w:eastAsia="Arial" w:hAnsi="Arial" w:cs="Arial"/>
        </w:rPr>
        <w:t>sem</w:t>
      </w:r>
      <w:proofErr w:type="gramEnd"/>
      <w:r w:rsidRPr="004F1F22">
        <w:rPr>
          <w:rFonts w:ascii="Arial" w:eastAsia="Arial" w:hAnsi="Arial" w:cs="Arial"/>
        </w:rPr>
        <w:t xml:space="preserve"> que de qualquer forma restrinja a plenitude dessa responsabilidade, exercer a mais ampla e completa fiscalização sobre a execução do objeto contratado.</w:t>
      </w:r>
    </w:p>
    <w:p w14:paraId="55FD7D26" w14:textId="72D7451E" w:rsidR="00C159EC" w:rsidRPr="004F1F22" w:rsidRDefault="00C159EC" w:rsidP="00C159EC">
      <w:pPr>
        <w:widowControl/>
        <w:numPr>
          <w:ilvl w:val="1"/>
          <w:numId w:val="8"/>
        </w:numPr>
        <w:tabs>
          <w:tab w:val="left" w:pos="0"/>
        </w:tabs>
        <w:spacing w:before="240" w:after="240" w:line="276" w:lineRule="auto"/>
        <w:ind w:hanging="574"/>
        <w:jc w:val="both"/>
        <w:rPr>
          <w:rFonts w:ascii="Arial" w:hAnsi="Arial" w:cs="Arial"/>
        </w:rPr>
      </w:pPr>
      <w:r w:rsidRPr="004F1F22">
        <w:rPr>
          <w:rFonts w:ascii="Arial" w:hAnsi="Arial" w:cs="Arial"/>
        </w:rPr>
        <w:t xml:space="preserve">A Contratada deverá indicar, mediante declaração, um preposto, aceito pela fiscalização, </w:t>
      </w:r>
      <w:proofErr w:type="gramStart"/>
      <w:r w:rsidRPr="004F1F22">
        <w:rPr>
          <w:rFonts w:ascii="Arial" w:hAnsi="Arial" w:cs="Arial"/>
        </w:rPr>
        <w:t>durante</w:t>
      </w:r>
      <w:proofErr w:type="gramEnd"/>
      <w:r w:rsidRPr="004F1F22">
        <w:rPr>
          <w:rFonts w:ascii="Arial" w:hAnsi="Arial" w:cs="Arial"/>
        </w:rPr>
        <w:t xml:space="preserve"> o período de vigência do contrato, para representá-la administrativamente, sempre que for necessário. Na declaração deverá constar o nome completo, número do CPF e do documento de identidade, além dos dados relacionados à sua qualificação </w:t>
      </w:r>
      <w:r w:rsidR="0011565D" w:rsidRPr="004F1F22">
        <w:rPr>
          <w:rFonts w:ascii="Arial" w:hAnsi="Arial" w:cs="Arial"/>
        </w:rPr>
        <w:t>profi</w:t>
      </w:r>
      <w:r w:rsidRPr="004F1F22">
        <w:rPr>
          <w:rFonts w:ascii="Arial" w:hAnsi="Arial" w:cs="Arial"/>
        </w:rPr>
        <w:t>ssional.</w:t>
      </w:r>
    </w:p>
    <w:p w14:paraId="2FF49B7B" w14:textId="1CF6D993" w:rsidR="00C159EC" w:rsidRPr="004F1F22" w:rsidRDefault="00C159EC" w:rsidP="00C159EC">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hAnsi="Arial" w:cs="Arial"/>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14:paraId="2B832125"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Para efeito de gestão dos contratos originados desta operação, quando for o caso, serão utilizadas as seguintes definições:</w:t>
      </w:r>
    </w:p>
    <w:p w14:paraId="6E1350A1" w14:textId="0A5D0ECF" w:rsidR="00EF4D37" w:rsidRPr="004F1F22" w:rsidRDefault="00EF4D37" w:rsidP="009A070D">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b/>
        </w:rPr>
        <w:t>Fiscal Técnico:</w:t>
      </w:r>
      <w:r w:rsidRPr="004F1F22">
        <w:rPr>
          <w:rFonts w:ascii="Arial" w:hAnsi="Arial" w:cs="Arial"/>
        </w:rPr>
        <w:t xml:space="preserve"> Trata-se de servidor designado para acompanhar e avaliar a execução do objeto nos moldes contratados aferindo a quantidade, qualidade, tempo e modo da prestação dos serviços através de indicadores de desempenho estipulado no ato convocatório, para efeito de pagamento, podendo ser auxiliado pelo Fiscal Administrativo, quando houver. Cabe ainda ao Fiscal Técnico a coordenação das atividades relacionadas à fiscalização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56003D3A" w14:textId="5FCE0ED7" w:rsidR="00EF4D37" w:rsidRPr="004F1F22" w:rsidRDefault="00EF4D37" w:rsidP="009A070D">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b/>
        </w:rPr>
        <w:t>Fiscal Administrativo:</w:t>
      </w:r>
      <w:r w:rsidRPr="004F1F22">
        <w:rPr>
          <w:rFonts w:ascii="Arial" w:hAnsi="Arial" w:cs="Arial"/>
        </w:rPr>
        <w:t xml:space="preserve"> Trata-se de servidor responsável pelo acompanhamento dos aspectos administrativos da execução dos serviços quanto às obrigações previdenciárias, fiscais e trabalhistas, bem </w:t>
      </w:r>
      <w:proofErr w:type="gramStart"/>
      <w:r w:rsidRPr="004F1F22">
        <w:rPr>
          <w:rFonts w:ascii="Arial" w:hAnsi="Arial" w:cs="Arial"/>
        </w:rPr>
        <w:t>como</w:t>
      </w:r>
      <w:proofErr w:type="gramEnd"/>
      <w:r w:rsidRPr="004F1F22">
        <w:rPr>
          <w:rFonts w:ascii="Arial" w:hAnsi="Arial" w:cs="Arial"/>
        </w:rPr>
        <w:t xml:space="preserve"> quanto às providências tempestivas nos casos de inadimplemento. </w:t>
      </w:r>
    </w:p>
    <w:p w14:paraId="5EF092B0" w14:textId="7A657058" w:rsidR="00EF4D37" w:rsidRPr="004F1F22" w:rsidRDefault="00EF4D37" w:rsidP="00EF4D37">
      <w:pPr>
        <w:widowControl/>
        <w:tabs>
          <w:tab w:val="left" w:pos="0"/>
        </w:tabs>
        <w:spacing w:before="240" w:after="240" w:line="276" w:lineRule="auto"/>
        <w:ind w:left="1276"/>
        <w:jc w:val="both"/>
        <w:rPr>
          <w:rFonts w:ascii="Arial" w:hAnsi="Arial" w:cs="Arial"/>
        </w:rPr>
      </w:pPr>
      <w:r w:rsidRPr="004F1F22">
        <w:rPr>
          <w:rFonts w:ascii="Arial" w:hAnsi="Arial" w:cs="Arial"/>
        </w:rPr>
        <w:t>A designação de Fiscal Administrativo poderá ser dispensada, a critério do Órgão/Entidade Contratante, quando tratar-se de contratação com baixo número de postos de serviço, hipótese em que o Fiscal Técnico será responsável pelas atividades inerentes ao Fiscal Administrativo.</w:t>
      </w:r>
    </w:p>
    <w:p w14:paraId="62FC9364" w14:textId="374DB901" w:rsidR="00EF4D37" w:rsidRPr="004F1F22" w:rsidRDefault="00EF4D37" w:rsidP="009A070D">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b/>
        </w:rPr>
        <w:t>Fiscal Setorial</w:t>
      </w:r>
      <w:r w:rsidRPr="004F1F22">
        <w:rPr>
          <w:rFonts w:ascii="Arial" w:hAnsi="Arial" w:cs="Arial"/>
        </w:rPr>
        <w:t xml:space="preserve"> - Trata-se de servidor responsável pelo acompanhamento da execução do contrato no aspecto técnico de avaliar a execução do objeto nos moldes contratados aferindo a quantidade, qualidade, tempo e modo da prestação dos serviços através de indicadores de desempenho estipulado no ato convocatório, quando a prestação dos serviços ocorrer concomitantemente em setores distintos ou em unidades desconcentradas de um mesmo órgão ou entidade.</w:t>
      </w:r>
    </w:p>
    <w:p w14:paraId="7476E488" w14:textId="7F3208A6" w:rsidR="00EF4D37" w:rsidRPr="004F1F22" w:rsidRDefault="00EF4D37" w:rsidP="00EF4D37">
      <w:pPr>
        <w:widowControl/>
        <w:numPr>
          <w:ilvl w:val="3"/>
          <w:numId w:val="8"/>
        </w:numPr>
        <w:tabs>
          <w:tab w:val="left" w:pos="0"/>
        </w:tabs>
        <w:spacing w:before="240" w:after="240" w:line="276" w:lineRule="auto"/>
        <w:ind w:left="2127" w:hanging="851"/>
        <w:jc w:val="both"/>
        <w:rPr>
          <w:rFonts w:ascii="Arial" w:hAnsi="Arial" w:cs="Arial"/>
        </w:rPr>
      </w:pPr>
      <w:r w:rsidRPr="004F1F22">
        <w:rPr>
          <w:rFonts w:ascii="Arial" w:hAnsi="Arial" w:cs="Arial"/>
        </w:rPr>
        <w:t xml:space="preserve">Quando a contratação exigir fiscalização setorial, o Órgão/Entidade deverá designar representantes nesses locais para atuarem </w:t>
      </w:r>
      <w:proofErr w:type="gramStart"/>
      <w:r w:rsidRPr="004F1F22">
        <w:rPr>
          <w:rFonts w:ascii="Arial" w:hAnsi="Arial" w:cs="Arial"/>
        </w:rPr>
        <w:t>como</w:t>
      </w:r>
      <w:proofErr w:type="gramEnd"/>
      <w:r w:rsidRPr="004F1F22">
        <w:rPr>
          <w:rFonts w:ascii="Arial" w:hAnsi="Arial" w:cs="Arial"/>
        </w:rPr>
        <w:t xml:space="preserve"> fiscais setoriais.</w:t>
      </w:r>
    </w:p>
    <w:p w14:paraId="450362D5" w14:textId="779FCC78" w:rsidR="00EF4D37" w:rsidRPr="004F1F22" w:rsidRDefault="00EF4D37" w:rsidP="009A070D">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hAnsi="Arial" w:cs="Arial"/>
          <w:b/>
        </w:rPr>
        <w:t>Fiscalização pelo Público Usuário:</w:t>
      </w:r>
      <w:r w:rsidRPr="004F1F22">
        <w:rPr>
          <w:rFonts w:ascii="Arial" w:hAnsi="Arial" w:cs="Arial"/>
        </w:rPr>
        <w:t xml:space="preserve"> é o acompanhamento da execução contratual por meio de pesquisa de satisfação junto ao usuário, com o objetivo de aferir os resultados da prestação dos </w:t>
      </w:r>
      <w:r w:rsidRPr="004F1F22">
        <w:rPr>
          <w:rFonts w:ascii="Arial" w:hAnsi="Arial" w:cs="Arial"/>
        </w:rPr>
        <w:lastRenderedPageBreak/>
        <w:t>serviços, os recursos materiais e os</w:t>
      </w:r>
      <w:r w:rsidR="004A30E5" w:rsidRPr="004F1F22">
        <w:rPr>
          <w:rFonts w:ascii="Arial" w:hAnsi="Arial" w:cs="Arial"/>
        </w:rPr>
        <w:t xml:space="preserve"> </w:t>
      </w:r>
      <w:r w:rsidRPr="004F1F22">
        <w:rPr>
          <w:rFonts w:ascii="Arial" w:hAnsi="Arial" w:cs="Arial"/>
        </w:rPr>
        <w:t>procedimentos utilizados pela Contratada, quando for o caso, ou outro fator determinante para a avaliação dos aspectos</w:t>
      </w:r>
      <w:r w:rsidR="004A30E5" w:rsidRPr="004F1F22">
        <w:rPr>
          <w:rFonts w:ascii="Arial" w:hAnsi="Arial" w:cs="Arial"/>
        </w:rPr>
        <w:t xml:space="preserve"> </w:t>
      </w:r>
      <w:r w:rsidRPr="004F1F22">
        <w:rPr>
          <w:rFonts w:ascii="Arial" w:hAnsi="Arial" w:cs="Arial"/>
        </w:rPr>
        <w:t>qualitativos do objeto</w:t>
      </w:r>
      <w:r w:rsidR="0011565D" w:rsidRPr="004F1F22">
        <w:rPr>
          <w:rFonts w:ascii="Arial" w:hAnsi="Arial" w:cs="Arial"/>
        </w:rPr>
        <w:t>.</w:t>
      </w:r>
    </w:p>
    <w:p w14:paraId="2A1D9520"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 fiscalização deverá emitir relatório detalhado a </w:t>
      </w:r>
      <w:r w:rsidRPr="002E69AB">
        <w:rPr>
          <w:rFonts w:ascii="Arial" w:eastAsia="Arial" w:hAnsi="Arial" w:cs="Arial"/>
        </w:rPr>
        <w:t>respeito das ocorrências e de todos os atos do contratado relativos à execução do contrato, incluindo-se informações quanto à aplicação de sanções, alterações, prorrogações e rescisão do contrato.</w:t>
      </w:r>
    </w:p>
    <w:p w14:paraId="4BEEA3EC"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fiscalização deverá, em seu relatório de avaliação da qualidade dos serviços, identificar e quantificar as ocorrências eventualmente praticadas pelo contratado no período de faturamento, com vistas glosas </w:t>
      </w:r>
      <w:proofErr w:type="gramStart"/>
      <w:r w:rsidRPr="002E69AB">
        <w:rPr>
          <w:rFonts w:ascii="Arial" w:eastAsia="Arial" w:hAnsi="Arial" w:cs="Arial"/>
        </w:rPr>
        <w:t>na</w:t>
      </w:r>
      <w:proofErr w:type="gramEnd"/>
      <w:r w:rsidRPr="002E69AB">
        <w:rPr>
          <w:rFonts w:ascii="Arial" w:eastAsia="Arial" w:hAnsi="Arial" w:cs="Arial"/>
        </w:rPr>
        <w:t xml:space="preserve"> respectiva fatura ou multa em processo administrativo próprio.</w:t>
      </w:r>
    </w:p>
    <w:p w14:paraId="1D13708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Todas as ocorrências devem ser documentalmente comprovadas e anexadas ao Relatório a ser elaborado em conformidade com o art. 294 do Decreto Estadual nº 1.525/2022.</w:t>
      </w:r>
    </w:p>
    <w:p w14:paraId="0DD08BB7"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O Relatório é o ato administrativo que concretiza o recebimento provisório.</w:t>
      </w:r>
    </w:p>
    <w:p w14:paraId="148CA674"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fiscal do contrato anotará em registro </w:t>
      </w:r>
      <w:r w:rsidRPr="004F1F22">
        <w:rPr>
          <w:rFonts w:ascii="Arial" w:eastAsia="Arial" w:hAnsi="Arial" w:cs="Arial"/>
        </w:rPr>
        <w:t>próprio todas as ocorrências relacionadas à execução do contrato, determinando o que for necessário para a regularização das faltas ou dos defeitos observados.</w:t>
      </w:r>
    </w:p>
    <w:p w14:paraId="72DA61BE"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operacionalização e o controle da execução contratual deverão ser realizados por meio do Sistema de Aquisições Governamentais - Contratos, disponibilizado pela Secretaria de Estado de Planejamento e Gestão.</w:t>
      </w:r>
    </w:p>
    <w:p w14:paraId="3EE4994E"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fiscal do contrato informará a seus superiores, em tempo hábil para </w:t>
      </w:r>
      <w:proofErr w:type="gramStart"/>
      <w:r w:rsidRPr="004F1F22">
        <w:rPr>
          <w:rFonts w:ascii="Arial" w:eastAsia="Arial" w:hAnsi="Arial" w:cs="Arial"/>
        </w:rPr>
        <w:t>a</w:t>
      </w:r>
      <w:proofErr w:type="gramEnd"/>
      <w:r w:rsidRPr="004F1F22">
        <w:rPr>
          <w:rFonts w:ascii="Arial" w:eastAsia="Arial" w:hAnsi="Arial" w:cs="Arial"/>
        </w:rPr>
        <w:t xml:space="preserve"> adoção das medidas convenientes, a situação que demandar decisão ou providência que ultrapasse sua competência.</w:t>
      </w:r>
    </w:p>
    <w:p w14:paraId="62DA12B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As atividades de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630DA87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As Fiscalizações Técnicas e Setoriais devem observar as seguintes diretrizes:</w:t>
      </w:r>
    </w:p>
    <w:p w14:paraId="1E05965C" w14:textId="77777777" w:rsidR="00D4293D" w:rsidRPr="004F1F22"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Realizar avaliação diária, semanal ou mensal, desde que o período escolhido seja suficiente para avaliar ou, se for o caso, aferir o desempenho e qualidade da prestação dos serviços;</w:t>
      </w:r>
    </w:p>
    <w:p w14:paraId="5765FDD2" w14:textId="77777777" w:rsidR="00D4293D" w:rsidRPr="004F1F22"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Devem ser evitadas ordens diretas do contratante dirigidas aos terceirizados. As solicitações de serviços devem ser dirigidas ao preposto da empresa. Da mesma forma, eventuais reclamações ou cobranças relacionadas aos empregados terceirizados devem ser dirigidas ao preposto;</w:t>
      </w:r>
    </w:p>
    <w:p w14:paraId="7EC7362E" w14:textId="77777777" w:rsidR="00D4293D" w:rsidRPr="004F1F22"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Toda e qualquer alteração na forma de prestação do serviço, como a negociação de folgas ou a compensação de jornada, deve ser evitada, uma vez que essa conduta é exclusiva do contratado;</w:t>
      </w:r>
    </w:p>
    <w:p w14:paraId="3B767B32" w14:textId="77777777" w:rsidR="00D4293D" w:rsidRPr="004F1F22"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t>Devem ser conferidos, por amostragem, diariamente, os empregados terceirizados que estão prestando serviços e em quais funções, e se estão cumprindo a jornada de trabalho;</w:t>
      </w:r>
    </w:p>
    <w:p w14:paraId="4B610A00" w14:textId="77777777" w:rsidR="00D4293D" w:rsidRPr="004F1F22"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4F1F22">
        <w:rPr>
          <w:rFonts w:ascii="Arial" w:eastAsia="Arial" w:hAnsi="Arial" w:cs="Arial"/>
        </w:rPr>
        <w:lastRenderedPageBreak/>
        <w:t xml:space="preserve">Verificar </w:t>
      </w:r>
      <w:proofErr w:type="gramStart"/>
      <w:r w:rsidRPr="004F1F22">
        <w:rPr>
          <w:rFonts w:ascii="Arial" w:eastAsia="Arial" w:hAnsi="Arial" w:cs="Arial"/>
        </w:rPr>
        <w:t>a</w:t>
      </w:r>
      <w:proofErr w:type="gramEnd"/>
      <w:r w:rsidRPr="004F1F22">
        <w:rPr>
          <w:rFonts w:ascii="Arial" w:eastAsia="Arial" w:hAnsi="Arial" w:cs="Arial"/>
        </w:rPr>
        <w:t xml:space="preserve"> existência de condições insalubres ou de periculosidade no local de trabalho, cuja presença levará ao pagamento dos respectivos adicionais aos empregados. Tais condições obrigam </w:t>
      </w:r>
      <w:proofErr w:type="gramStart"/>
      <w:r w:rsidRPr="004F1F22">
        <w:rPr>
          <w:rFonts w:ascii="Arial" w:eastAsia="Arial" w:hAnsi="Arial" w:cs="Arial"/>
        </w:rPr>
        <w:t>a</w:t>
      </w:r>
      <w:proofErr w:type="gramEnd"/>
      <w:r w:rsidRPr="004F1F22">
        <w:rPr>
          <w:rFonts w:ascii="Arial" w:eastAsia="Arial" w:hAnsi="Arial" w:cs="Arial"/>
        </w:rPr>
        <w:t xml:space="preserve"> empresa a fornecer determinados Equipamentos de Proteção Individual (EPI).</w:t>
      </w:r>
    </w:p>
    <w:p w14:paraId="64C97DDC" w14:textId="25300893"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contratado poderá apresentar justificativa para a prestação do serviço com menor nível de conformidade</w:t>
      </w:r>
      <w:r w:rsidR="000800DE" w:rsidRPr="004F1F22">
        <w:rPr>
          <w:rFonts w:ascii="Arial" w:eastAsia="Arial" w:hAnsi="Arial" w:cs="Arial"/>
        </w:rPr>
        <w:t xml:space="preserve"> (item 7.3 do termo de referência)</w:t>
      </w:r>
      <w:r w:rsidRPr="004F1F22">
        <w:rPr>
          <w:rFonts w:ascii="Arial" w:eastAsia="Arial" w:hAnsi="Arial" w:cs="Arial"/>
        </w:rPr>
        <w:t>, que poderá ser aceita pelo fiscal técnico, desde que comprovada a excepcionalidade da ocorrência, resultante exclusivamente de fatores imprevisíveis e alheios ao controle do prestador.</w:t>
      </w:r>
    </w:p>
    <w:p w14:paraId="20EE554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as regras previstas neste contrato.</w:t>
      </w:r>
    </w:p>
    <w:p w14:paraId="724AAEB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A fiscalização administrativa poderá ser efetivada com base em critérios estatísticos, levando-se em consideração falhas que impactem o contrato </w:t>
      </w:r>
      <w:proofErr w:type="gramStart"/>
      <w:r w:rsidRPr="002E69AB">
        <w:rPr>
          <w:rFonts w:ascii="Arial" w:eastAsia="Arial" w:hAnsi="Arial" w:cs="Arial"/>
        </w:rPr>
        <w:t>como</w:t>
      </w:r>
      <w:proofErr w:type="gramEnd"/>
      <w:r w:rsidRPr="002E69AB">
        <w:rPr>
          <w:rFonts w:ascii="Arial" w:eastAsia="Arial" w:hAnsi="Arial" w:cs="Arial"/>
        </w:rPr>
        <w:t xml:space="preserve"> um todo e não apenas erros e falhas eventuais no pagamento de alguma vantagem a um determinado empregado.</w:t>
      </w:r>
    </w:p>
    <w:p w14:paraId="361E1446"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14:paraId="3AFCA143" w14:textId="77777777" w:rsidR="00D4293D" w:rsidRPr="002E69AB"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No primeiro mês da prestação dos serviços, o contratado deverá apresentar a seguinte documentação:</w:t>
      </w:r>
    </w:p>
    <w:p w14:paraId="08C36D65"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4C487E4D"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Carteira de Trabalho e Previdência Social (CTPS) dos empregados admitidos e dos responsáveis técnicos pela execução dos serviços, quando for o caso, devidamente assinada pelo contratado;</w:t>
      </w:r>
    </w:p>
    <w:p w14:paraId="14223C2C"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Exames médicos admissionais dos empregados do contratado que prestarão os serviços;</w:t>
      </w:r>
    </w:p>
    <w:p w14:paraId="006B228E"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Declaração de responsabilidade exclusiva do contratado sobre a quitação dos encargos trabalhistas e sociais decorrentes do contrato;</w:t>
      </w:r>
    </w:p>
    <w:p w14:paraId="29194867"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Termo de Sigilo e Confidencialidade, quando couber.</w:t>
      </w:r>
    </w:p>
    <w:p w14:paraId="49FB4E57"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 xml:space="preserve">Sempre que houver admissão de novos empregados pelo contratado, deverão ser apresentados </w:t>
      </w:r>
      <w:proofErr w:type="gramStart"/>
      <w:r w:rsidRPr="002E69AB">
        <w:rPr>
          <w:rFonts w:ascii="Arial" w:eastAsia="Arial" w:hAnsi="Arial" w:cs="Arial"/>
        </w:rPr>
        <w:t>estes</w:t>
      </w:r>
      <w:proofErr w:type="gramEnd"/>
      <w:r w:rsidRPr="002E69AB">
        <w:rPr>
          <w:rFonts w:ascii="Arial" w:eastAsia="Arial" w:hAnsi="Arial" w:cs="Arial"/>
        </w:rPr>
        <w:t xml:space="preserve"> documentos.</w:t>
      </w:r>
    </w:p>
    <w:p w14:paraId="48F94A6A" w14:textId="77777777" w:rsidR="00D4293D" w:rsidRPr="002E69AB"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Entregar até o dia trinta do mês seguinte ao da prestação dos serviços, ao setor responsável pela fiscalização do contrato, os seguintes documentos:</w:t>
      </w:r>
    </w:p>
    <w:p w14:paraId="1EA8AEC2"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lastRenderedPageBreak/>
        <w:t>Certidão Negativa de Débitos relativos a Créditos Tributários Federais e à Dívida Ativa da União;</w:t>
      </w:r>
    </w:p>
    <w:p w14:paraId="484511AE"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Certidões que comprovem a regularidade perante as Fazendas Estadual, Distrital e Municipal do domicílio ou sede do contratado e do local da prestação do serviço;</w:t>
      </w:r>
    </w:p>
    <w:p w14:paraId="1CC42BCF"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Certidão de Dívida Ativa da Fazenda Estadual;</w:t>
      </w:r>
    </w:p>
    <w:p w14:paraId="2CD177BF"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Certidão de Regularidade do FGTS (CRF); e</w:t>
      </w:r>
    </w:p>
    <w:p w14:paraId="7AEBA22A"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Certidão Negativa de Débitos Trabalhistas.</w:t>
      </w:r>
    </w:p>
    <w:p w14:paraId="3CB925E9"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 xml:space="preserve">Entregar, quando solicitado pelo contratante, de quaisquer dos seguintes documentos: </w:t>
      </w:r>
    </w:p>
    <w:p w14:paraId="25F030D7"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Extrato da conta do INSS e do FGTS de qualquer empregado, a critério do contratante;</w:t>
      </w:r>
    </w:p>
    <w:p w14:paraId="0A8E6FBE"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Cópia da folha de pagamento analítica de qualquer mês da prestação dos serviços, em que conste como tomador contratante;</w:t>
      </w:r>
    </w:p>
    <w:p w14:paraId="15617204"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Cópia dos contracheques dos empregados relativos a qualquer mês da prestação dos serviços ou, ainda, quando necessário, cópia de recibos de depósitos bancários;</w:t>
      </w:r>
    </w:p>
    <w:p w14:paraId="565FBA73"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14:paraId="3180B40E"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Comprovantes de realização de eventuais cursos de treinamento e reciclagem que forem exigidos por lei ou pelo contrato.</w:t>
      </w:r>
    </w:p>
    <w:p w14:paraId="3188549A" w14:textId="77777777" w:rsidR="00D4293D" w:rsidRPr="002E69AB" w:rsidRDefault="00D4293D" w:rsidP="002E30CD">
      <w:pPr>
        <w:widowControl/>
        <w:numPr>
          <w:ilvl w:val="2"/>
          <w:numId w:val="8"/>
        </w:numPr>
        <w:tabs>
          <w:tab w:val="left" w:pos="0"/>
        </w:tabs>
        <w:spacing w:before="240" w:after="240" w:line="276" w:lineRule="auto"/>
        <w:ind w:left="1418" w:hanging="851"/>
        <w:jc w:val="both"/>
        <w:rPr>
          <w:rFonts w:ascii="Arial" w:hAnsi="Arial" w:cs="Arial"/>
        </w:rPr>
      </w:pPr>
      <w:r w:rsidRPr="002E69AB">
        <w:rPr>
          <w:rFonts w:ascii="Arial" w:eastAsia="Arial" w:hAnsi="Arial" w:cs="Arial"/>
        </w:rPr>
        <w:t xml:space="preserve">Entregar cópia da documentação abaixo relacionada, quando da extinção ou rescisão do contrato entre a empresa e Órgão/Entidade contratante, após o último mês de prestação dos serviços, no prazo definido no contrato: </w:t>
      </w:r>
    </w:p>
    <w:p w14:paraId="562277C7"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Termos de rescisão dos contratos de trabalho dos empregados prestadores de serviço, devidamente homologados, quando legalmente exigível;</w:t>
      </w:r>
    </w:p>
    <w:p w14:paraId="0359F359"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eastAsia="Arial" w:hAnsi="Arial" w:cs="Arial"/>
        </w:rPr>
      </w:pPr>
      <w:r w:rsidRPr="002E69AB">
        <w:rPr>
          <w:rFonts w:ascii="Arial" w:eastAsia="Arial" w:hAnsi="Arial" w:cs="Arial"/>
        </w:rPr>
        <w:t>Comprovante de pagamento das guias de recolhimento da contribuição previdenciária e do FGTS, referentes ao último mês de prestação dos serviços das rescisões contratuais;</w:t>
      </w:r>
    </w:p>
    <w:p w14:paraId="2CD95FF2"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Extratos dos depósitos efetuados nas contas vinculadas individuais do FGTS de cada empregado dispensado;</w:t>
      </w:r>
    </w:p>
    <w:p w14:paraId="2A428CC0"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Exames médicos demissionais dos empregados dispensados.</w:t>
      </w:r>
    </w:p>
    <w:p w14:paraId="561E6050" w14:textId="77777777" w:rsidR="00D4293D" w:rsidRPr="002E69AB" w:rsidRDefault="00D4293D" w:rsidP="002E30CD">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As documentações acima solicitadas também deverão ser entregues ao contratante, em caso de rescisão contratual entre o contratado e funcionário.</w:t>
      </w:r>
    </w:p>
    <w:p w14:paraId="6661D09A" w14:textId="0546E386"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lastRenderedPageBreak/>
        <w:t xml:space="preserve">O contratante deverá analisar a documentação solicitada no </w:t>
      </w:r>
      <w:r w:rsidRPr="002E69AB">
        <w:rPr>
          <w:rFonts w:ascii="Arial" w:eastAsia="Arial" w:hAnsi="Arial" w:cs="Arial"/>
          <w:b/>
        </w:rPr>
        <w:t xml:space="preserve">subitem </w:t>
      </w:r>
      <w:r w:rsidR="005A0DE9" w:rsidRPr="002E69AB">
        <w:rPr>
          <w:rFonts w:ascii="Arial" w:eastAsia="Arial" w:hAnsi="Arial" w:cs="Arial"/>
          <w:b/>
        </w:rPr>
        <w:t>15.22</w:t>
      </w:r>
      <w:r w:rsidR="0060619A" w:rsidRPr="002E69AB">
        <w:rPr>
          <w:rFonts w:ascii="Arial" w:eastAsia="Arial" w:hAnsi="Arial" w:cs="Arial"/>
          <w:b/>
        </w:rPr>
        <w:t>.4</w:t>
      </w:r>
      <w:r w:rsidR="0060619A" w:rsidRPr="002E69AB">
        <w:rPr>
          <w:rFonts w:ascii="Arial" w:eastAsia="Arial" w:hAnsi="Arial" w:cs="Arial"/>
        </w:rPr>
        <w:t xml:space="preserve">, </w:t>
      </w:r>
      <w:r w:rsidRPr="002E69AB">
        <w:rPr>
          <w:rFonts w:ascii="Arial" w:eastAsia="Arial" w:hAnsi="Arial" w:cs="Arial"/>
        </w:rPr>
        <w:t xml:space="preserve">no prazo de 30 (trinta) </w:t>
      </w:r>
      <w:proofErr w:type="gramStart"/>
      <w:r w:rsidRPr="002E69AB">
        <w:rPr>
          <w:rFonts w:ascii="Arial" w:eastAsia="Arial" w:hAnsi="Arial" w:cs="Arial"/>
        </w:rPr>
        <w:t>dias</w:t>
      </w:r>
      <w:proofErr w:type="gramEnd"/>
      <w:r w:rsidRPr="002E69AB">
        <w:rPr>
          <w:rFonts w:ascii="Arial" w:eastAsia="Arial" w:hAnsi="Arial" w:cs="Arial"/>
        </w:rPr>
        <w:t xml:space="preserve"> após o recebimento dos documentos, prorrogáveis por mais 30 (trinta) dias, justificadamente.</w:t>
      </w:r>
    </w:p>
    <w:p w14:paraId="518C813B"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Em caso de indício de irregularidade no recolhimento das contribuições previdenciárias, os fiscais do contrato deverão oficiar à Receita Federal do Brasil (RFB).</w:t>
      </w:r>
    </w:p>
    <w:p w14:paraId="164693BF"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Em caso de indício de irregularidade no recolhimento da contribuição para o FGTS, os fiscais do contrato deverão oficiar ao Ministério do Trabalho.</w:t>
      </w:r>
    </w:p>
    <w:p w14:paraId="2C9EBBA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descumprimento das obrigações trabalhistas ou a não manutenção das condições de habilitação pelo contratado poderá dar ensejo à rescisão contratual, </w:t>
      </w:r>
      <w:proofErr w:type="gramStart"/>
      <w:r w:rsidRPr="002E69AB">
        <w:rPr>
          <w:rFonts w:ascii="Arial" w:eastAsia="Arial" w:hAnsi="Arial" w:cs="Arial"/>
        </w:rPr>
        <w:t>sem</w:t>
      </w:r>
      <w:proofErr w:type="gramEnd"/>
      <w:r w:rsidRPr="002E69AB">
        <w:rPr>
          <w:rFonts w:ascii="Arial" w:eastAsia="Arial" w:hAnsi="Arial" w:cs="Arial"/>
        </w:rPr>
        <w:t xml:space="preserve"> prejuízo das demais sanções.</w:t>
      </w:r>
    </w:p>
    <w:p w14:paraId="609221DA"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 xml:space="preserve">O contratante poderá conceder prazo para que o contratado regularize suas obrigações trabalhistas ou suas condições de habilitação, sob </w:t>
      </w:r>
      <w:proofErr w:type="gramStart"/>
      <w:r w:rsidRPr="002E69AB">
        <w:rPr>
          <w:rFonts w:ascii="Arial" w:eastAsia="Arial" w:hAnsi="Arial" w:cs="Arial"/>
        </w:rPr>
        <w:t>pena</w:t>
      </w:r>
      <w:proofErr w:type="gramEnd"/>
      <w:r w:rsidRPr="002E69AB">
        <w:rPr>
          <w:rFonts w:ascii="Arial" w:eastAsia="Arial" w:hAnsi="Arial" w:cs="Arial"/>
        </w:rPr>
        <w:t xml:space="preserve"> de rescisão contratual, quando não identificar má-fé ou incapacidade de correção.</w:t>
      </w:r>
    </w:p>
    <w:p w14:paraId="612991C4" w14:textId="77777777" w:rsidR="00D4293D" w:rsidRPr="002E69AB"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2E69AB">
        <w:rPr>
          <w:rFonts w:ascii="Arial" w:eastAsia="Arial" w:hAnsi="Arial" w:cs="Arial"/>
        </w:rPr>
        <w:t>A fiscalização administrativa observará ainda as seguintes diretrizes:</w:t>
      </w:r>
    </w:p>
    <w:p w14:paraId="12CA09C9"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Fiscalização inicial (no momento em que a prestação de serviços é iniciada):</w:t>
      </w:r>
    </w:p>
    <w:p w14:paraId="6BE627FA"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2E69AB">
        <w:rPr>
          <w:rFonts w:ascii="Arial" w:eastAsia="Arial" w:hAnsi="Arial" w:cs="Arial"/>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w:t>
      </w:r>
      <w:r w:rsidRPr="004F1F22">
        <w:rPr>
          <w:rFonts w:ascii="Arial" w:eastAsia="Arial" w:hAnsi="Arial" w:cs="Arial"/>
        </w:rPr>
        <w:t>alimentação), horário de trabalho, férias, licenças, faltas, ocorrências e horas extras trabalhadas;</w:t>
      </w:r>
    </w:p>
    <w:p w14:paraId="7798985B"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 xml:space="preserve">As anotações contidas </w:t>
      </w:r>
      <w:proofErr w:type="gramStart"/>
      <w:r w:rsidRPr="004F1F22">
        <w:rPr>
          <w:rFonts w:ascii="Arial" w:eastAsia="Arial" w:hAnsi="Arial" w:cs="Arial"/>
        </w:rPr>
        <w:t>na</w:t>
      </w:r>
      <w:proofErr w:type="gramEnd"/>
      <w:r w:rsidRPr="004F1F22">
        <w:rPr>
          <w:rFonts w:ascii="Arial" w:eastAsia="Arial" w:hAnsi="Arial" w:cs="Arial"/>
        </w:rPr>
        <w:t xml:space="preserve"> CTPS dos empregados serão conferidas, a fim de que se possa verificar se as informações nelas inseridas coincidem com as informações fornecidas pelo contratado e pelo empregado. Devem ser observadas, com especial atenção, a data de início do contrato de trabalho, a função exercida, a remuneração (corretamente discriminada em salário-base, adicionais e gratificações) jornada de trabalho, além de demais alterações dos contratos de trabalho. A fiscalização das Carteiras de Trabalho e Previdência Social (CTPS) poderá ser feita por amostragem;</w:t>
      </w:r>
    </w:p>
    <w:p w14:paraId="3419C2AF"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O número de terceirizados por função, deve coincidir com o previsto no contrato administrativo;</w:t>
      </w:r>
    </w:p>
    <w:p w14:paraId="5B4E9581"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O salário não pode ser inferior ao previsto no contrato administrativo e na Convenção Coletiva de Trabalho da Categoria (CCT), salvo nas condições de jornada reduzida de trabalho;</w:t>
      </w:r>
    </w:p>
    <w:p w14:paraId="70CA5F36"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Serão consultadas eventuais obrigações adicionais constantes na CCT para o contratado;</w:t>
      </w:r>
    </w:p>
    <w:p w14:paraId="1EB3834B"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Será estabelecido mecanismo de controle da utilização dos materiais empregados nos contratos, para efeito de acompanhamento da execução do objeto, bem como para subsidiar a estimativa para as futuras contratações;</w:t>
      </w:r>
    </w:p>
    <w:p w14:paraId="67C0A4A4"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lastRenderedPageBreak/>
        <w:t>A conformidade do material a ser utilizado na execução dos serviços deverá ser verificada juntamente com o documento do contratado que contenha a relação detalhada destes, de acordo com o estabelecido no contrato, na planilha de custos e formação de preços e seus anexos, informando as respectivas quantidades e especificações técnicas, tais como marca, qualidade e forma de uso.</w:t>
      </w:r>
    </w:p>
    <w:p w14:paraId="647923F5"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Fiscalização mensal (a ser feita antes do pagamento da fatura):</w:t>
      </w:r>
    </w:p>
    <w:p w14:paraId="16655BED"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Deve ser feita a retenção da contribuição previdenciária no valor de 11% (onze por cento) sobre o valor da fatura e dos impostos incidentes sobre a prestação do serviço;</w:t>
      </w:r>
    </w:p>
    <w:p w14:paraId="4984587B"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Serão exigidas as Certidões Negativas de Débito relativas às Fazendas Federal, Estadual e Municipal, inclusive de Dívida Ativa, o Certificado de Regularidade do FGTS e a Certidão Negativa de Débitos Trabalhistas.</w:t>
      </w:r>
    </w:p>
    <w:p w14:paraId="7543482A"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 xml:space="preserve">O contratante fiscalizará o cumprimento, pelo contratado, das obrigações e encargos sociais e trabalhistas, no que se refere à execução do contrato, exigindo os documentos solicitados neste contrato, bem como outros previstos em norma ou que se entenda necessários ao bom andamento dos serviços. </w:t>
      </w:r>
    </w:p>
    <w:p w14:paraId="31345929" w14:textId="77777777" w:rsidR="00D4293D" w:rsidRPr="004F1F22" w:rsidRDefault="00D4293D" w:rsidP="00A17E95">
      <w:pPr>
        <w:widowControl/>
        <w:numPr>
          <w:ilvl w:val="3"/>
          <w:numId w:val="8"/>
        </w:numPr>
        <w:tabs>
          <w:tab w:val="left" w:pos="0"/>
        </w:tabs>
        <w:spacing w:before="240" w:after="240" w:line="276" w:lineRule="auto"/>
        <w:ind w:left="2268" w:hanging="992"/>
        <w:jc w:val="both"/>
        <w:rPr>
          <w:rFonts w:ascii="Arial" w:hAnsi="Arial" w:cs="Arial"/>
        </w:rPr>
      </w:pPr>
      <w:r w:rsidRPr="004F1F22">
        <w:rPr>
          <w:rFonts w:ascii="Arial" w:eastAsia="Arial" w:hAnsi="Arial" w:cs="Arial"/>
        </w:rPr>
        <w:t>Caso o contratante ache necessário esclarecimentos sobre o não cumprimento das obrigações sociais e trabalhistas que impliquem indagações de caráter técnico ou em qualquer outra hipótese de exceção, deverá ser encaminhada justificativa formal à fiscalização do contrato, para que esta, caso entenda necessário, decida sobre a dilação do prazo para resposta do contratado.</w:t>
      </w:r>
    </w:p>
    <w:p w14:paraId="404D54EF"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contratante deve comunicar oficialmente, por escrito, ao preposto do contratado quando não houver necessidade de substituição de profissional nas ocorrências de ausência temporária, </w:t>
      </w:r>
      <w:proofErr w:type="gramStart"/>
      <w:r w:rsidRPr="004F1F22">
        <w:rPr>
          <w:rFonts w:ascii="Arial" w:eastAsia="Arial" w:hAnsi="Arial" w:cs="Arial"/>
        </w:rPr>
        <w:t>como</w:t>
      </w:r>
      <w:proofErr w:type="gramEnd"/>
      <w:r w:rsidRPr="004F1F22">
        <w:rPr>
          <w:rFonts w:ascii="Arial" w:eastAsia="Arial" w:hAnsi="Arial" w:cs="Arial"/>
        </w:rPr>
        <w:t xml:space="preserve"> falta, gozo de férias ou afastamentos legais de qualquer natureza.</w:t>
      </w:r>
    </w:p>
    <w:p w14:paraId="71C022E6"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Cabe ao contratado atender prontamente a quaisquer exigências da fiscalização, inerentes ao objeto do contrato, sem que disso decorra qualquer ônus para o contratante, não implicando a atividade de acompanhamento e fiscalização em qualquer exclusão ou redução da responsabilidade do contratado, inclusive perante terceiros, por qualquer irregularidade e, na ocorrência desta, tampouco a co-responsabilidade do contratante ou de seus agentes.</w:t>
      </w:r>
    </w:p>
    <w:p w14:paraId="7307B5BB"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Prestar informações e esclarecimentos pertinentes que venham a ser solicitados pelo representante ou preposto do contratado.</w:t>
      </w:r>
    </w:p>
    <w:p w14:paraId="09D3C198"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É obrigação dos responsáveis pela fiscalização rejeitar quaisquer serviços quando entender que a sua execução está fora dos padrões técnicos e de qualidade definidos no Contrato. </w:t>
      </w:r>
    </w:p>
    <w:p w14:paraId="1BB6A509"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 fiscalização do contratante terá livre acesso aos locais de trabalho da mão-de-obra do contratado, não permitindo que as tarefas sejam executadas em desacordo com as preestabelecidas. </w:t>
      </w:r>
    </w:p>
    <w:p w14:paraId="48E60251"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Acompanhar e fiscalizar o andamento dos serviços, prestando informações semestral e/ou sempre que solicitado à Secretaria Adjunta de Patrimônio e Serviços/SEPLAG referente aos serviços contratados.</w:t>
      </w:r>
    </w:p>
    <w:p w14:paraId="3AF3B22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 xml:space="preserve">A fiscalização do contrato deverá observar todas as regras previstas </w:t>
      </w:r>
      <w:proofErr w:type="gramStart"/>
      <w:r w:rsidRPr="004F1F22">
        <w:rPr>
          <w:rFonts w:ascii="Arial" w:eastAsia="Arial" w:hAnsi="Arial" w:cs="Arial"/>
        </w:rPr>
        <w:t>na</w:t>
      </w:r>
      <w:proofErr w:type="gramEnd"/>
      <w:r w:rsidRPr="004F1F22">
        <w:rPr>
          <w:rFonts w:ascii="Arial" w:eastAsia="Arial" w:hAnsi="Arial" w:cs="Arial"/>
        </w:rPr>
        <w:t xml:space="preserve"> Instrução Normativa nº 001/2020/SEPLAG/MT, publicada no Diário Oficial de 20 janeiro de 2020, e suas posteriores alterações.</w:t>
      </w:r>
    </w:p>
    <w:p w14:paraId="3207062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 fiscalização exercida pelo contratante durante a execução dos serviços, não exclui a responsabilidade do contratado, inclusive perante terceiros, por quaisquer irregularidades resultantes da má prestação dos serviços, de imperfeições técnicas, vícios redibitórios, ou emprego de material inadequado ou de qualidade inferior e, na ocorrência deste, não implica co-responsabilidade do contratante ou de seus agentes e prepostos.</w:t>
      </w:r>
    </w:p>
    <w:p w14:paraId="528484B3" w14:textId="4CDE3FB3"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Ordenar a imediata retirada do local, seguida, quando for o caso, da substituição pelo </w:t>
      </w:r>
      <w:r w:rsidR="00921544" w:rsidRPr="004F1F22">
        <w:rPr>
          <w:rFonts w:ascii="Arial" w:eastAsia="Arial" w:hAnsi="Arial" w:cs="Arial"/>
        </w:rPr>
        <w:t>contratado, no prazo máximo de 24 (vinte e quatro</w:t>
      </w:r>
      <w:r w:rsidRPr="004F1F22">
        <w:rPr>
          <w:rFonts w:ascii="Arial" w:eastAsia="Arial" w:hAnsi="Arial" w:cs="Arial"/>
        </w:rPr>
        <w:t>) horas, independentemente de justificativa por parte do contratante, de qualquer de seus empregados que estiverem sem crachá, que embaraçar ou dificultar a atuação da fiscalização ou cuja conduta, atuação, permanência e/ou comportamento sejam julgados prejudiciais, inconvenientes ou inadequados ao contratante ou ao interesse do serviço público.</w:t>
      </w:r>
    </w:p>
    <w:p w14:paraId="40E3A224" w14:textId="77777777" w:rsidR="00D4293D" w:rsidRPr="004F1F22" w:rsidRDefault="00D4293D" w:rsidP="00D4293D">
      <w:pPr>
        <w:tabs>
          <w:tab w:val="left" w:pos="0"/>
        </w:tabs>
        <w:spacing w:before="240" w:after="240" w:line="276" w:lineRule="auto"/>
        <w:jc w:val="both"/>
        <w:rPr>
          <w:rFonts w:ascii="Arial" w:eastAsia="Arial" w:hAnsi="Arial" w:cs="Arial"/>
          <w:b/>
        </w:rPr>
      </w:pPr>
    </w:p>
    <w:p w14:paraId="77D0141E" w14:textId="0D50164B" w:rsidR="00D4293D" w:rsidRPr="004F1F22" w:rsidRDefault="002E30CD" w:rsidP="00476623">
      <w:pPr>
        <w:spacing w:before="240" w:after="240" w:line="276" w:lineRule="auto"/>
        <w:ind w:left="567"/>
        <w:jc w:val="both"/>
        <w:rPr>
          <w:rFonts w:ascii="Arial" w:eastAsia="Arial" w:hAnsi="Arial" w:cs="Arial"/>
          <w:b/>
        </w:rPr>
      </w:pPr>
      <w:r w:rsidRPr="004F1F22">
        <w:rPr>
          <w:rFonts w:ascii="Arial" w:eastAsia="Arial" w:hAnsi="Arial" w:cs="Arial"/>
          <w:b/>
        </w:rPr>
        <w:t>CLÁUSULA DÉCIMA SÉTIMA - INFRAÇÕES E SANÇÕES ADMINISTRATIVAS</w:t>
      </w:r>
    </w:p>
    <w:p w14:paraId="3275CD20" w14:textId="77777777" w:rsidR="00BE0436" w:rsidRPr="004F1F22" w:rsidRDefault="00BE0436"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04A0C953" w14:textId="5111C9C1"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Comete infração administrativa, nos termos da Lei nº 14.133/2021 (art. 155) e do Decreto Estadual nº 1.525/2022 (art. 370 e 371), o contratado que:</w:t>
      </w:r>
    </w:p>
    <w:p w14:paraId="27582389"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Dar causa à inexecução parcial do contrato.</w:t>
      </w:r>
    </w:p>
    <w:p w14:paraId="7B5802F3"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Dar causa à inexecução parcial do contrato que cause grave dano à Administração, ao funcionamento dos serviços públicos ou ao interesse coletivo.</w:t>
      </w:r>
    </w:p>
    <w:p w14:paraId="7A762FB7"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Dar causa à inexecução total do contrato.</w:t>
      </w:r>
    </w:p>
    <w:p w14:paraId="23118109"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Não celebrar o contrato ou não entregar a documentação exigida para a contratação, quando convocado dentro do prazo de validade de sua proposta.</w:t>
      </w:r>
    </w:p>
    <w:p w14:paraId="718FEBFE"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Ensejar o retardamento da execução ou da entrega do objeto da licitação </w:t>
      </w:r>
      <w:proofErr w:type="gramStart"/>
      <w:r w:rsidRPr="004F1F22">
        <w:rPr>
          <w:rFonts w:ascii="Arial" w:eastAsia="Arial" w:hAnsi="Arial" w:cs="Arial"/>
        </w:rPr>
        <w:t>sem</w:t>
      </w:r>
      <w:proofErr w:type="gramEnd"/>
      <w:r w:rsidRPr="004F1F22">
        <w:rPr>
          <w:rFonts w:ascii="Arial" w:eastAsia="Arial" w:hAnsi="Arial" w:cs="Arial"/>
        </w:rPr>
        <w:t xml:space="preserve"> motivo justificado.</w:t>
      </w:r>
    </w:p>
    <w:p w14:paraId="395D522E"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Apresentar declaração ou documentação falsa exigida para o certame ou prestar declaração falsa </w:t>
      </w:r>
      <w:proofErr w:type="gramStart"/>
      <w:r w:rsidRPr="004F1F22">
        <w:rPr>
          <w:rFonts w:ascii="Arial" w:eastAsia="Arial" w:hAnsi="Arial" w:cs="Arial"/>
        </w:rPr>
        <w:t>durante</w:t>
      </w:r>
      <w:proofErr w:type="gramEnd"/>
      <w:r w:rsidRPr="004F1F22">
        <w:rPr>
          <w:rFonts w:ascii="Arial" w:eastAsia="Arial" w:hAnsi="Arial" w:cs="Arial"/>
        </w:rPr>
        <w:t xml:space="preserve"> a licitação ou a execução do contrato.</w:t>
      </w:r>
    </w:p>
    <w:p w14:paraId="4C267F8F"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 xml:space="preserve">Fraudar a licitação ou praticar ato fraudulento </w:t>
      </w:r>
      <w:proofErr w:type="gramStart"/>
      <w:r w:rsidRPr="004F1F22">
        <w:rPr>
          <w:rFonts w:ascii="Arial" w:eastAsia="Arial" w:hAnsi="Arial" w:cs="Arial"/>
        </w:rPr>
        <w:t>na</w:t>
      </w:r>
      <w:proofErr w:type="gramEnd"/>
      <w:r w:rsidRPr="004F1F22">
        <w:rPr>
          <w:rFonts w:ascii="Arial" w:eastAsia="Arial" w:hAnsi="Arial" w:cs="Arial"/>
        </w:rPr>
        <w:t xml:space="preserve"> execução do contrato.</w:t>
      </w:r>
    </w:p>
    <w:p w14:paraId="7BF86A69"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Comportar-se de modo inidôneo ou cometer fraude de qualquer natureza.</w:t>
      </w:r>
    </w:p>
    <w:p w14:paraId="041739B5"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Praticar atos ilícitos com vistas a frustrar os objetivos da licitação.</w:t>
      </w:r>
    </w:p>
    <w:p w14:paraId="0A0D761A"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Praticar ato lesivo previsto no art. 5º, da Lei nº 12.846/2013.</w:t>
      </w:r>
    </w:p>
    <w:p w14:paraId="4178706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Serão aplicadas ao contratado que incorrer nas infrações acima descritas as seguintes sanções:</w:t>
      </w:r>
    </w:p>
    <w:p w14:paraId="447CF8A8"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095C2BB0"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lastRenderedPageBreak/>
        <w:t>Multa:</w:t>
      </w:r>
    </w:p>
    <w:p w14:paraId="3004AC92" w14:textId="33278EF8" w:rsidR="00D4293D" w:rsidRPr="004F1F22" w:rsidRDefault="00D4293D" w:rsidP="006048C9">
      <w:pPr>
        <w:widowControl/>
        <w:numPr>
          <w:ilvl w:val="3"/>
          <w:numId w:val="8"/>
        </w:numPr>
        <w:tabs>
          <w:tab w:val="left" w:pos="0"/>
        </w:tabs>
        <w:spacing w:before="240" w:after="240" w:line="276" w:lineRule="auto"/>
        <w:ind w:left="2127" w:hanging="851"/>
        <w:jc w:val="both"/>
        <w:rPr>
          <w:rFonts w:ascii="Arial" w:hAnsi="Arial" w:cs="Arial"/>
        </w:rPr>
      </w:pPr>
      <w:proofErr w:type="gramStart"/>
      <w:r w:rsidRPr="004F1F22">
        <w:rPr>
          <w:rFonts w:ascii="Arial" w:eastAsia="Arial" w:hAnsi="Arial" w:cs="Arial"/>
        </w:rPr>
        <w:t>moratória</w:t>
      </w:r>
      <w:proofErr w:type="gramEnd"/>
      <w:r w:rsidRPr="004F1F22">
        <w:rPr>
          <w:rFonts w:ascii="Arial" w:eastAsia="Arial" w:hAnsi="Arial" w:cs="Arial"/>
        </w:rPr>
        <w:t>:</w:t>
      </w:r>
      <w:r w:rsidRPr="004F1F22">
        <w:rPr>
          <w:rFonts w:ascii="Arial" w:eastAsia="Arial" w:hAnsi="Arial" w:cs="Arial"/>
          <w:b/>
        </w:rPr>
        <w:t xml:space="preserve"> </w:t>
      </w:r>
      <w:r w:rsidRPr="004F1F22">
        <w:rPr>
          <w:rFonts w:ascii="Arial" w:eastAsia="Arial" w:hAnsi="Arial" w:cs="Arial"/>
        </w:rPr>
        <w:t xml:space="preserve">em razão do atraso injustificado: na proporção de </w:t>
      </w:r>
      <w:r w:rsidR="00CF53F3" w:rsidRPr="004F1F22">
        <w:rPr>
          <w:rFonts w:ascii="Arial" w:eastAsia="Arial" w:hAnsi="Arial" w:cs="Arial"/>
        </w:rPr>
        <w:t xml:space="preserve">0,5% (cinco décimos por cento) </w:t>
      </w:r>
      <w:r w:rsidRPr="004F1F22">
        <w:rPr>
          <w:rFonts w:ascii="Arial" w:eastAsia="Arial" w:hAnsi="Arial" w:cs="Arial"/>
        </w:rPr>
        <w:t xml:space="preserve">do valor da parcela inadimplida por dia de atraso injustificado até o limite de </w:t>
      </w:r>
      <w:r w:rsidR="00CF53F3" w:rsidRPr="004F1F22">
        <w:rPr>
          <w:rFonts w:ascii="Arial" w:eastAsia="Arial" w:hAnsi="Arial" w:cs="Arial"/>
        </w:rPr>
        <w:t>60 (sessenta</w:t>
      </w:r>
      <w:r w:rsidRPr="004F1F22">
        <w:rPr>
          <w:rFonts w:ascii="Arial" w:eastAsia="Arial" w:hAnsi="Arial" w:cs="Arial"/>
        </w:rPr>
        <w:t>) dias corridos.</w:t>
      </w:r>
    </w:p>
    <w:p w14:paraId="3E5D2844" w14:textId="24D68E76"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 xml:space="preserve">O atraso superior a </w:t>
      </w:r>
      <w:r w:rsidR="00CF53F3" w:rsidRPr="004F1F22">
        <w:rPr>
          <w:rFonts w:ascii="Arial" w:eastAsia="Arial" w:hAnsi="Arial" w:cs="Arial"/>
        </w:rPr>
        <w:t xml:space="preserve">60 </w:t>
      </w:r>
      <w:r w:rsidRPr="004F1F22">
        <w:rPr>
          <w:rFonts w:ascii="Arial" w:eastAsia="Arial" w:hAnsi="Arial" w:cs="Arial"/>
        </w:rPr>
        <w:t>(</w:t>
      </w:r>
      <w:r w:rsidR="00CF53F3" w:rsidRPr="004F1F22">
        <w:rPr>
          <w:rFonts w:ascii="Arial" w:eastAsia="Arial" w:hAnsi="Arial" w:cs="Arial"/>
        </w:rPr>
        <w:t>sessenta</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 xml:space="preserve"> autoriza a Administração a promover a extinção do contrato por descumprimento ou cumprimento irregular de suas cláusulas, conforme dispõe o inciso I do art. 137 da Lei n. 14.133, de 2021</w:t>
      </w:r>
      <w:r w:rsidRPr="002E69AB">
        <w:rPr>
          <w:rFonts w:ascii="Arial" w:eastAsia="Arial" w:hAnsi="Arial" w:cs="Arial"/>
        </w:rPr>
        <w:t>.</w:t>
      </w:r>
    </w:p>
    <w:p w14:paraId="16DEA0A2" w14:textId="77777777" w:rsidR="00D4293D" w:rsidRPr="002E69AB" w:rsidRDefault="00E62F9B" w:rsidP="006048C9">
      <w:pPr>
        <w:widowControl/>
        <w:numPr>
          <w:ilvl w:val="3"/>
          <w:numId w:val="8"/>
        </w:numPr>
        <w:tabs>
          <w:tab w:val="left" w:pos="0"/>
        </w:tabs>
        <w:spacing w:before="240" w:after="240" w:line="276" w:lineRule="auto"/>
        <w:ind w:left="2127" w:hanging="851"/>
        <w:jc w:val="both"/>
        <w:rPr>
          <w:rFonts w:ascii="Arial" w:hAnsi="Arial" w:cs="Arial"/>
        </w:rPr>
      </w:pPr>
      <w:sdt>
        <w:sdtPr>
          <w:rPr>
            <w:rFonts w:ascii="Arial" w:hAnsi="Arial" w:cs="Arial"/>
          </w:rPr>
          <w:tag w:val="goog_rdk_13"/>
          <w:id w:val="-1037034806"/>
        </w:sdtPr>
        <w:sdtEndPr/>
        <w:sdtContent/>
      </w:sdt>
      <w:r w:rsidR="00D4293D" w:rsidRPr="002E69AB">
        <w:rPr>
          <w:rFonts w:ascii="Arial" w:eastAsia="Arial" w:hAnsi="Arial" w:cs="Arial"/>
        </w:rPr>
        <w:t>compensatória: será aplicada multa de 0,5% até 30% sobre o valor do contrato, devendo a autoridade competente observar, na dosimetria da pena, as seguintes recomendações:</w:t>
      </w:r>
    </w:p>
    <w:p w14:paraId="75C517DA"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Em casos de inexecução parcial do contrato, que cause grave dano à Administração, ao funcionamento dos serviços públicos ou ao interesse coletivo, a multa será de 0</w:t>
      </w:r>
      <w:proofErr w:type="gramStart"/>
      <w:r w:rsidRPr="002E69AB">
        <w:rPr>
          <w:rFonts w:ascii="Arial" w:eastAsia="Arial" w:hAnsi="Arial" w:cs="Arial"/>
        </w:rPr>
        <w:t>,5</w:t>
      </w:r>
      <w:proofErr w:type="gramEnd"/>
      <w:r w:rsidRPr="002E69AB">
        <w:rPr>
          <w:rFonts w:ascii="Arial" w:eastAsia="Arial" w:hAnsi="Arial" w:cs="Arial"/>
        </w:rPr>
        <w:t>% a 15% do valor do contrato licitado.</w:t>
      </w:r>
    </w:p>
    <w:p w14:paraId="2530FE75"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 xml:space="preserve">Em casos de inexecução total do contrato, bem </w:t>
      </w:r>
      <w:proofErr w:type="gramStart"/>
      <w:r w:rsidRPr="002E69AB">
        <w:rPr>
          <w:rFonts w:ascii="Arial" w:eastAsia="Arial" w:hAnsi="Arial" w:cs="Arial"/>
        </w:rPr>
        <w:t>como</w:t>
      </w:r>
      <w:proofErr w:type="gramEnd"/>
      <w:r w:rsidRPr="002E69AB">
        <w:rPr>
          <w:rFonts w:ascii="Arial" w:eastAsia="Arial" w:hAnsi="Arial" w:cs="Arial"/>
        </w:rPr>
        <w:t xml:space="preserve"> na hipóteses de atos fraudulentos com o objetivo de obter vantagens indevidas, a multa será fixada entre 15% a 30% do valor do contrato licitado.</w:t>
      </w:r>
    </w:p>
    <w:p w14:paraId="639E9682"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 xml:space="preserve">No caso de inexecução total, a multa será aplicada independentemente da existência ou não do prejuízo ao contratante, implicando ainda </w:t>
      </w:r>
      <w:proofErr w:type="gramStart"/>
      <w:r w:rsidRPr="002E69AB">
        <w:rPr>
          <w:rFonts w:ascii="Arial" w:eastAsia="Arial" w:hAnsi="Arial" w:cs="Arial"/>
        </w:rPr>
        <w:t>na</w:t>
      </w:r>
      <w:proofErr w:type="gramEnd"/>
      <w:r w:rsidRPr="002E69AB">
        <w:rPr>
          <w:rFonts w:ascii="Arial" w:eastAsia="Arial" w:hAnsi="Arial" w:cs="Arial"/>
        </w:rPr>
        <w:t xml:space="preserve"> possibilidade de rescisão do contrato.</w:t>
      </w:r>
    </w:p>
    <w:p w14:paraId="5600E86B"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 xml:space="preserve">Antes da aplicação da multa será facultada a defesa do interessado no prazo de 15 (quinze) </w:t>
      </w:r>
      <w:proofErr w:type="gramStart"/>
      <w:r w:rsidRPr="002E69AB">
        <w:rPr>
          <w:rFonts w:ascii="Arial" w:eastAsia="Arial" w:hAnsi="Arial" w:cs="Arial"/>
        </w:rPr>
        <w:t>dias</w:t>
      </w:r>
      <w:proofErr w:type="gramEnd"/>
      <w:r w:rsidRPr="002E69AB">
        <w:rPr>
          <w:rFonts w:ascii="Arial" w:eastAsia="Arial" w:hAnsi="Arial" w:cs="Arial"/>
        </w:rPr>
        <w:t xml:space="preserve"> úteis, contado da data de sua intimação.</w:t>
      </w:r>
      <w:r w:rsidRPr="002E69AB">
        <w:rPr>
          <w:rFonts w:ascii="Arial" w:eastAsia="Arial" w:hAnsi="Arial" w:cs="Arial"/>
        </w:rPr>
        <w:tab/>
      </w:r>
    </w:p>
    <w:p w14:paraId="7BE13FFD"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p>
    <w:p w14:paraId="0B60B510"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180EECE0"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 xml:space="preserve">Esgotados os meios administrativos para a cobrança dos valores devidos, o contratante providenciará o encaminhamento do processo à Procuradoria-Geral do Estado para que seja realizada a cobrança judicial. </w:t>
      </w:r>
    </w:p>
    <w:p w14:paraId="0FA1FA7C"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41327DC"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lastRenderedPageBreak/>
        <w:t>A aplicação de multa de mora não impedirá que a Administração a converta em compensatória e promova a extinção unilateral do contrato com a aplicação cumulada de outras sanções previstas na Lei 14.133/2021.</w:t>
      </w:r>
    </w:p>
    <w:p w14:paraId="7DED0154" w14:textId="77777777" w:rsidR="00D4293D" w:rsidRPr="002E69AB"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2E69AB">
        <w:rPr>
          <w:rFonts w:ascii="Arial" w:eastAsia="Arial" w:hAnsi="Arial" w:cs="Arial"/>
        </w:rPr>
        <w:t>Impedimento de licitar e contratar, caso não se justifique imposição de penalidade mais grave.</w:t>
      </w:r>
    </w:p>
    <w:p w14:paraId="0858EEA0" w14:textId="77777777" w:rsidR="00D4293D" w:rsidRPr="002E69AB"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2E69AB">
        <w:rPr>
          <w:rFonts w:ascii="Arial" w:eastAsia="Arial" w:hAnsi="Arial" w:cs="Arial"/>
        </w:rPr>
        <w:t>Essa penalidade poderá ser aplicada nas seguintes hipóteses:</w:t>
      </w:r>
    </w:p>
    <w:p w14:paraId="56C73462"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Der causa à inexecução parcial do contrato que cause grave dano à Administração, ao funcionamento dos serviços públicos ou ao interesse coletivo;</w:t>
      </w:r>
    </w:p>
    <w:p w14:paraId="33317FA6"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Der causa à inexecução total do contrato;</w:t>
      </w:r>
    </w:p>
    <w:p w14:paraId="0CFADA4D" w14:textId="77777777" w:rsidR="00D4293D" w:rsidRPr="002E69AB"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Deixar de entregar a documentação exigida para o certame;</w:t>
      </w:r>
    </w:p>
    <w:p w14:paraId="0E956B08"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2E69AB">
        <w:rPr>
          <w:rFonts w:ascii="Arial" w:eastAsia="Arial" w:hAnsi="Arial" w:cs="Arial"/>
        </w:rPr>
        <w:t xml:space="preserve">Não manter a proposta, salvo em decorrência de fato superveniente </w:t>
      </w:r>
      <w:r w:rsidRPr="004F1F22">
        <w:rPr>
          <w:rFonts w:ascii="Arial" w:eastAsia="Arial" w:hAnsi="Arial" w:cs="Arial"/>
        </w:rPr>
        <w:t>devidamente justificado;</w:t>
      </w:r>
    </w:p>
    <w:p w14:paraId="1537C815"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Não celebrar o contrato ou não entregar a documentação exigida para a contratação, quando convocado dentro do prazo de validade de sua proposta;</w:t>
      </w:r>
    </w:p>
    <w:p w14:paraId="18038D9F"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 xml:space="preserve">Ensejar o retardamento da execução ou da entrega do objeto da licitação </w:t>
      </w:r>
      <w:proofErr w:type="gramStart"/>
      <w:r w:rsidRPr="004F1F22">
        <w:rPr>
          <w:rFonts w:ascii="Arial" w:eastAsia="Arial" w:hAnsi="Arial" w:cs="Arial"/>
        </w:rPr>
        <w:t>sem</w:t>
      </w:r>
      <w:proofErr w:type="gramEnd"/>
      <w:r w:rsidRPr="004F1F22">
        <w:rPr>
          <w:rFonts w:ascii="Arial" w:eastAsia="Arial" w:hAnsi="Arial" w:cs="Arial"/>
        </w:rPr>
        <w:t xml:space="preserve"> motivo justificado.</w:t>
      </w:r>
    </w:p>
    <w:p w14:paraId="5B5CC4E2" w14:textId="77777777" w:rsidR="00D4293D" w:rsidRPr="004F1F22"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4F1F22">
        <w:rPr>
          <w:rFonts w:ascii="Arial" w:eastAsia="Arial" w:hAnsi="Arial" w:cs="Arial"/>
        </w:rPr>
        <w:t xml:space="preserve">As condutas aqui enumeradas também podem justificar </w:t>
      </w:r>
      <w:proofErr w:type="gramStart"/>
      <w:r w:rsidRPr="004F1F22">
        <w:rPr>
          <w:rFonts w:ascii="Arial" w:eastAsia="Arial" w:hAnsi="Arial" w:cs="Arial"/>
        </w:rPr>
        <w:t>a</w:t>
      </w:r>
      <w:proofErr w:type="gramEnd"/>
      <w:r w:rsidRPr="004F1F22">
        <w:rPr>
          <w:rFonts w:ascii="Arial" w:eastAsia="Arial" w:hAnsi="Arial" w:cs="Arial"/>
        </w:rPr>
        <w:t xml:space="preserve"> aplicação da declaração de inidoneidade quando as circunstâncias do caso concreto justificarem a imposição de penalidade mais grave.</w:t>
      </w:r>
    </w:p>
    <w:p w14:paraId="10F9EDD1"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Declaração de inidoneidade para licitar e contratar.</w:t>
      </w:r>
    </w:p>
    <w:p w14:paraId="5F252AFD" w14:textId="77777777" w:rsidR="00D4293D" w:rsidRPr="004F1F22"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4F1F22">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2FEF115D" w14:textId="77777777" w:rsidR="00D4293D" w:rsidRPr="004F1F22" w:rsidRDefault="00D4293D" w:rsidP="006048C9">
      <w:pPr>
        <w:widowControl/>
        <w:numPr>
          <w:ilvl w:val="3"/>
          <w:numId w:val="8"/>
        </w:numPr>
        <w:tabs>
          <w:tab w:val="left" w:pos="0"/>
        </w:tabs>
        <w:spacing w:before="240" w:after="240" w:line="276" w:lineRule="auto"/>
        <w:ind w:left="2127" w:hanging="851"/>
        <w:jc w:val="both"/>
        <w:rPr>
          <w:rFonts w:ascii="Arial" w:hAnsi="Arial" w:cs="Arial"/>
        </w:rPr>
      </w:pPr>
      <w:r w:rsidRPr="004F1F22">
        <w:rPr>
          <w:rFonts w:ascii="Arial" w:eastAsia="Arial" w:hAnsi="Arial" w:cs="Arial"/>
        </w:rPr>
        <w:t xml:space="preserve">Essa penalidade poderá ser aplicada nas seguintes hipóteses: </w:t>
      </w:r>
    </w:p>
    <w:p w14:paraId="0179F461"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Apresentar declaração ou documentação falsa exigida para o certame ou prestar declaração falsa durante a licitação ou a execução do contrato;</w:t>
      </w:r>
    </w:p>
    <w:p w14:paraId="3EA0EDAD"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Fraudar a licitação ou praticar ato fraudulento na execução do contrato;</w:t>
      </w:r>
    </w:p>
    <w:p w14:paraId="3ECAE7C8"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Comportar-se de modo inidôneo ou cometer fraude de qualquer natureza;</w:t>
      </w:r>
    </w:p>
    <w:p w14:paraId="092AB21C"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 xml:space="preserve">Praticar atos ilícitos com vistas a frustrar os objetivos da licitação; </w:t>
      </w:r>
    </w:p>
    <w:p w14:paraId="45FF9677" w14:textId="77777777" w:rsidR="00D4293D" w:rsidRPr="004F1F22" w:rsidRDefault="00D4293D" w:rsidP="006048C9">
      <w:pPr>
        <w:widowControl/>
        <w:numPr>
          <w:ilvl w:val="4"/>
          <w:numId w:val="8"/>
        </w:numPr>
        <w:tabs>
          <w:tab w:val="left" w:pos="0"/>
        </w:tabs>
        <w:spacing w:before="240" w:after="240" w:line="276" w:lineRule="auto"/>
        <w:ind w:left="3261" w:hanging="1134"/>
        <w:jc w:val="both"/>
        <w:rPr>
          <w:rFonts w:ascii="Arial" w:hAnsi="Arial" w:cs="Arial"/>
        </w:rPr>
      </w:pPr>
      <w:r w:rsidRPr="004F1F22">
        <w:rPr>
          <w:rFonts w:ascii="Arial" w:eastAsia="Arial" w:hAnsi="Arial" w:cs="Arial"/>
        </w:rPr>
        <w:t xml:space="preserve">Praticar ato lesivo previsto no art. 5º da Lei nº 12.846/2013. </w:t>
      </w:r>
    </w:p>
    <w:p w14:paraId="793C3934"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Todas as sanções previstas neste Contrato poderão ser aplicadas cumulativamente com a multa (art. 156, §7º, da Lei nº 14.133, de 2021).</w:t>
      </w:r>
    </w:p>
    <w:p w14:paraId="166B8843"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aplicação das sanções previstas neste Contrato não exclui, em hipótese alguma, a obrigação de reparação integral do dano causado ao contratante (art. 156, §9º, da Lei nº 14.133, de 2021).</w:t>
      </w:r>
    </w:p>
    <w:p w14:paraId="36573C4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 aplicação de qualquer das penalidades previstas realizar-se-á em processo administrativo que assegurará o contraditório e a ampla defesa, observando-se o procedimento previsto </w:t>
      </w:r>
      <w:proofErr w:type="gramStart"/>
      <w:r w:rsidRPr="004F1F22">
        <w:rPr>
          <w:rFonts w:ascii="Arial" w:eastAsia="Arial" w:hAnsi="Arial" w:cs="Arial"/>
        </w:rPr>
        <w:t>na</w:t>
      </w:r>
      <w:proofErr w:type="gramEnd"/>
      <w:r w:rsidRPr="004F1F22">
        <w:rPr>
          <w:rFonts w:ascii="Arial" w:eastAsia="Arial" w:hAnsi="Arial" w:cs="Arial"/>
        </w:rPr>
        <w:t xml:space="preserve"> Lei nº 14.133/2021, no Decreto Estadual nº 1.525/2022 e, subsidiariamente, na Lei Estadual nº 7.692/2002.</w:t>
      </w:r>
    </w:p>
    <w:p w14:paraId="4BB0EDCD"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 autoridade competente, na aplicação das sanções, levará em consideração:</w:t>
      </w:r>
    </w:p>
    <w:p w14:paraId="5D9FA22B"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a natureza e a gravidade da infração cometida;</w:t>
      </w:r>
    </w:p>
    <w:p w14:paraId="501D3D83"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as peculiaridades do caso concreto;</w:t>
      </w:r>
    </w:p>
    <w:p w14:paraId="0CCDA807"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as circunstâncias agravantes ou atenuantes;</w:t>
      </w:r>
    </w:p>
    <w:p w14:paraId="48B3DB6D"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os danos que dela provierem para o contratante;</w:t>
      </w:r>
    </w:p>
    <w:p w14:paraId="36F5B7FE"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implantação ou o aperfeiçoamento de programa de integridade, conforme normas e orientações dos órgãos de controle.</w:t>
      </w:r>
    </w:p>
    <w:p w14:paraId="0BA06B7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2448303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006E825B"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2A8B7E67" w14:textId="7DA4C564"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r w:rsidR="00064A24" w:rsidRPr="004F1F22">
        <w:rPr>
          <w:rFonts w:ascii="Arial" w:eastAsia="Arial" w:hAnsi="Arial" w:cs="Arial"/>
        </w:rPr>
        <w:t>.</w:t>
      </w:r>
    </w:p>
    <w:p w14:paraId="447D08BD"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 xml:space="preserve">As sanções de impedimento de licitar e contratar e declaração de inidoneidade para licitar ou contratar são passíveis de reabilitação </w:t>
      </w:r>
      <w:proofErr w:type="gramStart"/>
      <w:r w:rsidRPr="004F1F22">
        <w:rPr>
          <w:rFonts w:ascii="Arial" w:eastAsia="Arial" w:hAnsi="Arial" w:cs="Arial"/>
        </w:rPr>
        <w:t>na</w:t>
      </w:r>
      <w:proofErr w:type="gramEnd"/>
      <w:r w:rsidRPr="004F1F22">
        <w:rPr>
          <w:rFonts w:ascii="Arial" w:eastAsia="Arial" w:hAnsi="Arial" w:cs="Arial"/>
        </w:rPr>
        <w:t xml:space="preserve"> forma do art. 163 da Lei nº 14.133/21.</w:t>
      </w:r>
    </w:p>
    <w:p w14:paraId="0BC51F68" w14:textId="77777777" w:rsidR="00D4293D" w:rsidRPr="004F1F22" w:rsidRDefault="00D4293D" w:rsidP="00D4293D">
      <w:pPr>
        <w:spacing w:before="240" w:after="240" w:line="276" w:lineRule="auto"/>
        <w:ind w:left="566"/>
        <w:jc w:val="both"/>
        <w:rPr>
          <w:rFonts w:ascii="Arial" w:eastAsia="Arial" w:hAnsi="Arial" w:cs="Arial"/>
        </w:rPr>
      </w:pPr>
    </w:p>
    <w:p w14:paraId="24528165" w14:textId="579E4BD6" w:rsidR="00D4293D" w:rsidRPr="004F1F22" w:rsidRDefault="00D4293D" w:rsidP="00476623">
      <w:pPr>
        <w:spacing w:before="240" w:after="240" w:line="276" w:lineRule="auto"/>
        <w:ind w:left="567"/>
        <w:jc w:val="both"/>
        <w:rPr>
          <w:rFonts w:ascii="Arial" w:eastAsia="Arial" w:hAnsi="Arial" w:cs="Arial"/>
          <w:b/>
        </w:rPr>
      </w:pPr>
      <w:r w:rsidRPr="004F1F22">
        <w:rPr>
          <w:rFonts w:ascii="Arial" w:eastAsia="Arial" w:hAnsi="Arial" w:cs="Arial"/>
          <w:b/>
        </w:rPr>
        <w:t xml:space="preserve">CLÁUSULA </w:t>
      </w:r>
      <w:r w:rsidR="002E30CD" w:rsidRPr="004F1F22">
        <w:rPr>
          <w:rFonts w:ascii="Arial" w:eastAsia="Arial" w:hAnsi="Arial" w:cs="Arial"/>
          <w:b/>
        </w:rPr>
        <w:t xml:space="preserve">DÉCIMA OITAVA </w:t>
      </w:r>
      <w:r w:rsidRPr="004F1F22">
        <w:rPr>
          <w:rFonts w:ascii="Arial" w:eastAsia="Arial" w:hAnsi="Arial" w:cs="Arial"/>
          <w:b/>
        </w:rPr>
        <w:t xml:space="preserve">- </w:t>
      </w:r>
      <w:sdt>
        <w:sdtPr>
          <w:rPr>
            <w:rFonts w:ascii="Arial" w:hAnsi="Arial" w:cs="Arial"/>
          </w:rPr>
          <w:tag w:val="goog_rdk_14"/>
          <w:id w:val="79264882"/>
        </w:sdtPr>
        <w:sdtEndPr/>
        <w:sdtContent/>
      </w:sdt>
      <w:r w:rsidRPr="004F1F22">
        <w:rPr>
          <w:rFonts w:ascii="Arial" w:eastAsia="Arial" w:hAnsi="Arial" w:cs="Arial"/>
          <w:b/>
        </w:rPr>
        <w:t>ALTERAÇÃO DO CONTRATO</w:t>
      </w:r>
    </w:p>
    <w:p w14:paraId="7C6878D4" w14:textId="77777777" w:rsidR="00817CAE" w:rsidRPr="004F1F22" w:rsidRDefault="00817CAE"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0C3AC467" w14:textId="26C205E2"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contrato poderá ser alterado </w:t>
      </w:r>
      <w:proofErr w:type="gramStart"/>
      <w:r w:rsidRPr="004F1F22">
        <w:rPr>
          <w:rFonts w:ascii="Arial" w:eastAsia="Arial" w:hAnsi="Arial" w:cs="Arial"/>
        </w:rPr>
        <w:t>na</w:t>
      </w:r>
      <w:proofErr w:type="gramEnd"/>
      <w:r w:rsidRPr="004F1F22">
        <w:rPr>
          <w:rFonts w:ascii="Arial" w:eastAsia="Arial" w:hAnsi="Arial" w:cs="Arial"/>
        </w:rPr>
        <w:t xml:space="preserve"> forma do artigo 124 e seguintes da Lei nº 14.133/2021 e artigo 277 do Decreto Estadual nº 1.525/2022.</w:t>
      </w:r>
    </w:p>
    <w:p w14:paraId="458D6C8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contratado é obrigado </w:t>
      </w:r>
      <w:proofErr w:type="gramStart"/>
      <w:r w:rsidRPr="004F1F22">
        <w:rPr>
          <w:rFonts w:ascii="Arial" w:eastAsia="Arial" w:hAnsi="Arial" w:cs="Arial"/>
        </w:rPr>
        <w:t>a</w:t>
      </w:r>
      <w:proofErr w:type="gramEnd"/>
      <w:r w:rsidRPr="004F1F22">
        <w:rPr>
          <w:rFonts w:ascii="Arial" w:eastAsia="Arial" w:hAnsi="Arial" w:cs="Arial"/>
        </w:rPr>
        <w:t xml:space="preserve"> aceitar, nas mesmas condições contratuais, os acréscimos ou supressões que se fizerem necessários, até o limite de 25% (vinte e cinco por cento) do valor inicial atualizado do contrato.</w:t>
      </w:r>
    </w:p>
    <w:p w14:paraId="5D8A1B7D"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Registros que não caracterizam alteração do contrato podem ser realizados por </w:t>
      </w:r>
      <w:proofErr w:type="gramStart"/>
      <w:r w:rsidRPr="004F1F22">
        <w:rPr>
          <w:rFonts w:ascii="Arial" w:eastAsia="Arial" w:hAnsi="Arial" w:cs="Arial"/>
        </w:rPr>
        <w:t>simples</w:t>
      </w:r>
      <w:proofErr w:type="gramEnd"/>
      <w:r w:rsidRPr="004F1F22">
        <w:rPr>
          <w:rFonts w:ascii="Arial" w:eastAsia="Arial" w:hAnsi="Arial" w:cs="Arial"/>
        </w:rPr>
        <w:t xml:space="preserve"> apostila, dispensada a celebração de termo aditivo, na forma do artigo 136 da Lei nº 14.133, de 2021.</w:t>
      </w:r>
    </w:p>
    <w:p w14:paraId="164D6214"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31B860A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Os pedidos de revisão dos preços contratados deverão seguir os procedimentos previstos no artigo 269 e seguintes do Decreto Estadual nº 1.525/2022.</w:t>
      </w:r>
    </w:p>
    <w:p w14:paraId="0961844C" w14:textId="7E674A05"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Os pedidos de revisão dos preços contratados serão respondidos no prazo máximo de </w:t>
      </w:r>
      <w:r w:rsidR="00817CAE" w:rsidRPr="004F1F22">
        <w:rPr>
          <w:rFonts w:ascii="Arial" w:eastAsia="Arial" w:hAnsi="Arial" w:cs="Arial"/>
        </w:rPr>
        <w:t>90 (noventa)</w:t>
      </w:r>
      <w:r w:rsidRPr="004F1F22">
        <w:rPr>
          <w:rFonts w:ascii="Arial" w:eastAsia="Arial" w:hAnsi="Arial" w:cs="Arial"/>
        </w:rPr>
        <w:t xml:space="preserve"> </w:t>
      </w:r>
      <w:proofErr w:type="gramStart"/>
      <w:r w:rsidRPr="004F1F22">
        <w:rPr>
          <w:rFonts w:ascii="Arial" w:eastAsia="Arial" w:hAnsi="Arial" w:cs="Arial"/>
        </w:rPr>
        <w:t>dias</w:t>
      </w:r>
      <w:proofErr w:type="gramEnd"/>
      <w:r w:rsidRPr="004F1F22">
        <w:rPr>
          <w:rFonts w:ascii="Arial" w:eastAsia="Arial" w:hAnsi="Arial" w:cs="Arial"/>
        </w:rPr>
        <w:t>.</w:t>
      </w:r>
    </w:p>
    <w:p w14:paraId="7D1D1AF7" w14:textId="77777777" w:rsidR="00D4293D" w:rsidRPr="004F1F22" w:rsidRDefault="00D4293D" w:rsidP="00D4293D">
      <w:pPr>
        <w:spacing w:before="240" w:after="240" w:line="276" w:lineRule="auto"/>
        <w:ind w:left="567" w:hanging="567"/>
        <w:jc w:val="both"/>
        <w:rPr>
          <w:rFonts w:ascii="Arial" w:eastAsia="Arial" w:hAnsi="Arial" w:cs="Arial"/>
        </w:rPr>
      </w:pPr>
    </w:p>
    <w:p w14:paraId="60A0813F" w14:textId="20514F46" w:rsidR="00D4293D" w:rsidRPr="004F1F22" w:rsidRDefault="00D4293D" w:rsidP="00476623">
      <w:pPr>
        <w:spacing w:before="240" w:after="240" w:line="276" w:lineRule="auto"/>
        <w:ind w:left="567"/>
        <w:jc w:val="both"/>
        <w:rPr>
          <w:rFonts w:ascii="Arial" w:eastAsia="Arial" w:hAnsi="Arial" w:cs="Arial"/>
          <w:b/>
        </w:rPr>
      </w:pPr>
      <w:r w:rsidRPr="004F1F22">
        <w:rPr>
          <w:rFonts w:ascii="Arial" w:eastAsia="Arial" w:hAnsi="Arial" w:cs="Arial"/>
          <w:b/>
        </w:rPr>
        <w:t xml:space="preserve">CLÁUSULA </w:t>
      </w:r>
      <w:r w:rsidR="002E30CD" w:rsidRPr="004F1F22">
        <w:rPr>
          <w:rFonts w:ascii="Arial" w:eastAsia="Arial" w:hAnsi="Arial" w:cs="Arial"/>
          <w:b/>
        </w:rPr>
        <w:t xml:space="preserve">DÉCIMA NONA </w:t>
      </w:r>
      <w:r w:rsidRPr="004F1F22">
        <w:rPr>
          <w:rFonts w:ascii="Arial" w:eastAsia="Arial" w:hAnsi="Arial" w:cs="Arial"/>
          <w:b/>
        </w:rPr>
        <w:t xml:space="preserve">- EXTINÇÃO DO CONTRATO </w:t>
      </w:r>
    </w:p>
    <w:p w14:paraId="1AB241AB" w14:textId="77777777" w:rsidR="00226531" w:rsidRPr="004F1F22" w:rsidRDefault="00226531"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088B301F" w14:textId="4386853D"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contrato se extingue quando vencido o prazo nele estipulado, independentemente de terem sido cumpridas ou não as obrigações de ambas as partes contraentes.</w:t>
      </w:r>
    </w:p>
    <w:p w14:paraId="5EC1CDC2"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contrato pode ser extinto antes do prazo nele fixado, </w:t>
      </w:r>
      <w:proofErr w:type="gramStart"/>
      <w:r w:rsidRPr="004F1F22">
        <w:rPr>
          <w:rFonts w:ascii="Arial" w:eastAsia="Arial" w:hAnsi="Arial" w:cs="Arial"/>
        </w:rPr>
        <w:t>sem</w:t>
      </w:r>
      <w:proofErr w:type="gramEnd"/>
      <w:r w:rsidRPr="004F1F22">
        <w:rPr>
          <w:rFonts w:ascii="Arial" w:eastAsia="Arial" w:hAnsi="Arial" w:cs="Arial"/>
        </w:rPr>
        <w:t xml:space="preserve"> ônus para o contratante, quando este não dispuser de créditos orçamentários para sua continuidade ou quando entender que o contrato não mais lhe oferece vantagem (art.106, III da Lei 14.133/2021). </w:t>
      </w:r>
    </w:p>
    <w:p w14:paraId="4BFF63AB"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extinção nesta hipótese ocorrerá na próxima data de aniversário do contrato, desde que haja a notificação do contratado pelo contratante nesse sentido com pelo menos 2 (dois) meses de antecedência desse dia.</w:t>
      </w:r>
    </w:p>
    <w:p w14:paraId="1F9F68F2" w14:textId="353598D8"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presente termo de contrato poderá ser extinto nas hipóteses previstas no rol do artigo 137 da Lei nº 14.133/202</w:t>
      </w:r>
      <w:r w:rsidR="00064A24" w:rsidRPr="004F1F22">
        <w:rPr>
          <w:rFonts w:ascii="Arial" w:eastAsia="Arial" w:hAnsi="Arial" w:cs="Arial"/>
        </w:rPr>
        <w:t>1</w:t>
      </w:r>
      <w:r w:rsidRPr="004F1F22">
        <w:rPr>
          <w:rFonts w:ascii="Arial" w:eastAsia="Arial" w:hAnsi="Arial" w:cs="Arial"/>
        </w:rPr>
        <w:t>, devendo a extinção ser formalmente motivada nos autos do processo, assegurado o contraditório e ampla defesa e respeitados os procedimentos descritos no Decreto Estadual nº 1.525/2022 e nas demais legislações aplicáveis.</w:t>
      </w:r>
    </w:p>
    <w:p w14:paraId="4189CCE1"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Nesta hipótese, aplicam-se também os artigos 138 e 139 da Lei 14.133/21.</w:t>
      </w:r>
    </w:p>
    <w:p w14:paraId="5E8599B8"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alteração social ou a modificação da finalidade ou da estrutura da empresa não ensejará a rescisão se não restringir sua capacidade de concluir o contrato.</w:t>
      </w:r>
    </w:p>
    <w:p w14:paraId="46671AB5"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lastRenderedPageBreak/>
        <w:t xml:space="preserve">Se </w:t>
      </w:r>
      <w:proofErr w:type="gramStart"/>
      <w:r w:rsidRPr="004F1F22">
        <w:rPr>
          <w:rFonts w:ascii="Arial" w:eastAsia="Arial" w:hAnsi="Arial" w:cs="Arial"/>
        </w:rPr>
        <w:t>a</w:t>
      </w:r>
      <w:proofErr w:type="gramEnd"/>
      <w:r w:rsidRPr="004F1F22">
        <w:rPr>
          <w:rFonts w:ascii="Arial" w:eastAsia="Arial" w:hAnsi="Arial" w:cs="Arial"/>
        </w:rPr>
        <w:t xml:space="preserve"> operação implicar mudança da pessoa jurídica contratada, deverá ser formalizado termo aditivo para alteração subjetiva.</w:t>
      </w:r>
    </w:p>
    <w:p w14:paraId="7C787D0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extinção determinada por ato unilateral da Administração e a extinção consensual deverão ser precedidas de autorização escrita e fundamentada da autoridade competente e reduzidas a termo no respectivo processo, nos termos do art.138 da Lei 14.133/2021 e do art. 304 do Decreto Estadual nº 1.525/2022.</w:t>
      </w:r>
    </w:p>
    <w:p w14:paraId="356239C2"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termo de rescisão, sempre que possível, será precedido:</w:t>
      </w:r>
    </w:p>
    <w:p w14:paraId="144E9FD2"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Balanço dos eventos contratuais já cumpridos ou parcialmente cumpridos;</w:t>
      </w:r>
    </w:p>
    <w:p w14:paraId="2755F4B0"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Relação dos pagamentos já efetuados e ainda devidos;</w:t>
      </w:r>
    </w:p>
    <w:p w14:paraId="2798BCA9"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Indenizações e multas.</w:t>
      </w:r>
    </w:p>
    <w:p w14:paraId="298A6621" w14:textId="643578B3"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não pagamento dos salários e das verbas trabalhistas, e o não recolhimento das contribuições sociais, previdenciárias e para com o FGTS poderá dar ensejo à extinção do contrato por ato unilateral e escrito do contratante e à aplicação das penalidades cabíveis</w:t>
      </w:r>
      <w:r w:rsidR="00064A24" w:rsidRPr="004F1F22">
        <w:rPr>
          <w:rFonts w:ascii="Arial" w:eastAsia="Arial" w:hAnsi="Arial" w:cs="Arial"/>
        </w:rPr>
        <w:t>.</w:t>
      </w:r>
    </w:p>
    <w:p w14:paraId="3D7CC573"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contratante poderá conceder prazo para que o contratado regularize suas obrigações trabalhistas ou suas condições de habilitação, sob </w:t>
      </w:r>
      <w:proofErr w:type="gramStart"/>
      <w:r w:rsidRPr="004F1F22">
        <w:rPr>
          <w:rFonts w:ascii="Arial" w:eastAsia="Arial" w:hAnsi="Arial" w:cs="Arial"/>
        </w:rPr>
        <w:t>pena</w:t>
      </w:r>
      <w:proofErr w:type="gramEnd"/>
      <w:r w:rsidRPr="004F1F22">
        <w:rPr>
          <w:rFonts w:ascii="Arial" w:eastAsia="Arial" w:hAnsi="Arial" w:cs="Arial"/>
        </w:rPr>
        <w:t xml:space="preserve"> de extinção contratual, quando não identificar má-fé ou a incapacidade de correção.</w:t>
      </w:r>
    </w:p>
    <w:p w14:paraId="76AF8ED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Quando da extinção, o contratante deverá verificar o pagamento pelo contratado das verbas rescisórias ou os documentos que comprovem que os empregados serão realocados em outra atividade de prestação de serviços, </w:t>
      </w:r>
      <w:proofErr w:type="gramStart"/>
      <w:r w:rsidRPr="004F1F22">
        <w:rPr>
          <w:rFonts w:ascii="Arial" w:eastAsia="Arial" w:hAnsi="Arial" w:cs="Arial"/>
        </w:rPr>
        <w:t>sem</w:t>
      </w:r>
      <w:proofErr w:type="gramEnd"/>
      <w:r w:rsidRPr="004F1F22">
        <w:rPr>
          <w:rFonts w:ascii="Arial" w:eastAsia="Arial" w:hAnsi="Arial" w:cs="Arial"/>
        </w:rPr>
        <w:t xml:space="preserve"> que ocorra a interrupção do contrato de trabalho.</w:t>
      </w:r>
    </w:p>
    <w:p w14:paraId="48089611"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Até que o contratado comprove o disposto no item anterior, o contratante reterá: (a) 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(b) os valores das Notas fiscais ou Faturas correspondentes em valor proporcional ao inadimplemento, até que a situação seja regularizada.</w:t>
      </w:r>
    </w:p>
    <w:p w14:paraId="0C71E5AB" w14:textId="77777777" w:rsidR="00D4293D" w:rsidRPr="004F1F22" w:rsidRDefault="00D4293D" w:rsidP="006048C9">
      <w:pPr>
        <w:widowControl/>
        <w:numPr>
          <w:ilvl w:val="2"/>
          <w:numId w:val="8"/>
        </w:numPr>
        <w:tabs>
          <w:tab w:val="left" w:pos="0"/>
        </w:tabs>
        <w:spacing w:before="240" w:after="240" w:line="276" w:lineRule="auto"/>
        <w:ind w:left="1276" w:hanging="709"/>
        <w:jc w:val="both"/>
        <w:rPr>
          <w:rFonts w:ascii="Arial" w:hAnsi="Arial" w:cs="Arial"/>
        </w:rPr>
      </w:pPr>
      <w:r w:rsidRPr="004F1F22">
        <w:rPr>
          <w:rFonts w:ascii="Arial" w:eastAsia="Arial" w:hAnsi="Arial" w:cs="Arial"/>
        </w:rPr>
        <w:t>Na hipótese do subitem anterior, não havendo quitação das obrigações por parte do contratado no prazo de 15 (quinze)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08847C49"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contratante poderá ainda: (a) nos casos de obrigação de pagamento de multa pelo contratado, reter a garantia prestada a ser executada (art. 139, III, “c”, da Lei nº 14.133/2021), conforme legislação que rege a matéria; e (b) nos casos em que houver necessidade de ressarcimento de prejuízos causados à Administração, nos termos do inciso IV do art. 139 da Lei nº 14.133, de 2021, reter os eventuais créditos existentes em favor do contratado decorrentes do contrato.</w:t>
      </w:r>
    </w:p>
    <w:p w14:paraId="5DA0A19C"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contrato poderá ser extinto caso se constate que o contratado mantém vínculo de natureza técnica, comercial, econômica, financeira, trabalhista ou civil com dirigente do órgão ou entidade contratante ou </w:t>
      </w:r>
      <w:r w:rsidRPr="004F1F22">
        <w:rPr>
          <w:rFonts w:ascii="Arial" w:eastAsia="Arial" w:hAnsi="Arial" w:cs="Arial"/>
        </w:rPr>
        <w:lastRenderedPageBreak/>
        <w:t>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664B423"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A</w:t>
      </w:r>
      <w:proofErr w:type="gramEnd"/>
      <w:r w:rsidRPr="004F1F22">
        <w:rPr>
          <w:rFonts w:ascii="Arial" w:eastAsia="Arial" w:hAnsi="Arial" w:cs="Arial"/>
        </w:rPr>
        <w:t xml:space="preserve"> extinção do contrato não configura óbice para o reconhecimento do desequilíbrio econômico-financeiro, hipótese em que será concedida indenização por meio de termo indenizatório (art. 131, caput, da Lei nº 14.133, de 2021). </w:t>
      </w:r>
    </w:p>
    <w:p w14:paraId="105F9416" w14:textId="77777777" w:rsidR="00D4293D" w:rsidRPr="004F1F22" w:rsidRDefault="00D4293D" w:rsidP="00D4293D">
      <w:pPr>
        <w:widowControl/>
        <w:shd w:val="clear" w:color="auto" w:fill="FFFFFF"/>
        <w:tabs>
          <w:tab w:val="left" w:pos="0"/>
        </w:tabs>
        <w:spacing w:before="240" w:after="200" w:line="276" w:lineRule="auto"/>
        <w:jc w:val="both"/>
        <w:rPr>
          <w:rFonts w:ascii="Arial" w:eastAsia="Arial" w:hAnsi="Arial" w:cs="Arial"/>
        </w:rPr>
      </w:pPr>
    </w:p>
    <w:p w14:paraId="3DC0BCBA" w14:textId="417E5E95" w:rsidR="00D4293D" w:rsidRPr="004F1F22" w:rsidRDefault="002E30CD" w:rsidP="00476623">
      <w:pPr>
        <w:widowControl/>
        <w:shd w:val="clear" w:color="auto" w:fill="FFFFFF"/>
        <w:spacing w:before="240" w:after="200" w:line="276" w:lineRule="auto"/>
        <w:ind w:left="567"/>
        <w:jc w:val="both"/>
        <w:rPr>
          <w:rFonts w:ascii="Arial" w:eastAsia="Arial" w:hAnsi="Arial" w:cs="Arial"/>
          <w:b/>
        </w:rPr>
      </w:pPr>
      <w:r w:rsidRPr="004F1F22">
        <w:rPr>
          <w:rFonts w:ascii="Arial" w:eastAsia="Arial" w:hAnsi="Arial" w:cs="Arial"/>
          <w:b/>
        </w:rPr>
        <w:t xml:space="preserve">CLÁUSULA VIGÉSIMA </w:t>
      </w:r>
      <w:r w:rsidR="00D4293D" w:rsidRPr="004F1F22">
        <w:rPr>
          <w:rFonts w:ascii="Arial" w:eastAsia="Arial" w:hAnsi="Arial" w:cs="Arial"/>
          <w:b/>
        </w:rPr>
        <w:t>- MODELOS DE GESTÃO DO CONTRATO</w:t>
      </w:r>
    </w:p>
    <w:p w14:paraId="501AA33D" w14:textId="77777777" w:rsidR="005839EC" w:rsidRPr="004F1F22" w:rsidRDefault="005839EC"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2614EFE8" w14:textId="4424BAAF"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regime de execução contratual, os modelos de gestão e de execução, assim </w:t>
      </w:r>
      <w:proofErr w:type="gramStart"/>
      <w:r w:rsidRPr="004F1F22">
        <w:rPr>
          <w:rFonts w:ascii="Arial" w:eastAsia="Arial" w:hAnsi="Arial" w:cs="Arial"/>
        </w:rPr>
        <w:t>como</w:t>
      </w:r>
      <w:proofErr w:type="gramEnd"/>
      <w:r w:rsidRPr="004F1F22">
        <w:rPr>
          <w:rFonts w:ascii="Arial" w:eastAsia="Arial" w:hAnsi="Arial" w:cs="Arial"/>
        </w:rPr>
        <w:t xml:space="preserve"> os prazos e condições de conclusão, entrega, observação e recebimento do objeto constam no Termo de Referência, anexo a este Contrato.</w:t>
      </w:r>
    </w:p>
    <w:p w14:paraId="0C4463F0" w14:textId="41E12DCC"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regime de execução contratual, os modelos de gestão e de execução estão ainda indicados nas cláusulas </w:t>
      </w:r>
      <w:r w:rsidR="005839EC" w:rsidRPr="004F1F22">
        <w:rPr>
          <w:rFonts w:ascii="Arial" w:eastAsia="Arial" w:hAnsi="Arial" w:cs="Arial"/>
        </w:rPr>
        <w:t>quinta e sexta do termo de referência</w:t>
      </w:r>
      <w:r w:rsidRPr="004F1F22">
        <w:rPr>
          <w:rFonts w:ascii="Arial" w:eastAsia="Arial" w:hAnsi="Arial" w:cs="Arial"/>
        </w:rPr>
        <w:t>.</w:t>
      </w:r>
    </w:p>
    <w:p w14:paraId="36BA9AB2" w14:textId="783DF142"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O modelo de gestão do contrato </w:t>
      </w:r>
      <w:r w:rsidR="0019622F" w:rsidRPr="004F1F22">
        <w:rPr>
          <w:rFonts w:ascii="Arial" w:eastAsia="Arial" w:hAnsi="Arial" w:cs="Arial"/>
        </w:rPr>
        <w:t>seguirá o disposto no termo de referência e nas disposições contratuais.</w:t>
      </w:r>
    </w:p>
    <w:p w14:paraId="726449E2" w14:textId="77777777" w:rsidR="00064A24" w:rsidRPr="004F1F22" w:rsidRDefault="00064A24" w:rsidP="00476623">
      <w:pPr>
        <w:spacing w:before="240" w:after="240" w:line="276" w:lineRule="auto"/>
        <w:ind w:left="567"/>
        <w:jc w:val="both"/>
        <w:rPr>
          <w:rFonts w:ascii="Arial" w:eastAsia="Arial" w:hAnsi="Arial" w:cs="Arial"/>
          <w:b/>
        </w:rPr>
      </w:pPr>
    </w:p>
    <w:p w14:paraId="3A841110" w14:textId="13BA779D" w:rsidR="00D4293D" w:rsidRPr="004F1F22" w:rsidRDefault="00D4293D" w:rsidP="00476623">
      <w:pPr>
        <w:spacing w:before="240" w:after="240" w:line="276" w:lineRule="auto"/>
        <w:ind w:left="567"/>
        <w:jc w:val="both"/>
        <w:rPr>
          <w:rFonts w:ascii="Arial" w:eastAsia="Arial" w:hAnsi="Arial" w:cs="Arial"/>
          <w:b/>
        </w:rPr>
      </w:pPr>
      <w:r w:rsidRPr="004F1F22">
        <w:rPr>
          <w:rFonts w:ascii="Arial" w:eastAsia="Arial" w:hAnsi="Arial" w:cs="Arial"/>
          <w:b/>
        </w:rPr>
        <w:t xml:space="preserve">CLÁUSULA VIGÉSIMA </w:t>
      </w:r>
      <w:r w:rsidR="002E30CD" w:rsidRPr="004F1F22">
        <w:rPr>
          <w:rFonts w:ascii="Arial" w:eastAsia="Arial" w:hAnsi="Arial" w:cs="Arial"/>
          <w:b/>
        </w:rPr>
        <w:t xml:space="preserve">PRIMEIRA </w:t>
      </w:r>
      <w:r w:rsidRPr="004F1F22">
        <w:rPr>
          <w:rFonts w:ascii="Arial" w:eastAsia="Arial" w:hAnsi="Arial" w:cs="Arial"/>
          <w:b/>
        </w:rPr>
        <w:t>- DIREITO DE PETIÇÃO</w:t>
      </w:r>
    </w:p>
    <w:p w14:paraId="2912CFC5" w14:textId="77777777" w:rsidR="0019622F" w:rsidRPr="004F1F22" w:rsidRDefault="0019622F"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778F733E" w14:textId="68553D05"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No tocante a recursos, representações e pedidos de reconsideração, deverá ser observado o disposto no artigo 165 da Lei nº 14.133/2021 e artigo 143 do Decreto Estadual nº 1.525/2022.</w:t>
      </w:r>
    </w:p>
    <w:p w14:paraId="554508F5" w14:textId="77777777" w:rsidR="00D4293D" w:rsidRPr="004F1F22" w:rsidRDefault="00D4293D" w:rsidP="00D4293D">
      <w:pPr>
        <w:spacing w:before="240" w:after="240" w:line="276" w:lineRule="auto"/>
        <w:ind w:left="567" w:hanging="567"/>
        <w:jc w:val="both"/>
        <w:rPr>
          <w:rFonts w:ascii="Arial" w:eastAsia="Arial" w:hAnsi="Arial" w:cs="Arial"/>
          <w:b/>
        </w:rPr>
      </w:pPr>
    </w:p>
    <w:p w14:paraId="54758D86" w14:textId="37873E56" w:rsidR="00D4293D" w:rsidRPr="004F1F22" w:rsidRDefault="00D4293D" w:rsidP="00476623">
      <w:pPr>
        <w:spacing w:before="240" w:after="240" w:line="276" w:lineRule="auto"/>
        <w:ind w:left="567"/>
        <w:jc w:val="both"/>
        <w:rPr>
          <w:rFonts w:ascii="Arial" w:eastAsia="Arial" w:hAnsi="Arial" w:cs="Arial"/>
          <w:b/>
        </w:rPr>
      </w:pPr>
      <w:r w:rsidRPr="004F1F22">
        <w:rPr>
          <w:rFonts w:ascii="Arial" w:eastAsia="Arial" w:hAnsi="Arial" w:cs="Arial"/>
          <w:b/>
        </w:rPr>
        <w:t xml:space="preserve">CLÁUSULA VIGÉSIMA </w:t>
      </w:r>
      <w:r w:rsidR="002E30CD" w:rsidRPr="004F1F22">
        <w:rPr>
          <w:rFonts w:ascii="Arial" w:eastAsia="Arial" w:hAnsi="Arial" w:cs="Arial"/>
          <w:b/>
        </w:rPr>
        <w:t xml:space="preserve">SEGUNDA </w:t>
      </w:r>
      <w:r w:rsidRPr="004F1F22">
        <w:rPr>
          <w:rFonts w:ascii="Arial" w:eastAsia="Arial" w:hAnsi="Arial" w:cs="Arial"/>
          <w:b/>
        </w:rPr>
        <w:t>- CLÁUSULA ANTICORRUPÇÃO</w:t>
      </w:r>
    </w:p>
    <w:p w14:paraId="17D1D141" w14:textId="77777777" w:rsidR="0019622F" w:rsidRPr="004F1F22" w:rsidRDefault="0019622F"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3CC32472" w14:textId="3EA695E9"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255A104B"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 xml:space="preserve">Consta em anexo do contrato o Termo Anticorrupção </w:t>
      </w:r>
      <w:r w:rsidRPr="004F1F22">
        <w:rPr>
          <w:rFonts w:ascii="Arial" w:eastAsia="Arial" w:hAnsi="Arial" w:cs="Arial"/>
          <w:b/>
        </w:rPr>
        <w:t>(Anexo)</w:t>
      </w:r>
      <w:r w:rsidRPr="004F1F22">
        <w:rPr>
          <w:rFonts w:ascii="Arial" w:eastAsia="Arial" w:hAnsi="Arial" w:cs="Arial"/>
        </w:rPr>
        <w:t xml:space="preserve">, expresso pelo contratado, declarando formalmente que a condução de seus negócios segue estritamente a lei, a moral e </w:t>
      </w:r>
      <w:proofErr w:type="gramStart"/>
      <w:r w:rsidRPr="004F1F22">
        <w:rPr>
          <w:rFonts w:ascii="Arial" w:eastAsia="Arial" w:hAnsi="Arial" w:cs="Arial"/>
        </w:rPr>
        <w:t>a</w:t>
      </w:r>
      <w:proofErr w:type="gramEnd"/>
      <w:r w:rsidRPr="004F1F22">
        <w:rPr>
          <w:rFonts w:ascii="Arial" w:eastAsia="Arial" w:hAnsi="Arial" w:cs="Arial"/>
        </w:rPr>
        <w:t xml:space="preserve"> ética.</w:t>
      </w:r>
    </w:p>
    <w:p w14:paraId="0B2FCFC9" w14:textId="77777777" w:rsidR="00D4293D" w:rsidRPr="004F1F22" w:rsidRDefault="00D4293D" w:rsidP="00D4293D">
      <w:pPr>
        <w:spacing w:before="240" w:after="240" w:line="276" w:lineRule="auto"/>
        <w:ind w:left="567" w:hanging="567"/>
        <w:jc w:val="both"/>
        <w:rPr>
          <w:rFonts w:ascii="Arial" w:eastAsia="Arial" w:hAnsi="Arial" w:cs="Arial"/>
        </w:rPr>
      </w:pPr>
    </w:p>
    <w:p w14:paraId="444310E2" w14:textId="26A55A00" w:rsidR="00D4293D" w:rsidRPr="004F1F22" w:rsidRDefault="00D4293D" w:rsidP="00D4293D">
      <w:pPr>
        <w:spacing w:before="240" w:after="240" w:line="276" w:lineRule="auto"/>
        <w:ind w:left="567"/>
        <w:jc w:val="both"/>
        <w:rPr>
          <w:rFonts w:ascii="Arial" w:eastAsia="Arial" w:hAnsi="Arial" w:cs="Arial"/>
          <w:b/>
        </w:rPr>
      </w:pPr>
      <w:r w:rsidRPr="004F1F22">
        <w:rPr>
          <w:rFonts w:ascii="Arial" w:eastAsia="Arial" w:hAnsi="Arial" w:cs="Arial"/>
          <w:b/>
        </w:rPr>
        <w:t xml:space="preserve">CLÁUSULA VIGÉSIMA </w:t>
      </w:r>
      <w:r w:rsidR="002E30CD" w:rsidRPr="004F1F22">
        <w:rPr>
          <w:rFonts w:ascii="Arial" w:eastAsia="Arial" w:hAnsi="Arial" w:cs="Arial"/>
          <w:b/>
        </w:rPr>
        <w:t xml:space="preserve">TERCEIRA </w:t>
      </w:r>
      <w:r w:rsidRPr="004F1F22">
        <w:rPr>
          <w:rFonts w:ascii="Arial" w:eastAsia="Arial" w:hAnsi="Arial" w:cs="Arial"/>
          <w:b/>
        </w:rPr>
        <w:t>- NULIDADE DO CONTRATO</w:t>
      </w:r>
    </w:p>
    <w:p w14:paraId="564874A0" w14:textId="77777777" w:rsidR="00476623" w:rsidRPr="004F1F22" w:rsidRDefault="0047662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5BEB9726" w14:textId="1F352E93"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14:paraId="78127FF7" w14:textId="77777777"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lastRenderedPageBreak/>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78C42DE6" w14:textId="77777777" w:rsidR="00D4293D" w:rsidRPr="004F1F22" w:rsidRDefault="00D4293D" w:rsidP="00D4293D">
      <w:pPr>
        <w:tabs>
          <w:tab w:val="left" w:pos="0"/>
        </w:tabs>
        <w:spacing w:after="200" w:line="276" w:lineRule="auto"/>
        <w:jc w:val="both"/>
        <w:rPr>
          <w:rFonts w:ascii="Arial" w:eastAsia="Arial" w:hAnsi="Arial" w:cs="Arial"/>
        </w:rPr>
      </w:pPr>
      <w:bookmarkStart w:id="59" w:name="_heading=h.o4b1cjyvyxxe"/>
      <w:bookmarkEnd w:id="59"/>
    </w:p>
    <w:p w14:paraId="1921C479" w14:textId="050DF0FD" w:rsidR="00D4293D" w:rsidRPr="004F1F22" w:rsidRDefault="00D4293D" w:rsidP="00476623">
      <w:pPr>
        <w:tabs>
          <w:tab w:val="left" w:pos="567"/>
        </w:tabs>
        <w:spacing w:after="200" w:line="276" w:lineRule="auto"/>
        <w:ind w:left="567"/>
        <w:jc w:val="both"/>
        <w:rPr>
          <w:rFonts w:ascii="Arial" w:eastAsia="Arial" w:hAnsi="Arial" w:cs="Arial"/>
          <w:b/>
        </w:rPr>
      </w:pPr>
      <w:bookmarkStart w:id="60" w:name="_heading=h.uu0vnqsua99z"/>
      <w:bookmarkEnd w:id="60"/>
      <w:r w:rsidRPr="004F1F22">
        <w:rPr>
          <w:rFonts w:ascii="Arial" w:eastAsia="Arial" w:hAnsi="Arial" w:cs="Arial"/>
          <w:b/>
        </w:rPr>
        <w:t xml:space="preserve">CLÁUSULA VIGÉSIMA </w:t>
      </w:r>
      <w:r w:rsidR="002E30CD" w:rsidRPr="004F1F22">
        <w:rPr>
          <w:rFonts w:ascii="Arial" w:eastAsia="Arial" w:hAnsi="Arial" w:cs="Arial"/>
          <w:b/>
        </w:rPr>
        <w:t xml:space="preserve">QUARTA </w:t>
      </w:r>
      <w:r w:rsidRPr="004F1F22">
        <w:rPr>
          <w:rFonts w:ascii="Arial" w:eastAsia="Arial" w:hAnsi="Arial" w:cs="Arial"/>
          <w:b/>
        </w:rPr>
        <w:t>- PUBLICAÇÃO</w:t>
      </w:r>
    </w:p>
    <w:p w14:paraId="59F82421" w14:textId="77777777" w:rsidR="00476623" w:rsidRPr="004F1F22" w:rsidRDefault="00476623"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3F7B096F" w14:textId="5E436149"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6E25B8FE" w14:textId="77777777" w:rsidR="00D4293D" w:rsidRPr="004F1F22" w:rsidRDefault="00D4293D" w:rsidP="00D4293D">
      <w:pPr>
        <w:spacing w:before="240" w:after="240" w:line="276" w:lineRule="auto"/>
        <w:ind w:left="360"/>
        <w:jc w:val="both"/>
        <w:rPr>
          <w:rFonts w:ascii="Arial" w:eastAsia="Arial" w:hAnsi="Arial" w:cs="Arial"/>
        </w:rPr>
      </w:pPr>
    </w:p>
    <w:p w14:paraId="3836E807" w14:textId="66FBABD4" w:rsidR="00D4293D" w:rsidRPr="004F1F22" w:rsidRDefault="00D4293D" w:rsidP="003E63B9">
      <w:pPr>
        <w:spacing w:before="240" w:after="240" w:line="276" w:lineRule="auto"/>
        <w:ind w:left="567"/>
        <w:jc w:val="both"/>
        <w:rPr>
          <w:rFonts w:ascii="Arial" w:eastAsia="Arial" w:hAnsi="Arial" w:cs="Arial"/>
          <w:b/>
        </w:rPr>
      </w:pPr>
      <w:r w:rsidRPr="004F1F22">
        <w:rPr>
          <w:rFonts w:ascii="Arial" w:eastAsia="Arial" w:hAnsi="Arial" w:cs="Arial"/>
          <w:b/>
        </w:rPr>
        <w:t xml:space="preserve">CLÁUSULA VIGÉSIMA </w:t>
      </w:r>
      <w:r w:rsidR="002E30CD" w:rsidRPr="004F1F22">
        <w:rPr>
          <w:rFonts w:ascii="Arial" w:eastAsia="Arial" w:hAnsi="Arial" w:cs="Arial"/>
          <w:b/>
        </w:rPr>
        <w:t xml:space="preserve">QUINTA </w:t>
      </w:r>
      <w:r w:rsidRPr="004F1F22">
        <w:rPr>
          <w:rFonts w:ascii="Arial" w:eastAsia="Arial" w:hAnsi="Arial" w:cs="Arial"/>
          <w:b/>
        </w:rPr>
        <w:t>- MEIOS ALTERNATIVOS DE PREVENÇÃO E RESOLUÇÃO DE CONTROVÉRSIAS</w:t>
      </w:r>
    </w:p>
    <w:p w14:paraId="1C53A7FB" w14:textId="77777777" w:rsidR="003E63B9" w:rsidRPr="004F1F22" w:rsidRDefault="003E63B9"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2D7022D8" w14:textId="0F326B86"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r w:rsidRPr="004F1F22">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Estadual nº 1.525/2022 e na forma da Resolução do Colégio de Procuradores.</w:t>
      </w:r>
    </w:p>
    <w:p w14:paraId="41F58B31" w14:textId="77777777" w:rsidR="00D4293D" w:rsidRPr="004F1F22" w:rsidRDefault="00D4293D" w:rsidP="00D4293D">
      <w:pPr>
        <w:tabs>
          <w:tab w:val="center" w:pos="567"/>
        </w:tabs>
        <w:spacing w:before="240" w:after="240" w:line="276" w:lineRule="auto"/>
        <w:ind w:left="567" w:hanging="567"/>
        <w:jc w:val="both"/>
        <w:rPr>
          <w:rFonts w:ascii="Arial" w:eastAsia="Arial" w:hAnsi="Arial" w:cs="Arial"/>
        </w:rPr>
      </w:pPr>
    </w:p>
    <w:p w14:paraId="03E99EA9" w14:textId="6BBB5D27" w:rsidR="00D4293D" w:rsidRPr="004F1F22" w:rsidRDefault="00D4293D" w:rsidP="003E63B9">
      <w:pPr>
        <w:spacing w:before="240" w:after="240" w:line="276" w:lineRule="auto"/>
        <w:ind w:left="567"/>
        <w:jc w:val="both"/>
        <w:rPr>
          <w:rFonts w:ascii="Arial" w:eastAsia="Arial" w:hAnsi="Arial" w:cs="Arial"/>
          <w:b/>
        </w:rPr>
      </w:pPr>
      <w:r w:rsidRPr="004F1F22">
        <w:rPr>
          <w:rFonts w:ascii="Arial" w:eastAsia="Arial" w:hAnsi="Arial" w:cs="Arial"/>
          <w:b/>
        </w:rPr>
        <w:t xml:space="preserve">CLÁUSULA VIGÉSIMA </w:t>
      </w:r>
      <w:r w:rsidR="002E30CD" w:rsidRPr="004F1F22">
        <w:rPr>
          <w:rFonts w:ascii="Arial" w:eastAsia="Arial" w:hAnsi="Arial" w:cs="Arial"/>
          <w:b/>
        </w:rPr>
        <w:t xml:space="preserve">SEXTA </w:t>
      </w:r>
      <w:r w:rsidRPr="004F1F22">
        <w:rPr>
          <w:rFonts w:ascii="Arial" w:eastAsia="Arial" w:hAnsi="Arial" w:cs="Arial"/>
          <w:b/>
        </w:rPr>
        <w:t>- FORO</w:t>
      </w:r>
    </w:p>
    <w:p w14:paraId="5DD21F79" w14:textId="77777777" w:rsidR="003E63B9" w:rsidRPr="004F1F22" w:rsidRDefault="003E63B9" w:rsidP="006048C9">
      <w:pPr>
        <w:pStyle w:val="PargrafodaLista"/>
        <w:widowControl/>
        <w:numPr>
          <w:ilvl w:val="0"/>
          <w:numId w:val="8"/>
        </w:numPr>
        <w:tabs>
          <w:tab w:val="left" w:pos="0"/>
        </w:tabs>
        <w:spacing w:before="240" w:after="240" w:line="276" w:lineRule="auto"/>
        <w:jc w:val="both"/>
        <w:rPr>
          <w:rFonts w:ascii="Arial" w:eastAsia="Arial" w:hAnsi="Arial" w:cs="Arial"/>
          <w:vanish/>
        </w:rPr>
      </w:pPr>
    </w:p>
    <w:p w14:paraId="3478744A" w14:textId="0242F588" w:rsidR="00D4293D" w:rsidRPr="004F1F22" w:rsidRDefault="00D4293D" w:rsidP="006048C9">
      <w:pPr>
        <w:widowControl/>
        <w:numPr>
          <w:ilvl w:val="1"/>
          <w:numId w:val="8"/>
        </w:numPr>
        <w:tabs>
          <w:tab w:val="left" w:pos="0"/>
        </w:tabs>
        <w:spacing w:before="240" w:after="240" w:line="276" w:lineRule="auto"/>
        <w:ind w:left="567" w:hanging="567"/>
        <w:jc w:val="both"/>
        <w:rPr>
          <w:rFonts w:ascii="Arial" w:hAnsi="Arial" w:cs="Arial"/>
        </w:rPr>
      </w:pPr>
      <w:proofErr w:type="gramStart"/>
      <w:r w:rsidRPr="004F1F22">
        <w:rPr>
          <w:rFonts w:ascii="Arial" w:eastAsia="Arial" w:hAnsi="Arial" w:cs="Arial"/>
        </w:rPr>
        <w:t>Fica</w:t>
      </w:r>
      <w:proofErr w:type="gramEnd"/>
      <w:r w:rsidRPr="004F1F22">
        <w:rPr>
          <w:rFonts w:ascii="Arial" w:eastAsia="Arial" w:hAnsi="Arial" w:cs="Arial"/>
        </w:rPr>
        <w:t xml:space="preserve"> eleito o foro de Cuiabá, Estado de Mato Grosso, como competente para dirimir quaisquer dúvidas ou questões decorrentes da execução deste contrato, que não puderem ser compostas pela conciliação, conforme art. 92, §1º, da Lei nº 14.133/21.</w:t>
      </w:r>
    </w:p>
    <w:p w14:paraId="2B5E9E24" w14:textId="77777777" w:rsidR="00D4293D" w:rsidRPr="004F1F22" w:rsidRDefault="00D4293D" w:rsidP="00D4293D">
      <w:pPr>
        <w:spacing w:before="240" w:after="240" w:line="276" w:lineRule="auto"/>
        <w:ind w:firstLine="567"/>
        <w:jc w:val="both"/>
        <w:rPr>
          <w:rFonts w:ascii="Arial" w:eastAsia="Arial" w:hAnsi="Arial" w:cs="Arial"/>
        </w:rPr>
      </w:pPr>
      <w:r w:rsidRPr="004F1F22">
        <w:rPr>
          <w:rFonts w:ascii="Arial" w:eastAsia="Arial" w:hAnsi="Arial" w:cs="Arial"/>
        </w:rPr>
        <w:t xml:space="preserve">E, por se acharem justas e contratados, as partes assinam o presente instrumento </w:t>
      </w:r>
      <w:proofErr w:type="gramStart"/>
      <w:r w:rsidRPr="004F1F22">
        <w:rPr>
          <w:rFonts w:ascii="Arial" w:eastAsia="Arial" w:hAnsi="Arial" w:cs="Arial"/>
        </w:rPr>
        <w:t>na</w:t>
      </w:r>
      <w:proofErr w:type="gramEnd"/>
      <w:r w:rsidRPr="004F1F22">
        <w:rPr>
          <w:rFonts w:ascii="Arial" w:eastAsia="Arial" w:hAnsi="Arial" w:cs="Arial"/>
        </w:rPr>
        <w:t xml:space="preserve"> presença das testemunhas abaixo, em 02 (duas) vias de igual teor e forma, para que produza todos os efeitos legais.</w:t>
      </w:r>
    </w:p>
    <w:p w14:paraId="7EEA6330" w14:textId="77777777" w:rsidR="00D4293D" w:rsidRPr="004F1F22" w:rsidRDefault="00D4293D" w:rsidP="00D4293D">
      <w:pPr>
        <w:spacing w:before="240" w:after="240" w:line="276" w:lineRule="auto"/>
        <w:ind w:left="5672"/>
        <w:jc w:val="both"/>
        <w:rPr>
          <w:rFonts w:ascii="Arial" w:eastAsia="Arial" w:hAnsi="Arial" w:cs="Arial"/>
        </w:rPr>
      </w:pPr>
      <w:r w:rsidRPr="004F1F22">
        <w:rPr>
          <w:rFonts w:ascii="Arial" w:eastAsia="Arial" w:hAnsi="Arial" w:cs="Arial"/>
        </w:rPr>
        <w:t>Local e data da assinatura.</w:t>
      </w:r>
    </w:p>
    <w:p w14:paraId="3AB3636F" w14:textId="77777777" w:rsidR="005828E7" w:rsidRPr="004F1F22" w:rsidRDefault="005828E7" w:rsidP="00D4293D">
      <w:pPr>
        <w:spacing w:before="240" w:after="240" w:line="276" w:lineRule="auto"/>
        <w:ind w:left="5672"/>
        <w:jc w:val="both"/>
        <w:rPr>
          <w:rFonts w:ascii="Arial" w:eastAsia="Arial" w:hAnsi="Arial" w:cs="Arial"/>
        </w:rPr>
      </w:pPr>
    </w:p>
    <w:p w14:paraId="7EFCAC07" w14:textId="77777777" w:rsidR="00D4293D" w:rsidRPr="004F1F22" w:rsidRDefault="00D4293D" w:rsidP="005828E7">
      <w:pPr>
        <w:jc w:val="both"/>
        <w:rPr>
          <w:rFonts w:ascii="Arial" w:eastAsia="Arial" w:hAnsi="Arial" w:cs="Arial"/>
        </w:rPr>
      </w:pPr>
      <w:r w:rsidRPr="004F1F22">
        <w:rPr>
          <w:rFonts w:ascii="Arial" w:eastAsia="Arial" w:hAnsi="Arial" w:cs="Arial"/>
        </w:rPr>
        <w:t>____________________________                        __________________________</w:t>
      </w:r>
    </w:p>
    <w:p w14:paraId="3E608C6B" w14:textId="77777777" w:rsidR="00D4293D" w:rsidRPr="004F1F22" w:rsidRDefault="00D4293D" w:rsidP="005828E7">
      <w:pPr>
        <w:jc w:val="both"/>
        <w:rPr>
          <w:rFonts w:ascii="Arial" w:eastAsia="Arial" w:hAnsi="Arial" w:cs="Arial"/>
        </w:rPr>
      </w:pPr>
      <w:r w:rsidRPr="004F1F22">
        <w:rPr>
          <w:rFonts w:ascii="Arial" w:eastAsia="Arial" w:hAnsi="Arial" w:cs="Arial"/>
        </w:rPr>
        <w:t xml:space="preserve">          CONTRATANTE                                                              CONTRATADO</w:t>
      </w:r>
    </w:p>
    <w:p w14:paraId="0EFA72FE" w14:textId="77777777" w:rsidR="005828E7" w:rsidRPr="004F1F22" w:rsidRDefault="005828E7" w:rsidP="005828E7">
      <w:pPr>
        <w:jc w:val="both"/>
        <w:rPr>
          <w:rFonts w:ascii="Arial" w:eastAsia="Arial" w:hAnsi="Arial" w:cs="Arial"/>
        </w:rPr>
      </w:pPr>
    </w:p>
    <w:p w14:paraId="391A22BC" w14:textId="77777777" w:rsidR="005828E7" w:rsidRPr="004F1F22" w:rsidRDefault="005828E7" w:rsidP="005828E7">
      <w:pPr>
        <w:jc w:val="both"/>
        <w:rPr>
          <w:rFonts w:ascii="Arial" w:eastAsia="Arial" w:hAnsi="Arial" w:cs="Arial"/>
        </w:rPr>
      </w:pPr>
    </w:p>
    <w:p w14:paraId="734ADE90" w14:textId="77777777" w:rsidR="00D4293D" w:rsidRPr="004F1F22" w:rsidRDefault="00D4293D" w:rsidP="005828E7">
      <w:pPr>
        <w:jc w:val="both"/>
        <w:rPr>
          <w:rFonts w:ascii="Arial" w:eastAsia="Arial" w:hAnsi="Arial" w:cs="Arial"/>
        </w:rPr>
      </w:pPr>
      <w:r w:rsidRPr="004F1F22">
        <w:rPr>
          <w:rFonts w:ascii="Arial" w:eastAsia="Arial" w:hAnsi="Arial" w:cs="Arial"/>
        </w:rPr>
        <w:t>____________________________                       ___________________________</w:t>
      </w:r>
    </w:p>
    <w:p w14:paraId="4A500EF1" w14:textId="4D60AF80" w:rsidR="00D4293D" w:rsidRPr="002E69AB" w:rsidRDefault="00D4293D" w:rsidP="005828E7">
      <w:pPr>
        <w:jc w:val="both"/>
        <w:rPr>
          <w:rFonts w:ascii="Arial" w:eastAsia="Arial" w:hAnsi="Arial" w:cs="Arial"/>
        </w:rPr>
      </w:pPr>
      <w:r w:rsidRPr="004F1F22">
        <w:rPr>
          <w:rFonts w:ascii="Arial" w:eastAsia="Arial" w:hAnsi="Arial" w:cs="Arial"/>
        </w:rPr>
        <w:t xml:space="preserve">          TESTEMUNHA 1                                                            TESTEMUNHA 2</w:t>
      </w:r>
      <w:r w:rsidRPr="002E69AB">
        <w:rPr>
          <w:rFonts w:ascii="Arial" w:hAnsi="Arial" w:cs="Arial"/>
        </w:rPr>
        <w:br w:type="page"/>
      </w:r>
    </w:p>
    <w:p w14:paraId="1C37DE76" w14:textId="7A77EEAD" w:rsidR="00DD2C4D" w:rsidRPr="002E69AB" w:rsidRDefault="00DD2C4D" w:rsidP="00DD2C4D">
      <w:pPr>
        <w:pStyle w:val="Ttulo1"/>
        <w:shd w:val="clear" w:color="auto" w:fill="AEAAAA" w:themeFill="background2" w:themeFillShade="BF"/>
        <w:spacing w:before="120" w:after="120" w:line="240" w:lineRule="atLeast"/>
        <w:ind w:left="567" w:hanging="567"/>
        <w:jc w:val="center"/>
        <w:rPr>
          <w:rFonts w:cs="Arial"/>
          <w:sz w:val="20"/>
          <w:lang w:val="pt-BR"/>
        </w:rPr>
      </w:pPr>
      <w:r w:rsidRPr="002E69AB">
        <w:rPr>
          <w:rFonts w:cs="Arial"/>
          <w:sz w:val="20"/>
          <w:lang w:val="pt-BR"/>
        </w:rPr>
        <w:lastRenderedPageBreak/>
        <w:t>ANEXO VI</w:t>
      </w:r>
      <w:r w:rsidR="00C773E0">
        <w:rPr>
          <w:rFonts w:cs="Arial"/>
          <w:sz w:val="20"/>
          <w:lang w:val="pt-BR"/>
        </w:rPr>
        <w:t>I</w:t>
      </w:r>
      <w:r w:rsidR="006957F4" w:rsidRPr="002E69AB">
        <w:rPr>
          <w:rFonts w:cs="Arial"/>
          <w:sz w:val="20"/>
          <w:lang w:val="pt-BR"/>
        </w:rPr>
        <w:t>I</w:t>
      </w:r>
      <w:r w:rsidRPr="002E69AB">
        <w:rPr>
          <w:rFonts w:cs="Arial"/>
          <w:sz w:val="20"/>
          <w:lang w:val="pt-BR"/>
        </w:rPr>
        <w:t>-</w:t>
      </w:r>
      <w:r w:rsidR="00C773E0">
        <w:rPr>
          <w:rFonts w:cs="Arial"/>
          <w:sz w:val="20"/>
          <w:lang w:val="pt-BR"/>
        </w:rPr>
        <w:t>a</w:t>
      </w:r>
      <w:r w:rsidRPr="002E69AB">
        <w:rPr>
          <w:rFonts w:cs="Arial"/>
          <w:sz w:val="20"/>
          <w:lang w:val="pt-BR"/>
        </w:rPr>
        <w:t xml:space="preserve"> – TERMO ANTICORRUPÇÃO</w:t>
      </w:r>
    </w:p>
    <w:p w14:paraId="7C5A03F2" w14:textId="77777777" w:rsidR="00D4293D" w:rsidRPr="002E69AB" w:rsidRDefault="00D4293D" w:rsidP="00D4293D">
      <w:pPr>
        <w:tabs>
          <w:tab w:val="left" w:pos="1920"/>
        </w:tabs>
        <w:spacing w:before="240" w:after="240" w:line="276" w:lineRule="auto"/>
        <w:jc w:val="center"/>
        <w:rPr>
          <w:rFonts w:ascii="Arial" w:eastAsia="Arial" w:hAnsi="Arial" w:cs="Arial"/>
        </w:rPr>
      </w:pPr>
      <w:r w:rsidRPr="002E69AB">
        <w:rPr>
          <w:rFonts w:ascii="Arial" w:eastAsia="Arial" w:hAnsi="Arial" w:cs="Arial"/>
          <w:b/>
        </w:rPr>
        <w:t>TERMO ANTICORRUPÇÃO</w:t>
      </w:r>
    </w:p>
    <w:p w14:paraId="2456574C" w14:textId="77777777" w:rsidR="00D4293D" w:rsidRPr="002E69AB" w:rsidRDefault="00D4293D" w:rsidP="00D4293D">
      <w:pPr>
        <w:widowControl/>
        <w:spacing w:before="240" w:after="240" w:line="276" w:lineRule="auto"/>
        <w:jc w:val="both"/>
        <w:rPr>
          <w:rFonts w:ascii="Arial" w:eastAsia="Arial" w:hAnsi="Arial" w:cs="Arial"/>
        </w:rPr>
      </w:pPr>
    </w:p>
    <w:p w14:paraId="1F5FC62B" w14:textId="74FE3BEC" w:rsidR="00D4293D" w:rsidRPr="002E69AB" w:rsidRDefault="003E63B9" w:rsidP="00D4293D">
      <w:pPr>
        <w:widowControl/>
        <w:spacing w:before="240" w:after="240" w:line="276" w:lineRule="auto"/>
        <w:jc w:val="both"/>
        <w:rPr>
          <w:rFonts w:ascii="Arial" w:eastAsia="Arial" w:hAnsi="Arial" w:cs="Arial"/>
        </w:rPr>
      </w:pPr>
      <w:r w:rsidRPr="00F649F6">
        <w:rPr>
          <w:rFonts w:ascii="Arial" w:eastAsia="Arial" w:hAnsi="Arial" w:cs="Arial"/>
        </w:rPr>
        <w:t>____________________</w:t>
      </w:r>
      <w:r w:rsidR="00D4293D" w:rsidRPr="00F649F6">
        <w:rPr>
          <w:rFonts w:ascii="Arial" w:eastAsia="Arial" w:hAnsi="Arial" w:cs="Arial"/>
        </w:rPr>
        <w:t xml:space="preserve">, por seu Representante </w:t>
      </w:r>
      <w:r w:rsidR="00D4293D" w:rsidRPr="002E69AB">
        <w:rPr>
          <w:rFonts w:ascii="Arial" w:eastAsia="Arial" w:hAnsi="Arial" w:cs="Arial"/>
        </w:rPr>
        <w:t xml:space="preserve">legalmente constituído, DECLARA, sob as </w:t>
      </w:r>
      <w:proofErr w:type="gramStart"/>
      <w:r w:rsidR="00D4293D" w:rsidRPr="002E69AB">
        <w:rPr>
          <w:rFonts w:ascii="Arial" w:eastAsia="Arial" w:hAnsi="Arial" w:cs="Arial"/>
        </w:rPr>
        <w:t>penas</w:t>
      </w:r>
      <w:proofErr w:type="gramEnd"/>
      <w:r w:rsidR="00D4293D" w:rsidRPr="002E69AB">
        <w:rPr>
          <w:rFonts w:ascii="Arial" w:eastAsia="Arial" w:hAnsi="Arial" w:cs="Arial"/>
        </w:rPr>
        <w:t xml:space="preserve"> da lei:</w:t>
      </w:r>
    </w:p>
    <w:p w14:paraId="38422501" w14:textId="77777777" w:rsidR="00D4293D" w:rsidRPr="002E69AB" w:rsidRDefault="00D4293D" w:rsidP="00D4293D">
      <w:pPr>
        <w:widowControl/>
        <w:spacing w:before="240" w:after="240" w:line="276" w:lineRule="auto"/>
        <w:jc w:val="both"/>
        <w:rPr>
          <w:rFonts w:ascii="Arial" w:eastAsia="Arial" w:hAnsi="Arial" w:cs="Arial"/>
        </w:rPr>
      </w:pPr>
      <w:r w:rsidRPr="002E69AB">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5C9278D8" w14:textId="77777777" w:rsidR="00D4293D" w:rsidRPr="002E69AB" w:rsidRDefault="00D4293D" w:rsidP="00D4293D">
      <w:pPr>
        <w:widowControl/>
        <w:spacing w:before="240" w:after="240" w:line="276" w:lineRule="auto"/>
        <w:jc w:val="both"/>
        <w:rPr>
          <w:rFonts w:ascii="Arial" w:eastAsia="Arial" w:hAnsi="Arial" w:cs="Arial"/>
        </w:rPr>
      </w:pPr>
      <w:r w:rsidRPr="002E69AB">
        <w:rPr>
          <w:rFonts w:ascii="Arial" w:eastAsia="Arial" w:hAnsi="Arial" w:cs="Arial"/>
        </w:rPr>
        <w:t xml:space="preserve">Que se obriga a conduzir suas práticas comerciais, </w:t>
      </w:r>
      <w:proofErr w:type="gramStart"/>
      <w:r w:rsidRPr="002E69AB">
        <w:rPr>
          <w:rFonts w:ascii="Arial" w:eastAsia="Arial" w:hAnsi="Arial" w:cs="Arial"/>
        </w:rPr>
        <w:t>durante</w:t>
      </w:r>
      <w:proofErr w:type="gramEnd"/>
      <w:r w:rsidRPr="002E69AB">
        <w:rPr>
          <w:rFonts w:ascii="Arial" w:eastAsia="Arial" w:hAnsi="Arial" w:cs="Arial"/>
        </w:rPr>
        <w:t xml:space="preserve"> a consecução do presente contrato, de forma ética e em conformidade com os preceitos legais aplicáveis. </w:t>
      </w:r>
    </w:p>
    <w:p w14:paraId="7A32DC5E" w14:textId="77777777" w:rsidR="00D4293D" w:rsidRPr="002E69AB" w:rsidRDefault="00D4293D" w:rsidP="00D4293D">
      <w:pPr>
        <w:widowControl/>
        <w:spacing w:before="240" w:after="240" w:line="276" w:lineRule="auto"/>
        <w:jc w:val="both"/>
        <w:rPr>
          <w:rFonts w:ascii="Arial" w:eastAsia="Arial" w:hAnsi="Arial" w:cs="Arial"/>
        </w:rPr>
      </w:pPr>
      <w:r w:rsidRPr="002E69AB">
        <w:rPr>
          <w:rFonts w:ascii="Arial" w:eastAsia="Arial" w:hAnsi="Arial" w:cs="Arial"/>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0C3D038E" w14:textId="77777777" w:rsidR="00D4293D" w:rsidRPr="002E69AB" w:rsidRDefault="00D4293D" w:rsidP="00D4293D">
      <w:pPr>
        <w:widowControl/>
        <w:spacing w:before="240" w:after="240" w:line="276" w:lineRule="auto"/>
        <w:jc w:val="both"/>
        <w:rPr>
          <w:rFonts w:ascii="Arial" w:eastAsia="Arial" w:hAnsi="Arial" w:cs="Arial"/>
        </w:rPr>
      </w:pPr>
      <w:r w:rsidRPr="002E69AB">
        <w:rPr>
          <w:rFonts w:ascii="Arial" w:eastAsia="Arial" w:hAnsi="Arial" w:cs="Arial"/>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1BBE0660" w14:textId="77777777" w:rsidR="00D4293D" w:rsidRPr="00F649F6" w:rsidRDefault="00D4293D" w:rsidP="00D4293D">
      <w:pPr>
        <w:widowControl/>
        <w:spacing w:before="240" w:after="240" w:line="276" w:lineRule="auto"/>
        <w:jc w:val="both"/>
        <w:rPr>
          <w:rFonts w:ascii="Arial" w:eastAsia="Arial" w:hAnsi="Arial" w:cs="Arial"/>
        </w:rPr>
      </w:pPr>
      <w:r w:rsidRPr="002E69AB">
        <w:rPr>
          <w:rFonts w:ascii="Arial" w:eastAsia="Arial" w:hAnsi="Arial" w:cs="Arial"/>
        </w:rPr>
        <w:t xml:space="preserve">Declara neste ato que: (a)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w:t>
      </w:r>
      <w:r w:rsidRPr="00F649F6">
        <w:rPr>
          <w:rFonts w:ascii="Arial" w:eastAsia="Arial" w:hAnsi="Arial" w:cs="Arial"/>
        </w:rPr>
        <w:t>penalidades.</w:t>
      </w:r>
    </w:p>
    <w:p w14:paraId="086E047F" w14:textId="77777777" w:rsidR="00D4293D" w:rsidRPr="00F649F6" w:rsidRDefault="00D4293D" w:rsidP="00D4293D">
      <w:pPr>
        <w:widowControl/>
        <w:spacing w:before="240" w:after="240" w:line="276" w:lineRule="auto"/>
        <w:jc w:val="center"/>
        <w:rPr>
          <w:rFonts w:ascii="Arial" w:eastAsia="Arial" w:hAnsi="Arial" w:cs="Arial"/>
        </w:rPr>
      </w:pPr>
      <w:r w:rsidRPr="00F649F6">
        <w:rPr>
          <w:rFonts w:ascii="Arial" w:eastAsia="Arial" w:hAnsi="Arial" w:cs="Arial"/>
        </w:rPr>
        <w:t>Local, data.</w:t>
      </w:r>
    </w:p>
    <w:p w14:paraId="5A25A87C" w14:textId="77777777" w:rsidR="00D4293D" w:rsidRPr="00F649F6" w:rsidRDefault="00D4293D" w:rsidP="00D4293D">
      <w:pPr>
        <w:widowControl/>
        <w:spacing w:before="240" w:after="240" w:line="276" w:lineRule="auto"/>
        <w:jc w:val="center"/>
        <w:rPr>
          <w:rFonts w:ascii="Arial" w:eastAsia="Arial" w:hAnsi="Arial" w:cs="Arial"/>
        </w:rPr>
      </w:pPr>
      <w:r w:rsidRPr="00F649F6">
        <w:rPr>
          <w:rFonts w:ascii="Arial" w:eastAsia="Arial" w:hAnsi="Arial" w:cs="Arial"/>
        </w:rPr>
        <w:t>.............................................................</w:t>
      </w:r>
    </w:p>
    <w:p w14:paraId="71BD93A8" w14:textId="77777777" w:rsidR="00D4293D" w:rsidRPr="00F649F6" w:rsidRDefault="00D4293D" w:rsidP="00D4293D">
      <w:pPr>
        <w:widowControl/>
        <w:spacing w:before="240" w:after="240" w:line="276" w:lineRule="auto"/>
        <w:jc w:val="center"/>
        <w:rPr>
          <w:rFonts w:ascii="Arial" w:eastAsia="Arial" w:hAnsi="Arial" w:cs="Arial"/>
        </w:rPr>
      </w:pPr>
      <w:r w:rsidRPr="00F649F6">
        <w:rPr>
          <w:rFonts w:ascii="Arial" w:eastAsia="Arial" w:hAnsi="Arial" w:cs="Arial"/>
        </w:rPr>
        <w:t>Empresa</w:t>
      </w:r>
    </w:p>
    <w:p w14:paraId="0600CEAB" w14:textId="77777777" w:rsidR="00DD2C4D" w:rsidRPr="00F649F6" w:rsidRDefault="00DD2C4D" w:rsidP="00D4293D">
      <w:pPr>
        <w:widowControl/>
        <w:spacing w:before="240" w:after="240" w:line="276" w:lineRule="auto"/>
        <w:jc w:val="center"/>
        <w:rPr>
          <w:rFonts w:ascii="Arial" w:eastAsia="Arial" w:hAnsi="Arial" w:cs="Arial"/>
        </w:rPr>
      </w:pPr>
    </w:p>
    <w:p w14:paraId="2758F3A4" w14:textId="77777777" w:rsidR="00D4293D" w:rsidRPr="00F649F6" w:rsidRDefault="00D4293D" w:rsidP="00D4293D">
      <w:pPr>
        <w:widowControl/>
        <w:spacing w:before="240" w:after="240" w:line="276" w:lineRule="auto"/>
        <w:jc w:val="center"/>
        <w:rPr>
          <w:rFonts w:ascii="Arial" w:eastAsia="Arial" w:hAnsi="Arial" w:cs="Arial"/>
        </w:rPr>
      </w:pPr>
      <w:r w:rsidRPr="00F649F6">
        <w:rPr>
          <w:rFonts w:ascii="Arial" w:eastAsia="Arial" w:hAnsi="Arial" w:cs="Arial"/>
        </w:rPr>
        <w:t>..........................................................</w:t>
      </w:r>
    </w:p>
    <w:p w14:paraId="1A879480" w14:textId="77777777" w:rsidR="00D4293D" w:rsidRPr="00F649F6" w:rsidRDefault="00D4293D" w:rsidP="00D4293D">
      <w:pPr>
        <w:tabs>
          <w:tab w:val="left" w:pos="1920"/>
        </w:tabs>
        <w:spacing w:before="240" w:after="240" w:line="276" w:lineRule="auto"/>
        <w:jc w:val="center"/>
        <w:rPr>
          <w:rFonts w:ascii="Arial" w:eastAsia="Arial" w:hAnsi="Arial" w:cs="Arial"/>
        </w:rPr>
      </w:pPr>
      <w:r w:rsidRPr="00F649F6">
        <w:rPr>
          <w:rFonts w:ascii="Arial" w:eastAsia="Arial" w:hAnsi="Arial" w:cs="Arial"/>
        </w:rPr>
        <w:t>Representante ou Procurador da Empresa</w:t>
      </w:r>
    </w:p>
    <w:p w14:paraId="2AEA9FCA" w14:textId="77777777" w:rsidR="00DD2C4D" w:rsidRPr="00F649F6" w:rsidRDefault="00DD2C4D" w:rsidP="00D4293D">
      <w:pPr>
        <w:tabs>
          <w:tab w:val="left" w:pos="1920"/>
        </w:tabs>
        <w:spacing w:before="240" w:after="240" w:line="276" w:lineRule="auto"/>
        <w:jc w:val="center"/>
        <w:rPr>
          <w:rFonts w:ascii="Arial" w:eastAsia="Arial" w:hAnsi="Arial" w:cs="Arial"/>
        </w:rPr>
      </w:pPr>
    </w:p>
    <w:p w14:paraId="039C35FA" w14:textId="77777777" w:rsidR="002A0F8F" w:rsidRPr="002E69AB" w:rsidRDefault="002A0F8F" w:rsidP="00D4293D">
      <w:pPr>
        <w:tabs>
          <w:tab w:val="left" w:pos="1920"/>
        </w:tabs>
        <w:spacing w:before="240" w:after="240" w:line="276" w:lineRule="auto"/>
        <w:jc w:val="center"/>
        <w:rPr>
          <w:rFonts w:ascii="Arial" w:eastAsia="Arial" w:hAnsi="Arial" w:cs="Arial"/>
          <w:color w:val="FF0000"/>
        </w:rPr>
      </w:pPr>
    </w:p>
    <w:p w14:paraId="46425119" w14:textId="5C1748A3" w:rsidR="00DD2C4D" w:rsidRPr="002E69AB" w:rsidRDefault="00DD2C4D" w:rsidP="00DD2C4D">
      <w:pPr>
        <w:pStyle w:val="Ttulo1"/>
        <w:shd w:val="clear" w:color="auto" w:fill="AEAAAA" w:themeFill="background2" w:themeFillShade="BF"/>
        <w:spacing w:before="120" w:after="120" w:line="240" w:lineRule="atLeast"/>
        <w:ind w:left="567" w:hanging="567"/>
        <w:jc w:val="center"/>
        <w:rPr>
          <w:rFonts w:cs="Arial"/>
          <w:sz w:val="20"/>
          <w:lang w:val="pt-BR"/>
        </w:rPr>
      </w:pPr>
      <w:r w:rsidRPr="002E69AB">
        <w:rPr>
          <w:rFonts w:cs="Arial"/>
          <w:sz w:val="20"/>
          <w:lang w:val="pt-BR"/>
        </w:rPr>
        <w:lastRenderedPageBreak/>
        <w:t>ANEXO V</w:t>
      </w:r>
      <w:r w:rsidR="00C773E0">
        <w:rPr>
          <w:rFonts w:cs="Arial"/>
          <w:sz w:val="20"/>
          <w:lang w:val="pt-BR"/>
        </w:rPr>
        <w:t>III-b</w:t>
      </w:r>
      <w:r w:rsidRPr="002E69AB">
        <w:rPr>
          <w:rFonts w:cs="Arial"/>
          <w:sz w:val="20"/>
          <w:lang w:val="pt-BR"/>
        </w:rPr>
        <w:t xml:space="preserve"> – MODELO DE DECLARAÇÃO DE DANOS</w:t>
      </w:r>
    </w:p>
    <w:p w14:paraId="7336F316" w14:textId="77777777" w:rsidR="00DD2C4D" w:rsidRPr="002E69AB" w:rsidRDefault="00DD2C4D" w:rsidP="00DD2C4D">
      <w:pPr>
        <w:ind w:left="2694" w:right="3258"/>
        <w:jc w:val="center"/>
        <w:rPr>
          <w:rFonts w:ascii="Arial" w:eastAsia="Arial" w:hAnsi="Arial" w:cs="Arial"/>
          <w:b/>
        </w:rPr>
      </w:pPr>
      <w:bookmarkStart w:id="61" w:name="_heading=h.2xcytpi"/>
      <w:bookmarkEnd w:id="61"/>
    </w:p>
    <w:p w14:paraId="40B94375" w14:textId="77777777" w:rsidR="00C70ADD" w:rsidRPr="002E69AB" w:rsidRDefault="00C70ADD" w:rsidP="00C70ADD">
      <w:pPr>
        <w:ind w:left="2127" w:right="2268"/>
        <w:jc w:val="center"/>
        <w:rPr>
          <w:rFonts w:ascii="Arial" w:eastAsia="Arial" w:hAnsi="Arial" w:cs="Arial"/>
          <w:b/>
        </w:rPr>
      </w:pPr>
    </w:p>
    <w:p w14:paraId="374B58FC" w14:textId="365BC048" w:rsidR="00DD2C4D" w:rsidRPr="006C149F" w:rsidRDefault="00DD2C4D" w:rsidP="00C70ADD">
      <w:pPr>
        <w:ind w:left="2127" w:right="2268"/>
        <w:jc w:val="center"/>
        <w:rPr>
          <w:rFonts w:ascii="Arial" w:eastAsia="Arial" w:hAnsi="Arial" w:cs="Arial"/>
        </w:rPr>
      </w:pPr>
      <w:r w:rsidRPr="006C149F">
        <w:rPr>
          <w:rFonts w:ascii="Arial" w:eastAsia="Arial" w:hAnsi="Arial" w:cs="Arial"/>
          <w:b/>
        </w:rPr>
        <w:t>MODELO DE DECLARAÇÃO DE DANOS</w:t>
      </w:r>
    </w:p>
    <w:p w14:paraId="60A19862" w14:textId="77777777" w:rsidR="00DD2C4D" w:rsidRPr="006C149F" w:rsidRDefault="00DD2C4D" w:rsidP="00DD2C4D">
      <w:pPr>
        <w:spacing w:before="3" w:line="120" w:lineRule="exact"/>
        <w:rPr>
          <w:rFonts w:ascii="Arial" w:hAnsi="Arial" w:cs="Arial"/>
        </w:rPr>
      </w:pPr>
    </w:p>
    <w:p w14:paraId="325FC377" w14:textId="77777777" w:rsidR="00DD2C4D" w:rsidRPr="006C149F" w:rsidRDefault="00DD2C4D" w:rsidP="00DD2C4D">
      <w:pPr>
        <w:spacing w:line="200" w:lineRule="exact"/>
        <w:rPr>
          <w:rFonts w:ascii="Arial" w:hAnsi="Arial" w:cs="Arial"/>
        </w:rPr>
      </w:pPr>
    </w:p>
    <w:p w14:paraId="7F2A0253" w14:textId="77777777" w:rsidR="00DD2C4D" w:rsidRPr="006C149F" w:rsidRDefault="00DD2C4D" w:rsidP="00DD2C4D">
      <w:pPr>
        <w:spacing w:line="200" w:lineRule="exact"/>
        <w:rPr>
          <w:rFonts w:ascii="Arial" w:hAnsi="Arial" w:cs="Arial"/>
        </w:rPr>
      </w:pPr>
    </w:p>
    <w:p w14:paraId="09A81574" w14:textId="77777777" w:rsidR="00DD2C4D" w:rsidRPr="006C149F" w:rsidRDefault="00DD2C4D" w:rsidP="00DD2C4D">
      <w:pPr>
        <w:spacing w:line="200" w:lineRule="exact"/>
        <w:rPr>
          <w:rFonts w:ascii="Arial" w:hAnsi="Arial" w:cs="Arial"/>
        </w:rPr>
      </w:pPr>
    </w:p>
    <w:p w14:paraId="1EDA7A3C" w14:textId="2389ADA0" w:rsidR="00DD2C4D" w:rsidRPr="006C149F" w:rsidRDefault="00DD2C4D" w:rsidP="00C70ADD">
      <w:pPr>
        <w:spacing w:line="300" w:lineRule="exact"/>
        <w:ind w:right="53" w:firstLine="567"/>
        <w:jc w:val="both"/>
        <w:rPr>
          <w:rFonts w:ascii="Arial" w:eastAsia="Arial Unicode MS" w:hAnsi="Arial" w:cs="Arial"/>
        </w:rPr>
      </w:pPr>
      <w:r w:rsidRPr="006C149F">
        <w:rPr>
          <w:rFonts w:ascii="Arial" w:eastAsia="Arial Unicode MS" w:hAnsi="Arial" w:cs="Arial"/>
        </w:rPr>
        <w:t>A</w:t>
      </w:r>
      <w:r w:rsidRPr="006C149F">
        <w:rPr>
          <w:rFonts w:ascii="Arial" w:eastAsia="Arial Unicode MS" w:hAnsi="Arial" w:cs="Arial"/>
          <w:spacing w:val="15"/>
        </w:rPr>
        <w:t xml:space="preserve"> </w:t>
      </w:r>
      <w:r w:rsidRPr="006C149F">
        <w:rPr>
          <w:rFonts w:ascii="Arial" w:eastAsia="Arial Unicode MS" w:hAnsi="Arial" w:cs="Arial"/>
        </w:rPr>
        <w:t>Empresa</w:t>
      </w:r>
      <w:r w:rsidRPr="006C149F">
        <w:rPr>
          <w:rFonts w:ascii="Arial" w:eastAsia="Arial Unicode MS" w:hAnsi="Arial" w:cs="Arial"/>
          <w:u w:val="single" w:color="000000"/>
        </w:rPr>
        <w:t xml:space="preserve">                                                                                                     </w:t>
      </w:r>
      <w:r w:rsidRPr="006C149F">
        <w:rPr>
          <w:rFonts w:ascii="Arial" w:eastAsia="Arial Unicode MS" w:hAnsi="Arial" w:cs="Arial"/>
          <w:spacing w:val="50"/>
          <w:u w:val="single" w:color="000000"/>
        </w:rPr>
        <w:t xml:space="preserve"> </w:t>
      </w:r>
      <w:r w:rsidRPr="006C149F">
        <w:rPr>
          <w:rFonts w:ascii="Arial" w:eastAsia="Arial Unicode MS" w:hAnsi="Arial" w:cs="Arial"/>
          <w:spacing w:val="-36"/>
        </w:rPr>
        <w:t xml:space="preserve"> </w:t>
      </w:r>
      <w:r w:rsidRPr="006C149F">
        <w:rPr>
          <w:rFonts w:ascii="Arial" w:eastAsia="Arial Unicode MS" w:hAnsi="Arial" w:cs="Arial"/>
        </w:rPr>
        <w:t>,</w:t>
      </w:r>
      <w:r w:rsidRPr="006C149F">
        <w:rPr>
          <w:rFonts w:ascii="Arial" w:eastAsia="Arial Unicode MS" w:hAnsi="Arial" w:cs="Arial"/>
          <w:spacing w:val="15"/>
        </w:rPr>
        <w:t xml:space="preserve"> </w:t>
      </w:r>
      <w:r w:rsidRPr="006C149F">
        <w:rPr>
          <w:rFonts w:ascii="Arial" w:eastAsia="Arial Unicode MS" w:hAnsi="Arial" w:cs="Arial"/>
        </w:rPr>
        <w:t>CNPJ</w:t>
      </w:r>
      <w:r w:rsidRPr="006C149F">
        <w:rPr>
          <w:rFonts w:ascii="Arial" w:eastAsia="Arial Unicode MS" w:hAnsi="Arial" w:cs="Arial"/>
          <w:spacing w:val="15"/>
        </w:rPr>
        <w:t xml:space="preserve"> </w:t>
      </w:r>
      <w:r w:rsidRPr="006C149F">
        <w:rPr>
          <w:rFonts w:ascii="Arial" w:eastAsia="Arial Unicode MS" w:hAnsi="Arial" w:cs="Arial"/>
        </w:rPr>
        <w:t>nº</w:t>
      </w:r>
      <w:r w:rsidRPr="006C149F">
        <w:rPr>
          <w:rFonts w:ascii="Arial" w:eastAsia="Arial Unicode MS" w:hAnsi="Arial" w:cs="Arial"/>
          <w:u w:val="single" w:color="000000"/>
        </w:rPr>
        <w:t xml:space="preserve">  </w:t>
      </w:r>
      <w:r w:rsidR="00E15306" w:rsidRPr="006C149F">
        <w:rPr>
          <w:rFonts w:ascii="Arial" w:eastAsia="Arial Unicode MS" w:hAnsi="Arial" w:cs="Arial"/>
          <w:u w:val="single" w:color="000000"/>
        </w:rPr>
        <w:t>___________________</w:t>
      </w:r>
      <w:r w:rsidRPr="006C149F">
        <w:rPr>
          <w:rFonts w:ascii="Arial" w:eastAsia="Arial Unicode MS" w:hAnsi="Arial" w:cs="Arial"/>
        </w:rPr>
        <w:t>,</w:t>
      </w:r>
      <w:r w:rsidRPr="006C149F">
        <w:rPr>
          <w:rFonts w:ascii="Arial" w:eastAsia="Arial Unicode MS" w:hAnsi="Arial" w:cs="Arial"/>
          <w:spacing w:val="15"/>
        </w:rPr>
        <w:t xml:space="preserve"> </w:t>
      </w:r>
      <w:r w:rsidRPr="006C149F">
        <w:rPr>
          <w:rFonts w:ascii="Arial" w:eastAsia="Arial Unicode MS" w:hAnsi="Arial" w:cs="Arial"/>
        </w:rPr>
        <w:t xml:space="preserve">por intermédio do seu representante legal abaixo assinado, declara sob as penalidades da lei, para fins prestação de serviços, referente ao Pregão </w:t>
      </w:r>
      <w:r w:rsidRPr="00F649F6">
        <w:rPr>
          <w:rFonts w:ascii="Arial" w:eastAsia="Arial Unicode MS" w:hAnsi="Arial" w:cs="Arial"/>
        </w:rPr>
        <w:t xml:space="preserve">Eletrônico n. </w:t>
      </w:r>
      <w:r w:rsidR="00F649F6" w:rsidRPr="00F649F6">
        <w:rPr>
          <w:rFonts w:ascii="Arial" w:eastAsia="Arial Unicode MS" w:hAnsi="Arial" w:cs="Arial"/>
        </w:rPr>
        <w:t>015</w:t>
      </w:r>
      <w:r w:rsidRPr="00F649F6">
        <w:rPr>
          <w:rFonts w:ascii="Arial" w:eastAsia="Arial Unicode MS" w:hAnsi="Arial" w:cs="Arial"/>
        </w:rPr>
        <w:t>/2023/SEPLAG,</w:t>
      </w:r>
      <w:r w:rsidRPr="006C149F">
        <w:rPr>
          <w:rFonts w:ascii="Arial" w:eastAsia="Arial Unicode MS" w:hAnsi="Arial" w:cs="Arial"/>
        </w:rPr>
        <w:t xml:space="preserve"> de que, se responsabiliza por quaisquer danos causados por seus empregados à Contratante, dentro da área e dependências onde serão prestados os serviços, bem como pelo desaparecimento de bens da Contratante e de terceiros, seja por omissão ou negligência de seus empregados.</w:t>
      </w:r>
    </w:p>
    <w:p w14:paraId="0C3CFE77" w14:textId="5900B973" w:rsidR="00DD2C4D" w:rsidRPr="002E69AB" w:rsidRDefault="00DD2C4D">
      <w:pPr>
        <w:suppressAutoHyphens w:val="0"/>
        <w:rPr>
          <w:rFonts w:ascii="Arial" w:eastAsia="Arial" w:hAnsi="Arial" w:cs="Arial"/>
          <w:color w:val="7030A0"/>
        </w:rPr>
      </w:pPr>
    </w:p>
    <w:p w14:paraId="0BD743A7" w14:textId="672233B5" w:rsidR="006C149F" w:rsidRDefault="006C149F">
      <w:pPr>
        <w:suppressAutoHyphens w:val="0"/>
        <w:rPr>
          <w:rFonts w:ascii="Arial" w:eastAsia="Arial" w:hAnsi="Arial" w:cs="Arial"/>
          <w:color w:val="7030A0"/>
        </w:rPr>
      </w:pPr>
      <w:r>
        <w:rPr>
          <w:rFonts w:ascii="Arial" w:eastAsia="Arial" w:hAnsi="Arial" w:cs="Arial"/>
          <w:color w:val="7030A0"/>
        </w:rPr>
        <w:br w:type="page"/>
      </w:r>
    </w:p>
    <w:p w14:paraId="6836DFE2" w14:textId="61427446" w:rsidR="00DD2C4D" w:rsidRPr="002E69AB" w:rsidRDefault="00DD2C4D" w:rsidP="00DD2C4D">
      <w:pPr>
        <w:pStyle w:val="Ttulo1"/>
        <w:shd w:val="clear" w:color="auto" w:fill="AEAAAA" w:themeFill="background2" w:themeFillShade="BF"/>
        <w:spacing w:before="120" w:after="120" w:line="240" w:lineRule="atLeast"/>
        <w:ind w:left="567" w:hanging="567"/>
        <w:jc w:val="center"/>
        <w:rPr>
          <w:rFonts w:cs="Arial"/>
          <w:sz w:val="20"/>
          <w:lang w:val="pt-BR"/>
        </w:rPr>
      </w:pPr>
      <w:r w:rsidRPr="002E69AB">
        <w:rPr>
          <w:rFonts w:cs="Arial"/>
          <w:sz w:val="20"/>
          <w:lang w:val="pt-BR"/>
        </w:rPr>
        <w:lastRenderedPageBreak/>
        <w:t>ANEXO VI</w:t>
      </w:r>
      <w:r w:rsidR="00C773E0">
        <w:rPr>
          <w:rFonts w:cs="Arial"/>
          <w:sz w:val="20"/>
          <w:lang w:val="pt-BR"/>
        </w:rPr>
        <w:t>I</w:t>
      </w:r>
      <w:r w:rsidR="006957F4" w:rsidRPr="002E69AB">
        <w:rPr>
          <w:rFonts w:cs="Arial"/>
          <w:sz w:val="20"/>
          <w:lang w:val="pt-BR"/>
        </w:rPr>
        <w:t>I</w:t>
      </w:r>
      <w:r w:rsidRPr="002E69AB">
        <w:rPr>
          <w:rFonts w:cs="Arial"/>
          <w:sz w:val="20"/>
          <w:lang w:val="pt-BR"/>
        </w:rPr>
        <w:t>-</w:t>
      </w:r>
      <w:r w:rsidR="00C773E0">
        <w:rPr>
          <w:rFonts w:cs="Arial"/>
          <w:sz w:val="20"/>
          <w:lang w:val="pt-BR"/>
        </w:rPr>
        <w:t>c</w:t>
      </w:r>
      <w:r w:rsidRPr="002E69AB">
        <w:rPr>
          <w:rFonts w:cs="Arial"/>
          <w:sz w:val="20"/>
          <w:lang w:val="pt-BR"/>
        </w:rPr>
        <w:t xml:space="preserve"> – TERMO DE CONFIDENCIALIDADE</w:t>
      </w:r>
    </w:p>
    <w:p w14:paraId="5B346882" w14:textId="77777777" w:rsidR="006C149F" w:rsidRDefault="006C149F" w:rsidP="00C70ADD">
      <w:pPr>
        <w:spacing w:before="120" w:after="120" w:line="276" w:lineRule="auto"/>
        <w:jc w:val="both"/>
        <w:rPr>
          <w:rFonts w:ascii="Arial" w:eastAsia="Arial" w:hAnsi="Arial" w:cs="Arial"/>
        </w:rPr>
      </w:pPr>
    </w:p>
    <w:p w14:paraId="22D34105" w14:textId="2177DD83" w:rsidR="00DD2C4D" w:rsidRPr="006C149F" w:rsidRDefault="00DD2C4D" w:rsidP="00C70ADD">
      <w:pPr>
        <w:spacing w:before="120" w:after="120" w:line="276" w:lineRule="auto"/>
        <w:jc w:val="both"/>
        <w:rPr>
          <w:rFonts w:ascii="Arial" w:eastAsia="Arial" w:hAnsi="Arial" w:cs="Arial"/>
        </w:rPr>
      </w:pPr>
      <w:proofErr w:type="gramStart"/>
      <w:r w:rsidRPr="006C149F">
        <w:rPr>
          <w:rFonts w:ascii="Arial" w:eastAsia="Arial" w:hAnsi="Arial" w:cs="Arial"/>
        </w:rPr>
        <w:t>O(</w:t>
      </w:r>
      <w:proofErr w:type="gramEnd"/>
      <w:r w:rsidRPr="006C149F">
        <w:rPr>
          <w:rFonts w:ascii="Arial" w:eastAsia="Arial" w:hAnsi="Arial" w:cs="Arial"/>
        </w:rPr>
        <w:t xml:space="preserve">A)  Sr(a).  </w:t>
      </w:r>
      <w:r w:rsidRPr="006C149F">
        <w:rPr>
          <w:rFonts w:ascii="Arial" w:eastAsia="Arial" w:hAnsi="Arial" w:cs="Arial"/>
          <w:u w:val="single"/>
        </w:rPr>
        <w:t>[</w:t>
      </w:r>
      <w:r w:rsidRPr="006C149F">
        <w:rPr>
          <w:rFonts w:ascii="Arial" w:eastAsia="Arial" w:hAnsi="Arial" w:cs="Arial"/>
          <w:i/>
          <w:u w:val="single"/>
        </w:rPr>
        <w:t>Nome  completo  do  Empregado</w:t>
      </w:r>
      <w:r w:rsidR="006C149F">
        <w:rPr>
          <w:rFonts w:ascii="Arial" w:eastAsia="Arial" w:hAnsi="Arial" w:cs="Arial"/>
          <w:u w:val="single"/>
        </w:rPr>
        <w:t>]</w:t>
      </w:r>
      <w:r w:rsidRPr="006C149F">
        <w:rPr>
          <w:rFonts w:ascii="Arial" w:eastAsia="Arial" w:hAnsi="Arial" w:cs="Arial"/>
        </w:rPr>
        <w:t>,  já  devidamente  qualificado  no  contrato  de  trabalho  firmado  com  a Empresa</w:t>
      </w:r>
      <w:r w:rsidR="00C70ADD" w:rsidRPr="006C149F">
        <w:rPr>
          <w:rFonts w:ascii="Arial" w:eastAsia="Arial" w:hAnsi="Arial" w:cs="Arial"/>
        </w:rPr>
        <w:t>_________</w:t>
      </w:r>
      <w:r w:rsidRPr="006C149F">
        <w:rPr>
          <w:rFonts w:ascii="Arial" w:eastAsia="Arial" w:hAnsi="Arial" w:cs="Arial"/>
        </w:rPr>
        <w:t xml:space="preserve">, CNPJ : </w:t>
      </w:r>
      <w:r w:rsidR="00C70ADD" w:rsidRPr="006C149F">
        <w:rPr>
          <w:rFonts w:ascii="Arial" w:eastAsia="Arial" w:hAnsi="Arial" w:cs="Arial"/>
        </w:rPr>
        <w:t>____</w:t>
      </w:r>
      <w:r w:rsidRPr="006C149F">
        <w:rPr>
          <w:rFonts w:ascii="Arial" w:eastAsia="Arial" w:hAnsi="Arial" w:cs="Arial"/>
        </w:rPr>
        <w:t>, para exercer atividades objeto do Contrato n.º</w:t>
      </w:r>
      <w:r w:rsidR="006C149F">
        <w:rPr>
          <w:rFonts w:ascii="Arial" w:eastAsia="Arial" w:hAnsi="Arial" w:cs="Arial"/>
        </w:rPr>
        <w:t>____</w:t>
      </w:r>
      <w:r w:rsidRPr="006C149F">
        <w:rPr>
          <w:rFonts w:ascii="Arial" w:eastAsia="Arial" w:hAnsi="Arial" w:cs="Arial"/>
        </w:rPr>
        <w:t>/</w:t>
      </w:r>
      <w:r w:rsidR="006C149F">
        <w:rPr>
          <w:rFonts w:ascii="Arial" w:eastAsia="Arial" w:hAnsi="Arial" w:cs="Arial"/>
        </w:rPr>
        <w:t>___</w:t>
      </w:r>
      <w:r w:rsidRPr="006C149F">
        <w:rPr>
          <w:rFonts w:ascii="Arial" w:eastAsia="Arial" w:hAnsi="Arial" w:cs="Arial"/>
        </w:rPr>
        <w:t>, doravante denominado simplesmente Empregado se compromete, por intermédio do presente Termo de Confidencialidade, a não divulgar sem autorização quaisquer informações de propriedade da CONTRATANTE, em conformidade com as seguintes cláusulas e condições:</w:t>
      </w:r>
    </w:p>
    <w:p w14:paraId="1D7213E4" w14:textId="71E2732A"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 xml:space="preserve">Cláusula primeira – O Empregado reconhece que em razão da sua prestação de serviços </w:t>
      </w:r>
      <w:proofErr w:type="gramStart"/>
      <w:r w:rsidRPr="006C149F">
        <w:rPr>
          <w:rFonts w:ascii="Arial" w:eastAsia="Arial" w:hAnsi="Arial" w:cs="Arial"/>
        </w:rPr>
        <w:t>na</w:t>
      </w:r>
      <w:proofErr w:type="gramEnd"/>
      <w:r w:rsidRPr="006C149F">
        <w:rPr>
          <w:rFonts w:ascii="Arial" w:eastAsia="Arial" w:hAnsi="Arial" w:cs="Arial"/>
        </w:rPr>
        <w:t xml:space="preserve"> CONTRATANTE na condição de Empregado terceirizado, consoante contrato de </w:t>
      </w:r>
      <w:r w:rsidR="00C70ADD" w:rsidRPr="006C149F">
        <w:rPr>
          <w:rFonts w:ascii="Arial" w:eastAsia="Arial" w:hAnsi="Arial" w:cs="Arial"/>
        </w:rPr>
        <w:t>trabalh</w:t>
      </w:r>
      <w:r w:rsidR="006C149F">
        <w:rPr>
          <w:rFonts w:ascii="Arial" w:eastAsia="Arial" w:hAnsi="Arial" w:cs="Arial"/>
        </w:rPr>
        <w:t xml:space="preserve">o firmado com a Empresa </w:t>
      </w:r>
      <w:r w:rsidR="00C70ADD" w:rsidRPr="006C149F">
        <w:rPr>
          <w:rFonts w:ascii="Arial" w:eastAsia="Arial" w:hAnsi="Arial" w:cs="Arial"/>
        </w:rPr>
        <w:t>__________</w:t>
      </w:r>
      <w:r w:rsidRPr="006C149F">
        <w:rPr>
          <w:rFonts w:ascii="Arial" w:eastAsia="Arial" w:hAnsi="Arial" w:cs="Arial"/>
        </w:rPr>
        <w:t>, estabelece contato com informações sensíveis do órgão. Estas informações devem ser tratadas confidencialmente sob qualquer condição e não podem ser divulgadas a terceiros.</w:t>
      </w:r>
    </w:p>
    <w:p w14:paraId="76939182" w14:textId="4924A10C"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Cláusula  segunda  –   Para  efeito  do  presente  Termo  de  Confidencialidade,  as  informações  a  serem  tratadas</w:t>
      </w:r>
      <w:r w:rsidR="009A3F77" w:rsidRPr="006C149F">
        <w:rPr>
          <w:rFonts w:ascii="Arial" w:eastAsia="Arial" w:hAnsi="Arial" w:cs="Arial"/>
        </w:rPr>
        <w:t xml:space="preserve"> </w:t>
      </w:r>
      <w:r w:rsidRPr="006C149F">
        <w:rPr>
          <w:rFonts w:ascii="Arial" w:eastAsia="Arial" w:hAnsi="Arial" w:cs="Arial"/>
        </w:rPr>
        <w:t>confidencialmente são todas aquelas acessadas pelo Empregado ao manusear qualquer base de dados e processos físicos, bem como aquelas obtidas por meio eletrônico através de acesso a sistemas internos, ou outras, cuja divulgação não tenha sido expressamente autorizada pela chefia da área onde o empregado encontra-se alocado, tais como:</w:t>
      </w:r>
    </w:p>
    <w:p w14:paraId="16422ECD" w14:textId="77777777"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I - Listagens e documentações em geral;</w:t>
      </w:r>
    </w:p>
    <w:p w14:paraId="040A2AA5" w14:textId="77777777"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II - Informações de natureza operacional, financeira, administrativa, contábil e jurídica, especialmente aquelas vinculadas às licitações, contratos, acordos de leniência, processos administrativos em geral, entre outras;</w:t>
      </w:r>
    </w:p>
    <w:p w14:paraId="080E96FD" w14:textId="333172A2"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III - documentos e informações a que o Empregado tenha acesso no exercício da função vinculada ao contrato de trabalho</w:t>
      </w:r>
      <w:r w:rsidR="009A3F77" w:rsidRPr="006C149F">
        <w:rPr>
          <w:rFonts w:ascii="Arial" w:eastAsia="Arial" w:hAnsi="Arial" w:cs="Arial"/>
        </w:rPr>
        <w:t xml:space="preserve"> </w:t>
      </w:r>
      <w:r w:rsidRPr="006C149F">
        <w:rPr>
          <w:rFonts w:ascii="Arial" w:eastAsia="Arial" w:hAnsi="Arial" w:cs="Arial"/>
        </w:rPr>
        <w:t>referenciado no parágrafo primeiro.</w:t>
      </w:r>
    </w:p>
    <w:p w14:paraId="32C314DE" w14:textId="77777777"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 xml:space="preserve">Cláusula </w:t>
      </w:r>
      <w:proofErr w:type="gramStart"/>
      <w:r w:rsidRPr="006C149F">
        <w:rPr>
          <w:rFonts w:ascii="Arial" w:eastAsia="Arial" w:hAnsi="Arial" w:cs="Arial"/>
        </w:rPr>
        <w:t>terceira</w:t>
      </w:r>
      <w:proofErr w:type="gramEnd"/>
      <w:r w:rsidRPr="006C149F">
        <w:rPr>
          <w:rFonts w:ascii="Arial" w:eastAsia="Arial" w:hAnsi="Arial" w:cs="Arial"/>
        </w:rPr>
        <w:t xml:space="preserve"> – O Empregado reconhece que as referências dos incisos I a III da cláusula segunda deste termo, são meramente exemplificativas, e que outras hipóteses de confidencialidade que já existam ou venham a ser como tal definidas no futuro, devem ser mantidas em sigilo.</w:t>
      </w:r>
    </w:p>
    <w:p w14:paraId="202C281E" w14:textId="38809B15"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Cláusula  quarta  –   O  Empregado  recolherá,  ao  término  do  contrato  de  trabalho,  para  imediata  devolução  à</w:t>
      </w:r>
      <w:r w:rsidR="009A3F77" w:rsidRPr="006C149F">
        <w:rPr>
          <w:rFonts w:ascii="Arial" w:eastAsia="Arial" w:hAnsi="Arial" w:cs="Arial"/>
        </w:rPr>
        <w:t xml:space="preserve"> </w:t>
      </w:r>
      <w:r w:rsidRPr="006C149F">
        <w:rPr>
          <w:rFonts w:ascii="Arial" w:eastAsia="Arial" w:hAnsi="Arial" w:cs="Arial"/>
        </w:rPr>
        <w:t>CONTRATANTE, todo e qualquer material que esteja em sua propriedade, envolvendo matéria cujo acesso seja de caráter restrito ou sigiloso no Órgão, inclusive registro de documentos de qualquer natureza que tenham sido criados, usados ou mantidos sob seu controle ou posse, assumindo o compromisso de não utilizar qualquer informação por ele produzida ou à qual teve acesso durante o exercício das funções que lhe incumbiam.</w:t>
      </w:r>
    </w:p>
    <w:p w14:paraId="36D959EC" w14:textId="228CF960"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 xml:space="preserve">Cláusula quinta – As obrigações a que alude este instrumento perdurarão inclusive após a cessação do vínculo </w:t>
      </w:r>
      <w:r w:rsidR="00E15306" w:rsidRPr="006C149F">
        <w:rPr>
          <w:rFonts w:ascii="Arial" w:eastAsia="Arial" w:hAnsi="Arial" w:cs="Arial"/>
        </w:rPr>
        <w:t>contra</w:t>
      </w:r>
      <w:r w:rsidR="009A3F77" w:rsidRPr="006C149F">
        <w:rPr>
          <w:rFonts w:ascii="Arial" w:eastAsia="Arial" w:hAnsi="Arial" w:cs="Arial"/>
        </w:rPr>
        <w:t xml:space="preserve">tual </w:t>
      </w:r>
      <w:r w:rsidRPr="006C149F">
        <w:rPr>
          <w:rFonts w:ascii="Arial" w:eastAsia="Arial" w:hAnsi="Arial" w:cs="Arial"/>
        </w:rPr>
        <w:t>entre o Empregado e a Empresa Contratada e abrangem as informações preexistentes, presentes e futuras.</w:t>
      </w:r>
    </w:p>
    <w:p w14:paraId="4B5B82E8" w14:textId="77777777"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Cláusula sexta – O Empregado obriga-se a informar imediatamente à Contratada e ao fiscal do contrato qualquer violação das regras de sigilo ora estabelecidas que tenha ocorrido por sua ação, omissão, independentemente da existência de dolo.</w:t>
      </w:r>
    </w:p>
    <w:p w14:paraId="46B01765" w14:textId="372E40B0" w:rsidR="00DD2C4D" w:rsidRPr="006C149F" w:rsidRDefault="00DD2C4D" w:rsidP="00C70ADD">
      <w:pPr>
        <w:spacing w:before="120" w:after="120" w:line="276" w:lineRule="auto"/>
        <w:jc w:val="both"/>
        <w:rPr>
          <w:rFonts w:ascii="Arial" w:eastAsia="Arial" w:hAnsi="Arial" w:cs="Arial"/>
        </w:rPr>
      </w:pPr>
      <w:r w:rsidRPr="006C149F">
        <w:rPr>
          <w:rFonts w:ascii="Arial" w:eastAsia="Arial" w:hAnsi="Arial" w:cs="Arial"/>
        </w:rPr>
        <w:t>Declaro, ainda estar ciente de que o descumprimento de quaisquer cláusulas do presente termo, resultará em demissão</w:t>
      </w:r>
      <w:r w:rsidR="009A3F77" w:rsidRPr="006C149F">
        <w:rPr>
          <w:rFonts w:ascii="Arial" w:eastAsia="Arial" w:hAnsi="Arial" w:cs="Arial"/>
        </w:rPr>
        <w:t xml:space="preserve"> </w:t>
      </w:r>
      <w:r w:rsidRPr="006C149F">
        <w:rPr>
          <w:rFonts w:ascii="Arial" w:eastAsia="Arial" w:hAnsi="Arial" w:cs="Arial"/>
        </w:rPr>
        <w:t xml:space="preserve">por justa causa, nos termos do que define o art. 482, alíneas “a” e “g”, bem </w:t>
      </w:r>
      <w:proofErr w:type="gramStart"/>
      <w:r w:rsidRPr="006C149F">
        <w:rPr>
          <w:rFonts w:ascii="Arial" w:eastAsia="Arial" w:hAnsi="Arial" w:cs="Arial"/>
        </w:rPr>
        <w:t>como</w:t>
      </w:r>
      <w:proofErr w:type="gramEnd"/>
      <w:r w:rsidRPr="006C149F">
        <w:rPr>
          <w:rFonts w:ascii="Arial" w:eastAsia="Arial" w:hAnsi="Arial" w:cs="Arial"/>
        </w:rPr>
        <w:t xml:space="preserve"> na responsabilização no âmbito civil e criminal dos que, comprovadamente, estiverem envolvidos no descumprimento ou violação.</w:t>
      </w:r>
    </w:p>
    <w:p w14:paraId="19EA4D09" w14:textId="01E9CDB2" w:rsidR="000E65F1" w:rsidRPr="006C149F" w:rsidRDefault="00DD2C4D" w:rsidP="006C149F">
      <w:pPr>
        <w:spacing w:before="120" w:after="120" w:line="276" w:lineRule="auto"/>
        <w:ind w:firstLine="6379"/>
        <w:jc w:val="both"/>
        <w:rPr>
          <w:rFonts w:ascii="Arial" w:eastAsia="Arial" w:hAnsi="Arial" w:cs="Arial"/>
        </w:rPr>
      </w:pPr>
      <w:r w:rsidRPr="006C149F">
        <w:rPr>
          <w:rFonts w:ascii="Arial" w:eastAsia="Arial" w:hAnsi="Arial" w:cs="Arial"/>
          <w:i/>
        </w:rPr>
        <w:t>C</w:t>
      </w:r>
      <w:r w:rsidR="006C149F" w:rsidRPr="006C149F">
        <w:rPr>
          <w:rFonts w:ascii="Arial" w:eastAsia="Arial" w:hAnsi="Arial" w:cs="Arial"/>
          <w:i/>
        </w:rPr>
        <w:t>idade</w:t>
      </w:r>
      <w:r w:rsidR="006C149F">
        <w:rPr>
          <w:rFonts w:ascii="Arial" w:eastAsia="Arial" w:hAnsi="Arial" w:cs="Arial"/>
        </w:rPr>
        <w:t>/</w:t>
      </w:r>
      <w:r w:rsidRPr="006C149F">
        <w:rPr>
          <w:rFonts w:ascii="Arial" w:eastAsia="Arial" w:hAnsi="Arial" w:cs="Arial"/>
        </w:rPr>
        <w:t>MT</w:t>
      </w:r>
      <w:proofErr w:type="gramStart"/>
      <w:r w:rsidRPr="006C149F">
        <w:rPr>
          <w:rFonts w:ascii="Arial" w:eastAsia="Arial" w:hAnsi="Arial" w:cs="Arial"/>
        </w:rPr>
        <w:t>,       ,</w:t>
      </w:r>
      <w:proofErr w:type="gramEnd"/>
      <w:r w:rsidRPr="006C149F">
        <w:rPr>
          <w:rFonts w:ascii="Arial" w:eastAsia="Arial" w:hAnsi="Arial" w:cs="Arial"/>
        </w:rPr>
        <w:t xml:space="preserve"> de               de 2023.</w:t>
      </w:r>
    </w:p>
    <w:p w14:paraId="08810907" w14:textId="6E861C41" w:rsidR="00E15306" w:rsidRPr="006C149F" w:rsidRDefault="00E15306" w:rsidP="00E15306">
      <w:pPr>
        <w:suppressAutoHyphens w:val="0"/>
        <w:jc w:val="center"/>
        <w:rPr>
          <w:rFonts w:ascii="Arial" w:eastAsia="Arial" w:hAnsi="Arial" w:cs="Arial"/>
        </w:rPr>
      </w:pPr>
      <w:r w:rsidRPr="006C149F">
        <w:rPr>
          <w:rFonts w:ascii="Arial" w:eastAsia="Arial" w:hAnsi="Arial" w:cs="Arial"/>
        </w:rPr>
        <w:t>____________________________________________</w:t>
      </w:r>
    </w:p>
    <w:p w14:paraId="2EBADE78" w14:textId="75AEA636" w:rsidR="00E15306" w:rsidRPr="006C149F" w:rsidRDefault="00E15306" w:rsidP="00E15306">
      <w:pPr>
        <w:suppressAutoHyphens w:val="0"/>
        <w:jc w:val="center"/>
        <w:rPr>
          <w:rFonts w:ascii="Arial" w:eastAsia="Arial" w:hAnsi="Arial" w:cs="Arial"/>
        </w:rPr>
      </w:pPr>
      <w:r w:rsidRPr="006C149F">
        <w:rPr>
          <w:rFonts w:ascii="Arial" w:eastAsia="Arial" w:hAnsi="Arial" w:cs="Arial"/>
        </w:rPr>
        <w:t>Empregado Representante Legal da Empresa</w:t>
      </w:r>
    </w:p>
    <w:p w14:paraId="55A2D5BE" w14:textId="0E0AF438" w:rsidR="00523932" w:rsidRPr="002E69AB" w:rsidRDefault="00523932" w:rsidP="00523932">
      <w:pPr>
        <w:pStyle w:val="Ttulo1"/>
        <w:shd w:val="clear" w:color="auto" w:fill="AEAAAA" w:themeFill="background2" w:themeFillShade="BF"/>
        <w:spacing w:before="120" w:after="120" w:line="240" w:lineRule="atLeast"/>
        <w:ind w:left="567" w:hanging="567"/>
        <w:jc w:val="center"/>
        <w:rPr>
          <w:rFonts w:cs="Arial"/>
          <w:sz w:val="20"/>
          <w:lang w:val="pt-BR"/>
        </w:rPr>
      </w:pPr>
      <w:r w:rsidRPr="002E69AB">
        <w:rPr>
          <w:rFonts w:cs="Arial"/>
          <w:sz w:val="20"/>
          <w:lang w:val="pt-BR"/>
        </w:rPr>
        <w:lastRenderedPageBreak/>
        <w:t>ANEXO V</w:t>
      </w:r>
      <w:r w:rsidR="00C773E0">
        <w:rPr>
          <w:rFonts w:cs="Arial"/>
          <w:sz w:val="20"/>
          <w:lang w:val="pt-BR"/>
        </w:rPr>
        <w:t>I</w:t>
      </w:r>
      <w:r w:rsidRPr="002E69AB">
        <w:rPr>
          <w:rFonts w:cs="Arial"/>
          <w:sz w:val="20"/>
          <w:lang w:val="pt-BR"/>
        </w:rPr>
        <w:t>I</w:t>
      </w:r>
      <w:r w:rsidR="009066A9" w:rsidRPr="002E69AB">
        <w:rPr>
          <w:rFonts w:cs="Arial"/>
          <w:sz w:val="20"/>
          <w:lang w:val="pt-BR"/>
        </w:rPr>
        <w:t>I</w:t>
      </w:r>
      <w:r w:rsidR="00C773E0">
        <w:rPr>
          <w:rFonts w:cs="Arial"/>
          <w:sz w:val="20"/>
          <w:lang w:val="pt-BR"/>
        </w:rPr>
        <w:t>-d</w:t>
      </w:r>
      <w:r w:rsidRPr="002E69AB">
        <w:rPr>
          <w:rFonts w:cs="Arial"/>
          <w:sz w:val="20"/>
          <w:lang w:val="pt-BR"/>
        </w:rPr>
        <w:t xml:space="preserve"> – INSTRUMENTO DE MEDIÇÃO DE RESULTADOS</w:t>
      </w:r>
    </w:p>
    <w:p w14:paraId="2DC59498" w14:textId="77777777" w:rsidR="00523932" w:rsidRPr="002E69AB" w:rsidRDefault="00523932" w:rsidP="00C70ADD">
      <w:pPr>
        <w:spacing w:before="120" w:after="120" w:line="276" w:lineRule="auto"/>
        <w:jc w:val="both"/>
        <w:rPr>
          <w:rFonts w:ascii="Arial" w:eastAsia="Arial" w:hAnsi="Arial" w:cs="Arial"/>
          <w:color w:val="7030A0"/>
        </w:rPr>
      </w:pPr>
    </w:p>
    <w:p w14:paraId="7E35E892" w14:textId="77777777"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Durante a vigência do contrato a Administração adotará o Instrumento de Medição de Resultado (IMR) de acordo com os parâmetros estabelecidos na IN nº 01/2020/SEPLAG e suas alterações posteriores.</w:t>
      </w:r>
    </w:p>
    <w:p w14:paraId="0F22A555" w14:textId="77777777"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O Instrumento de Medição de Resultado (IMR) contemplará 01 (um) indicador e as respectivas metas a cumprir, sendo acompanhados periodicamente pela fiscalização do contrato:</w:t>
      </w:r>
    </w:p>
    <w:p w14:paraId="3F2D706A" w14:textId="77777777"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O Indicador proposto implica em variável que está sob controle da Administração e permite a mensuração da qualidade e eficiência dos serviços contratados.</w:t>
      </w:r>
    </w:p>
    <w:p w14:paraId="70845058" w14:textId="60AA0106"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A  fiscalização  do  contrato  acompanhará  o  desempenho  da  contratada  com  base  no  indicador  proposto  e  utilizará formulários de controle (Tabela 01) dos serviços, conforme modelos constantes deste anexo.</w:t>
      </w:r>
    </w:p>
    <w:p w14:paraId="1F0B3323" w14:textId="77777777"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Durante a prestação dos serviços e após sua conclusão por parte da contratada, a fiscalização poderá realizar vistoria aleatória nos locais de execução, podendo, a seu critério, repeti-la sempre que for necessária.</w:t>
      </w:r>
    </w:p>
    <w:p w14:paraId="0BB5803D" w14:textId="77777777" w:rsidR="00523932" w:rsidRPr="006C149F" w:rsidRDefault="00523932" w:rsidP="00523932">
      <w:pPr>
        <w:spacing w:before="120" w:after="120" w:line="276" w:lineRule="auto"/>
        <w:jc w:val="both"/>
        <w:rPr>
          <w:rFonts w:ascii="Arial" w:eastAsia="Arial" w:hAnsi="Arial" w:cs="Arial"/>
        </w:rPr>
      </w:pPr>
      <w:r w:rsidRPr="006C149F">
        <w:rPr>
          <w:rFonts w:ascii="Arial" w:eastAsia="Arial" w:hAnsi="Arial" w:cs="Arial"/>
        </w:rPr>
        <w:t>O resultado da avaliação do indicador será entregue ao preposto da contratada até o 5° (quinto) dia útil subsequente, afim de que a contratada possa emitir a fatura dos serviços executados. Os pagamentos por parte da contratante serão proporcionais ao atendimento das metas estabelecidas no Instrumento de Medição de Resultado (IMR).</w:t>
      </w:r>
    </w:p>
    <w:p w14:paraId="26F68D8D" w14:textId="4D055251" w:rsidR="00523932" w:rsidRPr="006C149F" w:rsidRDefault="00523932" w:rsidP="00523932">
      <w:pPr>
        <w:spacing w:before="120" w:after="120" w:line="276" w:lineRule="auto"/>
        <w:jc w:val="center"/>
        <w:rPr>
          <w:rFonts w:ascii="Arial" w:eastAsia="Arial" w:hAnsi="Arial" w:cs="Arial"/>
        </w:rPr>
      </w:pPr>
      <w:r w:rsidRPr="006C149F">
        <w:rPr>
          <w:rFonts w:ascii="Arial" w:eastAsia="Arial" w:hAnsi="Arial" w:cs="Arial"/>
        </w:rPr>
        <w:t>TABELA 01</w:t>
      </w:r>
    </w:p>
    <w:tbl>
      <w:tblPr>
        <w:tblW w:w="10360" w:type="dxa"/>
        <w:jc w:val="center"/>
        <w:tblLayout w:type="fixed"/>
        <w:tblCellMar>
          <w:left w:w="0" w:type="dxa"/>
          <w:right w:w="0" w:type="dxa"/>
        </w:tblCellMar>
        <w:tblLook w:val="01E0" w:firstRow="1" w:lastRow="1" w:firstColumn="1" w:lastColumn="1" w:noHBand="0" w:noVBand="0"/>
      </w:tblPr>
      <w:tblGrid>
        <w:gridCol w:w="676"/>
        <w:gridCol w:w="4569"/>
        <w:gridCol w:w="3544"/>
        <w:gridCol w:w="1571"/>
      </w:tblGrid>
      <w:tr w:rsidR="00523932" w:rsidRPr="002E69AB" w14:paraId="07348A19" w14:textId="77777777" w:rsidTr="009066A9">
        <w:trPr>
          <w:trHeight w:hRule="exact" w:val="46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5A394560" w14:textId="77777777" w:rsidR="00523932" w:rsidRPr="002E69AB" w:rsidRDefault="00523932" w:rsidP="006C7EDD">
            <w:pPr>
              <w:ind w:left="75"/>
              <w:jc w:val="center"/>
              <w:rPr>
                <w:rFonts w:ascii="Arial" w:eastAsia="Arial" w:hAnsi="Arial" w:cs="Arial"/>
              </w:rPr>
            </w:pPr>
            <w:r w:rsidRPr="002E69AB">
              <w:rPr>
                <w:rFonts w:ascii="Arial" w:eastAsia="Arial" w:hAnsi="Arial" w:cs="Arial"/>
                <w:b/>
              </w:rPr>
              <w:t>ITEM</w:t>
            </w:r>
          </w:p>
        </w:tc>
        <w:tc>
          <w:tcPr>
            <w:tcW w:w="4569" w:type="dxa"/>
            <w:tcBorders>
              <w:top w:val="single" w:sz="6" w:space="0" w:color="777777"/>
              <w:left w:val="single" w:sz="6" w:space="0" w:color="777777"/>
              <w:bottom w:val="single" w:sz="6" w:space="0" w:color="777777"/>
              <w:right w:val="single" w:sz="6" w:space="0" w:color="777777"/>
            </w:tcBorders>
            <w:vAlign w:val="center"/>
          </w:tcPr>
          <w:p w14:paraId="62274B3D" w14:textId="77777777" w:rsidR="00523932" w:rsidRPr="002E69AB" w:rsidRDefault="00523932" w:rsidP="000C5DBD">
            <w:pPr>
              <w:spacing w:before="9" w:line="100" w:lineRule="exact"/>
              <w:ind w:right="142"/>
              <w:rPr>
                <w:rFonts w:ascii="Arial" w:hAnsi="Arial" w:cs="Arial"/>
              </w:rPr>
            </w:pPr>
          </w:p>
          <w:p w14:paraId="187E5B6C" w14:textId="77777777" w:rsidR="00523932" w:rsidRPr="002E69AB" w:rsidRDefault="00523932" w:rsidP="000C5DBD">
            <w:pPr>
              <w:ind w:left="75" w:right="142"/>
              <w:jc w:val="center"/>
              <w:rPr>
                <w:rFonts w:ascii="Arial" w:eastAsia="Arial" w:hAnsi="Arial" w:cs="Arial"/>
              </w:rPr>
            </w:pPr>
            <w:r w:rsidRPr="002E69AB">
              <w:rPr>
                <w:rFonts w:ascii="Arial" w:eastAsia="Arial" w:hAnsi="Arial" w:cs="Arial"/>
                <w:b/>
              </w:rPr>
              <w:t>DESCRIÇÃO</w:t>
            </w:r>
          </w:p>
        </w:tc>
        <w:tc>
          <w:tcPr>
            <w:tcW w:w="3544" w:type="dxa"/>
            <w:tcBorders>
              <w:top w:val="single" w:sz="6" w:space="0" w:color="777777"/>
              <w:left w:val="single" w:sz="6" w:space="0" w:color="777777"/>
              <w:bottom w:val="single" w:sz="6" w:space="0" w:color="777777"/>
              <w:right w:val="single" w:sz="6" w:space="0" w:color="777777"/>
            </w:tcBorders>
            <w:vAlign w:val="center"/>
          </w:tcPr>
          <w:p w14:paraId="2AA7617C" w14:textId="77777777" w:rsidR="00523932" w:rsidRPr="002E69AB" w:rsidRDefault="00523932" w:rsidP="006C7EDD">
            <w:pPr>
              <w:ind w:left="75"/>
              <w:jc w:val="center"/>
              <w:rPr>
                <w:rFonts w:ascii="Arial" w:eastAsia="Arial" w:hAnsi="Arial" w:cs="Arial"/>
              </w:rPr>
            </w:pPr>
            <w:r w:rsidRPr="002E69AB">
              <w:rPr>
                <w:rFonts w:ascii="Arial" w:eastAsia="Arial" w:hAnsi="Arial" w:cs="Arial"/>
                <w:b/>
              </w:rPr>
              <w:t>INCIDÊNCIA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0D04AB83" w14:textId="77777777" w:rsidR="00523932" w:rsidRPr="002E69AB" w:rsidRDefault="00523932" w:rsidP="006C7EDD">
            <w:pPr>
              <w:ind w:left="75"/>
              <w:jc w:val="center"/>
              <w:rPr>
                <w:rFonts w:ascii="Arial" w:eastAsia="Arial" w:hAnsi="Arial" w:cs="Arial"/>
              </w:rPr>
            </w:pPr>
            <w:r w:rsidRPr="002E69AB">
              <w:rPr>
                <w:rFonts w:ascii="Arial" w:eastAsia="Arial" w:hAnsi="Arial" w:cs="Arial"/>
                <w:b/>
              </w:rPr>
              <w:t>PONTUAÇÃO</w:t>
            </w:r>
          </w:p>
        </w:tc>
      </w:tr>
      <w:tr w:rsidR="00523932" w:rsidRPr="002E69AB" w14:paraId="47B2B016" w14:textId="77777777" w:rsidTr="009066A9">
        <w:trPr>
          <w:trHeight w:hRule="exact" w:val="1370"/>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3487E38C"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w:t>
            </w:r>
          </w:p>
        </w:tc>
        <w:tc>
          <w:tcPr>
            <w:tcW w:w="4569" w:type="dxa"/>
            <w:tcBorders>
              <w:top w:val="single" w:sz="6" w:space="0" w:color="777777"/>
              <w:left w:val="single" w:sz="6" w:space="0" w:color="777777"/>
              <w:bottom w:val="single" w:sz="6" w:space="0" w:color="777777"/>
              <w:right w:val="single" w:sz="6" w:space="0" w:color="777777"/>
            </w:tcBorders>
            <w:vAlign w:val="center"/>
          </w:tcPr>
          <w:p w14:paraId="5C313E0F" w14:textId="30132984" w:rsidR="00523932" w:rsidRPr="002E69AB" w:rsidRDefault="00007049" w:rsidP="00363B91">
            <w:pPr>
              <w:spacing w:before="46" w:line="300" w:lineRule="exact"/>
              <w:ind w:left="75" w:right="142"/>
              <w:jc w:val="both"/>
              <w:rPr>
                <w:rFonts w:ascii="Arial" w:eastAsia="Arial Unicode MS" w:hAnsi="Arial" w:cs="Arial"/>
              </w:rPr>
            </w:pPr>
            <w:r w:rsidRPr="002E69AB">
              <w:rPr>
                <w:rFonts w:ascii="Arial" w:eastAsia="Arial Unicode MS" w:hAnsi="Arial" w:cs="Arial"/>
              </w:rPr>
              <w:t xml:space="preserve">Permitir </w:t>
            </w:r>
            <w:r w:rsidR="00523932" w:rsidRPr="002E69AB">
              <w:rPr>
                <w:rFonts w:ascii="Arial" w:eastAsia="Arial Unicode MS" w:hAnsi="Arial" w:cs="Arial"/>
              </w:rPr>
              <w:t>a presença</w:t>
            </w:r>
            <w:r w:rsidR="00523932" w:rsidRPr="002E69AB">
              <w:rPr>
                <w:rFonts w:ascii="Arial" w:eastAsia="Arial Unicode MS" w:hAnsi="Arial" w:cs="Arial"/>
                <w:spacing w:val="50"/>
              </w:rPr>
              <w:t xml:space="preserve"> </w:t>
            </w:r>
            <w:r w:rsidR="00523932" w:rsidRPr="002E69AB">
              <w:rPr>
                <w:rFonts w:ascii="Arial" w:eastAsia="Arial Unicode MS" w:hAnsi="Arial" w:cs="Arial"/>
              </w:rPr>
              <w:t>de</w:t>
            </w:r>
            <w:r w:rsidR="00523932" w:rsidRPr="002E69AB">
              <w:rPr>
                <w:rFonts w:ascii="Arial" w:eastAsia="Arial Unicode MS" w:hAnsi="Arial" w:cs="Arial"/>
                <w:spacing w:val="50"/>
              </w:rPr>
              <w:t xml:space="preserve"> </w:t>
            </w:r>
            <w:r w:rsidR="00363B91" w:rsidRPr="002E69AB">
              <w:rPr>
                <w:rFonts w:ascii="Arial" w:eastAsia="Arial Unicode MS" w:hAnsi="Arial" w:cs="Arial"/>
              </w:rPr>
              <w:t xml:space="preserve">empregado não </w:t>
            </w:r>
            <w:r w:rsidR="00523932" w:rsidRPr="002E69AB">
              <w:rPr>
                <w:rFonts w:ascii="Arial" w:eastAsia="Arial Unicode MS" w:hAnsi="Arial" w:cs="Arial"/>
              </w:rPr>
              <w:t>uniformizado</w:t>
            </w:r>
            <w:r w:rsidR="00523932" w:rsidRPr="002E69AB">
              <w:rPr>
                <w:rFonts w:ascii="Arial" w:eastAsia="Arial Unicode MS" w:hAnsi="Arial" w:cs="Arial"/>
                <w:spacing w:val="50"/>
              </w:rPr>
              <w:t xml:space="preserve"> </w:t>
            </w:r>
            <w:r w:rsidR="00523932" w:rsidRPr="002E69AB">
              <w:rPr>
                <w:rFonts w:ascii="Arial" w:eastAsia="Arial Unicode MS" w:hAnsi="Arial" w:cs="Arial"/>
              </w:rPr>
              <w:t>ou</w:t>
            </w:r>
            <w:r w:rsidR="00523932" w:rsidRPr="002E69AB">
              <w:rPr>
                <w:rFonts w:ascii="Arial" w:eastAsia="Arial Unicode MS" w:hAnsi="Arial" w:cs="Arial"/>
                <w:spacing w:val="50"/>
              </w:rPr>
              <w:t xml:space="preserve"> </w:t>
            </w:r>
            <w:r w:rsidR="00523932" w:rsidRPr="002E69AB">
              <w:rPr>
                <w:rFonts w:ascii="Arial" w:eastAsia="Arial Unicode MS" w:hAnsi="Arial" w:cs="Arial"/>
              </w:rPr>
              <w:t>com</w:t>
            </w:r>
            <w:r w:rsidR="00523932" w:rsidRPr="002E69AB">
              <w:rPr>
                <w:rFonts w:ascii="Arial" w:eastAsia="Arial Unicode MS" w:hAnsi="Arial" w:cs="Arial"/>
                <w:spacing w:val="50"/>
              </w:rPr>
              <w:t xml:space="preserve"> </w:t>
            </w:r>
            <w:r w:rsidR="00523932" w:rsidRPr="002E69AB">
              <w:rPr>
                <w:rFonts w:ascii="Arial" w:eastAsia="Arial Unicode MS" w:hAnsi="Arial" w:cs="Arial"/>
              </w:rPr>
              <w:t>uniforme manchado, sujo, mal apresentado e/ou sem crachá.</w:t>
            </w:r>
          </w:p>
        </w:tc>
        <w:tc>
          <w:tcPr>
            <w:tcW w:w="3544" w:type="dxa"/>
            <w:tcBorders>
              <w:top w:val="single" w:sz="6" w:space="0" w:color="777777"/>
              <w:left w:val="single" w:sz="6" w:space="0" w:color="777777"/>
              <w:bottom w:val="single" w:sz="6" w:space="0" w:color="777777"/>
              <w:right w:val="single" w:sz="6" w:space="0" w:color="777777"/>
            </w:tcBorders>
            <w:vAlign w:val="center"/>
          </w:tcPr>
          <w:p w14:paraId="168F8932" w14:textId="1CD6B727" w:rsidR="00523932" w:rsidRPr="002E69AB" w:rsidRDefault="00007049" w:rsidP="006C7EDD">
            <w:pPr>
              <w:spacing w:line="300" w:lineRule="exact"/>
              <w:ind w:left="75" w:right="29"/>
              <w:jc w:val="center"/>
              <w:rPr>
                <w:rFonts w:ascii="Arial" w:eastAsia="Arial Unicode MS" w:hAnsi="Arial" w:cs="Arial"/>
              </w:rPr>
            </w:pPr>
            <w:r w:rsidRPr="002E69AB">
              <w:rPr>
                <w:rFonts w:ascii="Arial" w:eastAsia="Arial Unicode MS" w:hAnsi="Arial" w:cs="Arial"/>
              </w:rPr>
              <w:t>Por empregado</w:t>
            </w:r>
            <w:r w:rsidR="00523932" w:rsidRPr="002E69AB">
              <w:rPr>
                <w:rFonts w:ascii="Arial" w:eastAsia="Arial Unicode MS" w:hAnsi="Arial" w:cs="Arial"/>
                <w:spacing w:val="23"/>
              </w:rPr>
              <w:t xml:space="preserve"> </w:t>
            </w:r>
            <w:r w:rsidR="00523932" w:rsidRPr="002E69AB">
              <w:rPr>
                <w:rFonts w:ascii="Arial" w:eastAsia="Arial Unicode MS" w:hAnsi="Arial" w:cs="Arial"/>
              </w:rPr>
              <w:t>e 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3163409E"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05</w:t>
            </w:r>
          </w:p>
        </w:tc>
      </w:tr>
      <w:tr w:rsidR="00523932" w:rsidRPr="002E69AB" w14:paraId="04BE7389" w14:textId="77777777" w:rsidTr="00363B91">
        <w:trPr>
          <w:trHeight w:hRule="exact" w:val="1112"/>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5AD0348D"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2</w:t>
            </w:r>
          </w:p>
        </w:tc>
        <w:tc>
          <w:tcPr>
            <w:tcW w:w="4569" w:type="dxa"/>
            <w:tcBorders>
              <w:top w:val="single" w:sz="6" w:space="0" w:color="777777"/>
              <w:left w:val="single" w:sz="6" w:space="0" w:color="777777"/>
              <w:bottom w:val="single" w:sz="6" w:space="0" w:color="777777"/>
              <w:right w:val="single" w:sz="6" w:space="0" w:color="777777"/>
            </w:tcBorders>
            <w:vAlign w:val="center"/>
          </w:tcPr>
          <w:p w14:paraId="007CF924" w14:textId="77777777" w:rsidR="00523932" w:rsidRPr="002E69AB" w:rsidRDefault="00523932" w:rsidP="000C5DBD">
            <w:pPr>
              <w:spacing w:before="46" w:line="300" w:lineRule="exact"/>
              <w:ind w:left="75" w:right="142"/>
              <w:rPr>
                <w:rFonts w:ascii="Arial" w:eastAsia="Arial Unicode MS" w:hAnsi="Arial" w:cs="Arial"/>
              </w:rPr>
            </w:pPr>
            <w:r w:rsidRPr="002E69AB">
              <w:rPr>
                <w:rFonts w:ascii="Arial" w:eastAsia="Arial Unicode MS" w:hAnsi="Arial" w:cs="Arial"/>
              </w:rPr>
              <w:t>Manter</w:t>
            </w:r>
            <w:r w:rsidRPr="002E69AB">
              <w:rPr>
                <w:rFonts w:ascii="Arial" w:eastAsia="Arial Unicode MS" w:hAnsi="Arial" w:cs="Arial"/>
                <w:spacing w:val="20"/>
              </w:rPr>
              <w:t xml:space="preserve"> </w:t>
            </w:r>
            <w:r w:rsidRPr="002E69AB">
              <w:rPr>
                <w:rFonts w:ascii="Arial" w:eastAsia="Arial Unicode MS" w:hAnsi="Arial" w:cs="Arial"/>
              </w:rPr>
              <w:t>empregado</w:t>
            </w:r>
            <w:r w:rsidRPr="002E69AB">
              <w:rPr>
                <w:rFonts w:ascii="Arial" w:eastAsia="Arial Unicode MS" w:hAnsi="Arial" w:cs="Arial"/>
                <w:spacing w:val="20"/>
              </w:rPr>
              <w:t xml:space="preserve"> </w:t>
            </w:r>
            <w:r w:rsidRPr="002E69AB">
              <w:rPr>
                <w:rFonts w:ascii="Arial" w:eastAsia="Arial Unicode MS" w:hAnsi="Arial" w:cs="Arial"/>
              </w:rPr>
              <w:t>sem</w:t>
            </w:r>
            <w:r w:rsidRPr="002E69AB">
              <w:rPr>
                <w:rFonts w:ascii="Arial" w:eastAsia="Arial Unicode MS" w:hAnsi="Arial" w:cs="Arial"/>
                <w:spacing w:val="20"/>
              </w:rPr>
              <w:t xml:space="preserve"> </w:t>
            </w:r>
            <w:r w:rsidRPr="002E69AB">
              <w:rPr>
                <w:rFonts w:ascii="Arial" w:eastAsia="Arial Unicode MS" w:hAnsi="Arial" w:cs="Arial"/>
              </w:rPr>
              <w:t xml:space="preserve">qualificação para </w:t>
            </w:r>
            <w:proofErr w:type="gramStart"/>
            <w:r w:rsidRPr="002E69AB">
              <w:rPr>
                <w:rFonts w:ascii="Arial" w:eastAsia="Arial Unicode MS" w:hAnsi="Arial" w:cs="Arial"/>
              </w:rPr>
              <w:t>a</w:t>
            </w:r>
            <w:proofErr w:type="gramEnd"/>
            <w:r w:rsidRPr="002E69AB">
              <w:rPr>
                <w:rFonts w:ascii="Arial" w:eastAsia="Arial Unicode MS" w:hAnsi="Arial" w:cs="Arial"/>
              </w:rPr>
              <w:t xml:space="preserve"> execução dos serviços.</w:t>
            </w:r>
          </w:p>
        </w:tc>
        <w:tc>
          <w:tcPr>
            <w:tcW w:w="3544" w:type="dxa"/>
            <w:tcBorders>
              <w:top w:val="single" w:sz="6" w:space="0" w:color="777777"/>
              <w:left w:val="single" w:sz="6" w:space="0" w:color="777777"/>
              <w:bottom w:val="single" w:sz="6" w:space="0" w:color="777777"/>
              <w:right w:val="single" w:sz="6" w:space="0" w:color="777777"/>
            </w:tcBorders>
            <w:vAlign w:val="center"/>
          </w:tcPr>
          <w:p w14:paraId="0D367264"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empregado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32626B63"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15</w:t>
            </w:r>
          </w:p>
        </w:tc>
      </w:tr>
      <w:tr w:rsidR="00523932" w:rsidRPr="002E69AB" w14:paraId="436ED1D8" w14:textId="77777777" w:rsidTr="00363B91">
        <w:trPr>
          <w:trHeight w:hRule="exact" w:val="1695"/>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1F424FD9"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3</w:t>
            </w:r>
          </w:p>
        </w:tc>
        <w:tc>
          <w:tcPr>
            <w:tcW w:w="4569" w:type="dxa"/>
            <w:tcBorders>
              <w:top w:val="single" w:sz="6" w:space="0" w:color="777777"/>
              <w:left w:val="single" w:sz="6" w:space="0" w:color="777777"/>
              <w:bottom w:val="single" w:sz="6" w:space="0" w:color="777777"/>
              <w:right w:val="single" w:sz="6" w:space="0" w:color="777777"/>
            </w:tcBorders>
            <w:vAlign w:val="center"/>
          </w:tcPr>
          <w:p w14:paraId="4DFE0203" w14:textId="4E3791AC" w:rsidR="00523932" w:rsidRPr="002E69AB" w:rsidRDefault="00007049"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Executar</w:t>
            </w:r>
            <w:r w:rsidR="00363B91" w:rsidRPr="002E69AB">
              <w:rPr>
                <w:rFonts w:ascii="Arial" w:eastAsia="Arial Unicode MS" w:hAnsi="Arial" w:cs="Arial"/>
              </w:rPr>
              <w:t xml:space="preserve"> serviço incompleto, de baixa </w:t>
            </w:r>
            <w:r w:rsidR="00523932" w:rsidRPr="002E69AB">
              <w:rPr>
                <w:rFonts w:ascii="Arial" w:eastAsia="Arial Unicode MS" w:hAnsi="Arial" w:cs="Arial"/>
              </w:rPr>
              <w:t>qualidade, paliativo, substitutivo como por caráter permanente, ou deixar de providenciar recomposição complementar.</w:t>
            </w:r>
          </w:p>
        </w:tc>
        <w:tc>
          <w:tcPr>
            <w:tcW w:w="3544" w:type="dxa"/>
            <w:tcBorders>
              <w:top w:val="single" w:sz="6" w:space="0" w:color="777777"/>
              <w:left w:val="single" w:sz="6" w:space="0" w:color="777777"/>
              <w:bottom w:val="single" w:sz="6" w:space="0" w:color="777777"/>
              <w:right w:val="single" w:sz="6" w:space="0" w:color="777777"/>
            </w:tcBorders>
            <w:vAlign w:val="center"/>
          </w:tcPr>
          <w:p w14:paraId="39F801CB"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64198E23"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15</w:t>
            </w:r>
          </w:p>
        </w:tc>
      </w:tr>
      <w:tr w:rsidR="00523932" w:rsidRPr="002E69AB" w14:paraId="5C3A2440" w14:textId="77777777" w:rsidTr="00363B91">
        <w:trPr>
          <w:trHeight w:hRule="exact" w:val="126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382723E1"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4</w:t>
            </w:r>
          </w:p>
        </w:tc>
        <w:tc>
          <w:tcPr>
            <w:tcW w:w="4569" w:type="dxa"/>
            <w:tcBorders>
              <w:top w:val="single" w:sz="6" w:space="0" w:color="777777"/>
              <w:left w:val="single" w:sz="6" w:space="0" w:color="777777"/>
              <w:bottom w:val="single" w:sz="6" w:space="0" w:color="777777"/>
              <w:right w:val="single" w:sz="6" w:space="0" w:color="777777"/>
            </w:tcBorders>
            <w:vAlign w:val="center"/>
          </w:tcPr>
          <w:p w14:paraId="5098316C" w14:textId="52305F1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Fornecer</w:t>
            </w:r>
            <w:r w:rsidR="00363B91" w:rsidRPr="002E69AB">
              <w:rPr>
                <w:rFonts w:ascii="Arial" w:eastAsia="Arial Unicode MS" w:hAnsi="Arial" w:cs="Arial"/>
              </w:rPr>
              <w:t xml:space="preserve"> informação falsa de serviço ou</w:t>
            </w:r>
            <w:r w:rsidRPr="002E69AB">
              <w:rPr>
                <w:rFonts w:ascii="Arial" w:eastAsia="Arial Unicode MS" w:hAnsi="Arial" w:cs="Arial"/>
              </w:rPr>
              <w:t xml:space="preserve"> substituir </w:t>
            </w:r>
            <w:r w:rsidR="00007049" w:rsidRPr="002E69AB">
              <w:rPr>
                <w:rFonts w:ascii="Arial" w:eastAsia="Arial Unicode MS" w:hAnsi="Arial" w:cs="Arial"/>
              </w:rPr>
              <w:t xml:space="preserve">material </w:t>
            </w:r>
            <w:r w:rsidRPr="002E69AB">
              <w:rPr>
                <w:rFonts w:ascii="Arial" w:eastAsia="Arial Unicode MS" w:hAnsi="Arial" w:cs="Arial"/>
              </w:rPr>
              <w:t>ou equipamento licitado por outro de qualidade inferior.</w:t>
            </w:r>
          </w:p>
        </w:tc>
        <w:tc>
          <w:tcPr>
            <w:tcW w:w="3544" w:type="dxa"/>
            <w:tcBorders>
              <w:top w:val="single" w:sz="6" w:space="0" w:color="777777"/>
              <w:left w:val="single" w:sz="6" w:space="0" w:color="777777"/>
              <w:bottom w:val="single" w:sz="6" w:space="0" w:color="777777"/>
              <w:right w:val="single" w:sz="6" w:space="0" w:color="777777"/>
            </w:tcBorders>
            <w:vAlign w:val="center"/>
          </w:tcPr>
          <w:p w14:paraId="28B977D6"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48C8D903"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30</w:t>
            </w:r>
          </w:p>
        </w:tc>
      </w:tr>
      <w:tr w:rsidR="00523932" w:rsidRPr="002E69AB" w14:paraId="77A7CA81" w14:textId="77777777" w:rsidTr="009066A9">
        <w:trPr>
          <w:trHeight w:hRule="exact" w:val="1069"/>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13398B8A"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5</w:t>
            </w:r>
          </w:p>
        </w:tc>
        <w:tc>
          <w:tcPr>
            <w:tcW w:w="4569" w:type="dxa"/>
            <w:tcBorders>
              <w:top w:val="single" w:sz="6" w:space="0" w:color="777777"/>
              <w:left w:val="single" w:sz="6" w:space="0" w:color="777777"/>
              <w:bottom w:val="single" w:sz="6" w:space="0" w:color="777777"/>
              <w:right w:val="single" w:sz="6" w:space="0" w:color="777777"/>
            </w:tcBorders>
            <w:vAlign w:val="center"/>
          </w:tcPr>
          <w:p w14:paraId="21AAD885" w14:textId="06E8CE93"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Suspender ou interromper, salvo por motivo de força maior ou caso fortuito, os serviços contratuais.</w:t>
            </w:r>
          </w:p>
        </w:tc>
        <w:tc>
          <w:tcPr>
            <w:tcW w:w="3544" w:type="dxa"/>
            <w:tcBorders>
              <w:top w:val="single" w:sz="6" w:space="0" w:color="777777"/>
              <w:left w:val="single" w:sz="6" w:space="0" w:color="777777"/>
              <w:bottom w:val="single" w:sz="6" w:space="0" w:color="777777"/>
              <w:right w:val="single" w:sz="6" w:space="0" w:color="777777"/>
            </w:tcBorders>
            <w:vAlign w:val="center"/>
          </w:tcPr>
          <w:p w14:paraId="0A5FA8C0"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hora e por posto</w:t>
            </w:r>
          </w:p>
        </w:tc>
        <w:tc>
          <w:tcPr>
            <w:tcW w:w="1571" w:type="dxa"/>
            <w:tcBorders>
              <w:top w:val="single" w:sz="6" w:space="0" w:color="777777"/>
              <w:left w:val="single" w:sz="6" w:space="0" w:color="777777"/>
              <w:bottom w:val="single" w:sz="6" w:space="0" w:color="777777"/>
              <w:right w:val="single" w:sz="6" w:space="0" w:color="777777"/>
            </w:tcBorders>
            <w:vAlign w:val="center"/>
          </w:tcPr>
          <w:p w14:paraId="604CA6CC"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50</w:t>
            </w:r>
          </w:p>
        </w:tc>
      </w:tr>
      <w:tr w:rsidR="00523932" w:rsidRPr="002E69AB" w14:paraId="7FDA8C84" w14:textId="77777777" w:rsidTr="00363B91">
        <w:trPr>
          <w:trHeight w:hRule="exact" w:val="979"/>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4AE45D94"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lastRenderedPageBreak/>
              <w:t>6</w:t>
            </w:r>
          </w:p>
        </w:tc>
        <w:tc>
          <w:tcPr>
            <w:tcW w:w="4569" w:type="dxa"/>
            <w:tcBorders>
              <w:top w:val="single" w:sz="6" w:space="0" w:color="777777"/>
              <w:left w:val="single" w:sz="6" w:space="0" w:color="777777"/>
              <w:bottom w:val="single" w:sz="6" w:space="0" w:color="777777"/>
              <w:right w:val="single" w:sz="6" w:space="0" w:color="777777"/>
            </w:tcBorders>
            <w:vAlign w:val="center"/>
          </w:tcPr>
          <w:p w14:paraId="35E6D21B" w14:textId="77777777" w:rsidR="00523932" w:rsidRPr="002E69AB" w:rsidRDefault="00523932" w:rsidP="000C5DBD">
            <w:pPr>
              <w:spacing w:before="46" w:line="300" w:lineRule="exact"/>
              <w:ind w:left="75" w:right="142"/>
              <w:rPr>
                <w:rFonts w:ascii="Arial" w:eastAsia="Arial Unicode MS" w:hAnsi="Arial" w:cs="Arial"/>
              </w:rPr>
            </w:pPr>
            <w:r w:rsidRPr="002E69AB">
              <w:rPr>
                <w:rFonts w:ascii="Arial" w:eastAsia="Arial Unicode MS" w:hAnsi="Arial" w:cs="Arial"/>
              </w:rPr>
              <w:t>Destruir</w:t>
            </w:r>
            <w:r w:rsidRPr="002E69AB">
              <w:rPr>
                <w:rFonts w:ascii="Arial" w:eastAsia="Arial Unicode MS" w:hAnsi="Arial" w:cs="Arial"/>
                <w:spacing w:val="5"/>
              </w:rPr>
              <w:t xml:space="preserve"> </w:t>
            </w:r>
            <w:r w:rsidRPr="002E69AB">
              <w:rPr>
                <w:rFonts w:ascii="Arial" w:eastAsia="Arial Unicode MS" w:hAnsi="Arial" w:cs="Arial"/>
              </w:rPr>
              <w:t>ou</w:t>
            </w:r>
            <w:r w:rsidRPr="002E69AB">
              <w:rPr>
                <w:rFonts w:ascii="Arial" w:eastAsia="Arial Unicode MS" w:hAnsi="Arial" w:cs="Arial"/>
                <w:spacing w:val="5"/>
              </w:rPr>
              <w:t xml:space="preserve"> </w:t>
            </w:r>
            <w:r w:rsidRPr="002E69AB">
              <w:rPr>
                <w:rFonts w:ascii="Arial" w:eastAsia="Arial Unicode MS" w:hAnsi="Arial" w:cs="Arial"/>
              </w:rPr>
              <w:t>danificar</w:t>
            </w:r>
            <w:r w:rsidRPr="002E69AB">
              <w:rPr>
                <w:rFonts w:ascii="Arial" w:eastAsia="Arial Unicode MS" w:hAnsi="Arial" w:cs="Arial"/>
                <w:spacing w:val="5"/>
              </w:rPr>
              <w:t xml:space="preserve"> </w:t>
            </w:r>
            <w:r w:rsidRPr="002E69AB">
              <w:rPr>
                <w:rFonts w:ascii="Arial" w:eastAsia="Arial Unicode MS" w:hAnsi="Arial" w:cs="Arial"/>
              </w:rPr>
              <w:t>documentos</w:t>
            </w:r>
            <w:r w:rsidRPr="002E69AB">
              <w:rPr>
                <w:rFonts w:ascii="Arial" w:eastAsia="Arial Unicode MS" w:hAnsi="Arial" w:cs="Arial"/>
                <w:spacing w:val="5"/>
              </w:rPr>
              <w:t xml:space="preserve"> </w:t>
            </w:r>
            <w:r w:rsidRPr="002E69AB">
              <w:rPr>
                <w:rFonts w:ascii="Arial" w:eastAsia="Arial Unicode MS" w:hAnsi="Arial" w:cs="Arial"/>
              </w:rPr>
              <w:t>por culpa ou dolo de seus agentes.</w:t>
            </w:r>
          </w:p>
        </w:tc>
        <w:tc>
          <w:tcPr>
            <w:tcW w:w="3544" w:type="dxa"/>
            <w:tcBorders>
              <w:top w:val="single" w:sz="6" w:space="0" w:color="777777"/>
              <w:left w:val="single" w:sz="6" w:space="0" w:color="777777"/>
              <w:bottom w:val="single" w:sz="6" w:space="0" w:color="777777"/>
              <w:right w:val="single" w:sz="6" w:space="0" w:color="777777"/>
            </w:tcBorders>
            <w:vAlign w:val="center"/>
          </w:tcPr>
          <w:p w14:paraId="58360B63"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6D26AD7D"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50</w:t>
            </w:r>
          </w:p>
        </w:tc>
      </w:tr>
      <w:tr w:rsidR="00523932" w:rsidRPr="002E69AB" w14:paraId="1C62B2A5" w14:textId="77777777" w:rsidTr="00363B91">
        <w:trPr>
          <w:trHeight w:hRule="exact" w:val="127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7D0B3E9A"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7</w:t>
            </w:r>
          </w:p>
        </w:tc>
        <w:tc>
          <w:tcPr>
            <w:tcW w:w="4569" w:type="dxa"/>
            <w:tcBorders>
              <w:top w:val="single" w:sz="6" w:space="0" w:color="777777"/>
              <w:left w:val="single" w:sz="6" w:space="0" w:color="777777"/>
              <w:bottom w:val="single" w:sz="6" w:space="0" w:color="777777"/>
              <w:right w:val="single" w:sz="6" w:space="0" w:color="777777"/>
            </w:tcBorders>
            <w:vAlign w:val="center"/>
          </w:tcPr>
          <w:p w14:paraId="336D8BFD" w14:textId="2F2F67BE"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Utilizar as dependências da CONTRATANTE para fins diversos do objeto do contrato.</w:t>
            </w:r>
          </w:p>
        </w:tc>
        <w:tc>
          <w:tcPr>
            <w:tcW w:w="3544" w:type="dxa"/>
            <w:tcBorders>
              <w:top w:val="single" w:sz="6" w:space="0" w:color="777777"/>
              <w:left w:val="single" w:sz="6" w:space="0" w:color="777777"/>
              <w:bottom w:val="single" w:sz="6" w:space="0" w:color="777777"/>
              <w:right w:val="single" w:sz="6" w:space="0" w:color="777777"/>
            </w:tcBorders>
            <w:vAlign w:val="center"/>
          </w:tcPr>
          <w:p w14:paraId="3A468BCD"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3D450878"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50</w:t>
            </w:r>
          </w:p>
        </w:tc>
      </w:tr>
      <w:tr w:rsidR="00007049" w:rsidRPr="002E69AB" w14:paraId="2BC0212D" w14:textId="77777777" w:rsidTr="00442216">
        <w:trPr>
          <w:trHeight w:hRule="exact" w:val="1138"/>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04DFDD4B" w14:textId="04C58A07" w:rsidR="00007049" w:rsidRPr="002E69AB" w:rsidRDefault="00007049" w:rsidP="006C7EDD">
            <w:pPr>
              <w:ind w:left="75"/>
              <w:jc w:val="center"/>
              <w:rPr>
                <w:rFonts w:ascii="Arial" w:eastAsia="Arial Unicode MS" w:hAnsi="Arial" w:cs="Arial"/>
              </w:rPr>
            </w:pPr>
            <w:r w:rsidRPr="002E69AB">
              <w:rPr>
                <w:rFonts w:ascii="Arial" w:eastAsia="Arial Unicode MS" w:hAnsi="Arial" w:cs="Arial"/>
              </w:rPr>
              <w:t>8</w:t>
            </w:r>
          </w:p>
        </w:tc>
        <w:tc>
          <w:tcPr>
            <w:tcW w:w="4569" w:type="dxa"/>
            <w:tcBorders>
              <w:top w:val="single" w:sz="6" w:space="0" w:color="777777"/>
              <w:left w:val="single" w:sz="6" w:space="0" w:color="777777"/>
              <w:bottom w:val="single" w:sz="6" w:space="0" w:color="777777"/>
              <w:right w:val="single" w:sz="6" w:space="0" w:color="777777"/>
            </w:tcBorders>
            <w:vAlign w:val="center"/>
          </w:tcPr>
          <w:p w14:paraId="1B394A49" w14:textId="4B31C2EB" w:rsidR="00007049" w:rsidRPr="002E69AB" w:rsidRDefault="00007049"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 xml:space="preserve">Recusar-se </w:t>
            </w:r>
            <w:proofErr w:type="gramStart"/>
            <w:r w:rsidRPr="002E69AB">
              <w:rPr>
                <w:rFonts w:ascii="Arial" w:eastAsia="Arial Unicode MS" w:hAnsi="Arial" w:cs="Arial"/>
              </w:rPr>
              <w:t>a</w:t>
            </w:r>
            <w:proofErr w:type="gramEnd"/>
            <w:r w:rsidRPr="002E69AB">
              <w:rPr>
                <w:rFonts w:ascii="Arial" w:eastAsia="Arial Unicode MS" w:hAnsi="Arial" w:cs="Arial"/>
              </w:rPr>
              <w:t xml:space="preserve"> executar serviço determinado pela FISCALIZAÇÃO, sem motivo justificado.</w:t>
            </w:r>
          </w:p>
        </w:tc>
        <w:tc>
          <w:tcPr>
            <w:tcW w:w="3544" w:type="dxa"/>
            <w:tcBorders>
              <w:top w:val="single" w:sz="6" w:space="0" w:color="777777"/>
              <w:left w:val="single" w:sz="6" w:space="0" w:color="777777"/>
              <w:bottom w:val="single" w:sz="6" w:space="0" w:color="777777"/>
              <w:right w:val="single" w:sz="6" w:space="0" w:color="777777"/>
            </w:tcBorders>
            <w:vAlign w:val="center"/>
          </w:tcPr>
          <w:p w14:paraId="7FE3834B" w14:textId="71E73D9B" w:rsidR="00007049" w:rsidRPr="002E69AB" w:rsidRDefault="00007049" w:rsidP="006C7EDD">
            <w:pPr>
              <w:ind w:left="75"/>
              <w:jc w:val="center"/>
              <w:rPr>
                <w:rFonts w:ascii="Arial" w:eastAsia="Arial Unicode MS" w:hAnsi="Arial" w:cs="Arial"/>
              </w:rPr>
            </w:pPr>
            <w:r w:rsidRPr="002E69AB">
              <w:rPr>
                <w:rFonts w:ascii="Arial"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5630DDF7" w14:textId="594922E2" w:rsidR="00007049" w:rsidRPr="002E69AB" w:rsidRDefault="00007049" w:rsidP="006C7EDD">
            <w:pPr>
              <w:ind w:left="75"/>
              <w:jc w:val="center"/>
              <w:rPr>
                <w:rFonts w:ascii="Arial" w:eastAsia="Arial Unicode MS" w:hAnsi="Arial" w:cs="Arial"/>
              </w:rPr>
            </w:pPr>
            <w:r w:rsidRPr="002E69AB">
              <w:rPr>
                <w:rFonts w:ascii="Arial" w:hAnsi="Arial" w:cs="Arial"/>
              </w:rPr>
              <w:t>50</w:t>
            </w:r>
          </w:p>
        </w:tc>
      </w:tr>
      <w:tr w:rsidR="00007049" w:rsidRPr="002E69AB" w14:paraId="228185F6" w14:textId="77777777" w:rsidTr="00442216">
        <w:trPr>
          <w:trHeight w:hRule="exact" w:val="1409"/>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278A190F" w14:textId="5DFCE789" w:rsidR="00007049" w:rsidRPr="002E69AB" w:rsidRDefault="00007049" w:rsidP="006C7EDD">
            <w:pPr>
              <w:ind w:left="75"/>
              <w:jc w:val="center"/>
              <w:rPr>
                <w:rFonts w:ascii="Arial" w:eastAsia="Arial Unicode MS" w:hAnsi="Arial" w:cs="Arial"/>
              </w:rPr>
            </w:pPr>
            <w:r w:rsidRPr="002E69AB">
              <w:rPr>
                <w:rFonts w:ascii="Arial" w:eastAsia="Arial Unicode MS" w:hAnsi="Arial" w:cs="Arial"/>
              </w:rPr>
              <w:t>9</w:t>
            </w:r>
          </w:p>
        </w:tc>
        <w:tc>
          <w:tcPr>
            <w:tcW w:w="4569" w:type="dxa"/>
            <w:tcBorders>
              <w:top w:val="single" w:sz="6" w:space="0" w:color="777777"/>
              <w:left w:val="single" w:sz="6" w:space="0" w:color="777777"/>
              <w:bottom w:val="single" w:sz="6" w:space="0" w:color="777777"/>
              <w:right w:val="single" w:sz="6" w:space="0" w:color="777777"/>
            </w:tcBorders>
            <w:vAlign w:val="center"/>
          </w:tcPr>
          <w:p w14:paraId="77F02F69" w14:textId="53CF230E" w:rsidR="00007049" w:rsidRPr="002E69AB" w:rsidRDefault="00007049"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Permitir sit</w:t>
            </w:r>
            <w:r w:rsidR="00442216" w:rsidRPr="002E69AB">
              <w:rPr>
                <w:rFonts w:ascii="Arial" w:eastAsia="Arial Unicode MS" w:hAnsi="Arial" w:cs="Arial"/>
              </w:rPr>
              <w:t>uação que crie a possibilidade</w:t>
            </w:r>
            <w:r w:rsidRPr="002E69AB">
              <w:rPr>
                <w:rFonts w:ascii="Arial" w:eastAsia="Arial Unicode MS" w:hAnsi="Arial" w:cs="Arial"/>
              </w:rPr>
              <w:t xml:space="preserve"> de causar ou que cause dano físico, lesão corporal ou consequências letais</w:t>
            </w:r>
          </w:p>
        </w:tc>
        <w:tc>
          <w:tcPr>
            <w:tcW w:w="3544" w:type="dxa"/>
            <w:tcBorders>
              <w:top w:val="single" w:sz="6" w:space="0" w:color="777777"/>
              <w:left w:val="single" w:sz="6" w:space="0" w:color="777777"/>
              <w:bottom w:val="single" w:sz="6" w:space="0" w:color="777777"/>
              <w:right w:val="single" w:sz="6" w:space="0" w:color="777777"/>
            </w:tcBorders>
            <w:vAlign w:val="center"/>
          </w:tcPr>
          <w:p w14:paraId="5457BC9D" w14:textId="46F8E467" w:rsidR="00007049" w:rsidRPr="002E69AB" w:rsidRDefault="00007049" w:rsidP="006C7EDD">
            <w:pPr>
              <w:ind w:left="75"/>
              <w:jc w:val="center"/>
              <w:rPr>
                <w:rFonts w:ascii="Arial" w:hAnsi="Arial" w:cs="Arial"/>
              </w:rPr>
            </w:pPr>
            <w:r w:rsidRPr="002E69AB">
              <w:rPr>
                <w:rFonts w:ascii="Arial"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44EBBB69" w14:textId="309F6FC5" w:rsidR="00007049" w:rsidRPr="002E69AB" w:rsidRDefault="00007049" w:rsidP="006C7EDD">
            <w:pPr>
              <w:ind w:left="75"/>
              <w:jc w:val="center"/>
              <w:rPr>
                <w:rFonts w:ascii="Arial" w:hAnsi="Arial" w:cs="Arial"/>
              </w:rPr>
            </w:pPr>
            <w:r w:rsidRPr="002E69AB">
              <w:rPr>
                <w:rFonts w:ascii="Arial" w:hAnsi="Arial" w:cs="Arial"/>
              </w:rPr>
              <w:t>30</w:t>
            </w:r>
          </w:p>
        </w:tc>
      </w:tr>
      <w:tr w:rsidR="00007049" w:rsidRPr="002E69AB" w14:paraId="2435BB60" w14:textId="77777777" w:rsidTr="00442216">
        <w:trPr>
          <w:trHeight w:hRule="exact" w:val="1558"/>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72C58D11" w14:textId="3C62062D" w:rsidR="00007049" w:rsidRPr="002E69AB" w:rsidRDefault="00007049" w:rsidP="006C7EDD">
            <w:pPr>
              <w:ind w:left="75"/>
              <w:jc w:val="center"/>
              <w:rPr>
                <w:rFonts w:ascii="Arial" w:eastAsia="Arial Unicode MS" w:hAnsi="Arial" w:cs="Arial"/>
              </w:rPr>
            </w:pPr>
            <w:r w:rsidRPr="002E69AB">
              <w:rPr>
                <w:rFonts w:ascii="Arial" w:eastAsia="Arial Unicode MS" w:hAnsi="Arial" w:cs="Arial"/>
              </w:rPr>
              <w:t>10</w:t>
            </w:r>
          </w:p>
        </w:tc>
        <w:tc>
          <w:tcPr>
            <w:tcW w:w="4569" w:type="dxa"/>
            <w:tcBorders>
              <w:top w:val="single" w:sz="6" w:space="0" w:color="777777"/>
              <w:left w:val="single" w:sz="6" w:space="0" w:color="777777"/>
              <w:bottom w:val="single" w:sz="6" w:space="0" w:color="777777"/>
              <w:right w:val="single" w:sz="6" w:space="0" w:color="777777"/>
            </w:tcBorders>
            <w:vAlign w:val="center"/>
          </w:tcPr>
          <w:p w14:paraId="1FC1B4BF" w14:textId="2B7201B1" w:rsidR="00007049" w:rsidRPr="002E69AB" w:rsidRDefault="00007049" w:rsidP="00442216">
            <w:pPr>
              <w:spacing w:before="46" w:line="300" w:lineRule="exact"/>
              <w:ind w:left="75" w:right="142"/>
              <w:jc w:val="both"/>
              <w:rPr>
                <w:rFonts w:ascii="Arial" w:eastAsia="Arial Unicode MS" w:hAnsi="Arial" w:cs="Arial"/>
              </w:rPr>
            </w:pPr>
            <w:r w:rsidRPr="002E69AB">
              <w:rPr>
                <w:rFonts w:ascii="Arial" w:eastAsia="Arial Unicode MS" w:hAnsi="Arial" w:cs="Arial"/>
              </w:rPr>
              <w:t>Retirar das dependências da CONTRATANTE quaisquer equipamentos ou materiais, previstos em contrato, sem autorização prévia do responsável.</w:t>
            </w:r>
          </w:p>
        </w:tc>
        <w:tc>
          <w:tcPr>
            <w:tcW w:w="3544" w:type="dxa"/>
            <w:tcBorders>
              <w:top w:val="single" w:sz="6" w:space="0" w:color="777777"/>
              <w:left w:val="single" w:sz="6" w:space="0" w:color="777777"/>
              <w:bottom w:val="single" w:sz="6" w:space="0" w:color="777777"/>
              <w:right w:val="single" w:sz="6" w:space="0" w:color="777777"/>
            </w:tcBorders>
            <w:vAlign w:val="center"/>
          </w:tcPr>
          <w:p w14:paraId="653FC8B2" w14:textId="27667B66" w:rsidR="00007049" w:rsidRPr="002E69AB" w:rsidRDefault="00007049" w:rsidP="006C7EDD">
            <w:pPr>
              <w:ind w:left="75"/>
              <w:jc w:val="center"/>
              <w:rPr>
                <w:rFonts w:ascii="Arial" w:hAnsi="Arial" w:cs="Arial"/>
              </w:rPr>
            </w:pPr>
            <w:r w:rsidRPr="002E69AB">
              <w:rPr>
                <w:rFonts w:ascii="Arial" w:hAnsi="Arial" w:cs="Arial"/>
              </w:rPr>
              <w:t>Por item e 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5B032F2D" w14:textId="72192C18" w:rsidR="00007049" w:rsidRPr="002E69AB" w:rsidRDefault="00007049" w:rsidP="006C7EDD">
            <w:pPr>
              <w:ind w:left="75"/>
              <w:jc w:val="center"/>
              <w:rPr>
                <w:rFonts w:ascii="Arial" w:hAnsi="Arial" w:cs="Arial"/>
              </w:rPr>
            </w:pPr>
            <w:r w:rsidRPr="002E69AB">
              <w:rPr>
                <w:rFonts w:ascii="Arial" w:hAnsi="Arial" w:cs="Arial"/>
              </w:rPr>
              <w:t>50</w:t>
            </w:r>
          </w:p>
        </w:tc>
      </w:tr>
      <w:tr w:rsidR="00007049" w:rsidRPr="002E69AB" w14:paraId="4630137B" w14:textId="77777777" w:rsidTr="00442216">
        <w:trPr>
          <w:trHeight w:hRule="exact" w:val="156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545E167B" w14:textId="3D682914" w:rsidR="00007049" w:rsidRPr="002E69AB" w:rsidRDefault="00007049" w:rsidP="006C7EDD">
            <w:pPr>
              <w:ind w:left="75"/>
              <w:jc w:val="center"/>
              <w:rPr>
                <w:rFonts w:ascii="Arial" w:eastAsia="Arial Unicode MS" w:hAnsi="Arial" w:cs="Arial"/>
              </w:rPr>
            </w:pPr>
            <w:r w:rsidRPr="002E69AB">
              <w:rPr>
                <w:rFonts w:ascii="Arial" w:eastAsia="Arial Unicode MS" w:hAnsi="Arial" w:cs="Arial"/>
              </w:rPr>
              <w:t>11</w:t>
            </w:r>
          </w:p>
        </w:tc>
        <w:tc>
          <w:tcPr>
            <w:tcW w:w="4569" w:type="dxa"/>
            <w:tcBorders>
              <w:top w:val="single" w:sz="6" w:space="0" w:color="777777"/>
              <w:left w:val="single" w:sz="6" w:space="0" w:color="777777"/>
              <w:bottom w:val="single" w:sz="6" w:space="0" w:color="777777"/>
              <w:right w:val="single" w:sz="6" w:space="0" w:color="777777"/>
            </w:tcBorders>
            <w:vAlign w:val="center"/>
          </w:tcPr>
          <w:p w14:paraId="38913D62" w14:textId="127AF66B" w:rsidR="00007049" w:rsidRPr="002E69AB" w:rsidRDefault="00007049"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 xml:space="preserve">Retirar empregados ou encarregados do serviço durante o expediente, sem </w:t>
            </w:r>
            <w:proofErr w:type="gramStart"/>
            <w:r w:rsidRPr="002E69AB">
              <w:rPr>
                <w:rFonts w:ascii="Arial" w:eastAsia="Arial Unicode MS" w:hAnsi="Arial" w:cs="Arial"/>
              </w:rPr>
              <w:t>a</w:t>
            </w:r>
            <w:proofErr w:type="gramEnd"/>
            <w:r w:rsidRPr="002E69AB">
              <w:rPr>
                <w:rFonts w:ascii="Arial" w:eastAsia="Arial Unicode MS" w:hAnsi="Arial" w:cs="Arial"/>
              </w:rPr>
              <w:t xml:space="preserve"> anuência prévia da CONTRATANTE.</w:t>
            </w:r>
          </w:p>
        </w:tc>
        <w:tc>
          <w:tcPr>
            <w:tcW w:w="3544" w:type="dxa"/>
            <w:tcBorders>
              <w:top w:val="single" w:sz="6" w:space="0" w:color="777777"/>
              <w:left w:val="single" w:sz="6" w:space="0" w:color="777777"/>
              <w:bottom w:val="single" w:sz="6" w:space="0" w:color="777777"/>
              <w:right w:val="single" w:sz="6" w:space="0" w:color="777777"/>
            </w:tcBorders>
            <w:vAlign w:val="center"/>
          </w:tcPr>
          <w:p w14:paraId="36ECA421" w14:textId="22084D1D" w:rsidR="00007049" w:rsidRPr="002E69AB" w:rsidRDefault="00007049" w:rsidP="006C7EDD">
            <w:pPr>
              <w:ind w:left="75"/>
              <w:jc w:val="center"/>
              <w:rPr>
                <w:rFonts w:ascii="Arial" w:hAnsi="Arial" w:cs="Arial"/>
              </w:rPr>
            </w:pPr>
            <w:r w:rsidRPr="002E69AB">
              <w:rPr>
                <w:rFonts w:ascii="Arial" w:hAnsi="Arial" w:cs="Arial"/>
              </w:rPr>
              <w:t>Por empregado e 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2F61636D" w14:textId="18AF2636" w:rsidR="00007049" w:rsidRPr="002E69AB" w:rsidRDefault="00007049" w:rsidP="006C7EDD">
            <w:pPr>
              <w:ind w:left="75"/>
              <w:jc w:val="center"/>
              <w:rPr>
                <w:rFonts w:ascii="Arial" w:hAnsi="Arial" w:cs="Arial"/>
              </w:rPr>
            </w:pPr>
            <w:r w:rsidRPr="002E69AB">
              <w:rPr>
                <w:rFonts w:ascii="Arial" w:hAnsi="Arial" w:cs="Arial"/>
              </w:rPr>
              <w:t>30</w:t>
            </w:r>
          </w:p>
        </w:tc>
      </w:tr>
      <w:tr w:rsidR="00523932" w:rsidRPr="002E69AB" w14:paraId="2D9BF68C" w14:textId="77777777" w:rsidTr="009066A9">
        <w:trPr>
          <w:trHeight w:hRule="exact" w:val="466"/>
          <w:jc w:val="center"/>
        </w:trPr>
        <w:tc>
          <w:tcPr>
            <w:tcW w:w="10360" w:type="dxa"/>
            <w:gridSpan w:val="4"/>
            <w:tcBorders>
              <w:top w:val="single" w:sz="6" w:space="0" w:color="777777"/>
              <w:left w:val="single" w:sz="6" w:space="0" w:color="777777"/>
              <w:bottom w:val="single" w:sz="6" w:space="0" w:color="777777"/>
              <w:right w:val="single" w:sz="6" w:space="0" w:color="777777"/>
            </w:tcBorders>
            <w:vAlign w:val="center"/>
          </w:tcPr>
          <w:p w14:paraId="5691ACB8" w14:textId="77777777" w:rsidR="00523932" w:rsidRPr="002E69AB" w:rsidRDefault="00523932" w:rsidP="000C5DBD">
            <w:pPr>
              <w:spacing w:before="25"/>
              <w:ind w:left="75" w:right="142"/>
              <w:jc w:val="center"/>
              <w:rPr>
                <w:rFonts w:ascii="Arial" w:eastAsia="Arial Unicode MS" w:hAnsi="Arial" w:cs="Arial"/>
              </w:rPr>
            </w:pPr>
            <w:r w:rsidRPr="002E69AB">
              <w:rPr>
                <w:rFonts w:ascii="Arial" w:eastAsia="Arial Unicode MS" w:hAnsi="Arial" w:cs="Arial"/>
              </w:rPr>
              <w:t>PARA OS ITENS A SEGUIR, DEIXAR DE:</w:t>
            </w:r>
          </w:p>
        </w:tc>
      </w:tr>
      <w:tr w:rsidR="00523932" w:rsidRPr="002E69AB" w14:paraId="5C3A09A1" w14:textId="77777777" w:rsidTr="00442216">
        <w:trPr>
          <w:trHeight w:hRule="exact" w:val="1240"/>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66647487"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12</w:t>
            </w:r>
          </w:p>
        </w:tc>
        <w:tc>
          <w:tcPr>
            <w:tcW w:w="4569" w:type="dxa"/>
            <w:tcBorders>
              <w:top w:val="single" w:sz="6" w:space="0" w:color="777777"/>
              <w:left w:val="single" w:sz="6" w:space="0" w:color="777777"/>
              <w:bottom w:val="single" w:sz="6" w:space="0" w:color="777777"/>
              <w:right w:val="single" w:sz="6" w:space="0" w:color="777777"/>
            </w:tcBorders>
            <w:vAlign w:val="center"/>
          </w:tcPr>
          <w:p w14:paraId="36D751E9" w14:textId="7777777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 xml:space="preserve">Registrar e controlar, diariamente, </w:t>
            </w:r>
            <w:proofErr w:type="gramStart"/>
            <w:r w:rsidRPr="002E69AB">
              <w:rPr>
                <w:rFonts w:ascii="Arial" w:eastAsia="Arial Unicode MS" w:hAnsi="Arial" w:cs="Arial"/>
              </w:rPr>
              <w:t>a</w:t>
            </w:r>
            <w:proofErr w:type="gramEnd"/>
            <w:r w:rsidRPr="002E69AB">
              <w:rPr>
                <w:rFonts w:ascii="Arial" w:eastAsia="Arial Unicode MS" w:hAnsi="Arial" w:cs="Arial"/>
              </w:rPr>
              <w:t xml:space="preserve"> assiduidade e a pontualidade de seu pessoal.</w:t>
            </w:r>
          </w:p>
        </w:tc>
        <w:tc>
          <w:tcPr>
            <w:tcW w:w="3544" w:type="dxa"/>
            <w:tcBorders>
              <w:top w:val="single" w:sz="6" w:space="0" w:color="777777"/>
              <w:left w:val="single" w:sz="6" w:space="0" w:color="777777"/>
              <w:bottom w:val="single" w:sz="6" w:space="0" w:color="777777"/>
              <w:right w:val="single" w:sz="6" w:space="0" w:color="777777"/>
            </w:tcBorders>
            <w:vAlign w:val="center"/>
          </w:tcPr>
          <w:p w14:paraId="54A88BD0"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empregado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22D83A1C"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15</w:t>
            </w:r>
          </w:p>
        </w:tc>
      </w:tr>
      <w:tr w:rsidR="00523932" w:rsidRPr="002E69AB" w14:paraId="66E6CC7C" w14:textId="77777777" w:rsidTr="00442216">
        <w:trPr>
          <w:trHeight w:hRule="exact" w:val="1272"/>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6A25F281"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13</w:t>
            </w:r>
          </w:p>
        </w:tc>
        <w:tc>
          <w:tcPr>
            <w:tcW w:w="4569" w:type="dxa"/>
            <w:tcBorders>
              <w:top w:val="single" w:sz="6" w:space="0" w:color="777777"/>
              <w:left w:val="single" w:sz="6" w:space="0" w:color="777777"/>
              <w:bottom w:val="single" w:sz="6" w:space="0" w:color="777777"/>
              <w:right w:val="single" w:sz="6" w:space="0" w:color="777777"/>
            </w:tcBorders>
            <w:vAlign w:val="center"/>
          </w:tcPr>
          <w:p w14:paraId="4CD52FC8" w14:textId="7777777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Substituir empregado que tenha conduta inconveniente ou incompatível com suas atribuições.</w:t>
            </w:r>
          </w:p>
        </w:tc>
        <w:tc>
          <w:tcPr>
            <w:tcW w:w="3544" w:type="dxa"/>
            <w:tcBorders>
              <w:top w:val="single" w:sz="6" w:space="0" w:color="777777"/>
              <w:left w:val="single" w:sz="6" w:space="0" w:color="777777"/>
              <w:bottom w:val="single" w:sz="6" w:space="0" w:color="777777"/>
              <w:right w:val="single" w:sz="6" w:space="0" w:color="777777"/>
            </w:tcBorders>
            <w:vAlign w:val="center"/>
          </w:tcPr>
          <w:p w14:paraId="15CFD592"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empregado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2B2FE166"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30</w:t>
            </w:r>
          </w:p>
        </w:tc>
      </w:tr>
      <w:tr w:rsidR="00523932" w:rsidRPr="002E69AB" w14:paraId="5DC74DCE" w14:textId="77777777" w:rsidTr="00442216">
        <w:trPr>
          <w:trHeight w:hRule="exact" w:val="851"/>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080446FF"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14</w:t>
            </w:r>
          </w:p>
        </w:tc>
        <w:tc>
          <w:tcPr>
            <w:tcW w:w="4569" w:type="dxa"/>
            <w:tcBorders>
              <w:top w:val="single" w:sz="6" w:space="0" w:color="777777"/>
              <w:left w:val="single" w:sz="6" w:space="0" w:color="777777"/>
              <w:bottom w:val="single" w:sz="6" w:space="0" w:color="777777"/>
              <w:right w:val="single" w:sz="6" w:space="0" w:color="777777"/>
            </w:tcBorders>
            <w:vAlign w:val="center"/>
          </w:tcPr>
          <w:p w14:paraId="27245E8F" w14:textId="244AFB80" w:rsidR="00523932" w:rsidRPr="002E69AB" w:rsidRDefault="006C7EDD" w:rsidP="000C5DBD">
            <w:pPr>
              <w:spacing w:before="46" w:line="300" w:lineRule="exact"/>
              <w:ind w:left="75" w:right="142"/>
              <w:rPr>
                <w:rFonts w:ascii="Arial" w:eastAsia="Arial Unicode MS" w:hAnsi="Arial" w:cs="Arial"/>
              </w:rPr>
            </w:pPr>
            <w:r w:rsidRPr="002E69AB">
              <w:rPr>
                <w:rFonts w:ascii="Arial" w:eastAsia="Arial Unicode MS" w:hAnsi="Arial" w:cs="Arial"/>
              </w:rPr>
              <w:t>Manter</w:t>
            </w:r>
            <w:r w:rsidR="00523932" w:rsidRPr="002E69AB">
              <w:rPr>
                <w:rFonts w:ascii="Arial" w:eastAsia="Arial Unicode MS" w:hAnsi="Arial" w:cs="Arial"/>
                <w:spacing w:val="10"/>
              </w:rPr>
              <w:t xml:space="preserve"> </w:t>
            </w:r>
            <w:r w:rsidRPr="002E69AB">
              <w:rPr>
                <w:rFonts w:ascii="Arial" w:eastAsia="Arial Unicode MS" w:hAnsi="Arial" w:cs="Arial"/>
              </w:rPr>
              <w:t>a</w:t>
            </w:r>
            <w:r w:rsidR="00523932" w:rsidRPr="002E69AB">
              <w:rPr>
                <w:rFonts w:ascii="Arial" w:eastAsia="Arial Unicode MS" w:hAnsi="Arial" w:cs="Arial"/>
                <w:spacing w:val="10"/>
              </w:rPr>
              <w:t xml:space="preserve"> </w:t>
            </w:r>
            <w:r w:rsidRPr="002E69AB">
              <w:rPr>
                <w:rFonts w:ascii="Arial" w:eastAsia="Arial Unicode MS" w:hAnsi="Arial" w:cs="Arial"/>
              </w:rPr>
              <w:t>documentação</w:t>
            </w:r>
            <w:r w:rsidR="00523932" w:rsidRPr="002E69AB">
              <w:rPr>
                <w:rFonts w:ascii="Arial" w:eastAsia="Arial Unicode MS" w:hAnsi="Arial" w:cs="Arial"/>
                <w:spacing w:val="10"/>
              </w:rPr>
              <w:t xml:space="preserve"> </w:t>
            </w:r>
            <w:r w:rsidR="00523932" w:rsidRPr="002E69AB">
              <w:rPr>
                <w:rFonts w:ascii="Arial" w:eastAsia="Arial Unicode MS" w:hAnsi="Arial" w:cs="Arial"/>
              </w:rPr>
              <w:t>de habilitação atualizada.</w:t>
            </w:r>
          </w:p>
        </w:tc>
        <w:tc>
          <w:tcPr>
            <w:tcW w:w="3544" w:type="dxa"/>
            <w:tcBorders>
              <w:top w:val="single" w:sz="6" w:space="0" w:color="777777"/>
              <w:left w:val="single" w:sz="6" w:space="0" w:color="777777"/>
              <w:bottom w:val="single" w:sz="6" w:space="0" w:color="777777"/>
              <w:right w:val="single" w:sz="6" w:space="0" w:color="777777"/>
            </w:tcBorders>
            <w:vAlign w:val="center"/>
          </w:tcPr>
          <w:p w14:paraId="40B5B73E"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item e 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389C431C"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50</w:t>
            </w:r>
          </w:p>
        </w:tc>
      </w:tr>
      <w:tr w:rsidR="00523932" w:rsidRPr="002E69AB" w14:paraId="2F6B5B68" w14:textId="77777777" w:rsidTr="009066A9">
        <w:trPr>
          <w:trHeight w:hRule="exact" w:val="1069"/>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0A88D948"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lastRenderedPageBreak/>
              <w:t>15</w:t>
            </w:r>
          </w:p>
        </w:tc>
        <w:tc>
          <w:tcPr>
            <w:tcW w:w="4569" w:type="dxa"/>
            <w:tcBorders>
              <w:top w:val="single" w:sz="6" w:space="0" w:color="777777"/>
              <w:left w:val="single" w:sz="6" w:space="0" w:color="777777"/>
              <w:bottom w:val="single" w:sz="6" w:space="0" w:color="777777"/>
              <w:right w:val="single" w:sz="6" w:space="0" w:color="777777"/>
            </w:tcBorders>
            <w:vAlign w:val="center"/>
          </w:tcPr>
          <w:p w14:paraId="3F0443B9" w14:textId="7777777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Cumprir horário estabelecido pelo contrato ou determinado pela FISCALIZAÇÃO.</w:t>
            </w:r>
          </w:p>
        </w:tc>
        <w:tc>
          <w:tcPr>
            <w:tcW w:w="3544" w:type="dxa"/>
            <w:tcBorders>
              <w:top w:val="single" w:sz="6" w:space="0" w:color="777777"/>
              <w:left w:val="single" w:sz="6" w:space="0" w:color="777777"/>
              <w:bottom w:val="single" w:sz="6" w:space="0" w:color="777777"/>
              <w:right w:val="single" w:sz="6" w:space="0" w:color="777777"/>
            </w:tcBorders>
            <w:vAlign w:val="center"/>
          </w:tcPr>
          <w:p w14:paraId="195CB7D4" w14:textId="086D20A8" w:rsidR="00523932" w:rsidRPr="002E69AB" w:rsidRDefault="00523932" w:rsidP="006C7EDD">
            <w:pPr>
              <w:spacing w:line="300" w:lineRule="exact"/>
              <w:ind w:left="75" w:right="29"/>
              <w:jc w:val="center"/>
              <w:rPr>
                <w:rFonts w:ascii="Arial" w:eastAsia="Arial Unicode MS" w:hAnsi="Arial" w:cs="Arial"/>
              </w:rPr>
            </w:pPr>
            <w:r w:rsidRPr="002E69AB">
              <w:rPr>
                <w:rFonts w:ascii="Arial" w:eastAsia="Arial Unicode MS" w:hAnsi="Arial" w:cs="Arial"/>
              </w:rPr>
              <w:t xml:space="preserve">Por </w:t>
            </w:r>
            <w:r w:rsidR="006C7EDD" w:rsidRPr="002E69AB">
              <w:rPr>
                <w:rFonts w:ascii="Arial" w:eastAsia="Arial Unicode MS" w:hAnsi="Arial" w:cs="Arial"/>
              </w:rPr>
              <w:t>dia</w:t>
            </w:r>
            <w:r w:rsidRPr="002E69AB">
              <w:rPr>
                <w:rFonts w:ascii="Arial" w:eastAsia="Arial Unicode MS" w:hAnsi="Arial" w:cs="Arial"/>
                <w:spacing w:val="3"/>
              </w:rPr>
              <w:t xml:space="preserve"> </w:t>
            </w:r>
            <w:r w:rsidRPr="002E69AB">
              <w:rPr>
                <w:rFonts w:ascii="Arial" w:eastAsia="Arial Unicode MS" w:hAnsi="Arial" w:cs="Arial"/>
              </w:rPr>
              <w:t>de ocorrência</w:t>
            </w:r>
            <w:r w:rsidRPr="002E69AB">
              <w:rPr>
                <w:rFonts w:ascii="Arial" w:eastAsia="Arial Unicode MS" w:hAnsi="Arial" w:cs="Arial"/>
                <w:spacing w:val="3"/>
              </w:rPr>
              <w:t xml:space="preserve"> </w:t>
            </w:r>
            <w:r w:rsidRPr="002E69AB">
              <w:rPr>
                <w:rFonts w:ascii="Arial" w:eastAsia="Arial Unicode MS" w:hAnsi="Arial" w:cs="Arial"/>
              </w:rPr>
              <w:t>e por posto</w:t>
            </w:r>
          </w:p>
        </w:tc>
        <w:tc>
          <w:tcPr>
            <w:tcW w:w="1571" w:type="dxa"/>
            <w:tcBorders>
              <w:top w:val="single" w:sz="6" w:space="0" w:color="777777"/>
              <w:left w:val="single" w:sz="6" w:space="0" w:color="777777"/>
              <w:bottom w:val="single" w:sz="6" w:space="0" w:color="777777"/>
              <w:right w:val="single" w:sz="6" w:space="0" w:color="777777"/>
            </w:tcBorders>
            <w:vAlign w:val="center"/>
          </w:tcPr>
          <w:p w14:paraId="65A96A99"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30</w:t>
            </w:r>
          </w:p>
        </w:tc>
      </w:tr>
      <w:tr w:rsidR="00523932" w:rsidRPr="002E69AB" w14:paraId="40A8F02E" w14:textId="77777777" w:rsidTr="00442216">
        <w:trPr>
          <w:trHeight w:hRule="exact" w:val="1262"/>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40313B60"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16</w:t>
            </w:r>
          </w:p>
        </w:tc>
        <w:tc>
          <w:tcPr>
            <w:tcW w:w="4569" w:type="dxa"/>
            <w:tcBorders>
              <w:top w:val="single" w:sz="6" w:space="0" w:color="777777"/>
              <w:left w:val="single" w:sz="6" w:space="0" w:color="777777"/>
              <w:bottom w:val="single" w:sz="6" w:space="0" w:color="777777"/>
              <w:right w:val="single" w:sz="6" w:space="0" w:color="777777"/>
            </w:tcBorders>
            <w:vAlign w:val="center"/>
          </w:tcPr>
          <w:p w14:paraId="3BBF9C6E" w14:textId="7777777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Cumprir determinação da FISCALIZAÇÃO para controle de acesso de seus empregados.</w:t>
            </w:r>
          </w:p>
        </w:tc>
        <w:tc>
          <w:tcPr>
            <w:tcW w:w="3544" w:type="dxa"/>
            <w:tcBorders>
              <w:top w:val="single" w:sz="6" w:space="0" w:color="777777"/>
              <w:left w:val="single" w:sz="6" w:space="0" w:color="777777"/>
              <w:bottom w:val="single" w:sz="6" w:space="0" w:color="777777"/>
              <w:right w:val="single" w:sz="6" w:space="0" w:color="777777"/>
            </w:tcBorders>
            <w:vAlign w:val="center"/>
          </w:tcPr>
          <w:p w14:paraId="3A17A4D0"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32995D9C"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20</w:t>
            </w:r>
          </w:p>
        </w:tc>
      </w:tr>
      <w:tr w:rsidR="00523932" w:rsidRPr="002E69AB" w14:paraId="63222E50" w14:textId="77777777" w:rsidTr="00442216">
        <w:trPr>
          <w:trHeight w:hRule="exact" w:val="1280"/>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5A48D0D8"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17</w:t>
            </w:r>
          </w:p>
        </w:tc>
        <w:tc>
          <w:tcPr>
            <w:tcW w:w="4569" w:type="dxa"/>
            <w:tcBorders>
              <w:top w:val="single" w:sz="6" w:space="0" w:color="777777"/>
              <w:left w:val="single" w:sz="6" w:space="0" w:color="777777"/>
              <w:bottom w:val="single" w:sz="6" w:space="0" w:color="777777"/>
              <w:right w:val="single" w:sz="6" w:space="0" w:color="777777"/>
            </w:tcBorders>
            <w:vAlign w:val="center"/>
          </w:tcPr>
          <w:p w14:paraId="3680D499" w14:textId="77777777" w:rsidR="00523932" w:rsidRPr="002E69AB" w:rsidRDefault="00523932"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Cumprir determinação formal ou instrução complementar da FISCALIZAÇÃO.</w:t>
            </w:r>
          </w:p>
        </w:tc>
        <w:tc>
          <w:tcPr>
            <w:tcW w:w="3544" w:type="dxa"/>
            <w:tcBorders>
              <w:top w:val="single" w:sz="6" w:space="0" w:color="777777"/>
              <w:left w:val="single" w:sz="6" w:space="0" w:color="777777"/>
              <w:bottom w:val="single" w:sz="6" w:space="0" w:color="777777"/>
              <w:right w:val="single" w:sz="6" w:space="0" w:color="777777"/>
            </w:tcBorders>
            <w:vAlign w:val="center"/>
          </w:tcPr>
          <w:p w14:paraId="6D2F3E65"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7F7FC129" w14:textId="77777777" w:rsidR="00523932" w:rsidRPr="002E69AB" w:rsidRDefault="00523932" w:rsidP="006C7EDD">
            <w:pPr>
              <w:ind w:left="75"/>
              <w:jc w:val="center"/>
              <w:rPr>
                <w:rFonts w:ascii="Arial" w:eastAsia="Arial Unicode MS" w:hAnsi="Arial" w:cs="Arial"/>
              </w:rPr>
            </w:pPr>
            <w:r w:rsidRPr="002E69AB">
              <w:rPr>
                <w:rFonts w:ascii="Arial" w:eastAsia="Arial Unicode MS" w:hAnsi="Arial" w:cs="Arial"/>
              </w:rPr>
              <w:t>20</w:t>
            </w:r>
          </w:p>
        </w:tc>
      </w:tr>
      <w:tr w:rsidR="006C7EDD" w:rsidRPr="002E69AB" w14:paraId="1492C241" w14:textId="77777777" w:rsidTr="00442216">
        <w:trPr>
          <w:trHeight w:hRule="exact" w:val="1128"/>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3E3930AB" w14:textId="5D33053D"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18</w:t>
            </w:r>
          </w:p>
        </w:tc>
        <w:tc>
          <w:tcPr>
            <w:tcW w:w="4569" w:type="dxa"/>
            <w:tcBorders>
              <w:top w:val="single" w:sz="6" w:space="0" w:color="777777"/>
              <w:left w:val="single" w:sz="6" w:space="0" w:color="777777"/>
              <w:bottom w:val="single" w:sz="6" w:space="0" w:color="777777"/>
              <w:right w:val="single" w:sz="6" w:space="0" w:color="777777"/>
            </w:tcBorders>
            <w:vAlign w:val="center"/>
          </w:tcPr>
          <w:p w14:paraId="330CE5D7" w14:textId="53221941"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Efetuar a reposição de empregados faltosos.</w:t>
            </w:r>
          </w:p>
        </w:tc>
        <w:tc>
          <w:tcPr>
            <w:tcW w:w="3544" w:type="dxa"/>
            <w:tcBorders>
              <w:top w:val="single" w:sz="6" w:space="0" w:color="777777"/>
              <w:left w:val="single" w:sz="6" w:space="0" w:color="777777"/>
              <w:bottom w:val="single" w:sz="6" w:space="0" w:color="777777"/>
              <w:right w:val="single" w:sz="6" w:space="0" w:color="777777"/>
            </w:tcBorders>
            <w:vAlign w:val="center"/>
          </w:tcPr>
          <w:p w14:paraId="10DA3B28" w14:textId="3DF1F78A" w:rsidR="006C7EDD" w:rsidRPr="002E69AB" w:rsidRDefault="006C7EDD" w:rsidP="006C7EDD">
            <w:pPr>
              <w:ind w:left="75"/>
              <w:jc w:val="center"/>
              <w:rPr>
                <w:rFonts w:ascii="Arial" w:eastAsia="Arial Unicode MS" w:hAnsi="Arial" w:cs="Arial"/>
              </w:rPr>
            </w:pPr>
            <w:r w:rsidRPr="002E69AB">
              <w:rPr>
                <w:rFonts w:ascii="Arial" w:hAnsi="Arial" w:cs="Arial"/>
              </w:rPr>
              <w:t>Por empregado e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1F1C1D0A" w14:textId="1F229A94" w:rsidR="006C7EDD" w:rsidRPr="002E69AB" w:rsidRDefault="006C7EDD" w:rsidP="006C7EDD">
            <w:pPr>
              <w:ind w:left="75"/>
              <w:jc w:val="center"/>
              <w:rPr>
                <w:rFonts w:ascii="Arial" w:eastAsia="Arial Unicode MS" w:hAnsi="Arial" w:cs="Arial"/>
              </w:rPr>
            </w:pPr>
            <w:r w:rsidRPr="002E69AB">
              <w:rPr>
                <w:rFonts w:ascii="Arial" w:hAnsi="Arial" w:cs="Arial"/>
              </w:rPr>
              <w:t>50</w:t>
            </w:r>
          </w:p>
        </w:tc>
      </w:tr>
      <w:tr w:rsidR="006C7EDD" w:rsidRPr="002E69AB" w14:paraId="7CA0A3D8" w14:textId="77777777" w:rsidTr="00442216">
        <w:trPr>
          <w:trHeight w:hRule="exact" w:val="2562"/>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435F69C8" w14:textId="39BA8317"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19</w:t>
            </w:r>
          </w:p>
        </w:tc>
        <w:tc>
          <w:tcPr>
            <w:tcW w:w="4569" w:type="dxa"/>
            <w:tcBorders>
              <w:top w:val="single" w:sz="6" w:space="0" w:color="777777"/>
              <w:left w:val="single" w:sz="6" w:space="0" w:color="777777"/>
              <w:bottom w:val="single" w:sz="6" w:space="0" w:color="777777"/>
              <w:right w:val="single" w:sz="6" w:space="0" w:color="777777"/>
            </w:tcBorders>
            <w:vAlign w:val="center"/>
          </w:tcPr>
          <w:p w14:paraId="3E6A0163" w14:textId="5E4D35B1" w:rsidR="006C7EDD" w:rsidRPr="002E69AB" w:rsidRDefault="006C7EDD" w:rsidP="00442216">
            <w:pPr>
              <w:spacing w:before="46" w:line="300" w:lineRule="exact"/>
              <w:ind w:left="75" w:right="142"/>
              <w:jc w:val="both"/>
              <w:rPr>
                <w:rFonts w:ascii="Arial" w:eastAsia="Arial Unicode MS" w:hAnsi="Arial" w:cs="Arial"/>
              </w:rPr>
            </w:pPr>
            <w:r w:rsidRPr="002E69AB">
              <w:rPr>
                <w:rFonts w:ascii="Arial" w:eastAsia="Arial Unicode MS" w:hAnsi="Arial" w:cs="Arial"/>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3544" w:type="dxa"/>
            <w:tcBorders>
              <w:top w:val="single" w:sz="6" w:space="0" w:color="777777"/>
              <w:left w:val="single" w:sz="6" w:space="0" w:color="777777"/>
              <w:bottom w:val="single" w:sz="6" w:space="0" w:color="777777"/>
              <w:right w:val="single" w:sz="6" w:space="0" w:color="777777"/>
            </w:tcBorders>
            <w:vAlign w:val="center"/>
          </w:tcPr>
          <w:p w14:paraId="03C403BE" w14:textId="170C8D36" w:rsidR="006C7EDD" w:rsidRPr="002E69AB" w:rsidRDefault="006C7EDD" w:rsidP="006C7EDD">
            <w:pPr>
              <w:ind w:left="75"/>
              <w:jc w:val="center"/>
              <w:rPr>
                <w:rFonts w:ascii="Arial" w:hAnsi="Arial" w:cs="Arial"/>
              </w:rPr>
            </w:pPr>
            <w:r w:rsidRPr="002E69AB">
              <w:rPr>
                <w:rFonts w:ascii="Arial" w:hAnsi="Arial" w:cs="Arial"/>
              </w:rPr>
              <w:t>Por mês de ocorrência do não pagamento de quaisquer dos benefícios.</w:t>
            </w:r>
          </w:p>
        </w:tc>
        <w:tc>
          <w:tcPr>
            <w:tcW w:w="1571" w:type="dxa"/>
            <w:tcBorders>
              <w:top w:val="single" w:sz="6" w:space="0" w:color="777777"/>
              <w:left w:val="single" w:sz="6" w:space="0" w:color="777777"/>
              <w:bottom w:val="single" w:sz="6" w:space="0" w:color="777777"/>
              <w:right w:val="single" w:sz="6" w:space="0" w:color="777777"/>
            </w:tcBorders>
            <w:vAlign w:val="center"/>
          </w:tcPr>
          <w:p w14:paraId="11D03C29" w14:textId="0A673EF7" w:rsidR="006C7EDD" w:rsidRPr="002E69AB" w:rsidRDefault="006C7EDD" w:rsidP="006C7EDD">
            <w:pPr>
              <w:ind w:left="75"/>
              <w:jc w:val="center"/>
              <w:rPr>
                <w:rFonts w:ascii="Arial" w:hAnsi="Arial" w:cs="Arial"/>
              </w:rPr>
            </w:pPr>
            <w:r w:rsidRPr="002E69AB">
              <w:rPr>
                <w:rFonts w:ascii="Arial" w:hAnsi="Arial" w:cs="Arial"/>
              </w:rPr>
              <w:t>100</w:t>
            </w:r>
          </w:p>
        </w:tc>
      </w:tr>
      <w:tr w:rsidR="006C7EDD" w:rsidRPr="002E69AB" w14:paraId="778EFB11" w14:textId="77777777" w:rsidTr="009066A9">
        <w:trPr>
          <w:trHeight w:hRule="exact" w:val="1138"/>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66EF5BEC" w14:textId="4342C26C"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20</w:t>
            </w:r>
          </w:p>
        </w:tc>
        <w:tc>
          <w:tcPr>
            <w:tcW w:w="4569" w:type="dxa"/>
            <w:tcBorders>
              <w:top w:val="single" w:sz="6" w:space="0" w:color="777777"/>
              <w:left w:val="single" w:sz="6" w:space="0" w:color="777777"/>
              <w:bottom w:val="single" w:sz="6" w:space="0" w:color="777777"/>
              <w:right w:val="single" w:sz="6" w:space="0" w:color="777777"/>
            </w:tcBorders>
            <w:vAlign w:val="center"/>
          </w:tcPr>
          <w:p w14:paraId="07A66C7E" w14:textId="6C2DB3AC"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Entregar o uniforme aos empregados na periodicidade definida no edital e em seus anexos.</w:t>
            </w:r>
          </w:p>
        </w:tc>
        <w:tc>
          <w:tcPr>
            <w:tcW w:w="3544" w:type="dxa"/>
            <w:tcBorders>
              <w:top w:val="single" w:sz="6" w:space="0" w:color="777777"/>
              <w:left w:val="single" w:sz="6" w:space="0" w:color="777777"/>
              <w:bottom w:val="single" w:sz="6" w:space="0" w:color="777777"/>
              <w:right w:val="single" w:sz="6" w:space="0" w:color="777777"/>
            </w:tcBorders>
            <w:vAlign w:val="center"/>
          </w:tcPr>
          <w:p w14:paraId="169CC5A3" w14:textId="5D2AC594" w:rsidR="006C7EDD" w:rsidRPr="002E69AB" w:rsidRDefault="006C7EDD" w:rsidP="006C7EDD">
            <w:pPr>
              <w:ind w:left="75"/>
              <w:jc w:val="center"/>
              <w:rPr>
                <w:rFonts w:ascii="Arial" w:hAnsi="Arial" w:cs="Arial"/>
              </w:rPr>
            </w:pPr>
            <w:r w:rsidRPr="002E69AB">
              <w:rPr>
                <w:rFonts w:ascii="Arial" w:hAnsi="Arial" w:cs="Arial"/>
              </w:rPr>
              <w:t>Por empregado e por dia de atraso</w:t>
            </w:r>
          </w:p>
        </w:tc>
        <w:tc>
          <w:tcPr>
            <w:tcW w:w="1571" w:type="dxa"/>
            <w:tcBorders>
              <w:top w:val="single" w:sz="6" w:space="0" w:color="777777"/>
              <w:left w:val="single" w:sz="6" w:space="0" w:color="777777"/>
              <w:bottom w:val="single" w:sz="6" w:space="0" w:color="777777"/>
              <w:right w:val="single" w:sz="6" w:space="0" w:color="777777"/>
            </w:tcBorders>
            <w:vAlign w:val="center"/>
          </w:tcPr>
          <w:p w14:paraId="1756C9F8" w14:textId="5B91C91D" w:rsidR="006C7EDD" w:rsidRPr="002E69AB" w:rsidRDefault="006C7EDD" w:rsidP="006C7EDD">
            <w:pPr>
              <w:ind w:left="75"/>
              <w:jc w:val="center"/>
              <w:rPr>
                <w:rFonts w:ascii="Arial" w:hAnsi="Arial" w:cs="Arial"/>
              </w:rPr>
            </w:pPr>
            <w:r w:rsidRPr="002E69AB">
              <w:rPr>
                <w:rFonts w:ascii="Arial" w:hAnsi="Arial" w:cs="Arial"/>
              </w:rPr>
              <w:t>15</w:t>
            </w:r>
          </w:p>
        </w:tc>
      </w:tr>
      <w:tr w:rsidR="006C7EDD" w:rsidRPr="002E69AB" w14:paraId="42C1F47B" w14:textId="77777777" w:rsidTr="00F81C62">
        <w:trPr>
          <w:trHeight w:hRule="exact" w:val="141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6820208E" w14:textId="7D60624C"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21</w:t>
            </w:r>
          </w:p>
        </w:tc>
        <w:tc>
          <w:tcPr>
            <w:tcW w:w="4569" w:type="dxa"/>
            <w:tcBorders>
              <w:top w:val="single" w:sz="6" w:space="0" w:color="777777"/>
              <w:left w:val="single" w:sz="6" w:space="0" w:color="777777"/>
              <w:bottom w:val="single" w:sz="6" w:space="0" w:color="777777"/>
              <w:right w:val="single" w:sz="6" w:space="0" w:color="777777"/>
            </w:tcBorders>
            <w:vAlign w:val="center"/>
          </w:tcPr>
          <w:p w14:paraId="338DCAF1" w14:textId="5348BA05"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Manter instalação física/escritório em qualquer uma das cidades elencadas no Anexo VI ou preposto.</w:t>
            </w:r>
          </w:p>
        </w:tc>
        <w:tc>
          <w:tcPr>
            <w:tcW w:w="3544" w:type="dxa"/>
            <w:tcBorders>
              <w:top w:val="single" w:sz="6" w:space="0" w:color="777777"/>
              <w:left w:val="single" w:sz="6" w:space="0" w:color="777777"/>
              <w:bottom w:val="single" w:sz="6" w:space="0" w:color="777777"/>
              <w:right w:val="single" w:sz="6" w:space="0" w:color="777777"/>
            </w:tcBorders>
            <w:vAlign w:val="center"/>
          </w:tcPr>
          <w:p w14:paraId="61AF53D8" w14:textId="3DA4BE55" w:rsidR="006C7EDD" w:rsidRPr="002E69AB" w:rsidRDefault="006C7EDD" w:rsidP="006C7EDD">
            <w:pPr>
              <w:ind w:left="75"/>
              <w:jc w:val="center"/>
              <w:rPr>
                <w:rFonts w:ascii="Arial" w:hAnsi="Arial" w:cs="Arial"/>
              </w:rPr>
            </w:pPr>
            <w:r w:rsidRPr="002E69AB">
              <w:rPr>
                <w:rFonts w:ascii="Arial" w:hAnsi="Arial" w:cs="Arial"/>
              </w:rPr>
              <w:t>Por ocorrência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1E306C93" w14:textId="5829472D" w:rsidR="006C7EDD" w:rsidRPr="002E69AB" w:rsidRDefault="006C7EDD" w:rsidP="006C7EDD">
            <w:pPr>
              <w:ind w:left="75"/>
              <w:jc w:val="center"/>
              <w:rPr>
                <w:rFonts w:ascii="Arial" w:hAnsi="Arial" w:cs="Arial"/>
              </w:rPr>
            </w:pPr>
            <w:r w:rsidRPr="002E69AB">
              <w:rPr>
                <w:rFonts w:ascii="Arial" w:hAnsi="Arial" w:cs="Arial"/>
              </w:rPr>
              <w:t>30</w:t>
            </w:r>
          </w:p>
        </w:tc>
      </w:tr>
      <w:tr w:rsidR="006C7EDD" w:rsidRPr="002E69AB" w14:paraId="2C7AE0C9" w14:textId="77777777" w:rsidTr="00442216">
        <w:trPr>
          <w:trHeight w:hRule="exact" w:val="1685"/>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6D366344" w14:textId="010E3892"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22</w:t>
            </w:r>
          </w:p>
        </w:tc>
        <w:tc>
          <w:tcPr>
            <w:tcW w:w="4569" w:type="dxa"/>
            <w:tcBorders>
              <w:top w:val="single" w:sz="6" w:space="0" w:color="777777"/>
              <w:left w:val="single" w:sz="6" w:space="0" w:color="777777"/>
              <w:bottom w:val="single" w:sz="6" w:space="0" w:color="777777"/>
              <w:right w:val="single" w:sz="6" w:space="0" w:color="777777"/>
            </w:tcBorders>
            <w:vAlign w:val="center"/>
          </w:tcPr>
          <w:p w14:paraId="5A8B0BBB" w14:textId="605FA5D2"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Apresentar, quando solicitado, documentação fiscal, trabalhista, previdenciária e outros documentos necessários à comprovação do cumprimento dos demais encargos trabalhistas.</w:t>
            </w:r>
          </w:p>
        </w:tc>
        <w:tc>
          <w:tcPr>
            <w:tcW w:w="3544" w:type="dxa"/>
            <w:tcBorders>
              <w:top w:val="single" w:sz="6" w:space="0" w:color="777777"/>
              <w:left w:val="single" w:sz="6" w:space="0" w:color="777777"/>
              <w:bottom w:val="single" w:sz="6" w:space="0" w:color="777777"/>
              <w:right w:val="single" w:sz="6" w:space="0" w:color="777777"/>
            </w:tcBorders>
            <w:vAlign w:val="center"/>
          </w:tcPr>
          <w:p w14:paraId="234DF1A8" w14:textId="0A0D4B40" w:rsidR="006C7EDD" w:rsidRPr="002E69AB" w:rsidRDefault="006C7EDD" w:rsidP="006C7EDD">
            <w:pPr>
              <w:ind w:left="75"/>
              <w:jc w:val="center"/>
              <w:rPr>
                <w:rFonts w:ascii="Arial" w:hAnsi="Arial" w:cs="Arial"/>
              </w:rPr>
            </w:pPr>
            <w:r w:rsidRPr="002E69AB">
              <w:rPr>
                <w:rFonts w:ascii="Arial" w:hAnsi="Arial" w:cs="Arial"/>
              </w:rPr>
              <w:t>Por ocorrência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003C8304" w14:textId="67A46A68" w:rsidR="006C7EDD" w:rsidRPr="002E69AB" w:rsidRDefault="006C7EDD" w:rsidP="006C7EDD">
            <w:pPr>
              <w:ind w:left="75"/>
              <w:jc w:val="center"/>
              <w:rPr>
                <w:rFonts w:ascii="Arial" w:hAnsi="Arial" w:cs="Arial"/>
              </w:rPr>
            </w:pPr>
            <w:r w:rsidRPr="002E69AB">
              <w:rPr>
                <w:rFonts w:ascii="Arial" w:hAnsi="Arial" w:cs="Arial"/>
              </w:rPr>
              <w:t>15</w:t>
            </w:r>
          </w:p>
        </w:tc>
      </w:tr>
      <w:tr w:rsidR="006C7EDD" w:rsidRPr="002E69AB" w14:paraId="4C3D4DE0" w14:textId="77777777" w:rsidTr="00442216">
        <w:trPr>
          <w:trHeight w:hRule="exact" w:val="1567"/>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296CEBA6" w14:textId="66E16BA1"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lastRenderedPageBreak/>
              <w:t>23</w:t>
            </w:r>
          </w:p>
        </w:tc>
        <w:tc>
          <w:tcPr>
            <w:tcW w:w="4569" w:type="dxa"/>
            <w:tcBorders>
              <w:top w:val="single" w:sz="6" w:space="0" w:color="777777"/>
              <w:left w:val="single" w:sz="6" w:space="0" w:color="777777"/>
              <w:bottom w:val="single" w:sz="6" w:space="0" w:color="777777"/>
              <w:right w:val="single" w:sz="6" w:space="0" w:color="777777"/>
            </w:tcBorders>
            <w:vAlign w:val="center"/>
          </w:tcPr>
          <w:p w14:paraId="529917DE" w14:textId="283C8A22"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Creditar os salários nas contas bancárias dos empregados, em agências localizadas na cidade local da prestação dos serviços ou em outro definido pela Administração.</w:t>
            </w:r>
          </w:p>
        </w:tc>
        <w:tc>
          <w:tcPr>
            <w:tcW w:w="3544" w:type="dxa"/>
            <w:tcBorders>
              <w:top w:val="single" w:sz="6" w:space="0" w:color="777777"/>
              <w:left w:val="single" w:sz="6" w:space="0" w:color="777777"/>
              <w:bottom w:val="single" w:sz="6" w:space="0" w:color="777777"/>
              <w:right w:val="single" w:sz="6" w:space="0" w:color="777777"/>
            </w:tcBorders>
            <w:vAlign w:val="center"/>
          </w:tcPr>
          <w:p w14:paraId="56359450" w14:textId="68DB75F9" w:rsidR="006C7EDD" w:rsidRPr="002E69AB" w:rsidRDefault="006C7EDD" w:rsidP="006C7EDD">
            <w:pPr>
              <w:ind w:left="75"/>
              <w:jc w:val="center"/>
              <w:rPr>
                <w:rFonts w:ascii="Arial" w:hAnsi="Arial" w:cs="Arial"/>
              </w:rPr>
            </w:pPr>
            <w:r w:rsidRPr="002E69AB">
              <w:rPr>
                <w:rFonts w:ascii="Arial" w:hAnsi="Arial" w:cs="Arial"/>
              </w:rPr>
              <w:t>Por ocorrência e por empregado</w:t>
            </w:r>
          </w:p>
        </w:tc>
        <w:tc>
          <w:tcPr>
            <w:tcW w:w="1571" w:type="dxa"/>
            <w:tcBorders>
              <w:top w:val="single" w:sz="6" w:space="0" w:color="777777"/>
              <w:left w:val="single" w:sz="6" w:space="0" w:color="777777"/>
              <w:bottom w:val="single" w:sz="6" w:space="0" w:color="777777"/>
              <w:right w:val="single" w:sz="6" w:space="0" w:color="777777"/>
            </w:tcBorders>
            <w:vAlign w:val="center"/>
          </w:tcPr>
          <w:p w14:paraId="608793C8" w14:textId="7CF152EC" w:rsidR="006C7EDD" w:rsidRPr="002E69AB" w:rsidRDefault="006C7EDD" w:rsidP="006C7EDD">
            <w:pPr>
              <w:ind w:left="75"/>
              <w:jc w:val="center"/>
              <w:rPr>
                <w:rFonts w:ascii="Arial" w:hAnsi="Arial" w:cs="Arial"/>
              </w:rPr>
            </w:pPr>
            <w:r w:rsidRPr="002E69AB">
              <w:rPr>
                <w:rFonts w:ascii="Arial" w:hAnsi="Arial" w:cs="Arial"/>
              </w:rPr>
              <w:t>30</w:t>
            </w:r>
          </w:p>
        </w:tc>
      </w:tr>
      <w:tr w:rsidR="006C7EDD" w:rsidRPr="002E69AB" w14:paraId="07FDE7B2" w14:textId="77777777" w:rsidTr="009066A9">
        <w:trPr>
          <w:trHeight w:hRule="exact" w:val="1065"/>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0EBF9AEE" w14:textId="32AE5F72" w:rsidR="006C7EDD" w:rsidRPr="002E69AB" w:rsidRDefault="006C7EDD" w:rsidP="006C7EDD">
            <w:pPr>
              <w:ind w:left="75"/>
              <w:jc w:val="center"/>
              <w:rPr>
                <w:rFonts w:ascii="Arial" w:eastAsia="Arial Unicode MS" w:hAnsi="Arial" w:cs="Arial"/>
              </w:rPr>
            </w:pPr>
            <w:r w:rsidRPr="002E69AB">
              <w:rPr>
                <w:rFonts w:ascii="Arial" w:eastAsia="Arial Unicode MS" w:hAnsi="Arial" w:cs="Arial"/>
              </w:rPr>
              <w:t>24</w:t>
            </w:r>
          </w:p>
        </w:tc>
        <w:tc>
          <w:tcPr>
            <w:tcW w:w="4569" w:type="dxa"/>
            <w:tcBorders>
              <w:top w:val="single" w:sz="6" w:space="0" w:color="777777"/>
              <w:left w:val="single" w:sz="6" w:space="0" w:color="777777"/>
              <w:bottom w:val="single" w:sz="6" w:space="0" w:color="777777"/>
              <w:right w:val="single" w:sz="6" w:space="0" w:color="777777"/>
            </w:tcBorders>
            <w:vAlign w:val="center"/>
          </w:tcPr>
          <w:p w14:paraId="67A76058" w14:textId="229EC8FB" w:rsidR="006C7EDD" w:rsidRPr="002E69AB" w:rsidRDefault="006C7EDD" w:rsidP="000C5DBD">
            <w:pPr>
              <w:spacing w:before="46" w:line="300" w:lineRule="exact"/>
              <w:ind w:left="75" w:right="142"/>
              <w:jc w:val="both"/>
              <w:rPr>
                <w:rFonts w:ascii="Arial" w:eastAsia="Arial Unicode MS" w:hAnsi="Arial" w:cs="Arial"/>
              </w:rPr>
            </w:pPr>
            <w:r w:rsidRPr="002E69AB">
              <w:rPr>
                <w:rFonts w:ascii="Arial" w:eastAsia="Arial Unicode MS" w:hAnsi="Arial" w:cs="Arial"/>
              </w:rPr>
              <w:t>Entregar ou entregar com atraso ou incompleta a documentação fiscal, trabalhista e previdenciária.</w:t>
            </w:r>
          </w:p>
        </w:tc>
        <w:tc>
          <w:tcPr>
            <w:tcW w:w="3544" w:type="dxa"/>
            <w:tcBorders>
              <w:top w:val="single" w:sz="6" w:space="0" w:color="777777"/>
              <w:left w:val="single" w:sz="6" w:space="0" w:color="777777"/>
              <w:bottom w:val="single" w:sz="6" w:space="0" w:color="777777"/>
              <w:right w:val="single" w:sz="6" w:space="0" w:color="777777"/>
            </w:tcBorders>
            <w:vAlign w:val="center"/>
          </w:tcPr>
          <w:p w14:paraId="1B27FF8A" w14:textId="642ABF83" w:rsidR="006C7EDD" w:rsidRPr="002E69AB" w:rsidRDefault="006C7EDD" w:rsidP="006C7EDD">
            <w:pPr>
              <w:spacing w:before="46" w:line="300" w:lineRule="exact"/>
              <w:ind w:left="75" w:right="29"/>
              <w:jc w:val="center"/>
              <w:rPr>
                <w:rFonts w:ascii="Arial" w:hAnsi="Arial" w:cs="Arial"/>
              </w:rPr>
            </w:pPr>
            <w:r w:rsidRPr="002E69AB">
              <w:rPr>
                <w:rFonts w:ascii="Arial" w:eastAsia="Arial Unicode MS" w:hAnsi="Arial" w:cs="Arial"/>
              </w:rPr>
              <w:t>Por ocorrência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6883165D" w14:textId="37D2F438" w:rsidR="006C7EDD" w:rsidRPr="002E69AB" w:rsidRDefault="006C7EDD" w:rsidP="006C7EDD">
            <w:pPr>
              <w:ind w:left="75"/>
              <w:jc w:val="center"/>
              <w:rPr>
                <w:rFonts w:ascii="Arial" w:hAnsi="Arial" w:cs="Arial"/>
              </w:rPr>
            </w:pPr>
            <w:r w:rsidRPr="002E69AB">
              <w:rPr>
                <w:rFonts w:ascii="Arial" w:hAnsi="Arial" w:cs="Arial"/>
              </w:rPr>
              <w:t>20</w:t>
            </w:r>
          </w:p>
        </w:tc>
      </w:tr>
      <w:tr w:rsidR="00523932" w:rsidRPr="002E69AB" w14:paraId="78B31EBE" w14:textId="77777777" w:rsidTr="00442216">
        <w:trPr>
          <w:trHeight w:hRule="exact" w:val="1688"/>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3F772D54" w14:textId="77777777" w:rsidR="00523932" w:rsidRPr="002E69AB" w:rsidRDefault="00523932" w:rsidP="006C7EDD">
            <w:pPr>
              <w:jc w:val="center"/>
              <w:rPr>
                <w:rFonts w:ascii="Arial" w:hAnsi="Arial" w:cs="Arial"/>
              </w:rPr>
            </w:pPr>
            <w:r w:rsidRPr="002E69AB">
              <w:rPr>
                <w:rFonts w:ascii="Arial" w:hAnsi="Arial" w:cs="Arial"/>
              </w:rPr>
              <w:t>25</w:t>
            </w:r>
          </w:p>
        </w:tc>
        <w:tc>
          <w:tcPr>
            <w:tcW w:w="4569" w:type="dxa"/>
            <w:tcBorders>
              <w:top w:val="single" w:sz="6" w:space="0" w:color="777777"/>
              <w:left w:val="single" w:sz="6" w:space="0" w:color="777777"/>
              <w:bottom w:val="single" w:sz="6" w:space="0" w:color="777777"/>
              <w:right w:val="single" w:sz="6" w:space="0" w:color="777777"/>
            </w:tcBorders>
            <w:vAlign w:val="center"/>
          </w:tcPr>
          <w:p w14:paraId="5A12D02C" w14:textId="21BC426F"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 xml:space="preserve">Entregar ou entregar com atraso os esclarecimentos formais solicitados para sanar as inconsistências ou dúvidas suscitadas durante </w:t>
            </w:r>
            <w:proofErr w:type="gramStart"/>
            <w:r w:rsidRPr="002E69AB">
              <w:rPr>
                <w:rFonts w:ascii="Arial" w:eastAsia="Arial Unicode MS" w:hAnsi="Arial" w:cs="Arial"/>
              </w:rPr>
              <w:t>a</w:t>
            </w:r>
            <w:proofErr w:type="gramEnd"/>
            <w:r w:rsidRPr="002E69AB">
              <w:rPr>
                <w:rFonts w:ascii="Arial" w:eastAsia="Arial Unicode MS" w:hAnsi="Arial" w:cs="Arial"/>
              </w:rPr>
              <w:t xml:space="preserve"> análise</w:t>
            </w:r>
            <w:r w:rsidR="006C7EDD" w:rsidRPr="002E69AB">
              <w:rPr>
                <w:rFonts w:ascii="Arial" w:eastAsia="Arial Unicode MS" w:hAnsi="Arial" w:cs="Arial"/>
              </w:rPr>
              <w:t xml:space="preserve"> da documentação exigida por força do contrato. </w:t>
            </w:r>
          </w:p>
        </w:tc>
        <w:tc>
          <w:tcPr>
            <w:tcW w:w="3544" w:type="dxa"/>
            <w:tcBorders>
              <w:top w:val="single" w:sz="6" w:space="0" w:color="777777"/>
              <w:left w:val="single" w:sz="6" w:space="0" w:color="777777"/>
              <w:bottom w:val="single" w:sz="6" w:space="0" w:color="777777"/>
              <w:right w:val="single" w:sz="6" w:space="0" w:color="777777"/>
            </w:tcBorders>
            <w:vAlign w:val="center"/>
          </w:tcPr>
          <w:p w14:paraId="2BFBC4D5" w14:textId="77777777" w:rsidR="00523932" w:rsidRPr="002E69AB" w:rsidRDefault="00523932" w:rsidP="006C7EDD">
            <w:pPr>
              <w:jc w:val="center"/>
              <w:rPr>
                <w:rFonts w:ascii="Arial" w:hAnsi="Arial" w:cs="Arial"/>
              </w:rPr>
            </w:pPr>
            <w:r w:rsidRPr="002E69AB">
              <w:rPr>
                <w:rFonts w:ascii="Arial" w:hAnsi="Arial" w:cs="Arial"/>
              </w:rPr>
              <w:t>Por ocorrência e por dia</w:t>
            </w:r>
          </w:p>
        </w:tc>
        <w:tc>
          <w:tcPr>
            <w:tcW w:w="1571" w:type="dxa"/>
            <w:tcBorders>
              <w:top w:val="single" w:sz="6" w:space="0" w:color="777777"/>
              <w:left w:val="single" w:sz="6" w:space="0" w:color="777777"/>
              <w:bottom w:val="single" w:sz="6" w:space="0" w:color="777777"/>
              <w:right w:val="single" w:sz="6" w:space="0" w:color="777777"/>
            </w:tcBorders>
            <w:vAlign w:val="center"/>
          </w:tcPr>
          <w:p w14:paraId="1BE9F044" w14:textId="77777777" w:rsidR="00523932" w:rsidRPr="002E69AB" w:rsidRDefault="00523932" w:rsidP="006C7EDD">
            <w:pPr>
              <w:jc w:val="center"/>
              <w:rPr>
                <w:rFonts w:ascii="Arial" w:hAnsi="Arial" w:cs="Arial"/>
              </w:rPr>
            </w:pPr>
            <w:r w:rsidRPr="002E69AB">
              <w:rPr>
                <w:rFonts w:ascii="Arial" w:hAnsi="Arial" w:cs="Arial"/>
              </w:rPr>
              <w:t>15</w:t>
            </w:r>
          </w:p>
        </w:tc>
      </w:tr>
      <w:tr w:rsidR="00523932" w:rsidRPr="002E69AB" w14:paraId="31BE4780" w14:textId="77777777" w:rsidTr="00442216">
        <w:trPr>
          <w:trHeight w:hRule="exact" w:val="1130"/>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37000D5E" w14:textId="77777777" w:rsidR="00523932" w:rsidRPr="002E69AB" w:rsidRDefault="00523932" w:rsidP="006C7EDD">
            <w:pPr>
              <w:jc w:val="center"/>
              <w:rPr>
                <w:rFonts w:ascii="Arial" w:hAnsi="Arial" w:cs="Arial"/>
              </w:rPr>
            </w:pPr>
            <w:r w:rsidRPr="002E69AB">
              <w:rPr>
                <w:rFonts w:ascii="Arial" w:hAnsi="Arial" w:cs="Arial"/>
              </w:rPr>
              <w:t>26</w:t>
            </w:r>
          </w:p>
        </w:tc>
        <w:tc>
          <w:tcPr>
            <w:tcW w:w="4569" w:type="dxa"/>
            <w:tcBorders>
              <w:top w:val="single" w:sz="6" w:space="0" w:color="777777"/>
              <w:left w:val="single" w:sz="6" w:space="0" w:color="777777"/>
              <w:bottom w:val="single" w:sz="6" w:space="0" w:color="777777"/>
              <w:right w:val="single" w:sz="6" w:space="0" w:color="777777"/>
            </w:tcBorders>
            <w:vAlign w:val="center"/>
          </w:tcPr>
          <w:p w14:paraId="180DA086" w14:textId="77777777"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Manter em estoque equipamentos discriminados em contrato, para uso diário.</w:t>
            </w:r>
          </w:p>
        </w:tc>
        <w:tc>
          <w:tcPr>
            <w:tcW w:w="3544" w:type="dxa"/>
            <w:tcBorders>
              <w:top w:val="single" w:sz="6" w:space="0" w:color="777777"/>
              <w:left w:val="single" w:sz="6" w:space="0" w:color="777777"/>
              <w:bottom w:val="single" w:sz="6" w:space="0" w:color="777777"/>
              <w:right w:val="single" w:sz="6" w:space="0" w:color="777777"/>
            </w:tcBorders>
            <w:vAlign w:val="center"/>
          </w:tcPr>
          <w:p w14:paraId="26FF46E0" w14:textId="22A0AE3E" w:rsidR="00523932" w:rsidRPr="002E69AB" w:rsidRDefault="006C7EDD" w:rsidP="006C7EDD">
            <w:pPr>
              <w:jc w:val="center"/>
              <w:rPr>
                <w:rFonts w:ascii="Arial" w:hAnsi="Arial" w:cs="Arial"/>
              </w:rPr>
            </w:pPr>
            <w:r w:rsidRPr="002E69AB">
              <w:rPr>
                <w:rFonts w:ascii="Arial" w:hAnsi="Arial" w:cs="Arial"/>
              </w:rPr>
              <w:t xml:space="preserve">Por item e por dia </w:t>
            </w:r>
            <w:r w:rsidR="00523932" w:rsidRPr="002E69AB">
              <w:rPr>
                <w:rFonts w:ascii="Arial" w:hAnsi="Arial" w:cs="Arial"/>
              </w:rPr>
              <w:t>de indisponibilidade</w:t>
            </w:r>
          </w:p>
        </w:tc>
        <w:tc>
          <w:tcPr>
            <w:tcW w:w="1571" w:type="dxa"/>
            <w:tcBorders>
              <w:top w:val="single" w:sz="6" w:space="0" w:color="777777"/>
              <w:left w:val="single" w:sz="6" w:space="0" w:color="777777"/>
              <w:bottom w:val="single" w:sz="6" w:space="0" w:color="777777"/>
              <w:right w:val="single" w:sz="6" w:space="0" w:color="777777"/>
            </w:tcBorders>
            <w:vAlign w:val="center"/>
          </w:tcPr>
          <w:p w14:paraId="4DEDAACD" w14:textId="77777777" w:rsidR="00523932" w:rsidRPr="002E69AB" w:rsidRDefault="00523932" w:rsidP="006C7EDD">
            <w:pPr>
              <w:jc w:val="center"/>
              <w:rPr>
                <w:rFonts w:ascii="Arial" w:hAnsi="Arial" w:cs="Arial"/>
              </w:rPr>
            </w:pPr>
            <w:r w:rsidRPr="002E69AB">
              <w:rPr>
                <w:rFonts w:ascii="Arial" w:hAnsi="Arial" w:cs="Arial"/>
              </w:rPr>
              <w:t>15</w:t>
            </w:r>
          </w:p>
        </w:tc>
      </w:tr>
      <w:tr w:rsidR="00523932" w:rsidRPr="002E69AB" w14:paraId="6628ECC2" w14:textId="77777777" w:rsidTr="00442216">
        <w:trPr>
          <w:trHeight w:hRule="exact" w:val="1146"/>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153937A8" w14:textId="77777777" w:rsidR="00523932" w:rsidRPr="002E69AB" w:rsidRDefault="00523932" w:rsidP="006C7EDD">
            <w:pPr>
              <w:jc w:val="center"/>
              <w:rPr>
                <w:rFonts w:ascii="Arial" w:hAnsi="Arial" w:cs="Arial"/>
              </w:rPr>
            </w:pPr>
            <w:r w:rsidRPr="002E69AB">
              <w:rPr>
                <w:rFonts w:ascii="Arial" w:hAnsi="Arial" w:cs="Arial"/>
              </w:rPr>
              <w:t>27</w:t>
            </w:r>
          </w:p>
        </w:tc>
        <w:tc>
          <w:tcPr>
            <w:tcW w:w="4569" w:type="dxa"/>
            <w:tcBorders>
              <w:top w:val="single" w:sz="6" w:space="0" w:color="777777"/>
              <w:left w:val="single" w:sz="6" w:space="0" w:color="777777"/>
              <w:bottom w:val="single" w:sz="6" w:space="0" w:color="777777"/>
              <w:right w:val="single" w:sz="6" w:space="0" w:color="777777"/>
            </w:tcBorders>
            <w:vAlign w:val="center"/>
          </w:tcPr>
          <w:p w14:paraId="09368A0E" w14:textId="77A03BC7"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 xml:space="preserve">Impor penalidades, em </w:t>
            </w:r>
            <w:r w:rsidR="006C7EDD" w:rsidRPr="002E69AB">
              <w:rPr>
                <w:rFonts w:ascii="Arial" w:eastAsia="Arial Unicode MS" w:hAnsi="Arial" w:cs="Arial"/>
              </w:rPr>
              <w:t>no</w:t>
            </w:r>
            <w:r w:rsidRPr="002E69AB">
              <w:rPr>
                <w:rFonts w:ascii="Arial" w:eastAsia="Arial Unicode MS" w:hAnsi="Arial" w:cs="Arial"/>
              </w:rPr>
              <w:t xml:space="preserve"> máximo</w:t>
            </w:r>
            <w:r w:rsidR="006C7EDD" w:rsidRPr="002E69AB">
              <w:rPr>
                <w:rFonts w:ascii="Arial" w:eastAsia="Arial Unicode MS" w:hAnsi="Arial" w:cs="Arial"/>
              </w:rPr>
              <w:t xml:space="preserve"> </w:t>
            </w:r>
            <w:r w:rsidRPr="002E69AB">
              <w:rPr>
                <w:rFonts w:ascii="Arial" w:eastAsia="Arial Unicode MS" w:hAnsi="Arial" w:cs="Arial"/>
              </w:rPr>
              <w:t xml:space="preserve">15 dias da ocorrência, aos empregados que se negarem </w:t>
            </w:r>
            <w:proofErr w:type="gramStart"/>
            <w:r w:rsidRPr="002E69AB">
              <w:rPr>
                <w:rFonts w:ascii="Arial" w:eastAsia="Arial Unicode MS" w:hAnsi="Arial" w:cs="Arial"/>
              </w:rPr>
              <w:t>a</w:t>
            </w:r>
            <w:proofErr w:type="gramEnd"/>
            <w:r w:rsidRPr="002E69AB">
              <w:rPr>
                <w:rFonts w:ascii="Arial" w:eastAsia="Arial Unicode MS" w:hAnsi="Arial" w:cs="Arial"/>
              </w:rPr>
              <w:t xml:space="preserve"> utilizar os equipamentos adequadamente.</w:t>
            </w:r>
          </w:p>
        </w:tc>
        <w:tc>
          <w:tcPr>
            <w:tcW w:w="3544" w:type="dxa"/>
            <w:tcBorders>
              <w:top w:val="single" w:sz="6" w:space="0" w:color="777777"/>
              <w:left w:val="single" w:sz="6" w:space="0" w:color="777777"/>
              <w:bottom w:val="single" w:sz="6" w:space="0" w:color="777777"/>
              <w:right w:val="single" w:sz="6" w:space="0" w:color="777777"/>
            </w:tcBorders>
            <w:vAlign w:val="center"/>
          </w:tcPr>
          <w:p w14:paraId="27E4EAC1" w14:textId="7CC912E3" w:rsidR="00523932" w:rsidRPr="002E69AB" w:rsidRDefault="00523932" w:rsidP="001E1AEA">
            <w:pPr>
              <w:jc w:val="center"/>
              <w:rPr>
                <w:rFonts w:ascii="Arial" w:hAnsi="Arial" w:cs="Arial"/>
              </w:rPr>
            </w:pPr>
            <w:r w:rsidRPr="002E69AB">
              <w:rPr>
                <w:rFonts w:ascii="Arial" w:hAnsi="Arial" w:cs="Arial"/>
              </w:rPr>
              <w:t>P</w:t>
            </w:r>
            <w:r w:rsidR="001E1AEA" w:rsidRPr="002E69AB">
              <w:rPr>
                <w:rFonts w:ascii="Arial" w:hAnsi="Arial" w:cs="Arial"/>
              </w:rPr>
              <w:t xml:space="preserve">or </w:t>
            </w:r>
            <w:r w:rsidRPr="002E69AB">
              <w:rPr>
                <w:rFonts w:ascii="Arial" w:hAnsi="Arial" w:cs="Arial"/>
              </w:rPr>
              <w:t>o</w:t>
            </w:r>
            <w:r w:rsidR="001E1AEA" w:rsidRPr="002E69AB">
              <w:rPr>
                <w:rFonts w:ascii="Arial" w:hAnsi="Arial" w:cs="Arial"/>
              </w:rPr>
              <w:t>corrência e</w:t>
            </w:r>
            <w:r w:rsidRPr="002E69AB">
              <w:rPr>
                <w:rFonts w:ascii="Arial" w:hAnsi="Arial" w:cs="Arial"/>
              </w:rPr>
              <w:t xml:space="preserve"> por empregado</w:t>
            </w:r>
          </w:p>
        </w:tc>
        <w:tc>
          <w:tcPr>
            <w:tcW w:w="1571" w:type="dxa"/>
            <w:tcBorders>
              <w:top w:val="single" w:sz="6" w:space="0" w:color="777777"/>
              <w:left w:val="single" w:sz="6" w:space="0" w:color="777777"/>
              <w:bottom w:val="single" w:sz="6" w:space="0" w:color="777777"/>
              <w:right w:val="single" w:sz="6" w:space="0" w:color="777777"/>
            </w:tcBorders>
            <w:vAlign w:val="center"/>
          </w:tcPr>
          <w:p w14:paraId="56286148" w14:textId="77777777" w:rsidR="00523932" w:rsidRPr="002E69AB" w:rsidRDefault="00523932" w:rsidP="006C7EDD">
            <w:pPr>
              <w:jc w:val="center"/>
              <w:rPr>
                <w:rFonts w:ascii="Arial" w:hAnsi="Arial" w:cs="Arial"/>
              </w:rPr>
            </w:pPr>
            <w:r w:rsidRPr="002E69AB">
              <w:rPr>
                <w:rFonts w:ascii="Arial" w:hAnsi="Arial" w:cs="Arial"/>
              </w:rPr>
              <w:t>15</w:t>
            </w:r>
          </w:p>
        </w:tc>
      </w:tr>
      <w:tr w:rsidR="00523932" w:rsidRPr="002E69AB" w14:paraId="4AEC3830" w14:textId="77777777" w:rsidTr="00442216">
        <w:trPr>
          <w:trHeight w:hRule="exact" w:val="1417"/>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123EACD1" w14:textId="77777777" w:rsidR="00523932" w:rsidRPr="002E69AB" w:rsidRDefault="00523932" w:rsidP="006C7EDD">
            <w:pPr>
              <w:jc w:val="center"/>
              <w:rPr>
                <w:rFonts w:ascii="Arial" w:hAnsi="Arial" w:cs="Arial"/>
              </w:rPr>
            </w:pPr>
            <w:r w:rsidRPr="002E69AB">
              <w:rPr>
                <w:rFonts w:ascii="Arial" w:hAnsi="Arial" w:cs="Arial"/>
              </w:rPr>
              <w:t>28</w:t>
            </w:r>
          </w:p>
        </w:tc>
        <w:tc>
          <w:tcPr>
            <w:tcW w:w="4569" w:type="dxa"/>
            <w:tcBorders>
              <w:top w:val="single" w:sz="6" w:space="0" w:color="777777"/>
              <w:left w:val="single" w:sz="6" w:space="0" w:color="777777"/>
              <w:bottom w:val="single" w:sz="6" w:space="0" w:color="777777"/>
              <w:right w:val="single" w:sz="6" w:space="0" w:color="777777"/>
            </w:tcBorders>
            <w:vAlign w:val="center"/>
          </w:tcPr>
          <w:p w14:paraId="09788D65" w14:textId="17CE7A62"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Cumprir q</w:t>
            </w:r>
            <w:r w:rsidR="001E1AEA" w:rsidRPr="002E69AB">
              <w:rPr>
                <w:rFonts w:ascii="Arial" w:eastAsia="Arial Unicode MS" w:hAnsi="Arial" w:cs="Arial"/>
              </w:rPr>
              <w:t xml:space="preserve">uaisquer dos itens do contrato e  seus anexos </w:t>
            </w:r>
            <w:r w:rsidRPr="002E69AB">
              <w:rPr>
                <w:rFonts w:ascii="Arial" w:eastAsia="Arial Unicode MS" w:hAnsi="Arial" w:cs="Arial"/>
              </w:rPr>
              <w:t>não previstos nesta tabela, após reincidência formalmente notificada pela unidade fiscalizadora</w:t>
            </w:r>
          </w:p>
        </w:tc>
        <w:tc>
          <w:tcPr>
            <w:tcW w:w="3544" w:type="dxa"/>
            <w:tcBorders>
              <w:top w:val="single" w:sz="6" w:space="0" w:color="777777"/>
              <w:left w:val="single" w:sz="6" w:space="0" w:color="777777"/>
              <w:bottom w:val="single" w:sz="6" w:space="0" w:color="777777"/>
              <w:right w:val="single" w:sz="6" w:space="0" w:color="777777"/>
            </w:tcBorders>
            <w:vAlign w:val="center"/>
          </w:tcPr>
          <w:p w14:paraId="04AFDFB4" w14:textId="77777777" w:rsidR="00523932" w:rsidRPr="002E69AB" w:rsidRDefault="00523932" w:rsidP="006C7EDD">
            <w:pPr>
              <w:jc w:val="center"/>
              <w:rPr>
                <w:rFonts w:ascii="Arial" w:hAnsi="Arial" w:cs="Arial"/>
              </w:rPr>
            </w:pPr>
            <w:r w:rsidRPr="002E69AB">
              <w:rPr>
                <w:rFonts w:ascii="Arial" w:hAnsi="Arial" w:cs="Arial"/>
              </w:rPr>
              <w:t>Por item e por ocorrência</w:t>
            </w:r>
          </w:p>
        </w:tc>
        <w:tc>
          <w:tcPr>
            <w:tcW w:w="1571" w:type="dxa"/>
            <w:tcBorders>
              <w:top w:val="single" w:sz="6" w:space="0" w:color="777777"/>
              <w:left w:val="single" w:sz="6" w:space="0" w:color="777777"/>
              <w:bottom w:val="single" w:sz="6" w:space="0" w:color="777777"/>
              <w:right w:val="single" w:sz="6" w:space="0" w:color="777777"/>
            </w:tcBorders>
            <w:vAlign w:val="center"/>
          </w:tcPr>
          <w:p w14:paraId="0847F0C4" w14:textId="77777777" w:rsidR="00523932" w:rsidRPr="002E69AB" w:rsidRDefault="00523932" w:rsidP="006C7EDD">
            <w:pPr>
              <w:jc w:val="center"/>
              <w:rPr>
                <w:rFonts w:ascii="Arial" w:hAnsi="Arial" w:cs="Arial"/>
              </w:rPr>
            </w:pPr>
            <w:r w:rsidRPr="002E69AB">
              <w:rPr>
                <w:rFonts w:ascii="Arial" w:hAnsi="Arial" w:cs="Arial"/>
              </w:rPr>
              <w:t>30</w:t>
            </w:r>
          </w:p>
        </w:tc>
      </w:tr>
      <w:tr w:rsidR="00523932" w:rsidRPr="002E69AB" w14:paraId="2673230F" w14:textId="77777777" w:rsidTr="009066A9">
        <w:trPr>
          <w:trHeight w:hRule="exact" w:val="1483"/>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2364E131" w14:textId="77777777" w:rsidR="00523932" w:rsidRPr="002E69AB" w:rsidRDefault="00523932" w:rsidP="006C7EDD">
            <w:pPr>
              <w:jc w:val="center"/>
              <w:rPr>
                <w:rFonts w:ascii="Arial" w:hAnsi="Arial" w:cs="Arial"/>
              </w:rPr>
            </w:pPr>
            <w:r w:rsidRPr="002E69AB">
              <w:rPr>
                <w:rFonts w:ascii="Arial" w:hAnsi="Arial" w:cs="Arial"/>
              </w:rPr>
              <w:t>29</w:t>
            </w:r>
          </w:p>
        </w:tc>
        <w:tc>
          <w:tcPr>
            <w:tcW w:w="4569" w:type="dxa"/>
            <w:tcBorders>
              <w:top w:val="single" w:sz="6" w:space="0" w:color="777777"/>
              <w:left w:val="single" w:sz="6" w:space="0" w:color="777777"/>
              <w:bottom w:val="single" w:sz="6" w:space="0" w:color="777777"/>
              <w:right w:val="single" w:sz="6" w:space="0" w:color="777777"/>
            </w:tcBorders>
            <w:vAlign w:val="center"/>
          </w:tcPr>
          <w:p w14:paraId="701FD59C" w14:textId="77777777"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Substituir os equipamentos que apresentarem defeitos e/ou apresentarem rendimento insatisfatório em até 24 horas, contadas da comunicação da CONTRATANTE.</w:t>
            </w:r>
          </w:p>
        </w:tc>
        <w:tc>
          <w:tcPr>
            <w:tcW w:w="3544" w:type="dxa"/>
            <w:tcBorders>
              <w:top w:val="single" w:sz="6" w:space="0" w:color="777777"/>
              <w:left w:val="single" w:sz="6" w:space="0" w:color="777777"/>
              <w:bottom w:val="single" w:sz="6" w:space="0" w:color="777777"/>
              <w:right w:val="single" w:sz="6" w:space="0" w:color="777777"/>
            </w:tcBorders>
            <w:vAlign w:val="center"/>
          </w:tcPr>
          <w:p w14:paraId="64112158" w14:textId="3B0524F2" w:rsidR="00523932" w:rsidRPr="002E69AB" w:rsidRDefault="00523932" w:rsidP="006C7EDD">
            <w:pPr>
              <w:jc w:val="center"/>
              <w:rPr>
                <w:rFonts w:ascii="Arial" w:hAnsi="Arial" w:cs="Arial"/>
              </w:rPr>
            </w:pPr>
            <w:r w:rsidRPr="002E69AB">
              <w:rPr>
                <w:rFonts w:ascii="Arial" w:hAnsi="Arial" w:cs="Arial"/>
              </w:rPr>
              <w:t>P</w:t>
            </w:r>
            <w:r w:rsidR="001E1AEA" w:rsidRPr="002E69AB">
              <w:rPr>
                <w:rFonts w:ascii="Arial" w:hAnsi="Arial" w:cs="Arial"/>
              </w:rPr>
              <w:t>or equipamento e</w:t>
            </w:r>
            <w:r w:rsidRPr="002E69AB">
              <w:rPr>
                <w:rFonts w:ascii="Arial" w:hAnsi="Arial" w:cs="Arial"/>
              </w:rPr>
              <w:t xml:space="preserve"> por dia de atraso</w:t>
            </w:r>
          </w:p>
        </w:tc>
        <w:tc>
          <w:tcPr>
            <w:tcW w:w="1571" w:type="dxa"/>
            <w:tcBorders>
              <w:top w:val="single" w:sz="6" w:space="0" w:color="777777"/>
              <w:left w:val="single" w:sz="6" w:space="0" w:color="777777"/>
              <w:bottom w:val="single" w:sz="6" w:space="0" w:color="777777"/>
              <w:right w:val="single" w:sz="6" w:space="0" w:color="777777"/>
            </w:tcBorders>
            <w:vAlign w:val="center"/>
          </w:tcPr>
          <w:p w14:paraId="5CD65B23" w14:textId="77777777" w:rsidR="00523932" w:rsidRPr="002E69AB" w:rsidRDefault="00523932" w:rsidP="006C7EDD">
            <w:pPr>
              <w:jc w:val="center"/>
              <w:rPr>
                <w:rFonts w:ascii="Arial" w:hAnsi="Arial" w:cs="Arial"/>
              </w:rPr>
            </w:pPr>
            <w:r w:rsidRPr="002E69AB">
              <w:rPr>
                <w:rFonts w:ascii="Arial" w:hAnsi="Arial" w:cs="Arial"/>
              </w:rPr>
              <w:t>20</w:t>
            </w:r>
          </w:p>
        </w:tc>
      </w:tr>
      <w:tr w:rsidR="00523932" w:rsidRPr="002E69AB" w14:paraId="3F051436" w14:textId="77777777" w:rsidTr="009066A9">
        <w:trPr>
          <w:trHeight w:hRule="exact" w:val="1069"/>
          <w:jc w:val="center"/>
        </w:trPr>
        <w:tc>
          <w:tcPr>
            <w:tcW w:w="676" w:type="dxa"/>
            <w:tcBorders>
              <w:top w:val="single" w:sz="6" w:space="0" w:color="777777"/>
              <w:left w:val="single" w:sz="6" w:space="0" w:color="777777"/>
              <w:bottom w:val="single" w:sz="6" w:space="0" w:color="777777"/>
              <w:right w:val="single" w:sz="6" w:space="0" w:color="777777"/>
            </w:tcBorders>
            <w:vAlign w:val="center"/>
          </w:tcPr>
          <w:p w14:paraId="097B2536" w14:textId="77777777" w:rsidR="00523932" w:rsidRPr="002E69AB" w:rsidRDefault="00523932" w:rsidP="006C7EDD">
            <w:pPr>
              <w:jc w:val="center"/>
              <w:rPr>
                <w:rFonts w:ascii="Arial" w:hAnsi="Arial" w:cs="Arial"/>
              </w:rPr>
            </w:pPr>
            <w:r w:rsidRPr="002E69AB">
              <w:rPr>
                <w:rFonts w:ascii="Arial" w:hAnsi="Arial" w:cs="Arial"/>
              </w:rPr>
              <w:t>30</w:t>
            </w:r>
          </w:p>
        </w:tc>
        <w:tc>
          <w:tcPr>
            <w:tcW w:w="4569" w:type="dxa"/>
            <w:tcBorders>
              <w:top w:val="single" w:sz="6" w:space="0" w:color="777777"/>
              <w:left w:val="single" w:sz="6" w:space="0" w:color="777777"/>
              <w:bottom w:val="single" w:sz="6" w:space="0" w:color="777777"/>
              <w:right w:val="single" w:sz="6" w:space="0" w:color="777777"/>
            </w:tcBorders>
            <w:vAlign w:val="center"/>
          </w:tcPr>
          <w:p w14:paraId="544F417D" w14:textId="77777777" w:rsidR="00523932" w:rsidRPr="002E69AB" w:rsidRDefault="00523932" w:rsidP="000C5DBD">
            <w:pPr>
              <w:ind w:left="175" w:right="142"/>
              <w:jc w:val="both"/>
              <w:rPr>
                <w:rFonts w:ascii="Arial" w:eastAsia="Arial Unicode MS" w:hAnsi="Arial" w:cs="Arial"/>
              </w:rPr>
            </w:pPr>
            <w:r w:rsidRPr="002E69AB">
              <w:rPr>
                <w:rFonts w:ascii="Arial" w:eastAsia="Arial Unicode MS" w:hAnsi="Arial" w:cs="Arial"/>
              </w:rPr>
              <w:t>Atender normas do Ministério do Trabalho sobre saúde, higiene e segurança do trabalho.</w:t>
            </w:r>
          </w:p>
        </w:tc>
        <w:tc>
          <w:tcPr>
            <w:tcW w:w="3544" w:type="dxa"/>
            <w:tcBorders>
              <w:top w:val="single" w:sz="6" w:space="0" w:color="777777"/>
              <w:left w:val="single" w:sz="6" w:space="0" w:color="777777"/>
              <w:bottom w:val="single" w:sz="6" w:space="0" w:color="777777"/>
              <w:right w:val="single" w:sz="6" w:space="0" w:color="777777"/>
            </w:tcBorders>
            <w:vAlign w:val="center"/>
          </w:tcPr>
          <w:p w14:paraId="77EAB6BD" w14:textId="77777777" w:rsidR="00523932" w:rsidRPr="002E69AB" w:rsidRDefault="00523932" w:rsidP="006C7EDD">
            <w:pPr>
              <w:jc w:val="center"/>
              <w:rPr>
                <w:rFonts w:ascii="Arial" w:hAnsi="Arial" w:cs="Arial"/>
              </w:rPr>
            </w:pPr>
            <w:r w:rsidRPr="002E69AB">
              <w:rPr>
                <w:rFonts w:ascii="Arial" w:hAnsi="Arial" w:cs="Arial"/>
              </w:rPr>
              <w:t>Por ocorrência apontada</w:t>
            </w:r>
          </w:p>
        </w:tc>
        <w:tc>
          <w:tcPr>
            <w:tcW w:w="1571" w:type="dxa"/>
            <w:tcBorders>
              <w:top w:val="single" w:sz="6" w:space="0" w:color="777777"/>
              <w:left w:val="single" w:sz="6" w:space="0" w:color="777777"/>
              <w:bottom w:val="single" w:sz="6" w:space="0" w:color="777777"/>
              <w:right w:val="single" w:sz="6" w:space="0" w:color="777777"/>
            </w:tcBorders>
            <w:vAlign w:val="center"/>
          </w:tcPr>
          <w:p w14:paraId="41FDC1EA" w14:textId="77777777" w:rsidR="00523932" w:rsidRPr="002E69AB" w:rsidRDefault="00523932" w:rsidP="006C7EDD">
            <w:pPr>
              <w:jc w:val="center"/>
              <w:rPr>
                <w:rFonts w:ascii="Arial" w:hAnsi="Arial" w:cs="Arial"/>
              </w:rPr>
            </w:pPr>
            <w:r w:rsidRPr="002E69AB">
              <w:rPr>
                <w:rFonts w:ascii="Arial" w:hAnsi="Arial" w:cs="Arial"/>
              </w:rPr>
              <w:t>50</w:t>
            </w:r>
          </w:p>
        </w:tc>
      </w:tr>
    </w:tbl>
    <w:p w14:paraId="4F671E1F" w14:textId="77777777" w:rsidR="001E1AEA" w:rsidRPr="002E69AB" w:rsidRDefault="001E1AEA" w:rsidP="006C7EDD">
      <w:pPr>
        <w:jc w:val="both"/>
        <w:rPr>
          <w:rFonts w:ascii="Arial" w:eastAsia="Arial" w:hAnsi="Arial" w:cs="Arial"/>
        </w:rPr>
      </w:pPr>
    </w:p>
    <w:p w14:paraId="32DC2B37" w14:textId="77777777" w:rsidR="00523932" w:rsidRPr="002E69AB" w:rsidRDefault="00523932" w:rsidP="001E1AEA">
      <w:pPr>
        <w:jc w:val="center"/>
        <w:rPr>
          <w:rFonts w:ascii="Arial" w:eastAsia="Arial" w:hAnsi="Arial" w:cs="Arial"/>
          <w:b/>
        </w:rPr>
      </w:pPr>
      <w:r w:rsidRPr="002E69AB">
        <w:rPr>
          <w:rFonts w:ascii="Arial" w:eastAsia="Arial" w:hAnsi="Arial" w:cs="Arial"/>
          <w:b/>
        </w:rPr>
        <w:t>TABELA 02</w:t>
      </w:r>
    </w:p>
    <w:p w14:paraId="41FB6CAB" w14:textId="77777777" w:rsidR="001E1AEA" w:rsidRPr="002E69AB" w:rsidRDefault="001E1AEA" w:rsidP="001E1AEA">
      <w:pPr>
        <w:jc w:val="center"/>
        <w:rPr>
          <w:rFonts w:ascii="Arial" w:eastAsia="Arial" w:hAnsi="Arial" w:cs="Arial"/>
          <w:b/>
        </w:rPr>
      </w:pPr>
    </w:p>
    <w:tbl>
      <w:tblPr>
        <w:tblW w:w="9785" w:type="dxa"/>
        <w:tblInd w:w="92" w:type="dxa"/>
        <w:tblLayout w:type="fixed"/>
        <w:tblCellMar>
          <w:left w:w="0" w:type="dxa"/>
          <w:right w:w="0" w:type="dxa"/>
        </w:tblCellMar>
        <w:tblLook w:val="01E0" w:firstRow="1" w:lastRow="1" w:firstColumn="1" w:lastColumn="1" w:noHBand="0" w:noVBand="0"/>
      </w:tblPr>
      <w:tblGrid>
        <w:gridCol w:w="2190"/>
        <w:gridCol w:w="7595"/>
      </w:tblGrid>
      <w:tr w:rsidR="00523932" w:rsidRPr="002E69AB" w14:paraId="1024A703"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2BF47662" w14:textId="77777777" w:rsidR="00523932" w:rsidRPr="002E69AB" w:rsidRDefault="00523932" w:rsidP="001E1AEA">
            <w:pPr>
              <w:spacing w:before="25"/>
              <w:ind w:left="75"/>
              <w:jc w:val="center"/>
              <w:rPr>
                <w:rFonts w:ascii="Arial" w:eastAsia="Arial Unicode MS" w:hAnsi="Arial" w:cs="Arial"/>
              </w:rPr>
            </w:pPr>
            <w:r w:rsidRPr="002E69AB">
              <w:rPr>
                <w:rFonts w:ascii="Arial" w:eastAsia="Arial Unicode MS" w:hAnsi="Arial" w:cs="Arial"/>
              </w:rPr>
              <w:t>PONTUAÇÃO TOTAL</w:t>
            </w:r>
          </w:p>
        </w:tc>
        <w:tc>
          <w:tcPr>
            <w:tcW w:w="7595" w:type="dxa"/>
            <w:tcBorders>
              <w:top w:val="single" w:sz="6" w:space="0" w:color="777777"/>
              <w:left w:val="single" w:sz="6" w:space="0" w:color="777777"/>
              <w:bottom w:val="single" w:sz="6" w:space="0" w:color="777777"/>
              <w:right w:val="single" w:sz="6" w:space="0" w:color="777777"/>
            </w:tcBorders>
          </w:tcPr>
          <w:p w14:paraId="5C6E57A1" w14:textId="77777777" w:rsidR="00523932" w:rsidRPr="002E69AB" w:rsidRDefault="00523932" w:rsidP="001E1AEA">
            <w:pPr>
              <w:spacing w:before="25"/>
              <w:ind w:left="75"/>
              <w:jc w:val="center"/>
              <w:rPr>
                <w:rFonts w:ascii="Arial" w:eastAsia="Arial Unicode MS" w:hAnsi="Arial" w:cs="Arial"/>
              </w:rPr>
            </w:pPr>
            <w:r w:rsidRPr="002E69AB">
              <w:rPr>
                <w:rFonts w:ascii="Arial" w:eastAsia="Arial Unicode MS" w:hAnsi="Arial" w:cs="Arial"/>
              </w:rPr>
              <w:t>CORRESPONDÊNCIA</w:t>
            </w:r>
          </w:p>
        </w:tc>
      </w:tr>
      <w:tr w:rsidR="00523932" w:rsidRPr="002E69AB" w14:paraId="4A23B618"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6927EAAA"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01 a 50</w:t>
            </w:r>
          </w:p>
        </w:tc>
        <w:tc>
          <w:tcPr>
            <w:tcW w:w="7595" w:type="dxa"/>
            <w:tcBorders>
              <w:top w:val="single" w:sz="6" w:space="0" w:color="777777"/>
              <w:left w:val="single" w:sz="6" w:space="0" w:color="777777"/>
              <w:bottom w:val="single" w:sz="6" w:space="0" w:color="777777"/>
              <w:right w:val="single" w:sz="6" w:space="0" w:color="777777"/>
            </w:tcBorders>
          </w:tcPr>
          <w:p w14:paraId="3B626E06"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glosa de 0,5% (cinco décimos por cento) do valor da fatura mensal</w:t>
            </w:r>
          </w:p>
        </w:tc>
      </w:tr>
      <w:tr w:rsidR="00523932" w:rsidRPr="002E69AB" w14:paraId="747F01E6"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570D8F5C"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51 a 100</w:t>
            </w:r>
          </w:p>
        </w:tc>
        <w:tc>
          <w:tcPr>
            <w:tcW w:w="7595" w:type="dxa"/>
            <w:tcBorders>
              <w:top w:val="single" w:sz="6" w:space="0" w:color="777777"/>
              <w:left w:val="single" w:sz="6" w:space="0" w:color="777777"/>
              <w:bottom w:val="single" w:sz="6" w:space="0" w:color="777777"/>
              <w:right w:val="single" w:sz="6" w:space="0" w:color="777777"/>
            </w:tcBorders>
          </w:tcPr>
          <w:p w14:paraId="3E4191B1"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glosa de 1,0% (um por cento) do valor da fatura mensal</w:t>
            </w:r>
          </w:p>
        </w:tc>
      </w:tr>
      <w:tr w:rsidR="00523932" w:rsidRPr="002E69AB" w14:paraId="74E19EE3"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4778C326"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lastRenderedPageBreak/>
              <w:t>101 a 150</w:t>
            </w:r>
          </w:p>
        </w:tc>
        <w:tc>
          <w:tcPr>
            <w:tcW w:w="7595" w:type="dxa"/>
            <w:tcBorders>
              <w:top w:val="single" w:sz="6" w:space="0" w:color="777777"/>
              <w:left w:val="single" w:sz="6" w:space="0" w:color="777777"/>
              <w:bottom w:val="single" w:sz="6" w:space="0" w:color="777777"/>
              <w:right w:val="single" w:sz="6" w:space="0" w:color="777777"/>
            </w:tcBorders>
          </w:tcPr>
          <w:p w14:paraId="7EE36689"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glosa de 2,0% (dois por cento) do valor da fatura mensal</w:t>
            </w:r>
          </w:p>
        </w:tc>
      </w:tr>
      <w:tr w:rsidR="00523932" w:rsidRPr="002E69AB" w14:paraId="0903AD40"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0E9953E4"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151 a 200</w:t>
            </w:r>
          </w:p>
        </w:tc>
        <w:tc>
          <w:tcPr>
            <w:tcW w:w="7595" w:type="dxa"/>
            <w:tcBorders>
              <w:top w:val="single" w:sz="6" w:space="0" w:color="777777"/>
              <w:left w:val="single" w:sz="6" w:space="0" w:color="777777"/>
              <w:bottom w:val="single" w:sz="6" w:space="0" w:color="777777"/>
              <w:right w:val="single" w:sz="6" w:space="0" w:color="777777"/>
            </w:tcBorders>
          </w:tcPr>
          <w:p w14:paraId="2B341B2F"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glosa de 3,0% (três por cento) do valor da fatura mensal</w:t>
            </w:r>
          </w:p>
        </w:tc>
      </w:tr>
      <w:tr w:rsidR="00523932" w:rsidRPr="002E69AB" w14:paraId="0424AD21"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6D1A1530"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201 a 250</w:t>
            </w:r>
          </w:p>
        </w:tc>
        <w:tc>
          <w:tcPr>
            <w:tcW w:w="7595" w:type="dxa"/>
            <w:tcBorders>
              <w:top w:val="single" w:sz="6" w:space="0" w:color="777777"/>
              <w:left w:val="single" w:sz="6" w:space="0" w:color="777777"/>
              <w:bottom w:val="single" w:sz="6" w:space="0" w:color="777777"/>
              <w:right w:val="single" w:sz="6" w:space="0" w:color="777777"/>
            </w:tcBorders>
          </w:tcPr>
          <w:p w14:paraId="1CABC155" w14:textId="77777777" w:rsidR="00523932" w:rsidRPr="002E69AB" w:rsidRDefault="00523932" w:rsidP="00523932">
            <w:pPr>
              <w:spacing w:before="25"/>
              <w:ind w:left="75"/>
              <w:rPr>
                <w:rFonts w:ascii="Arial" w:eastAsia="Arial Unicode MS" w:hAnsi="Arial" w:cs="Arial"/>
              </w:rPr>
            </w:pPr>
            <w:r w:rsidRPr="002E69AB">
              <w:rPr>
                <w:rFonts w:ascii="Arial" w:eastAsia="Arial Unicode MS" w:hAnsi="Arial" w:cs="Arial"/>
              </w:rPr>
              <w:t>glosa de 4,0% (quatro por cento) do valor da fatura mensal</w:t>
            </w:r>
          </w:p>
        </w:tc>
      </w:tr>
      <w:tr w:rsidR="001E1AEA" w:rsidRPr="002E69AB" w14:paraId="735C0B9F" w14:textId="77777777" w:rsidTr="00523932">
        <w:trPr>
          <w:trHeight w:hRule="exact" w:val="466"/>
        </w:trPr>
        <w:tc>
          <w:tcPr>
            <w:tcW w:w="2190" w:type="dxa"/>
            <w:tcBorders>
              <w:top w:val="single" w:sz="6" w:space="0" w:color="777777"/>
              <w:left w:val="single" w:sz="6" w:space="0" w:color="777777"/>
              <w:bottom w:val="single" w:sz="6" w:space="0" w:color="777777"/>
              <w:right w:val="single" w:sz="6" w:space="0" w:color="777777"/>
            </w:tcBorders>
          </w:tcPr>
          <w:p w14:paraId="609C2996" w14:textId="21C8A22C" w:rsidR="001E1AEA" w:rsidRPr="002E69AB" w:rsidRDefault="001E1AEA" w:rsidP="00523932">
            <w:pPr>
              <w:spacing w:before="25"/>
              <w:ind w:left="75"/>
              <w:rPr>
                <w:rFonts w:ascii="Arial" w:eastAsia="Arial Unicode MS" w:hAnsi="Arial" w:cs="Arial"/>
              </w:rPr>
            </w:pPr>
            <w:r w:rsidRPr="002E69AB">
              <w:rPr>
                <w:rFonts w:ascii="Arial" w:eastAsia="Arial Unicode MS" w:hAnsi="Arial" w:cs="Arial"/>
              </w:rPr>
              <w:t>Acima de 250</w:t>
            </w:r>
          </w:p>
        </w:tc>
        <w:tc>
          <w:tcPr>
            <w:tcW w:w="7595" w:type="dxa"/>
            <w:tcBorders>
              <w:top w:val="single" w:sz="6" w:space="0" w:color="777777"/>
              <w:left w:val="single" w:sz="6" w:space="0" w:color="777777"/>
              <w:bottom w:val="single" w:sz="6" w:space="0" w:color="777777"/>
              <w:right w:val="single" w:sz="6" w:space="0" w:color="777777"/>
            </w:tcBorders>
          </w:tcPr>
          <w:p w14:paraId="61F44731" w14:textId="4B1C5FA4" w:rsidR="001E1AEA" w:rsidRPr="002E69AB" w:rsidRDefault="001E1AEA" w:rsidP="00523932">
            <w:pPr>
              <w:spacing w:before="25"/>
              <w:ind w:left="75"/>
              <w:rPr>
                <w:rFonts w:ascii="Arial" w:eastAsia="Arial Unicode MS" w:hAnsi="Arial" w:cs="Arial"/>
              </w:rPr>
            </w:pPr>
            <w:r w:rsidRPr="002E69AB">
              <w:rPr>
                <w:rFonts w:ascii="Arial" w:eastAsia="Arial Unicode MS" w:hAnsi="Arial" w:cs="Arial"/>
              </w:rPr>
              <w:t>glosa de 5,0% (cinco por cento) do valor da fatura mensal</w:t>
            </w:r>
          </w:p>
        </w:tc>
      </w:tr>
    </w:tbl>
    <w:p w14:paraId="4A229ED9" w14:textId="0DC7BC71" w:rsidR="00865FE5" w:rsidRPr="002E69AB" w:rsidRDefault="00865FE5" w:rsidP="00523932">
      <w:pPr>
        <w:spacing w:before="120" w:after="120" w:line="276" w:lineRule="auto"/>
        <w:jc w:val="center"/>
        <w:rPr>
          <w:rFonts w:ascii="Arial" w:eastAsia="Arial" w:hAnsi="Arial" w:cs="Arial"/>
          <w:color w:val="7030A0"/>
        </w:rPr>
      </w:pPr>
    </w:p>
    <w:p w14:paraId="4294F38C" w14:textId="5D330002" w:rsidR="007C378D" w:rsidRPr="002E69AB" w:rsidRDefault="00865FE5">
      <w:pPr>
        <w:suppressAutoHyphens w:val="0"/>
        <w:rPr>
          <w:rFonts w:ascii="Arial" w:eastAsia="Arial" w:hAnsi="Arial" w:cs="Arial"/>
          <w:color w:val="7030A0"/>
        </w:rPr>
      </w:pPr>
      <w:r w:rsidRPr="002E69AB">
        <w:rPr>
          <w:rFonts w:ascii="Arial" w:eastAsia="Arial" w:hAnsi="Arial" w:cs="Arial"/>
          <w:color w:val="7030A0"/>
        </w:rPr>
        <w:br w:type="page"/>
      </w:r>
    </w:p>
    <w:p w14:paraId="2371BC10" w14:textId="0CF0A98E" w:rsidR="007C378D" w:rsidRPr="002E69AB" w:rsidRDefault="007C378D" w:rsidP="007C378D">
      <w:pPr>
        <w:pStyle w:val="Ttulo1"/>
        <w:shd w:val="clear" w:color="auto" w:fill="AEAAAA" w:themeFill="background2" w:themeFillShade="BF"/>
        <w:spacing w:before="120" w:after="120" w:line="240" w:lineRule="atLeast"/>
        <w:jc w:val="center"/>
        <w:rPr>
          <w:rFonts w:cs="Arial"/>
          <w:sz w:val="20"/>
          <w:lang w:val="pt-BR"/>
        </w:rPr>
      </w:pPr>
      <w:r w:rsidRPr="002E69AB">
        <w:rPr>
          <w:rFonts w:cs="Arial"/>
          <w:sz w:val="20"/>
          <w:lang w:val="pt-BR"/>
        </w:rPr>
        <w:lastRenderedPageBreak/>
        <w:t xml:space="preserve">ANEXO </w:t>
      </w:r>
      <w:r w:rsidR="002A0F8F" w:rsidRPr="002E69AB">
        <w:rPr>
          <w:rFonts w:cs="Arial"/>
          <w:sz w:val="20"/>
          <w:lang w:val="pt-BR"/>
        </w:rPr>
        <w:t>I</w:t>
      </w:r>
      <w:r w:rsidR="00372792">
        <w:rPr>
          <w:rFonts w:cs="Arial"/>
          <w:sz w:val="20"/>
          <w:lang w:val="pt-BR"/>
        </w:rPr>
        <w:t>X</w:t>
      </w:r>
      <w:r w:rsidRPr="002E69AB">
        <w:rPr>
          <w:rFonts w:cs="Arial"/>
          <w:sz w:val="20"/>
          <w:lang w:val="pt-BR"/>
        </w:rPr>
        <w:t xml:space="preserve"> – MINUTA DE CONTRATO II – EMPRESAS ESTATAIS</w:t>
      </w:r>
    </w:p>
    <w:p w14:paraId="6D7E5AE4" w14:textId="77777777" w:rsidR="00865FE5" w:rsidRPr="002E69AB" w:rsidRDefault="00865FE5">
      <w:pPr>
        <w:suppressAutoHyphens w:val="0"/>
        <w:rPr>
          <w:rFonts w:ascii="Arial" w:eastAsia="Arial" w:hAnsi="Arial" w:cs="Arial"/>
          <w:color w:val="7030A0"/>
        </w:rPr>
      </w:pPr>
    </w:p>
    <w:p w14:paraId="3663DA81" w14:textId="77777777" w:rsidR="007C378D" w:rsidRPr="002E69AB" w:rsidRDefault="007C378D" w:rsidP="007C378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lang w:val="pt-BR"/>
        </w:rPr>
      </w:pPr>
      <w:r w:rsidRPr="002E69AB">
        <w:rPr>
          <w:rFonts w:ascii="Arial" w:eastAsia="Arial" w:hAnsi="Arial" w:cs="Arial"/>
          <w:b/>
        </w:rPr>
        <w:t>NOTAS EXPLICATIVAS:</w:t>
      </w:r>
      <w:r w:rsidRPr="002E69AB">
        <w:rPr>
          <w:rFonts w:ascii="Arial" w:eastAsia="Arial" w:hAnsi="Arial" w:cs="Arial"/>
        </w:rPr>
        <w:t xml:space="preserve"> </w:t>
      </w:r>
      <w:r w:rsidRPr="002E69AB">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2FC2619A" w14:textId="57BCEC2A" w:rsidR="007C378D" w:rsidRPr="002E69AB" w:rsidRDefault="007C378D" w:rsidP="007C378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u w:val="single"/>
          <w:lang w:val="pt-BR"/>
        </w:rPr>
      </w:pPr>
      <w:r w:rsidRPr="002E69AB">
        <w:rPr>
          <w:rFonts w:ascii="Arial" w:hAnsi="Arial" w:cs="Arial"/>
          <w:u w:val="single"/>
          <w:lang w:val="pt-BR"/>
        </w:rPr>
        <w:t xml:space="preserve">Quando da formalização do contrato, as Estatais devem observar as diretrizes da Lei nº 13.303/2016 e dos seus próprios Regulamentos Internos, cabendo </w:t>
      </w:r>
      <w:r w:rsidR="008348D0">
        <w:rPr>
          <w:rFonts w:ascii="Arial" w:hAnsi="Arial" w:cs="Arial"/>
          <w:u w:val="single"/>
          <w:lang w:val="pt-BR"/>
        </w:rPr>
        <w:t>às Estatais aderentes à</w:t>
      </w:r>
      <w:r w:rsidRPr="002E69AB">
        <w:rPr>
          <w:rFonts w:ascii="Arial" w:hAnsi="Arial" w:cs="Arial"/>
          <w:u w:val="single"/>
          <w:lang w:val="pt-BR"/>
        </w:rPr>
        <w:t xml:space="preserve"> Ata de Registro de Preço, em cumprimento a tais normas, fazer as adequações necessárias à Minuta do Contrato.</w:t>
      </w:r>
    </w:p>
    <w:p w14:paraId="72315D8B" w14:textId="299BF814" w:rsidR="006048C9" w:rsidRPr="002E69AB" w:rsidRDefault="007C378D" w:rsidP="007C378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lang w:val="pt-BR"/>
        </w:rPr>
      </w:pPr>
      <w:r w:rsidRPr="002E69AB">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p w14:paraId="61467B0E" w14:textId="77777777" w:rsidR="006048C9" w:rsidRPr="002E69AB" w:rsidRDefault="006048C9" w:rsidP="006048C9">
      <w:pPr>
        <w:rPr>
          <w:rFonts w:ascii="Arial" w:hAnsi="Arial" w:cs="Arial"/>
          <w:lang w:val="pt-BR"/>
        </w:rPr>
      </w:pPr>
    </w:p>
    <w:p w14:paraId="2037380C" w14:textId="44C1D998" w:rsidR="006048C9" w:rsidRPr="00F649F6" w:rsidRDefault="006048C9" w:rsidP="006048C9">
      <w:pPr>
        <w:spacing w:before="240" w:after="240" w:line="276" w:lineRule="auto"/>
        <w:ind w:left="567"/>
        <w:jc w:val="center"/>
        <w:rPr>
          <w:rFonts w:ascii="Arial" w:eastAsia="Arial" w:hAnsi="Arial" w:cs="Arial"/>
          <w:b/>
        </w:rPr>
      </w:pPr>
      <w:r w:rsidRPr="00F649F6">
        <w:rPr>
          <w:rFonts w:ascii="Arial" w:eastAsia="Arial" w:hAnsi="Arial" w:cs="Arial"/>
          <w:b/>
        </w:rPr>
        <w:t>CONTRATO nº XXX/EMPRESA ESTATAL/ANO</w:t>
      </w:r>
    </w:p>
    <w:p w14:paraId="016DE16E" w14:textId="77777777" w:rsidR="006048C9" w:rsidRPr="006C149F" w:rsidRDefault="006048C9" w:rsidP="006048C9">
      <w:pPr>
        <w:spacing w:before="240" w:after="240" w:line="276" w:lineRule="auto"/>
        <w:ind w:left="567" w:hanging="567"/>
        <w:jc w:val="both"/>
        <w:rPr>
          <w:rFonts w:ascii="Arial" w:eastAsia="Arial" w:hAnsi="Arial" w:cs="Arial"/>
        </w:rPr>
      </w:pPr>
    </w:p>
    <w:p w14:paraId="6F6DEDDC" w14:textId="6C59882A" w:rsidR="006048C9" w:rsidRPr="006C149F" w:rsidRDefault="006048C9" w:rsidP="006048C9">
      <w:pPr>
        <w:spacing w:before="240" w:after="240" w:line="276" w:lineRule="auto"/>
        <w:ind w:left="5670"/>
        <w:jc w:val="both"/>
        <w:rPr>
          <w:rFonts w:ascii="Arial" w:eastAsia="Arial" w:hAnsi="Arial" w:cs="Arial"/>
        </w:rPr>
      </w:pPr>
      <w:r w:rsidRPr="006C149F">
        <w:rPr>
          <w:rFonts w:ascii="Arial" w:eastAsia="Arial" w:hAnsi="Arial" w:cs="Arial"/>
        </w:rPr>
        <w:t>CONTRATO DE PRESTAÇÃO DE SERVIÇOS DE (...),ATRAVÉS DE REGITRO DE PREÇO, QUE ENTRE SI CELEBRAM O (...) E A EMPRESA (...)</w:t>
      </w:r>
    </w:p>
    <w:p w14:paraId="700DAE66" w14:textId="251FC0F6" w:rsidR="006048C9" w:rsidRPr="006C149F" w:rsidRDefault="006048C9" w:rsidP="006048C9">
      <w:pPr>
        <w:spacing w:before="120" w:after="120" w:line="240" w:lineRule="atLeast"/>
        <w:jc w:val="both"/>
        <w:rPr>
          <w:rFonts w:ascii="Arial" w:hAnsi="Arial" w:cs="Arial"/>
          <w:lang w:val="pt-BR"/>
        </w:rPr>
      </w:pPr>
      <w:r w:rsidRPr="006C149F">
        <w:rPr>
          <w:rFonts w:ascii="Arial" w:hAnsi="Arial" w:cs="Arial"/>
          <w:lang w:val="pt-BR"/>
        </w:rPr>
        <w:t xml:space="preserve">___________________ (A EMPRESA ESTATAL), doravante denominada contratante, inscrita no CNPJ sob n° ____________, com sede __________________, neste ato representada pelo(a) _______________, portador do RG ___________ e do CPF n° _________________e de outro lado à Empresa____________, doravante denominada simplesmente contratada, localizada à________________, n°____, inscrita no CNPJ sob o n°___________, neste ato representada por ______________, </w:t>
      </w:r>
      <w:r w:rsidRPr="006C149F">
        <w:rPr>
          <w:rFonts w:ascii="Arial" w:eastAsia="Arial" w:hAnsi="Arial" w:cs="Arial"/>
        </w:rPr>
        <w:t>conforme autorização nos atos constitutivos da empresa OU procuração apresentada nos autos,</w:t>
      </w:r>
      <w:r w:rsidRPr="006C149F">
        <w:rPr>
          <w:rFonts w:ascii="Arial" w:hAnsi="Arial" w:cs="Arial"/>
          <w:lang w:val="pt-BR"/>
        </w:rPr>
        <w:t xml:space="preserve">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6C149F">
        <w:rPr>
          <w:rFonts w:ascii="Arial" w:eastAsia="Arial" w:hAnsi="Arial" w:cs="Arial"/>
          <w:lang w:val="pt-BR"/>
        </w:rPr>
        <w:t>Lei nº 13.303/2016, Decreto Estadual nº 1.525/2022, no que couber, Lei nº 8.078/1990 (Código de Defesa do Consumidor), no que couber, e</w:t>
      </w:r>
      <w:r w:rsidRPr="006C149F">
        <w:rPr>
          <w:rFonts w:ascii="Arial" w:hAnsi="Arial" w:cs="Arial"/>
          <w:lang w:val="pt-BR"/>
        </w:rPr>
        <w:t xml:space="preserve"> supletivamente pelos Princípios da Teoria Geral dos Contratos, pelas disposições de direito privado e pelas cláusulas e condições a seguir delineadas:</w:t>
      </w:r>
    </w:p>
    <w:p w14:paraId="57E86302" w14:textId="77777777" w:rsidR="006048C9" w:rsidRPr="006C149F" w:rsidRDefault="006048C9" w:rsidP="006048C9">
      <w:pPr>
        <w:spacing w:before="120" w:after="120" w:line="240" w:lineRule="atLeast"/>
        <w:jc w:val="both"/>
        <w:rPr>
          <w:rFonts w:ascii="Arial" w:hAnsi="Arial" w:cs="Arial"/>
          <w:lang w:val="pt-BR"/>
        </w:rPr>
      </w:pPr>
    </w:p>
    <w:p w14:paraId="092B298F" w14:textId="457EFDCB" w:rsidR="006048C9" w:rsidRPr="006C149F" w:rsidRDefault="006048C9" w:rsidP="006048C9">
      <w:pPr>
        <w:spacing w:before="120" w:after="120" w:line="240" w:lineRule="atLeast"/>
        <w:ind w:left="567"/>
        <w:jc w:val="both"/>
        <w:rPr>
          <w:rFonts w:ascii="Arial" w:hAnsi="Arial" w:cs="Arial"/>
          <w:b/>
          <w:lang w:val="pt-BR"/>
        </w:rPr>
      </w:pPr>
      <w:r w:rsidRPr="006C149F">
        <w:rPr>
          <w:rFonts w:ascii="Arial" w:hAnsi="Arial" w:cs="Arial"/>
          <w:b/>
          <w:lang w:val="pt-BR"/>
        </w:rPr>
        <w:t>CLÁUSULA PRIMEIRA - OBJETO</w:t>
      </w:r>
    </w:p>
    <w:p w14:paraId="68901AFF" w14:textId="77777777" w:rsidR="006048C9" w:rsidRPr="006C149F" w:rsidRDefault="006048C9" w:rsidP="006048C9">
      <w:pPr>
        <w:widowControl/>
        <w:numPr>
          <w:ilvl w:val="1"/>
          <w:numId w:val="9"/>
        </w:numPr>
        <w:tabs>
          <w:tab w:val="left" w:pos="567"/>
        </w:tabs>
        <w:spacing w:before="240" w:after="240" w:line="276" w:lineRule="auto"/>
        <w:ind w:left="567" w:hanging="567"/>
        <w:jc w:val="both"/>
        <w:rPr>
          <w:rFonts w:ascii="Arial" w:hAnsi="Arial" w:cs="Arial"/>
        </w:rPr>
      </w:pPr>
      <w:r w:rsidRPr="006C149F">
        <w:rPr>
          <w:rFonts w:ascii="Arial" w:eastAsia="Arial" w:hAnsi="Arial" w:cs="Arial"/>
        </w:rPr>
        <w:t>O objeto do presente instrumento é a prestação dos serviços continuado de limpeza, asseio, conservação e jardinagem, com fornecimento de mão de obra e insumos diversos necessários à execução dos serviços, compreendendo as áreas internas e externas, dos bens móveis e imóveis, de natureza comum, para atender as demandas dos Órgãos/Entidades do Poder Executivo do Estado de Mato Grosso localizados nos municípios das Regiões I, II, III, IV, V, VII, VIII, IX, X, XI, XII, nas condições estabelecidas no Termo de Referência.</w:t>
      </w:r>
    </w:p>
    <w:p w14:paraId="2DB3FF3B" w14:textId="52A75306" w:rsidR="006048C9" w:rsidRPr="00F649F6" w:rsidRDefault="006048C9" w:rsidP="006048C9">
      <w:pPr>
        <w:pStyle w:val="PargrafodaLista"/>
        <w:widowControl/>
        <w:numPr>
          <w:ilvl w:val="1"/>
          <w:numId w:val="9"/>
        </w:numPr>
        <w:tabs>
          <w:tab w:val="left" w:pos="567"/>
        </w:tabs>
        <w:suppressAutoHyphens w:val="0"/>
        <w:spacing w:before="120" w:after="120" w:line="240" w:lineRule="atLeast"/>
        <w:ind w:left="567" w:hanging="567"/>
        <w:jc w:val="both"/>
        <w:rPr>
          <w:rFonts w:ascii="Arial" w:hAnsi="Arial" w:cs="Arial"/>
          <w:lang w:val="pt-BR"/>
        </w:rPr>
      </w:pPr>
      <w:r w:rsidRPr="00F649F6">
        <w:rPr>
          <w:rFonts w:ascii="Arial" w:eastAsia="Arial" w:hAnsi="Arial" w:cs="Arial"/>
        </w:rPr>
        <w:lastRenderedPageBreak/>
        <w:t>Vinculam esta contratação, independentemente de transcrição: (a) o Edital do Pregão Eletrônico nº 0</w:t>
      </w:r>
      <w:r w:rsidR="00372792" w:rsidRPr="00F649F6">
        <w:rPr>
          <w:rFonts w:ascii="Arial" w:eastAsia="Arial" w:hAnsi="Arial" w:cs="Arial"/>
        </w:rPr>
        <w:t>1</w:t>
      </w:r>
      <w:r w:rsidR="00F649F6" w:rsidRPr="00F649F6">
        <w:rPr>
          <w:rFonts w:ascii="Arial" w:eastAsia="Arial" w:hAnsi="Arial" w:cs="Arial"/>
        </w:rPr>
        <w:t>5</w:t>
      </w:r>
      <w:r w:rsidRPr="00F649F6">
        <w:rPr>
          <w:rFonts w:ascii="Arial" w:eastAsia="Arial" w:hAnsi="Arial" w:cs="Arial"/>
        </w:rPr>
        <w:t>/20</w:t>
      </w:r>
      <w:r w:rsidR="00372792" w:rsidRPr="00F649F6">
        <w:rPr>
          <w:rFonts w:ascii="Arial" w:eastAsia="Arial" w:hAnsi="Arial" w:cs="Arial"/>
        </w:rPr>
        <w:t>23</w:t>
      </w:r>
      <w:r w:rsidRPr="00F649F6">
        <w:rPr>
          <w:rFonts w:ascii="Arial" w:eastAsia="Arial" w:hAnsi="Arial" w:cs="Arial"/>
        </w:rPr>
        <w:t>/SEPLAG; (b) o Termo de Referência; (c) a proposta do contratado; (d) anexos dos documentos aqui listados; (e) Ata de Registro de Preços nº 0</w:t>
      </w:r>
      <w:r w:rsidR="00372792" w:rsidRPr="00F649F6">
        <w:rPr>
          <w:rFonts w:ascii="Arial" w:eastAsia="Arial" w:hAnsi="Arial" w:cs="Arial"/>
        </w:rPr>
        <w:t>1</w:t>
      </w:r>
      <w:r w:rsidR="00F649F6" w:rsidRPr="00F649F6">
        <w:rPr>
          <w:rFonts w:ascii="Arial" w:eastAsia="Arial" w:hAnsi="Arial" w:cs="Arial"/>
        </w:rPr>
        <w:t>5</w:t>
      </w:r>
      <w:r w:rsidRPr="00F649F6">
        <w:rPr>
          <w:rFonts w:ascii="Arial" w:eastAsia="Arial" w:hAnsi="Arial" w:cs="Arial"/>
        </w:rPr>
        <w:t>/20</w:t>
      </w:r>
      <w:r w:rsidR="00372792" w:rsidRPr="00F649F6">
        <w:rPr>
          <w:rFonts w:ascii="Arial" w:eastAsia="Arial" w:hAnsi="Arial" w:cs="Arial"/>
        </w:rPr>
        <w:t>23</w:t>
      </w:r>
      <w:r w:rsidRPr="00F649F6">
        <w:rPr>
          <w:rFonts w:ascii="Arial" w:eastAsia="Arial" w:hAnsi="Arial" w:cs="Arial"/>
        </w:rPr>
        <w:t>/</w:t>
      </w:r>
      <w:r w:rsidR="008348D0" w:rsidRPr="00F649F6">
        <w:rPr>
          <w:rFonts w:ascii="Arial" w:eastAsia="Arial" w:hAnsi="Arial" w:cs="Arial"/>
        </w:rPr>
        <w:t>SEPLAG</w:t>
      </w:r>
      <w:r w:rsidRPr="00F649F6">
        <w:rPr>
          <w:rFonts w:ascii="Arial" w:hAnsi="Arial" w:cs="Arial"/>
          <w:lang w:val="pt-BR"/>
        </w:rPr>
        <w:t>.</w:t>
      </w:r>
    </w:p>
    <w:p w14:paraId="6D5337DF" w14:textId="77777777" w:rsidR="006048C9" w:rsidRPr="006C149F" w:rsidRDefault="006048C9" w:rsidP="006048C9">
      <w:pPr>
        <w:pStyle w:val="PargrafodaLista"/>
        <w:widowControl/>
        <w:tabs>
          <w:tab w:val="left" w:pos="426"/>
        </w:tabs>
        <w:suppressAutoHyphens w:val="0"/>
        <w:spacing w:before="120" w:after="120" w:line="240" w:lineRule="atLeast"/>
        <w:ind w:left="567" w:hanging="567"/>
        <w:jc w:val="both"/>
        <w:rPr>
          <w:rFonts w:ascii="Arial" w:hAnsi="Arial" w:cs="Arial"/>
          <w:lang w:val="pt-BR"/>
        </w:rPr>
      </w:pPr>
    </w:p>
    <w:p w14:paraId="2C93641E" w14:textId="636C1C1A" w:rsidR="006048C9" w:rsidRPr="006C149F" w:rsidRDefault="006048C9" w:rsidP="006048C9">
      <w:pPr>
        <w:spacing w:before="120" w:after="120" w:line="240" w:lineRule="atLeast"/>
        <w:ind w:left="567"/>
        <w:jc w:val="both"/>
        <w:rPr>
          <w:rFonts w:ascii="Arial" w:hAnsi="Arial" w:cs="Arial"/>
          <w:b/>
          <w:lang w:val="pt-BR"/>
        </w:rPr>
      </w:pPr>
      <w:r w:rsidRPr="006C149F">
        <w:rPr>
          <w:rFonts w:ascii="Arial" w:hAnsi="Arial" w:cs="Arial"/>
          <w:b/>
          <w:lang w:val="pt-BR"/>
        </w:rPr>
        <w:t>CLÁUSULA SEGUNDA - ESPECIFICAÇÕES DO OBJETO</w:t>
      </w:r>
    </w:p>
    <w:p w14:paraId="2D74A15A" w14:textId="77777777" w:rsidR="006048C9" w:rsidRPr="006C149F" w:rsidRDefault="006048C9" w:rsidP="006048C9">
      <w:pPr>
        <w:pStyle w:val="PargrafodaLista"/>
        <w:widowControl/>
        <w:numPr>
          <w:ilvl w:val="0"/>
          <w:numId w:val="9"/>
        </w:numPr>
        <w:tabs>
          <w:tab w:val="left" w:pos="426"/>
        </w:tabs>
        <w:suppressAutoHyphens w:val="0"/>
        <w:spacing w:before="120" w:after="120" w:line="240" w:lineRule="atLeast"/>
        <w:ind w:left="567" w:hanging="567"/>
        <w:jc w:val="both"/>
        <w:rPr>
          <w:rFonts w:ascii="Arial" w:hAnsi="Arial" w:cs="Arial"/>
          <w:vanish/>
          <w:lang w:val="pt-BR"/>
        </w:rPr>
      </w:pPr>
    </w:p>
    <w:p w14:paraId="6E5EB3FD" w14:textId="4B355C7F" w:rsidR="006048C9" w:rsidRPr="006C149F" w:rsidRDefault="006048C9" w:rsidP="006048C9">
      <w:pPr>
        <w:pStyle w:val="PargrafodaLista"/>
        <w:widowControl/>
        <w:numPr>
          <w:ilvl w:val="1"/>
          <w:numId w:val="9"/>
        </w:numPr>
        <w:suppressAutoHyphens w:val="0"/>
        <w:spacing w:before="120" w:after="120" w:line="240" w:lineRule="atLeast"/>
        <w:ind w:left="567" w:hanging="567"/>
        <w:jc w:val="both"/>
        <w:rPr>
          <w:rFonts w:ascii="Arial" w:hAnsi="Arial" w:cs="Arial"/>
          <w:lang w:val="pt-BR"/>
        </w:rPr>
      </w:pPr>
      <w:r w:rsidRPr="006C149F">
        <w:rPr>
          <w:rFonts w:ascii="Arial" w:hAnsi="Arial" w:cs="Arial"/>
          <w:lang w:val="pt-BR"/>
        </w:rPr>
        <w:t>Os preços do objeto contratado são os obtidos no certame licitatório n° ___________, abaixo indicados, nas quais estão incluídas todas as despesas necessárias à sua execução (tributos, seguros, encargos sociais, etc).</w:t>
      </w:r>
    </w:p>
    <w:p w14:paraId="779C88B4" w14:textId="77777777" w:rsidR="006048C9" w:rsidRPr="006C149F" w:rsidRDefault="006048C9" w:rsidP="006048C9">
      <w:pPr>
        <w:pStyle w:val="PargrafodaLista"/>
        <w:widowControl/>
        <w:suppressAutoHyphens w:val="0"/>
        <w:spacing w:before="120" w:after="120" w:line="240" w:lineRule="atLeast"/>
        <w:ind w:left="567"/>
        <w:jc w:val="both"/>
        <w:rPr>
          <w:rFonts w:ascii="Arial" w:hAnsi="Arial" w:cs="Arial"/>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59"/>
        <w:gridCol w:w="1701"/>
        <w:gridCol w:w="1559"/>
        <w:gridCol w:w="2268"/>
      </w:tblGrid>
      <w:tr w:rsidR="006048C9" w:rsidRPr="006C149F" w14:paraId="57ABF6F2" w14:textId="77777777" w:rsidTr="009A550D">
        <w:trPr>
          <w:trHeight w:val="295"/>
        </w:trPr>
        <w:tc>
          <w:tcPr>
            <w:tcW w:w="709" w:type="dxa"/>
            <w:shd w:val="clear" w:color="auto" w:fill="D9D9D9" w:themeFill="background1" w:themeFillShade="D9"/>
            <w:vAlign w:val="center"/>
          </w:tcPr>
          <w:p w14:paraId="422BD6E3" w14:textId="77777777" w:rsidR="006048C9" w:rsidRPr="006C149F" w:rsidRDefault="006048C9" w:rsidP="009A550D">
            <w:pPr>
              <w:pStyle w:val="PargrafodaLista"/>
              <w:spacing w:before="120" w:after="120" w:line="240" w:lineRule="atLeast"/>
              <w:ind w:left="567" w:hanging="567"/>
              <w:jc w:val="center"/>
              <w:rPr>
                <w:rFonts w:ascii="Arial" w:hAnsi="Arial" w:cs="Arial"/>
                <w:lang w:val="pt-BR"/>
              </w:rPr>
            </w:pPr>
            <w:r w:rsidRPr="006C149F">
              <w:rPr>
                <w:rFonts w:ascii="Arial" w:hAnsi="Arial" w:cs="Arial"/>
                <w:lang w:val="pt-BR"/>
              </w:rPr>
              <w:t>ITEM</w:t>
            </w:r>
          </w:p>
        </w:tc>
        <w:tc>
          <w:tcPr>
            <w:tcW w:w="1843" w:type="dxa"/>
            <w:shd w:val="clear" w:color="auto" w:fill="D9D9D9" w:themeFill="background1" w:themeFillShade="D9"/>
            <w:vAlign w:val="center"/>
          </w:tcPr>
          <w:p w14:paraId="26DFA48C" w14:textId="77777777" w:rsidR="006048C9" w:rsidRPr="006C149F" w:rsidRDefault="006048C9" w:rsidP="009A550D">
            <w:pPr>
              <w:pStyle w:val="PargrafodaLista"/>
              <w:spacing w:before="120" w:after="120" w:line="240" w:lineRule="atLeast"/>
              <w:ind w:left="0"/>
              <w:jc w:val="center"/>
              <w:rPr>
                <w:rFonts w:ascii="Arial" w:hAnsi="Arial" w:cs="Arial"/>
                <w:lang w:val="pt-BR"/>
              </w:rPr>
            </w:pPr>
            <w:r w:rsidRPr="006C149F">
              <w:rPr>
                <w:rFonts w:ascii="Arial" w:hAnsi="Arial" w:cs="Arial"/>
                <w:lang w:val="pt-BR"/>
              </w:rPr>
              <w:t>DESCRIÇÃO/</w:t>
            </w:r>
          </w:p>
          <w:p w14:paraId="6CB85FC8" w14:textId="77777777" w:rsidR="006048C9" w:rsidRPr="006C149F" w:rsidRDefault="006048C9" w:rsidP="009A550D">
            <w:pPr>
              <w:pStyle w:val="PargrafodaLista"/>
              <w:spacing w:before="120" w:after="120" w:line="240" w:lineRule="atLeast"/>
              <w:ind w:left="567" w:hanging="567"/>
              <w:jc w:val="center"/>
              <w:rPr>
                <w:rFonts w:ascii="Arial" w:hAnsi="Arial" w:cs="Arial"/>
                <w:lang w:val="pt-BR"/>
              </w:rPr>
            </w:pPr>
            <w:r w:rsidRPr="006C149F">
              <w:rPr>
                <w:rFonts w:ascii="Arial" w:hAnsi="Arial" w:cs="Arial"/>
                <w:lang w:val="pt-BR"/>
              </w:rPr>
              <w:t>ESPECIFICAÇÃO</w:t>
            </w:r>
          </w:p>
        </w:tc>
        <w:tc>
          <w:tcPr>
            <w:tcW w:w="1559" w:type="dxa"/>
            <w:shd w:val="clear" w:color="auto" w:fill="D9D9D9" w:themeFill="background1" w:themeFillShade="D9"/>
            <w:vAlign w:val="center"/>
          </w:tcPr>
          <w:p w14:paraId="783F5C16" w14:textId="77777777" w:rsidR="006048C9" w:rsidRPr="006C149F" w:rsidRDefault="006048C9" w:rsidP="009A550D">
            <w:pPr>
              <w:pStyle w:val="PargrafodaLista"/>
              <w:spacing w:before="120" w:after="120" w:line="240" w:lineRule="atLeast"/>
              <w:ind w:left="0"/>
              <w:jc w:val="center"/>
              <w:rPr>
                <w:rFonts w:ascii="Arial" w:hAnsi="Arial" w:cs="Arial"/>
                <w:lang w:val="pt-BR"/>
              </w:rPr>
            </w:pPr>
            <w:r w:rsidRPr="006C149F">
              <w:rPr>
                <w:rFonts w:ascii="Arial" w:hAnsi="Arial" w:cs="Arial"/>
                <w:lang w:val="pt-BR"/>
              </w:rPr>
              <w:t>UNIDADE DE MEDIDA</w:t>
            </w:r>
          </w:p>
        </w:tc>
        <w:tc>
          <w:tcPr>
            <w:tcW w:w="1701" w:type="dxa"/>
            <w:shd w:val="clear" w:color="auto" w:fill="D9D9D9" w:themeFill="background1" w:themeFillShade="D9"/>
            <w:vAlign w:val="center"/>
          </w:tcPr>
          <w:p w14:paraId="31BCAF81" w14:textId="77777777" w:rsidR="006048C9" w:rsidRPr="006C149F" w:rsidRDefault="006048C9" w:rsidP="009A550D">
            <w:pPr>
              <w:pStyle w:val="PargrafodaLista"/>
              <w:spacing w:before="120" w:after="120" w:line="240" w:lineRule="atLeast"/>
              <w:ind w:left="567" w:hanging="567"/>
              <w:jc w:val="center"/>
              <w:rPr>
                <w:rFonts w:ascii="Arial" w:hAnsi="Arial" w:cs="Arial"/>
                <w:lang w:val="pt-BR"/>
              </w:rPr>
            </w:pPr>
            <w:r w:rsidRPr="006C149F">
              <w:rPr>
                <w:rFonts w:ascii="Arial" w:hAnsi="Arial" w:cs="Arial"/>
                <w:lang w:val="pt-BR"/>
              </w:rPr>
              <w:t>QUANTIDADE</w:t>
            </w:r>
          </w:p>
        </w:tc>
        <w:tc>
          <w:tcPr>
            <w:tcW w:w="1559" w:type="dxa"/>
            <w:shd w:val="clear" w:color="auto" w:fill="D9D9D9" w:themeFill="background1" w:themeFillShade="D9"/>
            <w:vAlign w:val="center"/>
          </w:tcPr>
          <w:p w14:paraId="2EA5B6EA" w14:textId="77777777" w:rsidR="006048C9" w:rsidRPr="006C149F" w:rsidRDefault="006048C9" w:rsidP="009A550D">
            <w:pPr>
              <w:pStyle w:val="PargrafodaLista"/>
              <w:spacing w:before="120" w:after="120" w:line="240" w:lineRule="atLeast"/>
              <w:ind w:left="0"/>
              <w:jc w:val="center"/>
              <w:rPr>
                <w:rFonts w:ascii="Arial" w:hAnsi="Arial" w:cs="Arial"/>
                <w:lang w:val="pt-BR"/>
              </w:rPr>
            </w:pPr>
            <w:r w:rsidRPr="006C149F">
              <w:rPr>
                <w:rFonts w:ascii="Arial" w:hAnsi="Arial" w:cs="Arial"/>
                <w:lang w:val="pt-BR"/>
              </w:rPr>
              <w:t>VALOR UNITÁRIO</w:t>
            </w:r>
          </w:p>
        </w:tc>
        <w:tc>
          <w:tcPr>
            <w:tcW w:w="2268" w:type="dxa"/>
            <w:shd w:val="clear" w:color="auto" w:fill="D9D9D9" w:themeFill="background1" w:themeFillShade="D9"/>
            <w:vAlign w:val="center"/>
          </w:tcPr>
          <w:p w14:paraId="2666FAB0" w14:textId="77777777" w:rsidR="006048C9" w:rsidRPr="006C149F" w:rsidRDefault="006048C9" w:rsidP="009A550D">
            <w:pPr>
              <w:pStyle w:val="PargrafodaLista"/>
              <w:spacing w:before="120" w:after="120" w:line="240" w:lineRule="atLeast"/>
              <w:ind w:left="0"/>
              <w:jc w:val="center"/>
              <w:rPr>
                <w:rFonts w:ascii="Arial" w:hAnsi="Arial" w:cs="Arial"/>
                <w:lang w:val="pt-BR"/>
              </w:rPr>
            </w:pPr>
            <w:r w:rsidRPr="006C149F">
              <w:rPr>
                <w:rFonts w:ascii="Arial" w:hAnsi="Arial" w:cs="Arial"/>
                <w:lang w:val="pt-BR"/>
              </w:rPr>
              <w:t>VALOR TOTAL</w:t>
            </w:r>
          </w:p>
        </w:tc>
      </w:tr>
      <w:tr w:rsidR="006048C9" w:rsidRPr="006C149F" w14:paraId="68CA9C79" w14:textId="77777777" w:rsidTr="009A550D">
        <w:tc>
          <w:tcPr>
            <w:tcW w:w="709" w:type="dxa"/>
          </w:tcPr>
          <w:p w14:paraId="7B2D86EA"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r w:rsidRPr="006C149F">
              <w:rPr>
                <w:rFonts w:ascii="Arial" w:hAnsi="Arial" w:cs="Arial"/>
                <w:lang w:val="pt-BR"/>
              </w:rPr>
              <w:t>1</w:t>
            </w:r>
          </w:p>
        </w:tc>
        <w:tc>
          <w:tcPr>
            <w:tcW w:w="1843" w:type="dxa"/>
          </w:tcPr>
          <w:p w14:paraId="1C9DB985"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p>
        </w:tc>
        <w:tc>
          <w:tcPr>
            <w:tcW w:w="1559" w:type="dxa"/>
          </w:tcPr>
          <w:p w14:paraId="69E2D631"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p>
        </w:tc>
        <w:tc>
          <w:tcPr>
            <w:tcW w:w="1701" w:type="dxa"/>
          </w:tcPr>
          <w:p w14:paraId="3E3FFC74"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p>
        </w:tc>
        <w:tc>
          <w:tcPr>
            <w:tcW w:w="1559" w:type="dxa"/>
          </w:tcPr>
          <w:p w14:paraId="37C4C223"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p>
        </w:tc>
        <w:tc>
          <w:tcPr>
            <w:tcW w:w="2268" w:type="dxa"/>
          </w:tcPr>
          <w:p w14:paraId="125883F2" w14:textId="77777777" w:rsidR="006048C9" w:rsidRPr="006C149F" w:rsidRDefault="006048C9" w:rsidP="009A550D">
            <w:pPr>
              <w:pStyle w:val="PargrafodaLista"/>
              <w:spacing w:before="120" w:after="120" w:line="240" w:lineRule="atLeast"/>
              <w:ind w:left="567" w:hanging="567"/>
              <w:jc w:val="both"/>
              <w:rPr>
                <w:rFonts w:ascii="Arial" w:hAnsi="Arial" w:cs="Arial"/>
                <w:lang w:val="pt-BR"/>
              </w:rPr>
            </w:pPr>
          </w:p>
        </w:tc>
      </w:tr>
    </w:tbl>
    <w:p w14:paraId="1D6D73A0" w14:textId="77777777" w:rsidR="006048C9" w:rsidRPr="006C149F" w:rsidRDefault="006048C9" w:rsidP="006048C9">
      <w:pPr>
        <w:spacing w:before="240" w:after="240" w:line="276" w:lineRule="auto"/>
        <w:jc w:val="both"/>
        <w:rPr>
          <w:rFonts w:ascii="Arial" w:eastAsia="Arial" w:hAnsi="Arial" w:cs="Arial"/>
          <w:b/>
        </w:rPr>
      </w:pPr>
      <w:r w:rsidRPr="006C149F">
        <w:rPr>
          <w:rFonts w:ascii="Arial" w:hAnsi="Arial" w:cs="Arial"/>
          <w:b/>
          <w:highlight w:val="lightGray"/>
          <w:lang w:val="pt-BR"/>
        </w:rPr>
        <w:t xml:space="preserve">Nota explicativa: </w:t>
      </w:r>
      <w:r w:rsidRPr="006C149F">
        <w:rPr>
          <w:rFonts w:ascii="Arial" w:hAnsi="Arial" w:cs="Arial"/>
          <w:highlight w:val="lightGray"/>
          <w:lang w:val="pt-BR"/>
        </w:rPr>
        <w:t>A tabela acima é meramente ilustrativa, devendo compatibilizar-se com aquela prevista no Termo de Referência e com a proposta vencedora.</w:t>
      </w:r>
    </w:p>
    <w:p w14:paraId="544FF0D5" w14:textId="77777777" w:rsidR="006048C9" w:rsidRPr="006C149F" w:rsidRDefault="006048C9" w:rsidP="006048C9">
      <w:pPr>
        <w:pStyle w:val="PargrafodaLista"/>
        <w:spacing w:before="120" w:after="120" w:line="240" w:lineRule="atLeast"/>
        <w:ind w:left="567" w:hanging="567"/>
        <w:jc w:val="both"/>
        <w:rPr>
          <w:rFonts w:ascii="Arial" w:hAnsi="Arial" w:cs="Arial"/>
          <w:lang w:val="pt-BR"/>
        </w:rPr>
      </w:pPr>
    </w:p>
    <w:p w14:paraId="6A0385B9" w14:textId="61D20C2F" w:rsidR="006048C9" w:rsidRPr="006C149F" w:rsidRDefault="006048C9" w:rsidP="00035D8C">
      <w:pPr>
        <w:spacing w:before="120" w:after="120" w:line="240" w:lineRule="atLeast"/>
        <w:ind w:left="567"/>
        <w:jc w:val="both"/>
        <w:rPr>
          <w:rFonts w:ascii="Arial" w:hAnsi="Arial" w:cs="Arial"/>
          <w:b/>
          <w:lang w:val="pt-BR"/>
        </w:rPr>
      </w:pPr>
      <w:r w:rsidRPr="006C149F">
        <w:rPr>
          <w:rFonts w:ascii="Arial" w:hAnsi="Arial" w:cs="Arial"/>
          <w:b/>
          <w:lang w:val="pt-BR"/>
        </w:rPr>
        <w:t>CLÁUSULA TERCEIRA - CASOS OMISSOS</w:t>
      </w:r>
    </w:p>
    <w:p w14:paraId="6890B5F7" w14:textId="77777777" w:rsidR="006048C9" w:rsidRPr="006C149F" w:rsidRDefault="006048C9" w:rsidP="006048C9">
      <w:pPr>
        <w:pStyle w:val="PargrafodaLista"/>
        <w:widowControl/>
        <w:numPr>
          <w:ilvl w:val="0"/>
          <w:numId w:val="9"/>
        </w:numPr>
        <w:suppressAutoHyphens w:val="0"/>
        <w:spacing w:before="120" w:after="120" w:line="240" w:lineRule="atLeast"/>
        <w:jc w:val="both"/>
        <w:rPr>
          <w:rFonts w:ascii="Arial" w:hAnsi="Arial" w:cs="Arial"/>
          <w:vanish/>
          <w:lang w:val="pt-BR"/>
        </w:rPr>
      </w:pPr>
    </w:p>
    <w:p w14:paraId="11C8B88F" w14:textId="534A446E" w:rsidR="006048C9" w:rsidRPr="006C149F" w:rsidRDefault="006048C9" w:rsidP="006048C9">
      <w:pPr>
        <w:pStyle w:val="PargrafodaLista"/>
        <w:widowControl/>
        <w:numPr>
          <w:ilvl w:val="1"/>
          <w:numId w:val="9"/>
        </w:numPr>
        <w:suppressAutoHyphens w:val="0"/>
        <w:spacing w:before="120" w:after="120" w:line="240" w:lineRule="atLeast"/>
        <w:ind w:left="567" w:hanging="567"/>
        <w:jc w:val="both"/>
        <w:rPr>
          <w:rFonts w:ascii="Arial" w:hAnsi="Arial" w:cs="Arial"/>
          <w:b/>
          <w:lang w:val="pt-BR"/>
        </w:rPr>
      </w:pPr>
      <w:r w:rsidRPr="006C149F">
        <w:rPr>
          <w:rFonts w:ascii="Arial" w:hAnsi="Arial" w:cs="Arial"/>
          <w:lang w:val="pt-BR"/>
        </w:rPr>
        <w:t xml:space="preserve">Os casos omissos serão decididos pela contratante, segundo as disposições contidas na Lei nº 13.303/2016 e demais normas estaduais de licitações e contratos administrativos, </w:t>
      </w:r>
      <w:r w:rsidR="00035D8C" w:rsidRPr="006C149F">
        <w:rPr>
          <w:rFonts w:ascii="Arial" w:hAnsi="Arial" w:cs="Arial"/>
          <w:lang w:val="pt-BR"/>
        </w:rPr>
        <w:t xml:space="preserve">aplicando </w:t>
      </w:r>
      <w:r w:rsidRPr="006C149F">
        <w:rPr>
          <w:rFonts w:ascii="Arial" w:hAnsi="Arial" w:cs="Arial"/>
          <w:lang w:val="pt-BR"/>
        </w:rPr>
        <w:t xml:space="preserve">subsidiariamente </w:t>
      </w:r>
      <w:r w:rsidR="00035D8C" w:rsidRPr="006C149F">
        <w:rPr>
          <w:rFonts w:ascii="Arial" w:hAnsi="Arial" w:cs="Arial"/>
          <w:lang w:val="pt-BR"/>
        </w:rPr>
        <w:t>as disposições contidas no Decreto Estadual nº 1.525/2022 no que couber e desde que respeit</w:t>
      </w:r>
      <w:r w:rsidR="008348D0" w:rsidRPr="006C149F">
        <w:rPr>
          <w:rFonts w:ascii="Arial" w:hAnsi="Arial" w:cs="Arial"/>
          <w:lang w:val="pt-BR"/>
        </w:rPr>
        <w:t>ad</w:t>
      </w:r>
      <w:r w:rsidR="00035D8C" w:rsidRPr="006C149F">
        <w:rPr>
          <w:rFonts w:ascii="Arial" w:hAnsi="Arial" w:cs="Arial"/>
          <w:lang w:val="pt-BR"/>
        </w:rPr>
        <w:t>os os termos dos regulamentos internos de cada estatal</w:t>
      </w:r>
      <w:r w:rsidRPr="006C149F">
        <w:rPr>
          <w:rFonts w:ascii="Arial" w:hAnsi="Arial" w:cs="Arial"/>
          <w:lang w:val="pt-BR"/>
        </w:rPr>
        <w:t xml:space="preserve">, </w:t>
      </w:r>
      <w:r w:rsidR="00035D8C" w:rsidRPr="006C149F">
        <w:rPr>
          <w:rFonts w:ascii="Arial" w:hAnsi="Arial" w:cs="Arial"/>
          <w:lang w:val="pt-BR"/>
        </w:rPr>
        <w:t>e</w:t>
      </w:r>
      <w:r w:rsidRPr="006C149F">
        <w:rPr>
          <w:rFonts w:ascii="Arial" w:hAnsi="Arial" w:cs="Arial"/>
          <w:lang w:val="pt-BR"/>
        </w:rPr>
        <w:t xml:space="preserve"> supletivamente a Lei nº 8.078/1990 – Código de Defesa do Consumidor – e normas e Princípios Gerais dos Contratos e disposições do direito privado.</w:t>
      </w:r>
    </w:p>
    <w:p w14:paraId="1DC5E7BA" w14:textId="77777777" w:rsidR="006048C9" w:rsidRPr="006C149F" w:rsidRDefault="006048C9" w:rsidP="006048C9">
      <w:pPr>
        <w:pStyle w:val="PargrafodaLista"/>
        <w:spacing w:before="120" w:after="120" w:line="240" w:lineRule="atLeast"/>
        <w:ind w:left="567" w:hanging="567"/>
        <w:jc w:val="both"/>
        <w:rPr>
          <w:rFonts w:ascii="Arial" w:hAnsi="Arial" w:cs="Arial"/>
          <w:lang w:val="pt-BR"/>
        </w:rPr>
      </w:pPr>
    </w:p>
    <w:p w14:paraId="19D709AD" w14:textId="58E5D4FB" w:rsidR="006048C9" w:rsidRPr="006C149F" w:rsidRDefault="006048C9" w:rsidP="00035D8C">
      <w:pPr>
        <w:spacing w:before="120" w:after="120" w:line="240" w:lineRule="atLeast"/>
        <w:ind w:left="567"/>
        <w:jc w:val="both"/>
        <w:rPr>
          <w:rFonts w:ascii="Arial" w:hAnsi="Arial" w:cs="Arial"/>
          <w:b/>
          <w:lang w:val="pt-BR"/>
        </w:rPr>
      </w:pPr>
      <w:r w:rsidRPr="006C149F">
        <w:rPr>
          <w:rFonts w:ascii="Arial" w:hAnsi="Arial" w:cs="Arial"/>
          <w:b/>
          <w:lang w:val="pt-BR"/>
        </w:rPr>
        <w:t xml:space="preserve">CLÁUSULA </w:t>
      </w:r>
      <w:r w:rsidR="00035D8C" w:rsidRPr="006C149F">
        <w:rPr>
          <w:rFonts w:ascii="Arial" w:hAnsi="Arial" w:cs="Arial"/>
          <w:b/>
          <w:lang w:val="pt-BR"/>
        </w:rPr>
        <w:t>QUARTA</w:t>
      </w:r>
      <w:r w:rsidRPr="006C149F">
        <w:rPr>
          <w:rFonts w:ascii="Arial" w:hAnsi="Arial" w:cs="Arial"/>
          <w:b/>
          <w:lang w:val="pt-BR"/>
        </w:rPr>
        <w:t xml:space="preserve"> </w:t>
      </w:r>
      <w:r w:rsidR="00035D8C" w:rsidRPr="006C149F">
        <w:rPr>
          <w:rFonts w:ascii="Arial" w:hAnsi="Arial" w:cs="Arial"/>
          <w:b/>
          <w:lang w:val="pt-BR"/>
        </w:rPr>
        <w:t>– PRAZO DE</w:t>
      </w:r>
      <w:r w:rsidRPr="006C149F">
        <w:rPr>
          <w:rFonts w:ascii="Arial" w:hAnsi="Arial" w:cs="Arial"/>
          <w:b/>
          <w:lang w:val="pt-BR"/>
        </w:rPr>
        <w:t xml:space="preserve"> VIGÊNCIA</w:t>
      </w:r>
      <w:r w:rsidR="00035D8C" w:rsidRPr="006C149F">
        <w:rPr>
          <w:rFonts w:ascii="Arial" w:hAnsi="Arial" w:cs="Arial"/>
          <w:b/>
          <w:lang w:val="pt-BR"/>
        </w:rPr>
        <w:t xml:space="preserve"> E PRORROGAÇÃO</w:t>
      </w:r>
    </w:p>
    <w:p w14:paraId="699AF3B5" w14:textId="77777777" w:rsidR="006048C9" w:rsidRPr="006C149F" w:rsidRDefault="006048C9" w:rsidP="006048C9">
      <w:pPr>
        <w:pStyle w:val="PargrafodaLista"/>
        <w:widowControl/>
        <w:numPr>
          <w:ilvl w:val="0"/>
          <w:numId w:val="9"/>
        </w:numPr>
        <w:suppressAutoHyphens w:val="0"/>
        <w:spacing w:before="120" w:after="120" w:line="240" w:lineRule="atLeast"/>
        <w:jc w:val="both"/>
        <w:rPr>
          <w:rFonts w:ascii="Arial" w:hAnsi="Arial" w:cs="Arial"/>
          <w:vanish/>
          <w:lang w:val="pt-BR"/>
        </w:rPr>
      </w:pPr>
    </w:p>
    <w:p w14:paraId="0428781B" w14:textId="77777777" w:rsidR="00035D8C" w:rsidRPr="006C149F" w:rsidRDefault="006048C9" w:rsidP="006048C9">
      <w:pPr>
        <w:pStyle w:val="PargrafodaLista"/>
        <w:widowControl/>
        <w:numPr>
          <w:ilvl w:val="1"/>
          <w:numId w:val="9"/>
        </w:numPr>
        <w:suppressAutoHyphens w:val="0"/>
        <w:spacing w:before="120" w:after="120" w:line="240" w:lineRule="atLeast"/>
        <w:ind w:left="567" w:hanging="567"/>
        <w:jc w:val="both"/>
        <w:rPr>
          <w:rFonts w:ascii="Arial" w:hAnsi="Arial" w:cs="Arial"/>
          <w:b/>
          <w:lang w:val="pt-BR"/>
        </w:rPr>
      </w:pPr>
      <w:bookmarkStart w:id="62" w:name="_Hlk124342073"/>
      <w:r w:rsidRPr="006C149F">
        <w:rPr>
          <w:rFonts w:ascii="Arial" w:hAnsi="Arial" w:cs="Arial"/>
          <w:lang w:val="pt-BR"/>
        </w:rPr>
        <w:t xml:space="preserve">O prazo de vigência deste termo de contrato é de _________ meses, contados da assinatura deste Termo, adstrito à existência de créditos orçamentários. </w:t>
      </w:r>
    </w:p>
    <w:p w14:paraId="38D5C6E6" w14:textId="7B50214B" w:rsidR="00035D8C" w:rsidRPr="006C149F" w:rsidRDefault="00035D8C" w:rsidP="00035D8C">
      <w:pPr>
        <w:pStyle w:val="PargrafodaLista"/>
        <w:widowControl/>
        <w:numPr>
          <w:ilvl w:val="1"/>
          <w:numId w:val="9"/>
        </w:numPr>
        <w:suppressAutoHyphens w:val="0"/>
        <w:spacing w:before="120" w:after="120" w:line="240" w:lineRule="atLeast"/>
        <w:ind w:left="567" w:hanging="567"/>
        <w:jc w:val="both"/>
        <w:rPr>
          <w:rFonts w:ascii="Arial" w:hAnsi="Arial" w:cs="Arial"/>
          <w:lang w:val="pt-BR"/>
        </w:rPr>
      </w:pPr>
      <w:r w:rsidRPr="006C149F">
        <w:rPr>
          <w:rFonts w:ascii="Arial" w:hAnsi="Arial" w:cs="Arial"/>
          <w:lang w:val="pt-BR"/>
        </w:rPr>
        <w:t>O contrato poderá ser prorrogável, de acordo com as diretrizes contidas no Termo de Referência – Anexo III do Edital, desde que atendidos os preceitos da Lei nº 13.303/2016.</w:t>
      </w:r>
    </w:p>
    <w:p w14:paraId="4A01B53A" w14:textId="77777777" w:rsidR="006048C9" w:rsidRPr="006C149F" w:rsidRDefault="006048C9" w:rsidP="006048C9">
      <w:pPr>
        <w:pStyle w:val="PargrafodaLista"/>
        <w:widowControl/>
        <w:tabs>
          <w:tab w:val="left" w:pos="0"/>
        </w:tabs>
        <w:suppressAutoHyphens w:val="0"/>
        <w:spacing w:before="120" w:after="120" w:line="240" w:lineRule="atLeast"/>
        <w:ind w:left="0"/>
        <w:jc w:val="both"/>
        <w:rPr>
          <w:rFonts w:ascii="Arial" w:hAnsi="Arial" w:cs="Arial"/>
          <w:lang w:val="pt-BR"/>
        </w:rPr>
      </w:pPr>
      <w:r w:rsidRPr="006C149F">
        <w:rPr>
          <w:rFonts w:ascii="Arial" w:hAnsi="Arial" w:cs="Arial"/>
          <w:b/>
          <w:highlight w:val="lightGray"/>
          <w:lang w:val="pt-BR"/>
        </w:rPr>
        <w:t>Nota:</w:t>
      </w:r>
      <w:r w:rsidRPr="006C149F">
        <w:rPr>
          <w:rFonts w:ascii="Arial" w:hAnsi="Arial" w:cs="Arial"/>
          <w:highlight w:val="lightGray"/>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bookmarkEnd w:id="62"/>
      <w:r w:rsidRPr="006C149F">
        <w:rPr>
          <w:rFonts w:ascii="Arial" w:hAnsi="Arial" w:cs="Arial"/>
          <w:lang w:val="pt-BR"/>
        </w:rPr>
        <w:t>.</w:t>
      </w:r>
    </w:p>
    <w:p w14:paraId="3E92532E" w14:textId="77777777" w:rsidR="006048C9" w:rsidRPr="006C149F" w:rsidRDefault="006048C9" w:rsidP="006048C9">
      <w:pPr>
        <w:pStyle w:val="PargrafodaLista"/>
        <w:widowControl/>
        <w:tabs>
          <w:tab w:val="left" w:pos="0"/>
        </w:tabs>
        <w:suppressAutoHyphens w:val="0"/>
        <w:spacing w:before="120" w:after="120" w:line="240" w:lineRule="atLeast"/>
        <w:ind w:left="0"/>
        <w:jc w:val="both"/>
        <w:rPr>
          <w:rFonts w:ascii="Arial" w:hAnsi="Arial" w:cs="Arial"/>
          <w:lang w:val="pt-BR"/>
        </w:rPr>
      </w:pPr>
    </w:p>
    <w:p w14:paraId="15217FF7" w14:textId="77777777" w:rsidR="00035D8C" w:rsidRPr="006C149F" w:rsidRDefault="00035D8C" w:rsidP="00035D8C">
      <w:pPr>
        <w:spacing w:before="120" w:after="120" w:line="240" w:lineRule="atLeast"/>
        <w:ind w:left="567"/>
        <w:jc w:val="both"/>
        <w:rPr>
          <w:rFonts w:ascii="Arial" w:hAnsi="Arial" w:cs="Arial"/>
          <w:b/>
          <w:lang w:val="pt-BR"/>
        </w:rPr>
      </w:pPr>
      <w:r w:rsidRPr="006C149F">
        <w:rPr>
          <w:rFonts w:ascii="Arial" w:hAnsi="Arial" w:cs="Arial"/>
          <w:b/>
          <w:lang w:val="pt-BR"/>
        </w:rPr>
        <w:t>CLÁUSULA QUINTA - DA EXECUÇÃO DO CONTRATO</w:t>
      </w:r>
    </w:p>
    <w:p w14:paraId="565D3189" w14:textId="77777777" w:rsidR="00035D8C" w:rsidRPr="006C149F" w:rsidRDefault="00035D8C" w:rsidP="00035D8C">
      <w:pPr>
        <w:pStyle w:val="PargrafodaLista"/>
        <w:widowControl/>
        <w:numPr>
          <w:ilvl w:val="0"/>
          <w:numId w:val="9"/>
        </w:numPr>
        <w:suppressAutoHyphens w:val="0"/>
        <w:spacing w:before="120" w:after="120" w:line="240" w:lineRule="atLeast"/>
        <w:jc w:val="both"/>
        <w:rPr>
          <w:rFonts w:ascii="Arial" w:hAnsi="Arial" w:cs="Arial"/>
          <w:vanish/>
          <w:lang w:val="pt-BR"/>
        </w:rPr>
      </w:pPr>
    </w:p>
    <w:p w14:paraId="742F48F4" w14:textId="6E3084A2" w:rsidR="00035D8C" w:rsidRPr="006C149F" w:rsidRDefault="00035D8C" w:rsidP="00035D8C">
      <w:pPr>
        <w:pStyle w:val="PargrafodaLista"/>
        <w:widowControl/>
        <w:numPr>
          <w:ilvl w:val="1"/>
          <w:numId w:val="9"/>
        </w:numPr>
        <w:suppressAutoHyphens w:val="0"/>
        <w:spacing w:before="120" w:after="120" w:line="240" w:lineRule="atLeast"/>
        <w:ind w:left="567" w:hanging="567"/>
        <w:jc w:val="both"/>
        <w:rPr>
          <w:rFonts w:ascii="Arial" w:hAnsi="Arial" w:cs="Arial"/>
          <w:lang w:val="pt-BR"/>
        </w:rPr>
      </w:pPr>
      <w:r w:rsidRPr="006C149F">
        <w:rPr>
          <w:rFonts w:ascii="Arial" w:hAnsi="Arial" w:cs="Arial"/>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1147BF78" w14:textId="12E03904" w:rsidR="009A550D" w:rsidRPr="006C149F" w:rsidRDefault="008348D0" w:rsidP="009A550D">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lastRenderedPageBreak/>
        <w:t>A prestação dos serviços, incluído tudo que for necessário para a operacionalização da prestação dos serviços especificados no Termo de Referência, será</w:t>
      </w:r>
      <w:r w:rsidR="009A550D" w:rsidRPr="006C149F">
        <w:rPr>
          <w:rFonts w:ascii="Arial" w:hAnsi="Arial" w:cs="Arial"/>
        </w:rPr>
        <w:t xml:space="preserve"> </w:t>
      </w:r>
      <w:proofErr w:type="gramStart"/>
      <w:r w:rsidRPr="006C149F">
        <w:rPr>
          <w:rFonts w:ascii="Arial" w:hAnsi="Arial" w:cs="Arial"/>
        </w:rPr>
        <w:t>realizada</w:t>
      </w:r>
      <w:r w:rsidR="009A550D" w:rsidRPr="006C149F">
        <w:rPr>
          <w:rFonts w:ascii="Arial" w:hAnsi="Arial" w:cs="Arial"/>
        </w:rPr>
        <w:t xml:space="preserve">  nos</w:t>
      </w:r>
      <w:proofErr w:type="gramEnd"/>
      <w:r w:rsidR="009A550D" w:rsidRPr="006C149F">
        <w:rPr>
          <w:rFonts w:ascii="Arial" w:hAnsi="Arial" w:cs="Arial"/>
        </w:rPr>
        <w:t xml:space="preserve">  locais  onde  houver  empresas estatais nos municípios das REGIÕES I, II, III, IV, V, VII, VIII, IX, X, XI, XII.</w:t>
      </w:r>
    </w:p>
    <w:p w14:paraId="08892362" w14:textId="77777777" w:rsidR="009A550D" w:rsidRPr="006C149F" w:rsidRDefault="009A550D" w:rsidP="009A550D">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t>O prazo de execução dos serviços será de até 10 (dez) dias úteis, contados a partir da emissão da ordem de serviço, emitida pela Contratante, na forma que se segue:</w:t>
      </w:r>
    </w:p>
    <w:p w14:paraId="101F1057" w14:textId="77777777" w:rsidR="009A550D" w:rsidRPr="006C149F" w:rsidRDefault="009A550D" w:rsidP="009A550D">
      <w:pPr>
        <w:widowControl/>
        <w:numPr>
          <w:ilvl w:val="2"/>
          <w:numId w:val="9"/>
        </w:numPr>
        <w:tabs>
          <w:tab w:val="left" w:pos="0"/>
        </w:tabs>
        <w:spacing w:before="240" w:after="240" w:line="276" w:lineRule="auto"/>
        <w:ind w:left="1276" w:hanging="709"/>
        <w:jc w:val="both"/>
        <w:rPr>
          <w:rFonts w:ascii="Arial" w:hAnsi="Arial" w:cs="Arial"/>
        </w:rPr>
      </w:pPr>
      <w:r w:rsidRPr="006C149F">
        <w:rPr>
          <w:rFonts w:ascii="Arial" w:hAnsi="Arial" w:cs="Arial"/>
        </w:rPr>
        <w:t>Os serviços serão prestados, preferencialmente, no horário compreendido entre 08h00 e 18h00 horas, de segunda a sexta-feira, perfazendo jornada diária conforme o posto contratado.</w:t>
      </w:r>
    </w:p>
    <w:p w14:paraId="12C293C1" w14:textId="77777777" w:rsidR="009A550D" w:rsidRPr="006C149F" w:rsidRDefault="009A550D" w:rsidP="009A550D">
      <w:pPr>
        <w:widowControl/>
        <w:numPr>
          <w:ilvl w:val="2"/>
          <w:numId w:val="9"/>
        </w:numPr>
        <w:tabs>
          <w:tab w:val="left" w:pos="0"/>
        </w:tabs>
        <w:spacing w:before="240" w:after="240" w:line="276" w:lineRule="auto"/>
        <w:ind w:left="1276" w:hanging="709"/>
        <w:jc w:val="both"/>
        <w:rPr>
          <w:rFonts w:ascii="Arial" w:hAnsi="Arial" w:cs="Arial"/>
        </w:rPr>
      </w:pPr>
      <w:r w:rsidRPr="006C149F">
        <w:rPr>
          <w:rFonts w:ascii="Arial" w:hAnsi="Arial" w:cs="Arial"/>
        </w:rPr>
        <w:t>Caso o horário de expediente do contratante seja alterado por determinação legal ou imposição de circunstâncias supervenientes, deverá ser promovida adequação nos horários da prestação de serviços para atendimento da nova situação e caso seja necessário, ajuste no valor do contrato.</w:t>
      </w:r>
    </w:p>
    <w:p w14:paraId="4DAB04CA" w14:textId="77777777" w:rsidR="009A550D" w:rsidRPr="006C149F" w:rsidRDefault="009A550D" w:rsidP="009A550D">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t xml:space="preserve">A Contratada deverá realizar o controle de assiduidade e pontualidade de seus funcionários, observandos os preceitos estabelecidos no </w:t>
      </w:r>
      <w:r w:rsidRPr="006C149F">
        <w:rPr>
          <w:rFonts w:ascii="Arial" w:hAnsi="Arial" w:cs="Arial"/>
          <w:b/>
        </w:rPr>
        <w:t xml:space="preserve">item 5.1.4 </w:t>
      </w:r>
      <w:r w:rsidRPr="006C149F">
        <w:rPr>
          <w:rFonts w:ascii="Arial" w:hAnsi="Arial" w:cs="Arial"/>
        </w:rPr>
        <w:t xml:space="preserve">do termo de referência. </w:t>
      </w:r>
    </w:p>
    <w:p w14:paraId="34E3A3A2" w14:textId="03D5CDEC" w:rsidR="009A550D" w:rsidRPr="006C149F" w:rsidRDefault="009A550D" w:rsidP="009A550D">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t>Havendo causa impeditiva para o cumprimento dos prazos, a contratada deverá apresentar justificativa por escrito indicando o prazo necessário ao fiscal do contrato, que por sua vez analisará e tomará as necessárias providências para a aceitação ou não das justificativas apresentadas</w:t>
      </w:r>
      <w:r w:rsidR="007172E1" w:rsidRPr="006C149F">
        <w:rPr>
          <w:rFonts w:ascii="Arial" w:hAnsi="Arial" w:cs="Arial"/>
        </w:rPr>
        <w:t>.</w:t>
      </w:r>
    </w:p>
    <w:p w14:paraId="1C09470F" w14:textId="77777777" w:rsidR="009A550D" w:rsidRPr="006C149F" w:rsidRDefault="009A550D" w:rsidP="009A550D">
      <w:pPr>
        <w:widowControl/>
        <w:numPr>
          <w:ilvl w:val="1"/>
          <w:numId w:val="9"/>
        </w:numPr>
        <w:tabs>
          <w:tab w:val="left" w:pos="0"/>
        </w:tabs>
        <w:spacing w:before="240" w:after="240" w:line="276" w:lineRule="auto"/>
        <w:ind w:left="567" w:hanging="567"/>
        <w:jc w:val="both"/>
        <w:rPr>
          <w:rFonts w:ascii="Arial" w:hAnsi="Arial" w:cs="Arial"/>
        </w:rPr>
      </w:pPr>
      <w:proofErr w:type="gramStart"/>
      <w:r w:rsidRPr="006C149F">
        <w:rPr>
          <w:rFonts w:ascii="Arial" w:hAnsi="Arial" w:cs="Arial"/>
        </w:rPr>
        <w:t>A</w:t>
      </w:r>
      <w:proofErr w:type="gramEnd"/>
      <w:r w:rsidRPr="006C149F">
        <w:rPr>
          <w:rFonts w:ascii="Arial" w:hAnsi="Arial" w:cs="Arial"/>
        </w:rPr>
        <w:t xml:space="preserve"> execução contratual será de forma indireta e o regime de execução será por preço global, devendo observar as rotinas estabelecidas no </w:t>
      </w:r>
      <w:r w:rsidRPr="006C149F">
        <w:rPr>
          <w:rFonts w:ascii="Arial" w:hAnsi="Arial" w:cs="Arial"/>
          <w:b/>
        </w:rPr>
        <w:t>item 5.3</w:t>
      </w:r>
      <w:r w:rsidRPr="006C149F">
        <w:rPr>
          <w:rFonts w:ascii="Arial" w:hAnsi="Arial" w:cs="Arial"/>
        </w:rPr>
        <w:t xml:space="preserve"> do termo de referência.</w:t>
      </w:r>
    </w:p>
    <w:p w14:paraId="2AF7CFAF" w14:textId="32998436" w:rsidR="009A550D" w:rsidRPr="006C149F" w:rsidRDefault="009A550D" w:rsidP="009A550D">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t xml:space="preserve">Considerando as atribuições exigidas pela contratante, os profissionais a serem contratados deverão preencher os requisitos descritos no </w:t>
      </w:r>
      <w:r w:rsidRPr="006C149F">
        <w:rPr>
          <w:rFonts w:ascii="Arial" w:hAnsi="Arial" w:cs="Arial"/>
          <w:b/>
        </w:rPr>
        <w:t xml:space="preserve">item 5.9 do termo de referência </w:t>
      </w:r>
      <w:r w:rsidRPr="006C149F">
        <w:rPr>
          <w:rFonts w:ascii="Arial" w:hAnsi="Arial" w:cs="Arial"/>
        </w:rPr>
        <w:t xml:space="preserve">para o exercício da </w:t>
      </w:r>
      <w:r w:rsidR="007172E1" w:rsidRPr="006C149F">
        <w:rPr>
          <w:rFonts w:ascii="Arial" w:hAnsi="Arial" w:cs="Arial"/>
        </w:rPr>
        <w:t>função</w:t>
      </w:r>
      <w:r w:rsidRPr="006C149F">
        <w:rPr>
          <w:rFonts w:ascii="Arial" w:hAnsi="Arial" w:cs="Arial"/>
        </w:rPr>
        <w:t>.</w:t>
      </w:r>
    </w:p>
    <w:p w14:paraId="1E7B90F7" w14:textId="7FE7401E" w:rsidR="009A550D" w:rsidRPr="006C149F" w:rsidRDefault="009A550D" w:rsidP="009A550D">
      <w:pPr>
        <w:pStyle w:val="PargrafodaLista"/>
        <w:widowControl/>
        <w:numPr>
          <w:ilvl w:val="1"/>
          <w:numId w:val="9"/>
        </w:numPr>
        <w:suppressAutoHyphens w:val="0"/>
        <w:spacing w:before="120" w:after="120" w:line="240" w:lineRule="atLeast"/>
        <w:ind w:left="567" w:hanging="567"/>
        <w:jc w:val="both"/>
        <w:rPr>
          <w:rFonts w:ascii="Arial" w:hAnsi="Arial" w:cs="Arial"/>
          <w:lang w:val="pt-BR"/>
        </w:rPr>
      </w:pPr>
      <w:r w:rsidRPr="006C149F">
        <w:rPr>
          <w:rFonts w:ascii="Arial" w:hAnsi="Arial" w:cs="Arial"/>
        </w:rPr>
        <w:t xml:space="preserve">Para a perfeita execução dos serviços, a Contratada deverá disponibilizar os materiais, equipamentos, ferramentas e utensílios necessários, em quantidades e qualidades satisfatórias, promovendo sua substituição quando necessário, conforme disposições estabelecidas no </w:t>
      </w:r>
      <w:r w:rsidRPr="006C149F">
        <w:rPr>
          <w:rFonts w:ascii="Arial" w:hAnsi="Arial" w:cs="Arial"/>
          <w:b/>
        </w:rPr>
        <w:t xml:space="preserve">item 5.7 </w:t>
      </w:r>
      <w:r w:rsidRPr="006C149F">
        <w:rPr>
          <w:rFonts w:ascii="Arial" w:hAnsi="Arial" w:cs="Arial"/>
        </w:rPr>
        <w:t>do termo de referência.</w:t>
      </w:r>
    </w:p>
    <w:p w14:paraId="63FA51D0" w14:textId="77777777" w:rsidR="00035D8C" w:rsidRPr="006C149F" w:rsidRDefault="00035D8C" w:rsidP="006048C9">
      <w:pPr>
        <w:spacing w:before="120" w:after="120" w:line="240" w:lineRule="atLeast"/>
        <w:ind w:left="567" w:hanging="567"/>
        <w:jc w:val="both"/>
        <w:rPr>
          <w:rFonts w:ascii="Arial" w:hAnsi="Arial" w:cs="Arial"/>
          <w:b/>
          <w:lang w:val="pt-BR"/>
        </w:rPr>
      </w:pPr>
    </w:p>
    <w:p w14:paraId="5A8943B9" w14:textId="6017E9C9" w:rsidR="006048C9" w:rsidRPr="006C149F" w:rsidRDefault="006048C9" w:rsidP="009A550D">
      <w:pPr>
        <w:spacing w:before="120" w:after="120" w:line="240" w:lineRule="atLeast"/>
        <w:ind w:left="567"/>
        <w:jc w:val="both"/>
        <w:rPr>
          <w:rFonts w:ascii="Arial" w:hAnsi="Arial" w:cs="Arial"/>
          <w:b/>
          <w:lang w:val="pt-BR"/>
        </w:rPr>
      </w:pPr>
      <w:r w:rsidRPr="006C149F">
        <w:rPr>
          <w:rFonts w:ascii="Arial" w:hAnsi="Arial" w:cs="Arial"/>
          <w:b/>
          <w:lang w:val="pt-BR"/>
        </w:rPr>
        <w:t>CLÁUSULA SEXTA - RECEBIMENTO DOS SERVIÇOS</w:t>
      </w:r>
    </w:p>
    <w:p w14:paraId="5EF7FD14" w14:textId="77777777" w:rsidR="006048C9" w:rsidRPr="006C149F" w:rsidRDefault="006048C9" w:rsidP="006048C9">
      <w:pPr>
        <w:pStyle w:val="PargrafodaLista"/>
        <w:widowControl/>
        <w:numPr>
          <w:ilvl w:val="0"/>
          <w:numId w:val="9"/>
        </w:numPr>
        <w:tabs>
          <w:tab w:val="left" w:pos="426"/>
        </w:tabs>
        <w:suppressAutoHyphens w:val="0"/>
        <w:spacing w:before="120" w:after="120" w:line="240" w:lineRule="atLeast"/>
        <w:ind w:left="567" w:hanging="567"/>
        <w:jc w:val="both"/>
        <w:rPr>
          <w:rFonts w:ascii="Arial" w:hAnsi="Arial" w:cs="Arial"/>
          <w:vanish/>
          <w:lang w:val="pt-BR"/>
        </w:rPr>
      </w:pPr>
    </w:p>
    <w:p w14:paraId="6AB4BF2E" w14:textId="7C481355" w:rsidR="006048C9" w:rsidRPr="006C149F" w:rsidRDefault="006203B1" w:rsidP="006048C9">
      <w:pPr>
        <w:pStyle w:val="PargrafodaLista"/>
        <w:widowControl/>
        <w:numPr>
          <w:ilvl w:val="1"/>
          <w:numId w:val="9"/>
        </w:numPr>
        <w:tabs>
          <w:tab w:val="left" w:pos="0"/>
        </w:tabs>
        <w:suppressAutoHyphens w:val="0"/>
        <w:spacing w:before="120" w:after="120" w:line="240" w:lineRule="atLeast"/>
        <w:ind w:left="567" w:hanging="567"/>
        <w:jc w:val="both"/>
        <w:rPr>
          <w:rFonts w:ascii="Arial" w:hAnsi="Arial" w:cs="Arial"/>
          <w:lang w:val="pt-BR"/>
        </w:rPr>
      </w:pPr>
      <w:r w:rsidRPr="006C149F">
        <w:rPr>
          <w:rFonts w:ascii="Arial" w:eastAsia="Arial" w:hAnsi="Arial" w:cs="Arial"/>
          <w:lang w:val="pt-BR"/>
        </w:rPr>
        <w:t xml:space="preserve">O recebimento do objeto deste </w:t>
      </w:r>
      <w:r w:rsidRPr="006C149F">
        <w:rPr>
          <w:rFonts w:ascii="Arial" w:hAnsi="Arial" w:cs="Arial"/>
          <w:lang w:val="pt-BR"/>
        </w:rPr>
        <w:t xml:space="preserve">contrato ocorrerá de acordo com as condições estabelecidas nos </w:t>
      </w:r>
      <w:r w:rsidRPr="006C149F">
        <w:rPr>
          <w:rFonts w:ascii="Arial" w:hAnsi="Arial" w:cs="Arial"/>
          <w:b/>
          <w:lang w:val="pt-BR"/>
        </w:rPr>
        <w:t>subitens 7.1 e 7.2 do termo de referência</w:t>
      </w:r>
      <w:r w:rsidRPr="006C149F">
        <w:rPr>
          <w:rFonts w:ascii="Arial" w:hAnsi="Arial" w:cs="Arial"/>
          <w:lang w:val="pt-BR"/>
        </w:rPr>
        <w:t>, anexo III do edital, e do regulamento interno da empresa estatal contratante, conforme previsão no art. 40, inciso IX da Lei 13.303/2016</w:t>
      </w:r>
    </w:p>
    <w:p w14:paraId="138DFD52" w14:textId="77777777" w:rsidR="006048C9" w:rsidRPr="006C149F" w:rsidRDefault="006048C9" w:rsidP="006048C9">
      <w:pPr>
        <w:pStyle w:val="PargrafodaLista"/>
        <w:widowControl/>
        <w:numPr>
          <w:ilvl w:val="1"/>
          <w:numId w:val="9"/>
        </w:numPr>
        <w:tabs>
          <w:tab w:val="left" w:pos="0"/>
        </w:tabs>
        <w:suppressAutoHyphens w:val="0"/>
        <w:spacing w:before="120" w:after="120" w:line="240" w:lineRule="atLeast"/>
        <w:ind w:left="567" w:hanging="567"/>
        <w:jc w:val="both"/>
        <w:rPr>
          <w:rFonts w:ascii="Arial" w:hAnsi="Arial" w:cs="Arial"/>
          <w:lang w:val="pt-BR"/>
        </w:rPr>
      </w:pPr>
      <w:r w:rsidRPr="006C149F">
        <w:rPr>
          <w:rFonts w:ascii="Arial" w:hAnsi="Arial" w:cs="Arial"/>
          <w:lang w:val="pt-BR"/>
        </w:rPr>
        <w:t xml:space="preserve">Após a vistoria, a fiscalização comunicará oficialmente a contratada, indicando as correções e complementações consideradas necessárias ao recebimento definitivo do serviço, sendo estabelecido prazo para a execução dos ajustes. </w:t>
      </w:r>
    </w:p>
    <w:p w14:paraId="493BF9AC" w14:textId="77777777" w:rsidR="006048C9" w:rsidRPr="006C149F" w:rsidRDefault="006048C9" w:rsidP="006048C9">
      <w:pPr>
        <w:pStyle w:val="PargrafodaLista"/>
        <w:widowControl/>
        <w:numPr>
          <w:ilvl w:val="1"/>
          <w:numId w:val="9"/>
        </w:numPr>
        <w:tabs>
          <w:tab w:val="left" w:pos="0"/>
        </w:tabs>
        <w:suppressAutoHyphens w:val="0"/>
        <w:spacing w:before="120" w:after="120" w:line="240" w:lineRule="atLeast"/>
        <w:ind w:left="567" w:hanging="567"/>
        <w:jc w:val="both"/>
        <w:rPr>
          <w:rFonts w:ascii="Arial" w:hAnsi="Arial" w:cs="Arial"/>
          <w:lang w:val="pt-BR"/>
        </w:rPr>
      </w:pPr>
      <w:r w:rsidRPr="006C149F">
        <w:rPr>
          <w:rFonts w:ascii="Arial" w:hAnsi="Arial" w:cs="Arial"/>
          <w:lang w:val="pt-BR"/>
        </w:rPr>
        <w:t>Havendo necessidade premente do serviço, poderá o fiscal do contrato receber provisoriamente o objeto contratual realizado parcialmente, sem prejuízo de eventual glosa quando do recebimento definitivo.</w:t>
      </w:r>
    </w:p>
    <w:p w14:paraId="41923A57" w14:textId="77777777" w:rsidR="0011207C" w:rsidRPr="006C149F" w:rsidRDefault="0011207C" w:rsidP="0011207C">
      <w:pPr>
        <w:widowControl/>
        <w:numPr>
          <w:ilvl w:val="1"/>
          <w:numId w:val="9"/>
        </w:numPr>
        <w:tabs>
          <w:tab w:val="left" w:pos="0"/>
        </w:tabs>
        <w:spacing w:before="240" w:after="240" w:line="276" w:lineRule="auto"/>
        <w:ind w:left="567" w:hanging="567"/>
        <w:jc w:val="both"/>
        <w:rPr>
          <w:rFonts w:ascii="Arial" w:hAnsi="Arial" w:cs="Arial"/>
          <w:b/>
        </w:rPr>
      </w:pPr>
      <w:r w:rsidRPr="006C149F">
        <w:rPr>
          <w:rFonts w:ascii="Arial" w:hAnsi="Arial" w:cs="Arial"/>
          <w:b/>
        </w:rPr>
        <w:t xml:space="preserve">INSTRUMENTO DE MEDIÇÃO DE RESULTADO (IMR) </w:t>
      </w:r>
    </w:p>
    <w:p w14:paraId="582570DF" w14:textId="52F0AFDD" w:rsidR="00D52111" w:rsidRPr="006C149F" w:rsidRDefault="0011207C" w:rsidP="0011207C">
      <w:pPr>
        <w:pStyle w:val="PargrafodaLista"/>
        <w:widowControl/>
        <w:numPr>
          <w:ilvl w:val="2"/>
          <w:numId w:val="9"/>
        </w:numPr>
        <w:tabs>
          <w:tab w:val="left" w:pos="0"/>
        </w:tabs>
        <w:suppressAutoHyphens w:val="0"/>
        <w:spacing w:before="120" w:after="120" w:line="240" w:lineRule="atLeast"/>
        <w:ind w:left="1276" w:hanging="709"/>
        <w:jc w:val="both"/>
        <w:rPr>
          <w:rFonts w:ascii="Arial" w:hAnsi="Arial" w:cs="Arial"/>
          <w:lang w:val="pt-BR"/>
        </w:rPr>
      </w:pPr>
      <w:proofErr w:type="gramStart"/>
      <w:r w:rsidRPr="006C149F">
        <w:rPr>
          <w:rFonts w:ascii="Arial" w:hAnsi="Arial" w:cs="Arial"/>
        </w:rPr>
        <w:t>A</w:t>
      </w:r>
      <w:proofErr w:type="gramEnd"/>
      <w:r w:rsidRPr="006C149F">
        <w:rPr>
          <w:rFonts w:ascii="Arial" w:hAnsi="Arial" w:cs="Arial"/>
        </w:rPr>
        <w:t xml:space="preserve"> avaliação da execução do objeto utilizará o Instrumento de Medição de Resultado (IMR), conforme previsto no </w:t>
      </w:r>
      <w:r w:rsidR="002A0F8F" w:rsidRPr="006C149F">
        <w:rPr>
          <w:rFonts w:ascii="Arial" w:hAnsi="Arial" w:cs="Arial"/>
        </w:rPr>
        <w:t>Anexo VI</w:t>
      </w:r>
      <w:r w:rsidR="005D70A7" w:rsidRPr="006C149F">
        <w:rPr>
          <w:rFonts w:ascii="Arial" w:hAnsi="Arial" w:cs="Arial"/>
        </w:rPr>
        <w:t>I-D</w:t>
      </w:r>
      <w:r w:rsidRPr="006C149F">
        <w:rPr>
          <w:rFonts w:ascii="Arial" w:hAnsi="Arial" w:cs="Arial"/>
        </w:rPr>
        <w:t xml:space="preserve">, para aferição da qualidade da prestação dos serviços, havendo o redimensionamento no pagamento com base nos indicadores estabelecidos quando </w:t>
      </w:r>
      <w:r w:rsidRPr="006C149F">
        <w:rPr>
          <w:rFonts w:ascii="Arial" w:hAnsi="Arial" w:cs="Arial"/>
        </w:rPr>
        <w:lastRenderedPageBreak/>
        <w:t xml:space="preserve">a contratada incorrer nas situações descritas no </w:t>
      </w:r>
      <w:r w:rsidRPr="006C149F">
        <w:rPr>
          <w:rFonts w:ascii="Arial" w:hAnsi="Arial" w:cs="Arial"/>
          <w:b/>
        </w:rPr>
        <w:t>item 7.3</w:t>
      </w:r>
      <w:r w:rsidRPr="006C149F">
        <w:rPr>
          <w:rFonts w:ascii="Arial" w:hAnsi="Arial" w:cs="Arial"/>
        </w:rPr>
        <w:t>, as quais são tratadas no referido anexo.</w:t>
      </w:r>
    </w:p>
    <w:p w14:paraId="607EFF71" w14:textId="77777777" w:rsidR="006048C9" w:rsidRPr="006C149F" w:rsidRDefault="006048C9" w:rsidP="006048C9">
      <w:pPr>
        <w:spacing w:before="120" w:after="120" w:line="240" w:lineRule="atLeast"/>
        <w:ind w:left="567" w:hanging="567"/>
        <w:jc w:val="both"/>
        <w:rPr>
          <w:rFonts w:ascii="Arial" w:hAnsi="Arial" w:cs="Arial"/>
          <w:lang w:val="pt-BR"/>
        </w:rPr>
      </w:pPr>
    </w:p>
    <w:p w14:paraId="3A4B2FD3" w14:textId="0E7E2CA3" w:rsidR="0011207C" w:rsidRPr="006C149F" w:rsidRDefault="006048C9" w:rsidP="00A6295F">
      <w:pPr>
        <w:spacing w:before="120" w:after="120" w:line="240" w:lineRule="atLeast"/>
        <w:ind w:left="567"/>
        <w:jc w:val="both"/>
        <w:rPr>
          <w:rFonts w:ascii="Arial" w:hAnsi="Arial" w:cs="Arial"/>
          <w:b/>
          <w:lang w:val="pt-BR"/>
        </w:rPr>
      </w:pPr>
      <w:r w:rsidRPr="006C149F">
        <w:rPr>
          <w:rFonts w:ascii="Arial" w:hAnsi="Arial" w:cs="Arial"/>
          <w:b/>
          <w:lang w:val="pt-BR"/>
        </w:rPr>
        <w:t xml:space="preserve">CLÁUSULA SÉTIMA </w:t>
      </w:r>
      <w:r w:rsidR="00A6295F" w:rsidRPr="006C149F">
        <w:rPr>
          <w:rFonts w:ascii="Arial" w:hAnsi="Arial" w:cs="Arial"/>
          <w:b/>
          <w:lang w:val="pt-BR"/>
        </w:rPr>
        <w:t>– CONDIÇÕES</w:t>
      </w:r>
      <w:r w:rsidR="0011207C" w:rsidRPr="006C149F">
        <w:rPr>
          <w:rFonts w:ascii="Arial" w:hAnsi="Arial" w:cs="Arial"/>
          <w:b/>
          <w:lang w:val="pt-BR"/>
        </w:rPr>
        <w:t xml:space="preserve"> DE PAGAMENTO</w:t>
      </w:r>
    </w:p>
    <w:p w14:paraId="3775BB8A" w14:textId="77777777" w:rsidR="00A6295F" w:rsidRPr="006C149F" w:rsidRDefault="00A6295F" w:rsidP="00A6295F">
      <w:pPr>
        <w:pStyle w:val="PargrafodaLista"/>
        <w:widowControl/>
        <w:numPr>
          <w:ilvl w:val="0"/>
          <w:numId w:val="9"/>
        </w:numPr>
        <w:tabs>
          <w:tab w:val="left" w:pos="0"/>
        </w:tabs>
        <w:spacing w:before="240" w:after="240" w:line="276" w:lineRule="auto"/>
        <w:jc w:val="both"/>
        <w:rPr>
          <w:rFonts w:ascii="Arial" w:hAnsi="Arial" w:cs="Arial"/>
          <w:b/>
          <w:vanish/>
          <w:highlight w:val="yellow"/>
        </w:rPr>
      </w:pPr>
    </w:p>
    <w:p w14:paraId="6D05C49B" w14:textId="71C83D6A" w:rsidR="0011207C" w:rsidRPr="006C149F"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F649F6">
        <w:rPr>
          <w:rFonts w:ascii="Arial" w:hAnsi="Arial" w:cs="Arial"/>
        </w:rPr>
        <w:t>As</w:t>
      </w:r>
      <w:r w:rsidRPr="00F649F6">
        <w:rPr>
          <w:rFonts w:ascii="Arial" w:eastAsia="Arial" w:hAnsi="Arial" w:cs="Arial"/>
          <w:lang w:val="pt-BR"/>
        </w:rPr>
        <w:t xml:space="preserve"> regras</w:t>
      </w:r>
      <w:r w:rsidRPr="006C149F">
        <w:rPr>
          <w:rFonts w:ascii="Arial" w:eastAsia="Arial" w:hAnsi="Arial" w:cs="Arial"/>
          <w:lang w:val="pt-BR"/>
        </w:rPr>
        <w:t xml:space="preserve"> das condições de pagamento são estabelecidas no </w:t>
      </w:r>
      <w:r w:rsidRPr="006C149F">
        <w:rPr>
          <w:rFonts w:ascii="Arial" w:eastAsia="Arial" w:hAnsi="Arial" w:cs="Arial"/>
          <w:b/>
          <w:lang w:val="pt-BR"/>
        </w:rPr>
        <w:t xml:space="preserve">item </w:t>
      </w:r>
      <w:r w:rsidR="00A6295F" w:rsidRPr="006C149F">
        <w:rPr>
          <w:rFonts w:ascii="Arial" w:eastAsia="Arial" w:hAnsi="Arial" w:cs="Arial"/>
          <w:b/>
          <w:lang w:val="pt-BR"/>
        </w:rPr>
        <w:t>7.4 do t</w:t>
      </w:r>
      <w:r w:rsidRPr="006C149F">
        <w:rPr>
          <w:rFonts w:ascii="Arial" w:eastAsia="Arial" w:hAnsi="Arial" w:cs="Arial"/>
          <w:b/>
          <w:lang w:val="pt-BR"/>
        </w:rPr>
        <w:t xml:space="preserve">ermo de </w:t>
      </w:r>
      <w:r w:rsidR="00A6295F" w:rsidRPr="006C149F">
        <w:rPr>
          <w:rFonts w:ascii="Arial" w:eastAsia="Arial" w:hAnsi="Arial" w:cs="Arial"/>
          <w:b/>
          <w:lang w:val="pt-BR"/>
        </w:rPr>
        <w:t>r</w:t>
      </w:r>
      <w:r w:rsidRPr="006C149F">
        <w:rPr>
          <w:rFonts w:ascii="Arial" w:eastAsia="Arial" w:hAnsi="Arial" w:cs="Arial"/>
          <w:b/>
          <w:lang w:val="pt-BR"/>
        </w:rPr>
        <w:t>eferência</w:t>
      </w:r>
      <w:r w:rsidRPr="006C149F">
        <w:rPr>
          <w:rFonts w:ascii="Arial" w:eastAsia="Arial" w:hAnsi="Arial" w:cs="Arial"/>
          <w:lang w:val="pt-BR"/>
        </w:rPr>
        <w:t xml:space="preserve"> – Anexo III do </w:t>
      </w:r>
      <w:proofErr w:type="gramStart"/>
      <w:r w:rsidRPr="006C149F">
        <w:rPr>
          <w:rFonts w:ascii="Arial" w:eastAsia="Arial" w:hAnsi="Arial" w:cs="Arial"/>
          <w:lang w:val="pt-BR"/>
        </w:rPr>
        <w:t>Edital.</w:t>
      </w:r>
      <w:proofErr w:type="gramEnd"/>
      <w:r w:rsidRPr="006C149F">
        <w:rPr>
          <w:rFonts w:ascii="Arial" w:eastAsia="Arial" w:hAnsi="Arial" w:cs="Arial"/>
          <w:lang w:val="pt-BR"/>
        </w:rPr>
        <w:t xml:space="preserve"> Deverão atender ainda aos termos dispostos na Lei nº 13.303/2016. </w:t>
      </w:r>
    </w:p>
    <w:p w14:paraId="11545B2F" w14:textId="77777777" w:rsidR="0011207C" w:rsidRPr="006C149F"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O pagamento será efetuado pela contratante em favor da contratada em até 30 (trinta) dias, mediante ordem bancária a ser depositada em conta corrente, no valor correspondente, após a apresentação da nota fiscal/fatura devidamente atestada pelo fiscal da contratante.</w:t>
      </w:r>
    </w:p>
    <w:p w14:paraId="31EAC15F" w14:textId="77777777" w:rsidR="00A6295F" w:rsidRPr="006C149F" w:rsidRDefault="00A6295F" w:rsidP="00A6295F">
      <w:pPr>
        <w:widowControl/>
        <w:numPr>
          <w:ilvl w:val="2"/>
          <w:numId w:val="9"/>
        </w:numPr>
        <w:tabs>
          <w:tab w:val="left" w:pos="0"/>
        </w:tabs>
        <w:spacing w:before="240" w:after="240" w:line="276" w:lineRule="auto"/>
        <w:ind w:left="1276" w:hanging="709"/>
        <w:jc w:val="both"/>
        <w:rPr>
          <w:rFonts w:ascii="Arial" w:hAnsi="Arial" w:cs="Arial"/>
          <w:lang w:val="pt-BR"/>
        </w:rPr>
      </w:pPr>
      <w:proofErr w:type="gramStart"/>
      <w:r w:rsidRPr="006C149F">
        <w:rPr>
          <w:rFonts w:ascii="Arial" w:hAnsi="Arial" w:cs="Arial"/>
          <w:lang w:val="pt-BR"/>
        </w:rPr>
        <w:t>O(</w:t>
      </w:r>
      <w:proofErr w:type="gramEnd"/>
      <w:r w:rsidRPr="006C149F">
        <w:rPr>
          <w:rFonts w:ascii="Arial" w:hAnsi="Arial" w:cs="Arial"/>
          <w:lang w:val="pt-BR"/>
        </w:rPr>
        <w:t>s) pagamento(s) não realizado(s) dentro do prazo, motivado pela Contratada, não será(ão) gerador(es) de direito a qualquer acréscimo financeiro;</w:t>
      </w:r>
    </w:p>
    <w:p w14:paraId="6C3ACAB3" w14:textId="6DFA1288" w:rsidR="0011207C" w:rsidRPr="006C149F" w:rsidRDefault="00A6295F" w:rsidP="001C20C4">
      <w:pPr>
        <w:widowControl/>
        <w:numPr>
          <w:ilvl w:val="2"/>
          <w:numId w:val="9"/>
        </w:numPr>
        <w:tabs>
          <w:tab w:val="left" w:pos="0"/>
        </w:tabs>
        <w:spacing w:before="240" w:after="240" w:line="276" w:lineRule="auto"/>
        <w:ind w:left="1276" w:hanging="709"/>
        <w:jc w:val="both"/>
        <w:rPr>
          <w:rFonts w:ascii="Arial" w:hAnsi="Arial" w:cs="Arial"/>
          <w:lang w:val="pt-BR"/>
        </w:rPr>
      </w:pPr>
      <w:r w:rsidRPr="006C149F">
        <w:rPr>
          <w:rFonts w:ascii="Arial" w:hAnsi="Arial" w:cs="Arial"/>
          <w:lang w:val="pt-BR"/>
        </w:rPr>
        <w:t>Caso o atraso no pagamento seja motivado exclusivamente pelo contratante, o valor devido será corrigido pelo IPCA, conforme apuração desde a data prevista para o pagamento até a data de sua efetiva realização</w:t>
      </w:r>
      <w:r w:rsidRPr="006C149F">
        <w:rPr>
          <w:rFonts w:ascii="Arial" w:hAnsi="Arial" w:cs="Arial"/>
          <w:b/>
          <w:lang w:val="pt-BR"/>
        </w:rPr>
        <w:t>.</w:t>
      </w:r>
    </w:p>
    <w:p w14:paraId="267F30D0"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bCs/>
          <w:lang w:val="pt-BR"/>
        </w:rPr>
        <w:t xml:space="preserve">O pagamento será efetuado de acordo com a execução dos serviços, mediante a emissão da respectiva nota fiscal que deverá estar devidamente </w:t>
      </w:r>
      <w:r w:rsidRPr="002E69AB">
        <w:rPr>
          <w:rFonts w:ascii="Arial" w:hAnsi="Arial" w:cs="Arial"/>
          <w:bCs/>
          <w:lang w:val="pt-BR"/>
        </w:rPr>
        <w:t xml:space="preserve">atestada pela Gerência responsável e/ou pela fiscalização do </w:t>
      </w:r>
      <w:r w:rsidRPr="002E69AB">
        <w:rPr>
          <w:rFonts w:ascii="Arial" w:hAnsi="Arial" w:cs="Arial"/>
          <w:lang w:val="pt-BR"/>
        </w:rPr>
        <w:t>contrato</w:t>
      </w:r>
      <w:r w:rsidRPr="002E69AB">
        <w:rPr>
          <w:rFonts w:ascii="Arial" w:hAnsi="Arial" w:cs="Arial"/>
          <w:bCs/>
          <w:lang w:val="pt-BR"/>
        </w:rPr>
        <w:t xml:space="preserve"> (nomeada pela autoridade competente) e acompanhada </w:t>
      </w:r>
      <w:r w:rsidRPr="002E69AB">
        <w:rPr>
          <w:rFonts w:ascii="Arial" w:hAnsi="Arial" w:cs="Arial"/>
          <w:lang w:val="pt-BR"/>
        </w:rPr>
        <w:t>dos seguintes documentos:</w:t>
      </w:r>
    </w:p>
    <w:p w14:paraId="788051BC"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lang w:val="pt-BR"/>
        </w:rPr>
      </w:pPr>
      <w:r w:rsidRPr="002E69AB">
        <w:rPr>
          <w:rFonts w:ascii="Arial" w:hAnsi="Arial" w:cs="Arial"/>
          <w:lang w:val="pt-BR"/>
        </w:rPr>
        <w:t>Prova de regularidade junto à Fazenda Estadual, expedida pela Secretaria de Estado de Fazenda da sede ou domicílio do credor e do Estado de Mato Grosso, abrangendo inclusive débitos inscritos em dívida ativa;</w:t>
      </w:r>
    </w:p>
    <w:p w14:paraId="6DCC7FA5"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lang w:val="pt-BR"/>
        </w:rPr>
      </w:pPr>
      <w:r w:rsidRPr="002E69AB">
        <w:rPr>
          <w:rFonts w:ascii="Arial" w:hAnsi="Arial" w:cs="Arial"/>
          <w:lang w:val="pt-BR"/>
        </w:rPr>
        <w:t>Prova de regularidade junto à Dívida Ativa do Estado, expedida pela Procuradoria-Geral do Estado da sede ou domicílio do credor e do Estado de Mato Grosso;</w:t>
      </w:r>
    </w:p>
    <w:p w14:paraId="5949E1F0"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strike/>
          <w:lang w:val="pt-BR"/>
        </w:rPr>
      </w:pPr>
      <w:r w:rsidRPr="002E69AB">
        <w:rPr>
          <w:rFonts w:ascii="Arial" w:hAnsi="Arial" w:cs="Arial"/>
          <w:lang w:val="pt-BR"/>
        </w:rPr>
        <w:t xml:space="preserve">Prova de regularidade perante o Fundo de Garantia do Tempo de Serviço – FGTS, em plena validade e relativa à contratada; </w:t>
      </w:r>
    </w:p>
    <w:p w14:paraId="026D9DEA"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strike/>
          <w:lang w:val="pt-BR"/>
        </w:rPr>
      </w:pPr>
      <w:r w:rsidRPr="002E69AB">
        <w:rPr>
          <w:rFonts w:ascii="Arial" w:hAnsi="Arial" w:cs="Arial"/>
          <w:lang w:val="pt-BR"/>
        </w:rPr>
        <w:t xml:space="preserve">Prova de regularidade fiscal perante a Fazenda Federal e Instituto Nacional do Seguro Social – INSS; </w:t>
      </w:r>
    </w:p>
    <w:p w14:paraId="424FD8CC"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strike/>
          <w:lang w:val="pt-BR"/>
        </w:rPr>
      </w:pPr>
      <w:r w:rsidRPr="002E69AB">
        <w:rPr>
          <w:rFonts w:ascii="Arial" w:hAnsi="Arial" w:cs="Arial"/>
          <w:lang w:val="pt-BR"/>
        </w:rPr>
        <w:t>Prova de regularidade perante a Justiça do Trabalho;</w:t>
      </w:r>
    </w:p>
    <w:p w14:paraId="0C3CEC32" w14:textId="77777777" w:rsidR="0011207C" w:rsidRPr="002E69AB" w:rsidRDefault="0011207C" w:rsidP="00A6295F">
      <w:pPr>
        <w:widowControl/>
        <w:numPr>
          <w:ilvl w:val="2"/>
          <w:numId w:val="9"/>
        </w:numPr>
        <w:tabs>
          <w:tab w:val="left" w:pos="0"/>
        </w:tabs>
        <w:spacing w:before="240" w:after="240" w:line="276" w:lineRule="auto"/>
        <w:ind w:left="1276" w:hanging="709"/>
        <w:jc w:val="both"/>
        <w:rPr>
          <w:rFonts w:ascii="Arial" w:hAnsi="Arial" w:cs="Arial"/>
          <w:lang w:val="pt-BR"/>
        </w:rPr>
      </w:pPr>
      <w:r w:rsidRPr="002E69AB">
        <w:rPr>
          <w:rFonts w:ascii="Arial" w:hAnsi="Arial" w:cs="Arial"/>
          <w:lang w:val="pt-BR"/>
        </w:rPr>
        <w:t>Prova de regularidade junto à Fazenda Municipal da sede ou domicílio do credor.</w:t>
      </w:r>
    </w:p>
    <w:p w14:paraId="1CEEE5F0"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 xml:space="preserve">A contratada deverá indicar no corpo da </w:t>
      </w:r>
      <w:r w:rsidRPr="002E69AB">
        <w:rPr>
          <w:rFonts w:ascii="Arial" w:hAnsi="Arial" w:cs="Arial"/>
          <w:bCs/>
          <w:lang w:val="pt-BR"/>
        </w:rPr>
        <w:t>nota fiscal</w:t>
      </w:r>
      <w:r w:rsidRPr="002E69AB">
        <w:rPr>
          <w:rFonts w:ascii="Arial" w:hAnsi="Arial" w:cs="Arial"/>
          <w:lang w:val="pt-BR"/>
        </w:rPr>
        <w:t>/fatura, o número do contrato, nome do banco, agência e número da conta onde deverá ser feito o pagamento, via ordem bancária.</w:t>
      </w:r>
    </w:p>
    <w:p w14:paraId="13F7FA16"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Nos casos de aplicação de penalidade em virtude inadimplência contratual pela contratada não serão efetuados pagamentos enquanto perdurar pendência de liquidação das respectivas obrigações.</w:t>
      </w:r>
    </w:p>
    <w:p w14:paraId="2B41E5ED"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Não será efetuado pagamento de nota pendente de adimplemento por parte da contratada.</w:t>
      </w:r>
    </w:p>
    <w:p w14:paraId="1A1E76F6"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bCs/>
          <w:lang w:val="pt-BR"/>
        </w:rPr>
        <w:lastRenderedPageBreak/>
        <w:t>Caso o serviço tenha sido recebido parcialmente, o pagamento da nota deverá ser equivalente apenas ao objeto recebido definitivamente.</w:t>
      </w:r>
    </w:p>
    <w:p w14:paraId="1DC6883F"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bCs/>
          <w:lang w:val="pt-BR"/>
        </w:rPr>
        <w:t xml:space="preserve">As notas a serem pagas poderão sofrer desconto devido aplicação das multas previstas neste </w:t>
      </w:r>
      <w:r w:rsidRPr="002E69AB">
        <w:rPr>
          <w:rFonts w:ascii="Arial" w:hAnsi="Arial" w:cs="Arial"/>
          <w:lang w:val="pt-BR"/>
        </w:rPr>
        <w:t>contrato</w:t>
      </w:r>
      <w:r w:rsidRPr="002E69AB">
        <w:rPr>
          <w:rFonts w:ascii="Arial" w:hAnsi="Arial" w:cs="Arial"/>
          <w:bCs/>
          <w:lang w:val="pt-BR"/>
        </w:rPr>
        <w:t>.</w:t>
      </w:r>
    </w:p>
    <w:p w14:paraId="64659A4C"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color w:val="4472C4" w:themeColor="accent5"/>
          <w:lang w:val="pt-BR"/>
        </w:rPr>
      </w:pPr>
      <w:r w:rsidRPr="002E69AB">
        <w:rPr>
          <w:rFonts w:ascii="Arial" w:hAnsi="Arial" w:cs="Arial"/>
          <w:bCs/>
          <w:lang w:val="pt-BR"/>
        </w:rPr>
        <w:t>Constatada alguma irregularidade nas notas fiscais/faturas, o fornecedor será notificado, sendo devolvidas as notas fiscais/faturas para as necessárias correções, com as informações que motivaram sua rejeição, contando-se o prazo para pagamento da data da sua reapresentação</w:t>
      </w:r>
      <w:r w:rsidRPr="002E69AB">
        <w:rPr>
          <w:rFonts w:ascii="Arial" w:hAnsi="Arial" w:cs="Arial"/>
          <w:lang w:val="pt-BR"/>
        </w:rPr>
        <w:t>.</w:t>
      </w:r>
    </w:p>
    <w:p w14:paraId="28DD4567"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A contratante não efetuará pagamento de título descontado ou por meio de cobrança em banco, bem como os que foram negociados com terceiros por intermédio da operação de factoring.</w:t>
      </w:r>
    </w:p>
    <w:p w14:paraId="4BBC5A8E"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bCs/>
          <w:lang w:val="pt-BR"/>
        </w:rPr>
      </w:pPr>
      <w:r w:rsidRPr="002E69AB">
        <w:rPr>
          <w:rFonts w:ascii="Arial" w:hAnsi="Arial" w:cs="Arial"/>
          <w:bCs/>
          <w:lang w:val="pt-BR"/>
        </w:rPr>
        <w:t>Nenhum pagamento isentará a c</w:t>
      </w:r>
      <w:r w:rsidRPr="002E69AB">
        <w:rPr>
          <w:rFonts w:ascii="Arial" w:hAnsi="Arial" w:cs="Arial"/>
          <w:lang w:val="pt-BR"/>
        </w:rPr>
        <w:t>ontratada</w:t>
      </w:r>
      <w:r w:rsidRPr="002E69AB">
        <w:rPr>
          <w:rFonts w:ascii="Arial" w:hAnsi="Arial" w:cs="Arial"/>
          <w:bCs/>
          <w:lang w:val="pt-BR"/>
        </w:rPr>
        <w:t xml:space="preserve"> das suas responsabilidades e obrigações </w:t>
      </w:r>
      <w:r w:rsidRPr="002E69AB">
        <w:rPr>
          <w:rFonts w:ascii="Arial" w:hAnsi="Arial" w:cs="Arial"/>
          <w:lang w:val="pt-BR"/>
        </w:rPr>
        <w:t>vinculadas ao serviço contratado, especialmente àquelas relacionadas com a qualidade e garantia</w:t>
      </w:r>
      <w:r w:rsidRPr="002E69AB">
        <w:rPr>
          <w:rFonts w:ascii="Arial" w:hAnsi="Arial" w:cs="Arial"/>
          <w:bCs/>
          <w:lang w:val="pt-BR"/>
        </w:rPr>
        <w:t>, nem implicará aceitação definitiva dos mesmos.</w:t>
      </w:r>
    </w:p>
    <w:p w14:paraId="13EAE722"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bCs/>
          <w:lang w:val="pt-BR"/>
        </w:rPr>
      </w:pPr>
      <w:r w:rsidRPr="002E69AB">
        <w:rPr>
          <w:rFonts w:ascii="Arial" w:hAnsi="Arial" w:cs="Arial"/>
          <w:lang w:val="pt-BR"/>
        </w:rPr>
        <w:t xml:space="preserve">As despesas bancárias decorrentes de transferência de valores </w:t>
      </w:r>
      <w:r w:rsidRPr="002E69AB">
        <w:rPr>
          <w:rFonts w:ascii="Arial" w:hAnsi="Arial" w:cs="Arial"/>
          <w:bCs/>
          <w:lang w:val="pt-BR"/>
        </w:rPr>
        <w:t>para outras praças serão de responsabilidade da contratada.</w:t>
      </w:r>
    </w:p>
    <w:p w14:paraId="35B1CC42" w14:textId="77777777" w:rsidR="0011207C" w:rsidRPr="002E69AB" w:rsidRDefault="0011207C" w:rsidP="00A6295F">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Não haverá pagamento antecipado.</w:t>
      </w:r>
    </w:p>
    <w:p w14:paraId="00F5CFB4" w14:textId="77777777" w:rsidR="0011207C" w:rsidRPr="002E69AB" w:rsidRDefault="0011207C" w:rsidP="00A14045">
      <w:pPr>
        <w:widowControl/>
        <w:numPr>
          <w:ilvl w:val="1"/>
          <w:numId w:val="9"/>
        </w:numPr>
        <w:tabs>
          <w:tab w:val="left" w:pos="0"/>
        </w:tabs>
        <w:spacing w:before="240" w:after="240" w:line="276" w:lineRule="auto"/>
        <w:ind w:left="567" w:hanging="567"/>
        <w:jc w:val="both"/>
        <w:rPr>
          <w:rFonts w:ascii="Arial" w:hAnsi="Arial" w:cs="Arial"/>
          <w:lang w:val="pt-BR"/>
        </w:rPr>
      </w:pPr>
      <w:r w:rsidRPr="002E69AB">
        <w:rPr>
          <w:rFonts w:ascii="Arial" w:hAnsi="Arial" w:cs="Arial"/>
          <w:lang w:val="pt-BR"/>
        </w:rPr>
        <w:t>Os pagamentos não realizados dentro do prazo, motivados pela contratada, não serão geradores de direito a correção de preços.</w:t>
      </w:r>
    </w:p>
    <w:p w14:paraId="712DEA0E" w14:textId="77777777" w:rsidR="0011207C" w:rsidRPr="002E69AB" w:rsidRDefault="0011207C" w:rsidP="00A14045">
      <w:pPr>
        <w:widowControl/>
        <w:numPr>
          <w:ilvl w:val="1"/>
          <w:numId w:val="9"/>
        </w:numPr>
        <w:tabs>
          <w:tab w:val="left" w:pos="0"/>
        </w:tabs>
        <w:spacing w:before="240" w:after="240" w:line="276" w:lineRule="auto"/>
        <w:ind w:left="567" w:hanging="567"/>
        <w:jc w:val="both"/>
        <w:rPr>
          <w:rFonts w:ascii="Arial" w:hAnsi="Arial" w:cs="Arial"/>
          <w:bCs/>
          <w:iCs/>
          <w:shd w:val="clear" w:color="auto" w:fill="FFFFFF"/>
          <w:lang w:val="pt-BR"/>
        </w:rPr>
      </w:pPr>
      <w:r w:rsidRPr="002E69AB">
        <w:rPr>
          <w:rFonts w:ascii="Arial" w:hAnsi="Arial" w:cs="Arial"/>
          <w:bCs/>
          <w:iCs/>
          <w:shd w:val="clear" w:color="auto" w:fill="FFFFFF"/>
          <w:lang w:val="pt-BR"/>
        </w:rPr>
        <w:t xml:space="preserve">Será efetuada a retenção ou glosa no pagamento, proporcional à irregularidade verificada, sem prejuízo das sanções cabíveis, caso se constate que a </w:t>
      </w:r>
      <w:r w:rsidRPr="002E69AB">
        <w:rPr>
          <w:rFonts w:ascii="Arial" w:hAnsi="Arial" w:cs="Arial"/>
          <w:lang w:val="pt-BR"/>
        </w:rPr>
        <w:t>contratada</w:t>
      </w:r>
      <w:r w:rsidRPr="002E69AB">
        <w:rPr>
          <w:rFonts w:ascii="Arial" w:hAnsi="Arial" w:cs="Arial"/>
          <w:bCs/>
          <w:iCs/>
          <w:shd w:val="clear" w:color="auto" w:fill="FFFFFF"/>
          <w:lang w:val="pt-BR"/>
        </w:rPr>
        <w:t>:</w:t>
      </w:r>
    </w:p>
    <w:p w14:paraId="097907BD"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bCs/>
          <w:iCs/>
          <w:shd w:val="clear" w:color="auto" w:fill="FFFFFF"/>
          <w:lang w:val="pt-BR"/>
        </w:rPr>
      </w:pPr>
      <w:r w:rsidRPr="002E69AB">
        <w:rPr>
          <w:rFonts w:ascii="Arial" w:hAnsi="Arial" w:cs="Arial"/>
          <w:bCs/>
          <w:iCs/>
          <w:shd w:val="clear" w:color="auto" w:fill="FFFFFF"/>
          <w:lang w:val="pt-BR"/>
        </w:rPr>
        <w:t>Não produziu os resultados acordados;</w:t>
      </w:r>
    </w:p>
    <w:p w14:paraId="032A84DA"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bCs/>
          <w:iCs/>
          <w:shd w:val="clear" w:color="auto" w:fill="FFFFFF"/>
          <w:lang w:val="pt-BR"/>
        </w:rPr>
      </w:pPr>
      <w:r w:rsidRPr="002E69AB">
        <w:rPr>
          <w:rFonts w:ascii="Arial" w:hAnsi="Arial" w:cs="Arial"/>
          <w:bCs/>
          <w:iCs/>
          <w:shd w:val="clear" w:color="auto" w:fill="FFFFFF"/>
          <w:lang w:val="pt-BR"/>
        </w:rPr>
        <w:t xml:space="preserve">Deixou de executar as atividades </w:t>
      </w:r>
      <w:r w:rsidRPr="002E69AB">
        <w:rPr>
          <w:rFonts w:ascii="Arial" w:hAnsi="Arial" w:cs="Arial"/>
          <w:lang w:val="pt-BR"/>
        </w:rPr>
        <w:t>contratada</w:t>
      </w:r>
      <w:r w:rsidRPr="002E69AB">
        <w:rPr>
          <w:rFonts w:ascii="Arial" w:hAnsi="Arial" w:cs="Arial"/>
          <w:bCs/>
          <w:iCs/>
          <w:shd w:val="clear" w:color="auto" w:fill="FFFFFF"/>
          <w:lang w:val="pt-BR"/>
        </w:rPr>
        <w:t>s, ou não as executou com a qualidade mínima exigida;</w:t>
      </w:r>
    </w:p>
    <w:p w14:paraId="2EAD905A" w14:textId="29E90E09" w:rsidR="00A14045" w:rsidRPr="002E69AB" w:rsidRDefault="0011207C" w:rsidP="00A14045">
      <w:pPr>
        <w:widowControl/>
        <w:numPr>
          <w:ilvl w:val="2"/>
          <w:numId w:val="9"/>
        </w:numPr>
        <w:tabs>
          <w:tab w:val="left" w:pos="0"/>
        </w:tabs>
        <w:spacing w:before="240" w:after="240" w:line="276" w:lineRule="auto"/>
        <w:ind w:left="1276"/>
        <w:jc w:val="both"/>
        <w:rPr>
          <w:rFonts w:ascii="Arial" w:hAnsi="Arial" w:cs="Arial"/>
          <w:bCs/>
          <w:iCs/>
          <w:shd w:val="clear" w:color="auto" w:fill="FFFFFF"/>
          <w:lang w:val="pt-BR"/>
        </w:rPr>
      </w:pPr>
      <w:r w:rsidRPr="002E69AB">
        <w:rPr>
          <w:rFonts w:ascii="Arial" w:hAnsi="Arial" w:cs="Arial"/>
          <w:bCs/>
          <w:iCs/>
          <w:shd w:val="clear" w:color="auto" w:fill="FFFFFF"/>
          <w:lang w:val="pt-BR"/>
        </w:rPr>
        <w:t>Deixou de utilizar os materiais e recursos humanos exigidos para a execução do serviço, ou utilizou-os com qualida</w:t>
      </w:r>
      <w:r w:rsidR="00A14045" w:rsidRPr="002E69AB">
        <w:rPr>
          <w:rFonts w:ascii="Arial" w:hAnsi="Arial" w:cs="Arial"/>
          <w:bCs/>
          <w:iCs/>
          <w:shd w:val="clear" w:color="auto" w:fill="FFFFFF"/>
          <w:lang w:val="pt-BR"/>
        </w:rPr>
        <w:t>de ou quantidade inferior à demandada</w:t>
      </w:r>
      <w:r w:rsidR="005E07E1" w:rsidRPr="002E69AB">
        <w:rPr>
          <w:rFonts w:ascii="Arial" w:hAnsi="Arial" w:cs="Arial"/>
          <w:bCs/>
          <w:iCs/>
          <w:shd w:val="clear" w:color="auto" w:fill="FFFFFF"/>
          <w:lang w:val="pt-BR"/>
        </w:rPr>
        <w:t>;</w:t>
      </w:r>
    </w:p>
    <w:p w14:paraId="11375299" w14:textId="1B0C5472" w:rsidR="0011207C" w:rsidRPr="002E69AB" w:rsidRDefault="00A14045" w:rsidP="00A14045">
      <w:pPr>
        <w:widowControl/>
        <w:numPr>
          <w:ilvl w:val="2"/>
          <w:numId w:val="9"/>
        </w:numPr>
        <w:tabs>
          <w:tab w:val="left" w:pos="0"/>
        </w:tabs>
        <w:spacing w:before="240" w:after="240" w:line="276" w:lineRule="auto"/>
        <w:ind w:left="1276"/>
        <w:jc w:val="both"/>
        <w:rPr>
          <w:rFonts w:ascii="Arial" w:hAnsi="Arial" w:cs="Arial"/>
          <w:bCs/>
          <w:iCs/>
          <w:shd w:val="clear" w:color="auto" w:fill="FFFFFF"/>
          <w:lang w:val="pt-BR"/>
        </w:rPr>
      </w:pPr>
      <w:r w:rsidRPr="002E69AB">
        <w:rPr>
          <w:rFonts w:ascii="Arial" w:hAnsi="Arial" w:cs="Arial"/>
          <w:bCs/>
          <w:iCs/>
          <w:shd w:val="clear" w:color="auto" w:fill="FFFFFF"/>
          <w:lang w:val="pt-BR"/>
        </w:rPr>
        <w:t>Não executou o serviço com a qualidade esperada, conforme especificação contida no instrumento de medição de resultados</w:t>
      </w:r>
      <w:r w:rsidR="0011207C" w:rsidRPr="002E69AB">
        <w:rPr>
          <w:rFonts w:ascii="Arial" w:hAnsi="Arial" w:cs="Arial"/>
          <w:bCs/>
          <w:iCs/>
          <w:shd w:val="clear" w:color="auto" w:fill="FFFFFF"/>
          <w:lang w:val="pt-BR"/>
        </w:rPr>
        <w:t>.</w:t>
      </w:r>
    </w:p>
    <w:p w14:paraId="4E5B1F08" w14:textId="520E8F0E" w:rsidR="0011207C" w:rsidRPr="00883B8D" w:rsidRDefault="0011207C" w:rsidP="00A14045">
      <w:pPr>
        <w:widowControl/>
        <w:numPr>
          <w:ilvl w:val="1"/>
          <w:numId w:val="9"/>
        </w:numPr>
        <w:tabs>
          <w:tab w:val="left" w:pos="0"/>
        </w:tabs>
        <w:spacing w:before="240" w:after="240" w:line="276" w:lineRule="auto"/>
        <w:ind w:left="567" w:hanging="567"/>
        <w:jc w:val="both"/>
        <w:rPr>
          <w:rFonts w:ascii="Arial" w:hAnsi="Arial" w:cs="Arial"/>
          <w:b/>
          <w:lang w:val="pt-BR"/>
        </w:rPr>
      </w:pPr>
      <w:r w:rsidRPr="002E69AB">
        <w:rPr>
          <w:rFonts w:ascii="Arial" w:hAnsi="Arial" w:cs="Arial"/>
          <w:bCs/>
          <w:iCs/>
          <w:shd w:val="clear" w:color="auto" w:fill="FFFFFF"/>
          <w:lang w:val="pt-BR"/>
        </w:rPr>
        <w:t xml:space="preserve">A </w:t>
      </w:r>
      <w:r w:rsidRPr="002E69AB">
        <w:rPr>
          <w:rFonts w:ascii="Arial" w:eastAsia="Calibri" w:hAnsi="Arial" w:cs="Arial"/>
          <w:lang w:val="pt-BR"/>
        </w:rPr>
        <w:t>contratante</w:t>
      </w:r>
      <w:r w:rsidRPr="002E69AB">
        <w:rPr>
          <w:rFonts w:ascii="Arial" w:hAnsi="Arial" w:cs="Arial"/>
          <w:bCs/>
          <w:iCs/>
          <w:shd w:val="clear" w:color="auto" w:fill="FFFFFF"/>
          <w:lang w:val="pt-BR"/>
        </w:rPr>
        <w:t xml:space="preserve"> efetuará retenção na fonte de todos os tributos inerentes ao contrato em questão. </w:t>
      </w:r>
    </w:p>
    <w:p w14:paraId="18C2610E" w14:textId="17946AA6" w:rsidR="0011207C" w:rsidRPr="002E69AB" w:rsidRDefault="0011207C" w:rsidP="00A14045">
      <w:pPr>
        <w:widowControl/>
        <w:numPr>
          <w:ilvl w:val="1"/>
          <w:numId w:val="9"/>
        </w:numPr>
        <w:tabs>
          <w:tab w:val="left" w:pos="0"/>
        </w:tabs>
        <w:spacing w:before="240" w:after="240" w:line="276" w:lineRule="auto"/>
        <w:ind w:left="567" w:hanging="567"/>
        <w:jc w:val="both"/>
        <w:rPr>
          <w:rFonts w:ascii="Arial" w:hAnsi="Arial" w:cs="Arial"/>
          <w:b/>
          <w:lang w:val="pt-BR"/>
        </w:rPr>
      </w:pPr>
      <w:r w:rsidRPr="002E69AB">
        <w:rPr>
          <w:rFonts w:ascii="Arial" w:hAnsi="Arial" w:cs="Arial"/>
          <w:bCs/>
          <w:lang w:val="pt-BR"/>
        </w:rPr>
        <w:t>A contratada apresentar</w:t>
      </w:r>
      <w:r w:rsidRPr="002E69AB">
        <w:rPr>
          <w:rFonts w:ascii="Arial" w:hAnsi="Arial" w:cs="Arial"/>
          <w:lang w:val="pt-BR"/>
        </w:rPr>
        <w:t xml:space="preserve">, </w:t>
      </w:r>
      <w:r w:rsidR="005D70A7" w:rsidRPr="002E69AB">
        <w:rPr>
          <w:rFonts w:ascii="Arial" w:hAnsi="Arial" w:cs="Arial"/>
          <w:lang w:val="pt-BR"/>
        </w:rPr>
        <w:t>mensalmente</w:t>
      </w:r>
      <w:r w:rsidRPr="002E69AB">
        <w:rPr>
          <w:rFonts w:ascii="Arial" w:hAnsi="Arial" w:cs="Arial"/>
          <w:lang w:val="pt-BR"/>
        </w:rPr>
        <w:t>, quando solicitado pela contratante, sob pena de multa e retenção dos pagamentos, comprovação do cumprimento das obrigações trabalhistas e com o Fundo de Garantia do Tempo de Serviço (FGTS) em relação aos empregados diretamente envolvidos na execução do contrato, em especial quanto ao:</w:t>
      </w:r>
    </w:p>
    <w:p w14:paraId="7412262E"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Registro de ponto;</w:t>
      </w:r>
    </w:p>
    <w:p w14:paraId="774FB994"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Recibo de pagamento de salários, adicionais;</w:t>
      </w:r>
    </w:p>
    <w:p w14:paraId="488F612B"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Horas extras, repouso semanal remunerado e décimo terceiro salário;</w:t>
      </w:r>
    </w:p>
    <w:p w14:paraId="3F8F98F2"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lastRenderedPageBreak/>
        <w:t>Comprovante de depósito do FGTS;</w:t>
      </w:r>
    </w:p>
    <w:p w14:paraId="02EB4C17"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Recibo de concessão e pagamento de férias e do respectivo adicional;</w:t>
      </w:r>
    </w:p>
    <w:p w14:paraId="17D2CF79"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Recibo de quitação de obrigações trabalhistas e previdenciárias dos empregados dispensados até a data da extinção do contrato;</w:t>
      </w:r>
    </w:p>
    <w:p w14:paraId="0D6E0285" w14:textId="77777777" w:rsidR="0011207C" w:rsidRPr="002E69AB" w:rsidRDefault="0011207C" w:rsidP="00A14045">
      <w:pPr>
        <w:widowControl/>
        <w:numPr>
          <w:ilvl w:val="2"/>
          <w:numId w:val="9"/>
        </w:numPr>
        <w:tabs>
          <w:tab w:val="left" w:pos="0"/>
        </w:tabs>
        <w:spacing w:before="240" w:after="240" w:line="276" w:lineRule="auto"/>
        <w:ind w:left="1276"/>
        <w:jc w:val="both"/>
        <w:rPr>
          <w:rFonts w:ascii="Arial" w:hAnsi="Arial" w:cs="Arial"/>
          <w:lang w:val="pt-BR"/>
        </w:rPr>
      </w:pPr>
      <w:r w:rsidRPr="002E69AB">
        <w:rPr>
          <w:rFonts w:ascii="Arial" w:hAnsi="Arial" w:cs="Arial"/>
          <w:lang w:val="pt-BR"/>
        </w:rPr>
        <w:t>Recibo de pagamento de vale-transporte e vale-alimentação, na forma prevista em norma coletiva.</w:t>
      </w:r>
    </w:p>
    <w:p w14:paraId="50635D37" w14:textId="77777777" w:rsidR="0011207C" w:rsidRPr="002E69AB" w:rsidRDefault="0011207C" w:rsidP="0082535F">
      <w:pPr>
        <w:widowControl/>
        <w:numPr>
          <w:ilvl w:val="1"/>
          <w:numId w:val="9"/>
        </w:numPr>
        <w:tabs>
          <w:tab w:val="left" w:pos="0"/>
        </w:tabs>
        <w:spacing w:before="240" w:after="240" w:line="276" w:lineRule="auto"/>
        <w:ind w:left="567" w:hanging="567"/>
        <w:jc w:val="both"/>
        <w:rPr>
          <w:rFonts w:ascii="Arial" w:hAnsi="Arial" w:cs="Arial"/>
          <w:b/>
          <w:lang w:val="pt-BR"/>
        </w:rPr>
      </w:pPr>
      <w:r w:rsidRPr="002E69AB">
        <w:rPr>
          <w:rFonts w:ascii="Arial" w:hAnsi="Arial" w:cs="Arial"/>
          <w:lang w:val="pt-BR"/>
        </w:rPr>
        <w:t xml:space="preserve">Para as operações de vendas destinadas a Órgão Público da Administração Federal, Estadual e Municipal, deverão ser acobertadas por nota fiscal eletrônica, conforme </w:t>
      </w:r>
      <w:r w:rsidRPr="002E69AB">
        <w:rPr>
          <w:rFonts w:ascii="Arial" w:hAnsi="Arial" w:cs="Arial"/>
          <w:b/>
          <w:lang w:val="pt-BR"/>
        </w:rPr>
        <w:t>Protocolo ICMS 42/2009</w:t>
      </w:r>
      <w:r w:rsidRPr="002E69AB">
        <w:rPr>
          <w:rFonts w:ascii="Arial" w:hAnsi="Arial" w:cs="Arial"/>
          <w:lang w:val="pt-BR"/>
        </w:rPr>
        <w:t xml:space="preserve">, recepcionado pelo artigo 355, § 6º do RICMS. Informações através do site </w:t>
      </w:r>
      <w:hyperlink r:id="rId22" w:history="1">
        <w:r w:rsidRPr="002E69AB">
          <w:rPr>
            <w:rStyle w:val="Hyperlink"/>
            <w:rFonts w:ascii="Arial" w:hAnsi="Arial" w:cs="Arial"/>
            <w:b/>
            <w:lang w:val="pt-BR"/>
          </w:rPr>
          <w:t>www.sefaz.mt.gov.br/nfe</w:t>
        </w:r>
      </w:hyperlink>
      <w:r w:rsidRPr="002E69AB">
        <w:rPr>
          <w:rStyle w:val="Hyperlink"/>
          <w:rFonts w:ascii="Arial" w:hAnsi="Arial" w:cs="Arial"/>
          <w:b/>
          <w:lang w:val="pt-BR"/>
        </w:rPr>
        <w:t>.</w:t>
      </w:r>
    </w:p>
    <w:p w14:paraId="0EFBE9F7" w14:textId="02FFD266" w:rsidR="0011207C" w:rsidRPr="002E69AB" w:rsidRDefault="0011207C" w:rsidP="0082535F">
      <w:pPr>
        <w:widowControl/>
        <w:numPr>
          <w:ilvl w:val="1"/>
          <w:numId w:val="9"/>
        </w:numPr>
        <w:tabs>
          <w:tab w:val="left" w:pos="0"/>
        </w:tabs>
        <w:spacing w:before="240" w:after="240" w:line="276" w:lineRule="auto"/>
        <w:ind w:left="567" w:hanging="567"/>
        <w:jc w:val="both"/>
        <w:rPr>
          <w:rFonts w:ascii="Arial" w:hAnsi="Arial" w:cs="Arial"/>
          <w:b/>
          <w:lang w:val="pt-BR"/>
        </w:rPr>
      </w:pPr>
      <w:r w:rsidRPr="002E69AB">
        <w:rPr>
          <w:rFonts w:ascii="Arial" w:hAnsi="Arial" w:cs="Arial"/>
          <w:lang w:val="pt-BR"/>
        </w:rPr>
        <w:t xml:space="preserve">Nos casos de contratação de mão-de-obra (terceirização) a liberação de pagamento somente ocorrerá mediante comprovação de quitação das verbas trabalhistas e previdenciárias, havendo a possibilidade de a Administração efetuar o pagamento das verbas trabalhistas, quando estas não forem efetuadas, diretamente aos empregados. </w:t>
      </w:r>
    </w:p>
    <w:p w14:paraId="714B5A2E" w14:textId="77777777" w:rsidR="0011207C" w:rsidRPr="006C149F" w:rsidRDefault="0011207C" w:rsidP="0082535F">
      <w:pPr>
        <w:widowControl/>
        <w:numPr>
          <w:ilvl w:val="1"/>
          <w:numId w:val="9"/>
        </w:numPr>
        <w:tabs>
          <w:tab w:val="left" w:pos="0"/>
        </w:tabs>
        <w:spacing w:before="240" w:after="240" w:line="276" w:lineRule="auto"/>
        <w:ind w:left="567" w:hanging="567"/>
        <w:jc w:val="both"/>
        <w:rPr>
          <w:rFonts w:ascii="Arial" w:hAnsi="Arial" w:cs="Arial"/>
          <w:b/>
          <w:lang w:val="pt-BR"/>
        </w:rPr>
      </w:pPr>
      <w:r w:rsidRPr="002E69AB">
        <w:rPr>
          <w:rFonts w:ascii="Arial" w:hAnsi="Arial" w:cs="Arial"/>
          <w:lang w:val="pt-BR"/>
        </w:rPr>
        <w:t>Na hipótese de fatos impeditivos do pagamento decorrentes de caso fortuito ou força maior que impeça a liquidação ou o pagamento da despesa, o prazo para o pagamento será suspenso até a interrupção destes fatos.</w:t>
      </w:r>
    </w:p>
    <w:p w14:paraId="196B5D6B" w14:textId="77777777" w:rsidR="0011207C" w:rsidRPr="006C149F" w:rsidRDefault="0011207C" w:rsidP="006048C9">
      <w:pPr>
        <w:spacing w:before="120" w:after="120" w:line="240" w:lineRule="atLeast"/>
        <w:ind w:left="567" w:hanging="567"/>
        <w:jc w:val="both"/>
        <w:rPr>
          <w:rFonts w:ascii="Arial" w:hAnsi="Arial" w:cs="Arial"/>
          <w:b/>
          <w:lang w:val="pt-BR"/>
        </w:rPr>
      </w:pPr>
    </w:p>
    <w:p w14:paraId="1B8A10A0" w14:textId="77777777" w:rsidR="0082535F" w:rsidRPr="006C149F" w:rsidRDefault="0082535F" w:rsidP="0082535F">
      <w:pPr>
        <w:spacing w:before="120" w:after="120" w:line="240" w:lineRule="atLeast"/>
        <w:ind w:left="567"/>
        <w:jc w:val="both"/>
        <w:rPr>
          <w:rFonts w:ascii="Arial" w:hAnsi="Arial" w:cs="Arial"/>
          <w:b/>
          <w:lang w:val="pt-BR"/>
        </w:rPr>
      </w:pPr>
      <w:r w:rsidRPr="006C149F">
        <w:rPr>
          <w:rFonts w:ascii="Arial" w:hAnsi="Arial" w:cs="Arial"/>
          <w:b/>
          <w:lang w:val="pt-BR"/>
        </w:rPr>
        <w:t>CLÁUSULA OITAVA – REPACTUAÇÃO DOS PREÇOS</w:t>
      </w:r>
    </w:p>
    <w:p w14:paraId="17D9E3D0" w14:textId="77777777" w:rsidR="0082535F" w:rsidRPr="006C149F" w:rsidRDefault="0082535F" w:rsidP="0082535F">
      <w:pPr>
        <w:pStyle w:val="PargrafodaLista"/>
        <w:widowControl/>
        <w:numPr>
          <w:ilvl w:val="0"/>
          <w:numId w:val="9"/>
        </w:numPr>
        <w:tabs>
          <w:tab w:val="left" w:pos="0"/>
        </w:tabs>
        <w:spacing w:before="240" w:after="240" w:line="276" w:lineRule="auto"/>
        <w:jc w:val="both"/>
        <w:rPr>
          <w:rFonts w:ascii="Arial" w:hAnsi="Arial" w:cs="Arial"/>
          <w:b/>
          <w:vanish/>
          <w:lang w:val="pt-BR"/>
        </w:rPr>
      </w:pPr>
    </w:p>
    <w:p w14:paraId="69B33020" w14:textId="7F00571C" w:rsidR="0082535F" w:rsidRPr="006C149F" w:rsidRDefault="0082535F" w:rsidP="0082535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Visando à adequação aos novos preços praticados no mercado, desde que solicitado pela CONTRATADA e observado o interregno mínimo de 1 (um) ano contado na forma apresentada no </w:t>
      </w:r>
      <w:r w:rsidR="00812724" w:rsidRPr="006C149F">
        <w:rPr>
          <w:rFonts w:ascii="Arial" w:hAnsi="Arial" w:cs="Arial"/>
          <w:b/>
          <w:lang w:val="pt-BR"/>
        </w:rPr>
        <w:t>item 7.5</w:t>
      </w:r>
      <w:r w:rsidR="00812724" w:rsidRPr="006C149F">
        <w:rPr>
          <w:rFonts w:ascii="Arial" w:hAnsi="Arial" w:cs="Arial"/>
          <w:lang w:val="pt-BR"/>
        </w:rPr>
        <w:t xml:space="preserve"> do termo de referência</w:t>
      </w:r>
      <w:r w:rsidRPr="006C149F">
        <w:rPr>
          <w:rFonts w:ascii="Arial" w:hAnsi="Arial" w:cs="Arial"/>
          <w:lang w:val="pt-BR"/>
        </w:rPr>
        <w:t>, o valor consignado no Termo de Contrato será repactuado, competindo à CONTRATADA justificar e comprovar a variação dos custos, apresentando memória de cálculo e planilhas apropriadas para análise e posterior aprovação da CONTRATANTE, na forma estatuída no Decreto Estadual n° 1.525, de 2022, e nas disposições da Instrução Normativa 01/2020/SEPLAG, de 17 de janeiro de 2020</w:t>
      </w:r>
      <w:r w:rsidR="00812724" w:rsidRPr="006C149F">
        <w:rPr>
          <w:rFonts w:ascii="Arial" w:hAnsi="Arial" w:cs="Arial"/>
          <w:lang w:val="pt-BR"/>
        </w:rPr>
        <w:t>.</w:t>
      </w:r>
    </w:p>
    <w:p w14:paraId="1A4A3DB4" w14:textId="77777777" w:rsidR="0082535F" w:rsidRPr="006C149F" w:rsidRDefault="0082535F" w:rsidP="0082535F">
      <w:pPr>
        <w:spacing w:before="120" w:after="120" w:line="240" w:lineRule="atLeast"/>
        <w:ind w:left="567"/>
        <w:jc w:val="both"/>
        <w:rPr>
          <w:rFonts w:ascii="Arial" w:hAnsi="Arial" w:cs="Arial"/>
          <w:b/>
          <w:lang w:val="pt-BR"/>
        </w:rPr>
      </w:pPr>
    </w:p>
    <w:p w14:paraId="031A8CCA" w14:textId="73C42473" w:rsidR="006048C9" w:rsidRPr="006C149F" w:rsidRDefault="00515BD8" w:rsidP="0082535F">
      <w:pPr>
        <w:spacing w:before="120" w:after="120" w:line="240" w:lineRule="atLeast"/>
        <w:ind w:left="567"/>
        <w:jc w:val="both"/>
        <w:rPr>
          <w:rFonts w:ascii="Arial" w:hAnsi="Arial" w:cs="Arial"/>
          <w:b/>
          <w:lang w:val="pt-BR"/>
        </w:rPr>
      </w:pPr>
      <w:r w:rsidRPr="006C149F">
        <w:rPr>
          <w:rFonts w:ascii="Arial" w:eastAsia="Arial" w:hAnsi="Arial" w:cs="Arial"/>
          <w:b/>
        </w:rPr>
        <w:t xml:space="preserve">CLÁUSULA NONA - </w:t>
      </w:r>
      <w:r w:rsidR="006048C9" w:rsidRPr="006C149F">
        <w:rPr>
          <w:rFonts w:ascii="Arial" w:hAnsi="Arial" w:cs="Arial"/>
          <w:b/>
          <w:lang w:val="pt-BR"/>
        </w:rPr>
        <w:t>DA DOTAÇÃO ORÇAMENTÁRIA</w:t>
      </w:r>
    </w:p>
    <w:p w14:paraId="3D17AEC3" w14:textId="77777777" w:rsidR="00515BD8" w:rsidRPr="006C149F" w:rsidRDefault="00515BD8" w:rsidP="00515BD8">
      <w:pPr>
        <w:pStyle w:val="PargrafodaLista"/>
        <w:widowControl/>
        <w:numPr>
          <w:ilvl w:val="0"/>
          <w:numId w:val="9"/>
        </w:numPr>
        <w:tabs>
          <w:tab w:val="left" w:pos="0"/>
        </w:tabs>
        <w:spacing w:before="240" w:after="240" w:line="276" w:lineRule="auto"/>
        <w:jc w:val="both"/>
        <w:rPr>
          <w:rFonts w:ascii="Arial" w:hAnsi="Arial" w:cs="Arial"/>
          <w:vanish/>
          <w:lang w:val="pt-BR"/>
        </w:rPr>
      </w:pPr>
    </w:p>
    <w:p w14:paraId="55162CE4" w14:textId="5D310849" w:rsidR="006048C9" w:rsidRPr="006C149F" w:rsidRDefault="006048C9" w:rsidP="00515BD8">
      <w:pPr>
        <w:widowControl/>
        <w:numPr>
          <w:ilvl w:val="1"/>
          <w:numId w:val="9"/>
        </w:numPr>
        <w:tabs>
          <w:tab w:val="left" w:pos="0"/>
        </w:tabs>
        <w:spacing w:before="240" w:after="240" w:line="276" w:lineRule="auto"/>
        <w:ind w:left="567" w:hanging="567"/>
        <w:jc w:val="both"/>
        <w:rPr>
          <w:rFonts w:ascii="Arial" w:hAnsi="Arial" w:cs="Arial"/>
          <w:lang w:val="pt-BR"/>
        </w:rPr>
      </w:pPr>
      <w:proofErr w:type="gramStart"/>
      <w:r w:rsidRPr="006C149F">
        <w:rPr>
          <w:rFonts w:ascii="Arial" w:hAnsi="Arial" w:cs="Arial"/>
          <w:lang w:val="pt-BR"/>
        </w:rPr>
        <w:t>O(</w:t>
      </w:r>
      <w:proofErr w:type="gramEnd"/>
      <w:r w:rsidRPr="006C149F">
        <w:rPr>
          <w:rFonts w:ascii="Arial" w:hAnsi="Arial" w:cs="Arial"/>
          <w:lang w:val="pt-BR"/>
        </w:rPr>
        <w:t>s) recurso(s) para pagamento do(s) serviço(s) será(ão) da(s) seguinte(s) dotação(ões) orçamentária(s):</w:t>
      </w:r>
    </w:p>
    <w:tbl>
      <w:tblPr>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320"/>
        <w:gridCol w:w="1275"/>
        <w:gridCol w:w="1410"/>
        <w:gridCol w:w="1230"/>
        <w:gridCol w:w="1245"/>
        <w:gridCol w:w="1245"/>
      </w:tblGrid>
      <w:tr w:rsidR="00515BD8" w:rsidRPr="006C149F" w14:paraId="7C00772C" w14:textId="77777777" w:rsidTr="001C20C4">
        <w:trPr>
          <w:trHeight w:val="314"/>
        </w:trPr>
        <w:tc>
          <w:tcPr>
            <w:tcW w:w="1785" w:type="dxa"/>
            <w:tcBorders>
              <w:top w:val="single" w:sz="4" w:space="0" w:color="000000"/>
              <w:left w:val="single" w:sz="4" w:space="0" w:color="000000"/>
              <w:bottom w:val="single" w:sz="4" w:space="0" w:color="000000"/>
              <w:right w:val="single" w:sz="4" w:space="0" w:color="000000"/>
            </w:tcBorders>
            <w:hideMark/>
          </w:tcPr>
          <w:p w14:paraId="002047DD" w14:textId="77777777" w:rsidR="00515BD8" w:rsidRPr="006C149F" w:rsidRDefault="00515BD8" w:rsidP="00F649F6">
            <w:pPr>
              <w:spacing w:line="240" w:lineRule="atLeast"/>
              <w:jc w:val="center"/>
              <w:rPr>
                <w:rFonts w:ascii="Arial" w:eastAsia="Arial" w:hAnsi="Arial" w:cs="Arial"/>
              </w:rPr>
            </w:pPr>
            <w:r w:rsidRPr="006C149F">
              <w:rPr>
                <w:rFonts w:ascii="Arial" w:eastAsia="Arial" w:hAnsi="Arial" w:cs="Arial"/>
              </w:rPr>
              <w:t>Projeto/Atividade</w:t>
            </w:r>
          </w:p>
        </w:tc>
        <w:tc>
          <w:tcPr>
            <w:tcW w:w="1320" w:type="dxa"/>
            <w:tcBorders>
              <w:top w:val="single" w:sz="4" w:space="0" w:color="000000"/>
              <w:left w:val="single" w:sz="4" w:space="0" w:color="000000"/>
              <w:bottom w:val="single" w:sz="4" w:space="0" w:color="000000"/>
              <w:right w:val="single" w:sz="4" w:space="0" w:color="000000"/>
            </w:tcBorders>
            <w:hideMark/>
          </w:tcPr>
          <w:p w14:paraId="71718A54" w14:textId="77777777" w:rsidR="00515BD8" w:rsidRPr="006C149F" w:rsidRDefault="00515BD8" w:rsidP="00F649F6">
            <w:pPr>
              <w:spacing w:line="240" w:lineRule="atLeast"/>
              <w:ind w:left="141"/>
              <w:jc w:val="center"/>
              <w:rPr>
                <w:rFonts w:ascii="Arial" w:eastAsia="Arial" w:hAnsi="Arial" w:cs="Arial"/>
              </w:rPr>
            </w:pPr>
            <w:r w:rsidRPr="006C149F">
              <w:rPr>
                <w:rFonts w:ascii="Arial" w:eastAsia="Arial" w:hAnsi="Arial" w:cs="Arial"/>
              </w:rPr>
              <w:t>Natureza da Despesa</w:t>
            </w:r>
          </w:p>
        </w:tc>
        <w:tc>
          <w:tcPr>
            <w:tcW w:w="1275" w:type="dxa"/>
            <w:tcBorders>
              <w:top w:val="single" w:sz="4" w:space="0" w:color="000000"/>
              <w:left w:val="single" w:sz="4" w:space="0" w:color="000000"/>
              <w:bottom w:val="single" w:sz="4" w:space="0" w:color="000000"/>
              <w:right w:val="single" w:sz="4" w:space="0" w:color="000000"/>
            </w:tcBorders>
            <w:hideMark/>
          </w:tcPr>
          <w:p w14:paraId="2BD4A1D4" w14:textId="77777777" w:rsidR="00515BD8" w:rsidRPr="006C149F" w:rsidRDefault="00515BD8" w:rsidP="00F649F6">
            <w:pPr>
              <w:spacing w:line="240" w:lineRule="atLeast"/>
              <w:ind w:left="141"/>
              <w:jc w:val="center"/>
              <w:rPr>
                <w:rFonts w:ascii="Arial" w:eastAsia="Arial" w:hAnsi="Arial" w:cs="Arial"/>
              </w:rPr>
            </w:pPr>
            <w:r w:rsidRPr="006C149F">
              <w:rPr>
                <w:rFonts w:ascii="Arial" w:eastAsia="Arial" w:hAnsi="Arial" w:cs="Arial"/>
              </w:rPr>
              <w:t>Gestão/</w:t>
            </w:r>
          </w:p>
          <w:p w14:paraId="1750FFFC" w14:textId="77777777" w:rsidR="00515BD8" w:rsidRPr="006C149F" w:rsidRDefault="00515BD8" w:rsidP="00F649F6">
            <w:pPr>
              <w:spacing w:line="240" w:lineRule="atLeast"/>
              <w:ind w:left="141"/>
              <w:jc w:val="center"/>
              <w:rPr>
                <w:rFonts w:ascii="Arial" w:eastAsia="Arial" w:hAnsi="Arial" w:cs="Arial"/>
              </w:rPr>
            </w:pPr>
            <w:r w:rsidRPr="006C149F">
              <w:rPr>
                <w:rFonts w:ascii="Arial" w:eastAsia="Arial" w:hAnsi="Arial" w:cs="Arial"/>
              </w:rPr>
              <w:t>Unidade</w:t>
            </w:r>
          </w:p>
        </w:tc>
        <w:tc>
          <w:tcPr>
            <w:tcW w:w="1410" w:type="dxa"/>
            <w:tcBorders>
              <w:top w:val="single" w:sz="4" w:space="0" w:color="000000"/>
              <w:left w:val="single" w:sz="4" w:space="0" w:color="000000"/>
              <w:bottom w:val="single" w:sz="4" w:space="0" w:color="000000"/>
              <w:right w:val="single" w:sz="4" w:space="0" w:color="000000"/>
            </w:tcBorders>
            <w:hideMark/>
          </w:tcPr>
          <w:p w14:paraId="19792258" w14:textId="77777777" w:rsidR="00515BD8" w:rsidRPr="006C149F" w:rsidRDefault="00515BD8" w:rsidP="00F649F6">
            <w:pPr>
              <w:spacing w:line="240" w:lineRule="atLeast"/>
              <w:ind w:left="141"/>
              <w:jc w:val="center"/>
              <w:rPr>
                <w:rFonts w:ascii="Arial" w:eastAsia="Arial" w:hAnsi="Arial" w:cs="Arial"/>
              </w:rPr>
            </w:pPr>
            <w:r w:rsidRPr="006C149F">
              <w:rPr>
                <w:rFonts w:ascii="Arial" w:eastAsia="Arial" w:hAnsi="Arial" w:cs="Arial"/>
              </w:rPr>
              <w:t>Fonte de</w:t>
            </w:r>
          </w:p>
          <w:p w14:paraId="57273B7F" w14:textId="77777777" w:rsidR="00515BD8" w:rsidRPr="006C149F" w:rsidRDefault="00515BD8" w:rsidP="00F649F6">
            <w:pPr>
              <w:spacing w:line="240" w:lineRule="atLeast"/>
              <w:ind w:left="141"/>
              <w:jc w:val="center"/>
              <w:rPr>
                <w:rFonts w:ascii="Arial" w:eastAsia="Arial" w:hAnsi="Arial" w:cs="Arial"/>
              </w:rPr>
            </w:pPr>
            <w:r w:rsidRPr="006C149F">
              <w:rPr>
                <w:rFonts w:ascii="Arial" w:eastAsia="Arial" w:hAnsi="Arial" w:cs="Arial"/>
              </w:rPr>
              <w:t>Recurso</w:t>
            </w:r>
          </w:p>
        </w:tc>
        <w:tc>
          <w:tcPr>
            <w:tcW w:w="1230" w:type="dxa"/>
            <w:tcBorders>
              <w:top w:val="single" w:sz="4" w:space="0" w:color="000000"/>
              <w:left w:val="single" w:sz="4" w:space="0" w:color="000000"/>
              <w:bottom w:val="single" w:sz="4" w:space="0" w:color="000000"/>
              <w:right w:val="single" w:sz="4" w:space="0" w:color="000000"/>
            </w:tcBorders>
            <w:hideMark/>
          </w:tcPr>
          <w:p w14:paraId="17225374" w14:textId="77777777" w:rsidR="00515BD8" w:rsidRPr="006C149F" w:rsidRDefault="00515BD8" w:rsidP="00F649F6">
            <w:pPr>
              <w:spacing w:line="240" w:lineRule="atLeast"/>
              <w:jc w:val="center"/>
              <w:rPr>
                <w:rFonts w:ascii="Arial" w:eastAsia="Arial" w:hAnsi="Arial" w:cs="Arial"/>
              </w:rPr>
            </w:pPr>
            <w:r w:rsidRPr="006C149F">
              <w:rPr>
                <w:rFonts w:ascii="Arial" w:eastAsia="Arial" w:hAnsi="Arial" w:cs="Arial"/>
              </w:rPr>
              <w:t>Programa de Trabalho</w:t>
            </w:r>
          </w:p>
        </w:tc>
        <w:tc>
          <w:tcPr>
            <w:tcW w:w="1245" w:type="dxa"/>
            <w:tcBorders>
              <w:top w:val="single" w:sz="4" w:space="0" w:color="000000"/>
              <w:left w:val="single" w:sz="4" w:space="0" w:color="000000"/>
              <w:bottom w:val="single" w:sz="4" w:space="0" w:color="000000"/>
              <w:right w:val="single" w:sz="4" w:space="0" w:color="000000"/>
            </w:tcBorders>
            <w:hideMark/>
          </w:tcPr>
          <w:p w14:paraId="1AE8343A" w14:textId="77777777" w:rsidR="00515BD8" w:rsidRPr="006C149F" w:rsidRDefault="00515BD8" w:rsidP="00F649F6">
            <w:pPr>
              <w:spacing w:line="240" w:lineRule="atLeast"/>
              <w:jc w:val="center"/>
              <w:rPr>
                <w:rFonts w:ascii="Arial" w:eastAsia="Arial" w:hAnsi="Arial" w:cs="Arial"/>
              </w:rPr>
            </w:pPr>
            <w:r w:rsidRPr="006C149F">
              <w:rPr>
                <w:rFonts w:ascii="Arial" w:eastAsia="Arial" w:hAnsi="Arial" w:cs="Arial"/>
              </w:rPr>
              <w:t>Elemento de Despesa</w:t>
            </w:r>
          </w:p>
        </w:tc>
        <w:tc>
          <w:tcPr>
            <w:tcW w:w="1245" w:type="dxa"/>
            <w:tcBorders>
              <w:top w:val="single" w:sz="4" w:space="0" w:color="000000"/>
              <w:left w:val="single" w:sz="4" w:space="0" w:color="000000"/>
              <w:bottom w:val="single" w:sz="4" w:space="0" w:color="000000"/>
              <w:right w:val="single" w:sz="4" w:space="0" w:color="000000"/>
            </w:tcBorders>
            <w:hideMark/>
          </w:tcPr>
          <w:p w14:paraId="5928598E" w14:textId="77777777" w:rsidR="00515BD8" w:rsidRPr="006C149F" w:rsidRDefault="00515BD8" w:rsidP="00F649F6">
            <w:pPr>
              <w:spacing w:line="240" w:lineRule="atLeast"/>
              <w:jc w:val="center"/>
              <w:rPr>
                <w:rFonts w:ascii="Arial" w:eastAsia="Arial" w:hAnsi="Arial" w:cs="Arial"/>
              </w:rPr>
            </w:pPr>
            <w:r w:rsidRPr="006C149F">
              <w:rPr>
                <w:rFonts w:ascii="Arial" w:eastAsia="Arial" w:hAnsi="Arial" w:cs="Arial"/>
              </w:rPr>
              <w:t>Nota de Empenho</w:t>
            </w:r>
          </w:p>
        </w:tc>
      </w:tr>
      <w:tr w:rsidR="00515BD8" w:rsidRPr="006C149F" w14:paraId="355D1183" w14:textId="77777777" w:rsidTr="001C20C4">
        <w:trPr>
          <w:trHeight w:val="628"/>
        </w:trPr>
        <w:tc>
          <w:tcPr>
            <w:tcW w:w="1785" w:type="dxa"/>
            <w:tcBorders>
              <w:top w:val="single" w:sz="4" w:space="0" w:color="000000"/>
              <w:left w:val="single" w:sz="4" w:space="0" w:color="000000"/>
              <w:bottom w:val="single" w:sz="4" w:space="0" w:color="000000"/>
              <w:right w:val="single" w:sz="4" w:space="0" w:color="000000"/>
            </w:tcBorders>
          </w:tcPr>
          <w:p w14:paraId="38E8C3FA" w14:textId="77777777" w:rsidR="00515BD8" w:rsidRPr="006C149F" w:rsidRDefault="00515BD8" w:rsidP="00F649F6">
            <w:pPr>
              <w:spacing w:line="276" w:lineRule="auto"/>
              <w:jc w:val="both"/>
              <w:rPr>
                <w:rFonts w:ascii="Arial" w:eastAsia="Arial" w:hAnsi="Arial" w:cs="Arial"/>
              </w:rPr>
            </w:pPr>
          </w:p>
        </w:tc>
        <w:tc>
          <w:tcPr>
            <w:tcW w:w="1320" w:type="dxa"/>
            <w:tcBorders>
              <w:top w:val="single" w:sz="4" w:space="0" w:color="000000"/>
              <w:left w:val="single" w:sz="4" w:space="0" w:color="000000"/>
              <w:bottom w:val="single" w:sz="4" w:space="0" w:color="000000"/>
              <w:right w:val="single" w:sz="4" w:space="0" w:color="000000"/>
            </w:tcBorders>
          </w:tcPr>
          <w:p w14:paraId="54B3245D" w14:textId="77777777" w:rsidR="00515BD8" w:rsidRPr="006C149F" w:rsidRDefault="00515BD8" w:rsidP="00F649F6">
            <w:pPr>
              <w:spacing w:line="276" w:lineRule="auto"/>
              <w:ind w:left="567"/>
              <w:jc w:val="both"/>
              <w:rPr>
                <w:rFonts w:ascii="Arial" w:eastAsia="Arial" w:hAnsi="Arial" w:cs="Arial"/>
              </w:rPr>
            </w:pPr>
          </w:p>
          <w:p w14:paraId="7786D5C1" w14:textId="77777777" w:rsidR="00515BD8" w:rsidRPr="006C149F" w:rsidRDefault="00515BD8" w:rsidP="00F649F6">
            <w:pPr>
              <w:spacing w:line="276" w:lineRule="auto"/>
              <w:ind w:left="567"/>
              <w:jc w:val="both"/>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0AC34261" w14:textId="77777777" w:rsidR="00515BD8" w:rsidRPr="006C149F" w:rsidRDefault="00515BD8" w:rsidP="00F649F6">
            <w:pPr>
              <w:spacing w:line="276" w:lineRule="auto"/>
              <w:ind w:left="567"/>
              <w:jc w:val="both"/>
              <w:rPr>
                <w:rFonts w:ascii="Arial" w:eastAsia="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14:paraId="7FD6410D" w14:textId="77777777" w:rsidR="00515BD8" w:rsidRPr="006C149F" w:rsidRDefault="00515BD8" w:rsidP="00F649F6">
            <w:pPr>
              <w:spacing w:line="276" w:lineRule="auto"/>
              <w:ind w:left="567"/>
              <w:jc w:val="both"/>
              <w:rPr>
                <w:rFonts w:ascii="Arial" w:eastAsia="Arial" w:hAnsi="Arial" w:cs="Arial"/>
              </w:rPr>
            </w:pPr>
          </w:p>
          <w:p w14:paraId="598A8A4E" w14:textId="77777777" w:rsidR="00515BD8" w:rsidRPr="006C149F" w:rsidRDefault="00515BD8" w:rsidP="00F649F6">
            <w:pPr>
              <w:spacing w:line="276" w:lineRule="auto"/>
              <w:ind w:left="567"/>
              <w:jc w:val="both"/>
              <w:rPr>
                <w:rFonts w:ascii="Arial" w:eastAsia="Arial" w:hAnsi="Arial" w:cs="Arial"/>
              </w:rPr>
            </w:pPr>
          </w:p>
        </w:tc>
        <w:tc>
          <w:tcPr>
            <w:tcW w:w="1230" w:type="dxa"/>
            <w:tcBorders>
              <w:top w:val="single" w:sz="4" w:space="0" w:color="000000"/>
              <w:left w:val="single" w:sz="4" w:space="0" w:color="000000"/>
              <w:bottom w:val="single" w:sz="4" w:space="0" w:color="000000"/>
              <w:right w:val="single" w:sz="4" w:space="0" w:color="000000"/>
            </w:tcBorders>
          </w:tcPr>
          <w:p w14:paraId="32E8B278" w14:textId="77777777" w:rsidR="00515BD8" w:rsidRPr="006C149F" w:rsidRDefault="00515BD8" w:rsidP="00F649F6">
            <w:pPr>
              <w:spacing w:line="276" w:lineRule="auto"/>
              <w:ind w:left="567"/>
              <w:jc w:val="both"/>
              <w:rPr>
                <w:rFonts w:ascii="Arial" w:eastAsia="Arial" w:hAnsi="Arial" w:cs="Arial"/>
              </w:rPr>
            </w:pPr>
          </w:p>
        </w:tc>
        <w:tc>
          <w:tcPr>
            <w:tcW w:w="1245" w:type="dxa"/>
            <w:tcBorders>
              <w:top w:val="single" w:sz="4" w:space="0" w:color="000000"/>
              <w:left w:val="single" w:sz="4" w:space="0" w:color="000000"/>
              <w:bottom w:val="single" w:sz="4" w:space="0" w:color="000000"/>
              <w:right w:val="single" w:sz="4" w:space="0" w:color="000000"/>
            </w:tcBorders>
          </w:tcPr>
          <w:p w14:paraId="24138128" w14:textId="77777777" w:rsidR="00515BD8" w:rsidRPr="006C149F" w:rsidRDefault="00515BD8" w:rsidP="00F649F6">
            <w:pPr>
              <w:spacing w:line="276" w:lineRule="auto"/>
              <w:ind w:left="567"/>
              <w:jc w:val="both"/>
              <w:rPr>
                <w:rFonts w:ascii="Arial" w:eastAsia="Arial" w:hAnsi="Arial" w:cs="Arial"/>
              </w:rPr>
            </w:pPr>
          </w:p>
        </w:tc>
        <w:tc>
          <w:tcPr>
            <w:tcW w:w="1245" w:type="dxa"/>
            <w:tcBorders>
              <w:top w:val="single" w:sz="4" w:space="0" w:color="000000"/>
              <w:left w:val="single" w:sz="4" w:space="0" w:color="000000"/>
              <w:bottom w:val="single" w:sz="4" w:space="0" w:color="000000"/>
              <w:right w:val="single" w:sz="4" w:space="0" w:color="000000"/>
            </w:tcBorders>
          </w:tcPr>
          <w:p w14:paraId="1B4EB406" w14:textId="77777777" w:rsidR="00515BD8" w:rsidRPr="006C149F" w:rsidRDefault="00515BD8" w:rsidP="00F649F6">
            <w:pPr>
              <w:spacing w:line="276" w:lineRule="auto"/>
              <w:ind w:left="567"/>
              <w:jc w:val="both"/>
              <w:rPr>
                <w:rFonts w:ascii="Arial" w:eastAsia="Arial" w:hAnsi="Arial" w:cs="Arial"/>
              </w:rPr>
            </w:pPr>
          </w:p>
        </w:tc>
      </w:tr>
    </w:tbl>
    <w:p w14:paraId="1D317AB6" w14:textId="2D30FDA3" w:rsidR="006048C9" w:rsidRPr="006C149F" w:rsidRDefault="006048C9" w:rsidP="00515BD8">
      <w:pPr>
        <w:pStyle w:val="PargrafodaLista"/>
        <w:spacing w:before="120" w:after="120" w:line="240" w:lineRule="atLeast"/>
        <w:ind w:left="0"/>
        <w:jc w:val="both"/>
        <w:rPr>
          <w:rFonts w:ascii="Arial" w:hAnsi="Arial" w:cs="Arial"/>
          <w:lang w:val="pt-BR"/>
        </w:rPr>
      </w:pPr>
      <w:r w:rsidRPr="006C149F">
        <w:rPr>
          <w:rFonts w:ascii="Arial" w:hAnsi="Arial" w:cs="Arial"/>
          <w:b/>
          <w:highlight w:val="lightGray"/>
          <w:lang w:val="pt-BR"/>
        </w:rPr>
        <w:t>Nota</w:t>
      </w:r>
      <w:r w:rsidR="00515BD8" w:rsidRPr="006C149F">
        <w:rPr>
          <w:rFonts w:ascii="Arial" w:hAnsi="Arial" w:cs="Arial"/>
          <w:b/>
          <w:highlight w:val="lightGray"/>
          <w:lang w:val="pt-BR"/>
        </w:rPr>
        <w:t xml:space="preserve"> explicativa</w:t>
      </w:r>
      <w:r w:rsidRPr="006C149F">
        <w:rPr>
          <w:rFonts w:ascii="Arial" w:hAnsi="Arial" w:cs="Arial"/>
          <w:b/>
          <w:highlight w:val="lightGray"/>
          <w:lang w:val="pt-BR"/>
        </w:rPr>
        <w:t>:</w:t>
      </w:r>
      <w:r w:rsidR="00372792" w:rsidRPr="006C149F">
        <w:rPr>
          <w:rFonts w:ascii="Arial" w:hAnsi="Arial" w:cs="Arial"/>
          <w:b/>
          <w:highlight w:val="lightGray"/>
          <w:lang w:val="pt-BR"/>
        </w:rPr>
        <w:t xml:space="preserve"> </w:t>
      </w:r>
      <w:r w:rsidRPr="006C149F">
        <w:rPr>
          <w:rFonts w:ascii="Arial" w:hAnsi="Arial" w:cs="Arial"/>
          <w:highlight w:val="lightGray"/>
          <w:lang w:val="pt-BR"/>
        </w:rPr>
        <w:t>A tabela acima é meramente ilustrativa, devendo compatibilizar-se com as especificações do objeto contida no Edital.</w:t>
      </w:r>
    </w:p>
    <w:p w14:paraId="0E3D69A4" w14:textId="77777777" w:rsidR="006048C9" w:rsidRPr="006C149F" w:rsidRDefault="006048C9" w:rsidP="006048C9">
      <w:pPr>
        <w:spacing w:before="120" w:after="120" w:line="240" w:lineRule="atLeast"/>
        <w:ind w:left="567" w:hanging="567"/>
        <w:jc w:val="both"/>
        <w:rPr>
          <w:rFonts w:ascii="Arial" w:hAnsi="Arial" w:cs="Arial"/>
          <w:b/>
          <w:lang w:val="pt-BR"/>
        </w:rPr>
      </w:pPr>
    </w:p>
    <w:p w14:paraId="440B9A3D" w14:textId="6C60F567" w:rsidR="00722FDF" w:rsidRPr="006C149F" w:rsidRDefault="00722FDF" w:rsidP="00722FDF">
      <w:pPr>
        <w:spacing w:before="120" w:after="120" w:line="240" w:lineRule="atLeast"/>
        <w:ind w:left="567"/>
        <w:jc w:val="both"/>
        <w:rPr>
          <w:rFonts w:ascii="Arial" w:hAnsi="Arial" w:cs="Arial"/>
          <w:b/>
          <w:lang w:val="pt-BR"/>
        </w:rPr>
      </w:pPr>
      <w:r w:rsidRPr="006C149F">
        <w:rPr>
          <w:rFonts w:ascii="Arial" w:hAnsi="Arial" w:cs="Arial"/>
          <w:b/>
          <w:lang w:val="pt-BR"/>
        </w:rPr>
        <w:lastRenderedPageBreak/>
        <w:t>CLÁUSULA DÉCIMA - DA GARANTIA CONTRATUAL</w:t>
      </w:r>
    </w:p>
    <w:p w14:paraId="022482E2" w14:textId="77777777" w:rsidR="00722FDF" w:rsidRPr="006C149F" w:rsidRDefault="00722FDF" w:rsidP="00722FDF">
      <w:pPr>
        <w:pStyle w:val="PargrafodaLista"/>
        <w:widowControl/>
        <w:numPr>
          <w:ilvl w:val="0"/>
          <w:numId w:val="9"/>
        </w:numPr>
        <w:tabs>
          <w:tab w:val="left" w:pos="0"/>
        </w:tabs>
        <w:spacing w:before="240" w:after="240" w:line="276" w:lineRule="auto"/>
        <w:jc w:val="both"/>
        <w:rPr>
          <w:rFonts w:ascii="Arial" w:hAnsi="Arial" w:cs="Arial"/>
          <w:vanish/>
          <w:lang w:val="pt-BR"/>
        </w:rPr>
      </w:pPr>
    </w:p>
    <w:p w14:paraId="18D12A15" w14:textId="0784B285"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A contratada deverá apresentar à contratante, no prazo máximo de </w:t>
      </w:r>
      <w:r w:rsidRPr="006C149F">
        <w:rPr>
          <w:rFonts w:ascii="Arial" w:eastAsia="Arial" w:hAnsi="Arial" w:cs="Arial"/>
          <w:highlight w:val="white"/>
        </w:rPr>
        <w:t>10 (dez) dias úteis</w:t>
      </w:r>
      <w:r w:rsidRPr="006C149F">
        <w:rPr>
          <w:rFonts w:ascii="Arial" w:hAnsi="Arial" w:cs="Arial"/>
          <w:lang w:val="pt-BR"/>
        </w:rPr>
        <w:t xml:space="preserve">, contados da data da assinatura do contrato, comprovante de prestação de garantia de 5% (cinco por cento) sobre o valor anual do contrato, </w:t>
      </w:r>
      <w:r w:rsidRPr="006C149F">
        <w:rPr>
          <w:rFonts w:ascii="Arial" w:eastAsia="Arial" w:hAnsi="Arial" w:cs="Arial"/>
          <w:lang w:val="pt-BR"/>
        </w:rPr>
        <w:t xml:space="preserve">cabendo à </w:t>
      </w:r>
      <w:r w:rsidRPr="006C149F">
        <w:rPr>
          <w:rFonts w:ascii="Arial" w:hAnsi="Arial" w:cs="Arial"/>
          <w:lang w:val="pt-BR"/>
        </w:rPr>
        <w:t>contratada</w:t>
      </w:r>
      <w:r w:rsidRPr="006C149F">
        <w:rPr>
          <w:rFonts w:ascii="Arial" w:eastAsia="Arial" w:hAnsi="Arial" w:cs="Arial"/>
          <w:lang w:val="pt-BR"/>
        </w:rPr>
        <w:t xml:space="preserve"> optar por uma das modalidades previstas no § 1º, do art. 70, da Lei nº 13.303/2016.</w:t>
      </w:r>
    </w:p>
    <w:p w14:paraId="2B4819FB" w14:textId="26F048B5" w:rsidR="00722FDF" w:rsidRPr="006C149F" w:rsidRDefault="00722FDF" w:rsidP="00722FDF">
      <w:pPr>
        <w:pStyle w:val="PargrafodaLista"/>
        <w:widowControl/>
        <w:suppressAutoHyphens w:val="0"/>
        <w:spacing w:before="120" w:after="120" w:line="240" w:lineRule="atLeast"/>
        <w:ind w:left="0"/>
        <w:jc w:val="both"/>
        <w:rPr>
          <w:rFonts w:ascii="Arial" w:hAnsi="Arial" w:cs="Arial"/>
          <w:highlight w:val="lightGray"/>
          <w:lang w:val="pt-BR"/>
        </w:rPr>
      </w:pPr>
      <w:r w:rsidRPr="006C149F">
        <w:rPr>
          <w:rFonts w:ascii="Arial" w:hAnsi="Arial" w:cs="Arial"/>
          <w:b/>
          <w:highlight w:val="lightGray"/>
          <w:lang w:val="pt-BR"/>
        </w:rPr>
        <w:t xml:space="preserve">Nota explicativa: </w:t>
      </w:r>
      <w:r w:rsidRPr="006C149F">
        <w:rPr>
          <w:rFonts w:ascii="Arial" w:hAnsi="Arial" w:cs="Arial"/>
          <w:highlight w:val="lightGray"/>
          <w:lang w:val="pt-BR"/>
        </w:rPr>
        <w:t>A empresa estatal deverá se atentar aos seus regulamentos internos e a Lei nº 13.303/2016, que rege a contratação das estatais.</w:t>
      </w:r>
    </w:p>
    <w:p w14:paraId="08198E6D" w14:textId="77777777" w:rsidR="00722FDF" w:rsidRPr="006C149F" w:rsidRDefault="00722FDF" w:rsidP="00722FDF">
      <w:pPr>
        <w:spacing w:before="120" w:after="120" w:line="240" w:lineRule="atLeast"/>
        <w:jc w:val="both"/>
        <w:rPr>
          <w:rFonts w:ascii="Arial" w:hAnsi="Arial" w:cs="Arial"/>
          <w:b/>
          <w:lang w:val="pt-BR"/>
        </w:rPr>
      </w:pPr>
    </w:p>
    <w:p w14:paraId="7C65FDD5" w14:textId="44C0B919" w:rsidR="00722FDF" w:rsidRPr="006C149F" w:rsidRDefault="00722FDF" w:rsidP="000B625C">
      <w:pPr>
        <w:spacing w:before="120" w:after="120" w:line="240" w:lineRule="atLeast"/>
        <w:ind w:left="567"/>
        <w:jc w:val="both"/>
        <w:rPr>
          <w:rFonts w:ascii="Arial" w:hAnsi="Arial" w:cs="Arial"/>
          <w:lang w:val="pt-BR"/>
        </w:rPr>
      </w:pPr>
      <w:r w:rsidRPr="006C149F">
        <w:rPr>
          <w:rFonts w:ascii="Arial" w:hAnsi="Arial" w:cs="Arial"/>
          <w:b/>
          <w:lang w:val="pt-BR"/>
        </w:rPr>
        <w:t>CLÁUSULA DÉCIMA PRIMEIRA - DAS OBRIGAÇÕES DA CONTRATANTE</w:t>
      </w:r>
    </w:p>
    <w:p w14:paraId="5CE89C92" w14:textId="77777777" w:rsidR="00722FDF" w:rsidRPr="006C149F" w:rsidRDefault="00722FDF" w:rsidP="00722FDF">
      <w:pPr>
        <w:pStyle w:val="PargrafodaLista"/>
        <w:widowControl/>
        <w:numPr>
          <w:ilvl w:val="0"/>
          <w:numId w:val="9"/>
        </w:numPr>
        <w:tabs>
          <w:tab w:val="left" w:pos="0"/>
        </w:tabs>
        <w:spacing w:before="240" w:after="240" w:line="276" w:lineRule="auto"/>
        <w:jc w:val="both"/>
        <w:rPr>
          <w:rFonts w:ascii="Arial" w:hAnsi="Arial" w:cs="Arial"/>
          <w:vanish/>
          <w:lang w:val="pt-BR"/>
        </w:rPr>
      </w:pPr>
    </w:p>
    <w:p w14:paraId="5EAF1B42" w14:textId="44C88D7C"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Emitir ordem de serviço estabelecendo dia, hora, quantidade, local e demais informações que achar pertinentes para o bom cumprimento do objeto.</w:t>
      </w:r>
    </w:p>
    <w:p w14:paraId="7EB59FB2"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Fornecer à contratada todos os elementos e dados necessários à perfeita execução do objeto do contrato, inclusive permitindo o acesso de empregados, prepostos ou representantes da contratada em suas dependências, observadas as normas de segurança.</w:t>
      </w:r>
    </w:p>
    <w:p w14:paraId="18BC5F03"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Efetuar o pagamento à contratada, nas condições estabelecidas no Termo de Referência, Edital e na Cláusula prevista deste contrato.</w:t>
      </w:r>
    </w:p>
    <w:p w14:paraId="0D95A692"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Designar, servidor/empregado público gestor do contrato, ao qual caberá a responsabilidade de acompanhar, fiscalizar e avaliar a execução do contrato, conforme legislação vigente.</w:t>
      </w:r>
    </w:p>
    <w:p w14:paraId="4123F685"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Notificar tempestivamente a contratada sobre qualquer alteração ou irregularidade encontrada na execução do contrato.</w:t>
      </w:r>
    </w:p>
    <w:p w14:paraId="1BB53119"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Disponibilizar local adequado para a execução </w:t>
      </w:r>
      <w:proofErr w:type="gramStart"/>
      <w:r w:rsidRPr="006C149F">
        <w:rPr>
          <w:rFonts w:ascii="Arial" w:hAnsi="Arial" w:cs="Arial"/>
          <w:lang w:val="pt-BR"/>
        </w:rPr>
        <w:t>do(</w:t>
      </w:r>
      <w:proofErr w:type="gramEnd"/>
      <w:r w:rsidRPr="006C149F">
        <w:rPr>
          <w:rFonts w:ascii="Arial" w:hAnsi="Arial" w:cs="Arial"/>
          <w:lang w:val="pt-BR"/>
        </w:rPr>
        <w:t>s) serviço(s).</w:t>
      </w:r>
    </w:p>
    <w:p w14:paraId="11294B53" w14:textId="77777777"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Rejeitar, no todo ou em parte, </w:t>
      </w:r>
      <w:proofErr w:type="gramStart"/>
      <w:r w:rsidRPr="006C149F">
        <w:rPr>
          <w:rFonts w:ascii="Arial" w:hAnsi="Arial" w:cs="Arial"/>
          <w:lang w:val="pt-BR"/>
        </w:rPr>
        <w:t>o(</w:t>
      </w:r>
      <w:proofErr w:type="gramEnd"/>
      <w:r w:rsidRPr="006C149F">
        <w:rPr>
          <w:rFonts w:ascii="Arial" w:hAnsi="Arial" w:cs="Arial"/>
          <w:lang w:val="pt-BR"/>
        </w:rPr>
        <w:t xml:space="preserve">s) serviço(s) entregue(s) em desacordo com as obrigações assumidas pela </w:t>
      </w:r>
      <w:r w:rsidRPr="006C149F">
        <w:rPr>
          <w:rFonts w:ascii="Arial" w:hAnsi="Arial" w:cs="Arial"/>
          <w:bCs/>
          <w:lang w:val="pt-BR"/>
        </w:rPr>
        <w:t>c</w:t>
      </w:r>
      <w:r w:rsidRPr="006C149F">
        <w:rPr>
          <w:rFonts w:ascii="Arial" w:hAnsi="Arial" w:cs="Arial"/>
          <w:lang w:val="pt-BR"/>
        </w:rPr>
        <w:t>ontratada.</w:t>
      </w:r>
    </w:p>
    <w:p w14:paraId="783B6E50" w14:textId="7804BFDB" w:rsidR="00722FDF" w:rsidRPr="006C149F" w:rsidRDefault="00722FDF" w:rsidP="00722FDF">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eastAsia="Arial" w:hAnsi="Arial" w:cs="Arial"/>
          <w:lang w:val="pt-BR"/>
        </w:rPr>
        <w:t xml:space="preserve">São obrigações da contratante aquelas contidas no </w:t>
      </w:r>
      <w:r w:rsidRPr="006C149F">
        <w:rPr>
          <w:rFonts w:ascii="Arial" w:eastAsia="Arial" w:hAnsi="Arial" w:cs="Arial"/>
          <w:b/>
          <w:lang w:val="pt-BR"/>
        </w:rPr>
        <w:t xml:space="preserve">item 5.4 do Termo de </w:t>
      </w:r>
      <w:r w:rsidRPr="00F649F6">
        <w:rPr>
          <w:rFonts w:ascii="Arial" w:eastAsia="Arial" w:hAnsi="Arial" w:cs="Arial"/>
          <w:b/>
          <w:lang w:val="pt-BR"/>
        </w:rPr>
        <w:t>Referência</w:t>
      </w:r>
      <w:r w:rsidRPr="00F649F6">
        <w:rPr>
          <w:rFonts w:ascii="Arial" w:eastAsia="Arial" w:hAnsi="Arial" w:cs="Arial"/>
          <w:lang w:val="pt-BR"/>
        </w:rPr>
        <w:t xml:space="preserve"> – Anexo III do</w:t>
      </w:r>
      <w:r w:rsidRPr="006C149F">
        <w:rPr>
          <w:rFonts w:ascii="Arial" w:eastAsia="Arial" w:hAnsi="Arial" w:cs="Arial"/>
          <w:lang w:val="pt-BR"/>
        </w:rPr>
        <w:t xml:space="preserve"> Edital, no que for aplicável às Empresas Estatais.</w:t>
      </w:r>
      <w:r w:rsidRPr="006C149F">
        <w:rPr>
          <w:rFonts w:ascii="Arial" w:hAnsi="Arial" w:cs="Arial"/>
          <w:lang w:val="pt-BR"/>
        </w:rPr>
        <w:t xml:space="preserve"> </w:t>
      </w:r>
    </w:p>
    <w:p w14:paraId="1B03F7FD" w14:textId="77777777" w:rsidR="00722FDF" w:rsidRPr="006C149F" w:rsidRDefault="00722FDF" w:rsidP="00722FDF">
      <w:pPr>
        <w:pStyle w:val="PargrafodaLista"/>
        <w:widowControl/>
        <w:tabs>
          <w:tab w:val="left" w:pos="426"/>
        </w:tabs>
        <w:suppressAutoHyphens w:val="0"/>
        <w:spacing w:before="120" w:after="120" w:line="240" w:lineRule="atLeast"/>
        <w:ind w:left="567" w:hanging="567"/>
        <w:jc w:val="both"/>
        <w:rPr>
          <w:rFonts w:ascii="Arial" w:hAnsi="Arial" w:cs="Arial"/>
          <w:lang w:val="pt-BR"/>
        </w:rPr>
      </w:pPr>
    </w:p>
    <w:p w14:paraId="650A8407" w14:textId="694CE080" w:rsidR="006048C9" w:rsidRPr="006C149F" w:rsidRDefault="006048C9" w:rsidP="000B625C">
      <w:pPr>
        <w:spacing w:before="120" w:after="120" w:line="240" w:lineRule="atLeast"/>
        <w:ind w:left="567"/>
        <w:jc w:val="both"/>
        <w:rPr>
          <w:rFonts w:ascii="Arial" w:hAnsi="Arial" w:cs="Arial"/>
          <w:b/>
          <w:lang w:val="pt-BR"/>
        </w:rPr>
      </w:pPr>
      <w:r w:rsidRPr="006C149F">
        <w:rPr>
          <w:rFonts w:ascii="Arial" w:hAnsi="Arial" w:cs="Arial"/>
          <w:b/>
          <w:lang w:val="pt-BR"/>
        </w:rPr>
        <w:t xml:space="preserve">CLÁUSULA </w:t>
      </w:r>
      <w:r w:rsidR="00E33574" w:rsidRPr="006C149F">
        <w:rPr>
          <w:rFonts w:ascii="Arial" w:hAnsi="Arial" w:cs="Arial"/>
          <w:b/>
          <w:lang w:val="pt-BR"/>
        </w:rPr>
        <w:t>DÉCIMA SEGUNDA</w:t>
      </w:r>
      <w:r w:rsidRPr="006C149F">
        <w:rPr>
          <w:rFonts w:ascii="Arial" w:hAnsi="Arial" w:cs="Arial"/>
          <w:b/>
          <w:lang w:val="pt-BR"/>
        </w:rPr>
        <w:t xml:space="preserve"> - OBRIGAÇÕES DA CONTRATADA</w:t>
      </w:r>
    </w:p>
    <w:p w14:paraId="5A31687B" w14:textId="77777777" w:rsidR="00E33574" w:rsidRPr="006C149F" w:rsidRDefault="00E33574" w:rsidP="00E33574">
      <w:pPr>
        <w:pStyle w:val="PargrafodaLista"/>
        <w:widowControl/>
        <w:numPr>
          <w:ilvl w:val="0"/>
          <w:numId w:val="9"/>
        </w:numPr>
        <w:tabs>
          <w:tab w:val="left" w:pos="0"/>
        </w:tabs>
        <w:spacing w:before="240" w:after="240" w:line="276" w:lineRule="auto"/>
        <w:jc w:val="both"/>
        <w:rPr>
          <w:rFonts w:ascii="Arial" w:eastAsia="Arial" w:hAnsi="Arial" w:cs="Arial"/>
          <w:vanish/>
          <w:lang w:val="pt-BR"/>
        </w:rPr>
      </w:pPr>
    </w:p>
    <w:p w14:paraId="5744432A" w14:textId="6CFE55A9" w:rsidR="00E33574" w:rsidRPr="006C149F" w:rsidRDefault="00E33574" w:rsidP="00E33574">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eastAsia="Arial" w:hAnsi="Arial" w:cs="Arial"/>
        </w:rPr>
        <w:t xml:space="preserve">Comparecer, quando convocado, para assinar o Contrato e </w:t>
      </w:r>
      <w:proofErr w:type="gramStart"/>
      <w:r w:rsidRPr="006C149F">
        <w:rPr>
          <w:rFonts w:ascii="Arial" w:eastAsia="Arial" w:hAnsi="Arial" w:cs="Arial"/>
        </w:rPr>
        <w:t>a</w:t>
      </w:r>
      <w:proofErr w:type="gramEnd"/>
      <w:r w:rsidRPr="006C149F">
        <w:rPr>
          <w:rFonts w:ascii="Arial" w:eastAsia="Arial" w:hAnsi="Arial" w:cs="Arial"/>
        </w:rPr>
        <w:t xml:space="preserve"> Ordem de Fornecimento no prazo de até 3 (três) dias úteis, contados do recebimento da convocação formal.</w:t>
      </w:r>
    </w:p>
    <w:p w14:paraId="31CD33A4" w14:textId="77777777" w:rsidR="00E33574" w:rsidRPr="006C149F" w:rsidRDefault="00E33574" w:rsidP="00E33574">
      <w:pPr>
        <w:widowControl/>
        <w:numPr>
          <w:ilvl w:val="1"/>
          <w:numId w:val="9"/>
        </w:numPr>
        <w:tabs>
          <w:tab w:val="left" w:pos="0"/>
        </w:tabs>
        <w:spacing w:before="240" w:after="240" w:line="276" w:lineRule="auto"/>
        <w:ind w:left="567" w:hanging="567"/>
        <w:jc w:val="both"/>
        <w:rPr>
          <w:rFonts w:ascii="Arial" w:eastAsia="Arial" w:hAnsi="Arial" w:cs="Arial"/>
        </w:rPr>
      </w:pPr>
      <w:r w:rsidRPr="006C149F">
        <w:rPr>
          <w:rFonts w:ascii="Arial" w:eastAsia="Arial" w:hAnsi="Arial" w:cs="Arial"/>
        </w:rPr>
        <w:t xml:space="preserve">Nomear preposto para, </w:t>
      </w:r>
      <w:proofErr w:type="gramStart"/>
      <w:r w:rsidRPr="006C149F">
        <w:rPr>
          <w:rFonts w:ascii="Arial" w:eastAsia="Arial" w:hAnsi="Arial" w:cs="Arial"/>
        </w:rPr>
        <w:t>durante</w:t>
      </w:r>
      <w:proofErr w:type="gramEnd"/>
      <w:r w:rsidRPr="006C149F">
        <w:rPr>
          <w:rFonts w:ascii="Arial" w:eastAsia="Arial" w:hAnsi="Arial" w:cs="Arial"/>
        </w:rPr>
        <w:t xml:space="preserve"> o período de vigência, representá-la na execução do Contrato, nos termos do art. 118 da Lei 14.133/21 conforme disposto no Termo de Referência.</w:t>
      </w:r>
    </w:p>
    <w:p w14:paraId="0305309C" w14:textId="77777777" w:rsidR="006048C9" w:rsidRPr="006C149F" w:rsidRDefault="006048C9" w:rsidP="00E33574">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Prestar </w:t>
      </w:r>
      <w:proofErr w:type="gramStart"/>
      <w:r w:rsidRPr="006C149F">
        <w:rPr>
          <w:rFonts w:ascii="Arial" w:hAnsi="Arial" w:cs="Arial"/>
          <w:lang w:val="pt-BR"/>
        </w:rPr>
        <w:t>o(</w:t>
      </w:r>
      <w:proofErr w:type="gramEnd"/>
      <w:r w:rsidRPr="006C149F">
        <w:rPr>
          <w:rFonts w:ascii="Arial" w:hAnsi="Arial" w:cs="Arial"/>
          <w:lang w:val="pt-BR"/>
        </w:rPr>
        <w:t>s) serviço(s) contratado(s), nos termos, local, prazos, quantidades, qualidade e condições estabelecidas no Termo de Referência, no Edital e no contrato aderido da Ata de Registro de Preços.</w:t>
      </w:r>
    </w:p>
    <w:p w14:paraId="79267130" w14:textId="77777777" w:rsidR="006048C9" w:rsidRPr="006C149F" w:rsidRDefault="006048C9" w:rsidP="00E33574">
      <w:pPr>
        <w:widowControl/>
        <w:numPr>
          <w:ilvl w:val="1"/>
          <w:numId w:val="9"/>
        </w:numPr>
        <w:tabs>
          <w:tab w:val="left" w:pos="0"/>
        </w:tabs>
        <w:spacing w:before="240" w:after="240" w:line="276" w:lineRule="auto"/>
        <w:ind w:left="567" w:hanging="567"/>
        <w:jc w:val="both"/>
        <w:rPr>
          <w:rFonts w:ascii="Arial" w:hAnsi="Arial" w:cs="Arial"/>
          <w:lang w:val="pt-BR"/>
        </w:rPr>
      </w:pPr>
      <w:proofErr w:type="gramStart"/>
      <w:r w:rsidRPr="006C149F">
        <w:rPr>
          <w:rFonts w:ascii="Arial" w:hAnsi="Arial" w:cs="Arial"/>
          <w:lang w:val="pt-BR"/>
        </w:rPr>
        <w:lastRenderedPageBreak/>
        <w:t>O(</w:t>
      </w:r>
      <w:proofErr w:type="gramEnd"/>
      <w:r w:rsidRPr="006C149F">
        <w:rPr>
          <w:rFonts w:ascii="Arial" w:hAnsi="Arial" w:cs="Arial"/>
          <w:lang w:val="pt-BR"/>
        </w:rPr>
        <w:t>s) serviço(s) contratado(s) deverá(ão) ser prestado(s) de acordo com a necessidade da contratante dentro dos parâmetros e rotinas estabelecidos, com a observância das recomendações técnicas aceitáveis, respectivas normas e legislação.</w:t>
      </w:r>
    </w:p>
    <w:p w14:paraId="52D13833" w14:textId="77777777" w:rsidR="006048C9" w:rsidRPr="006C149F" w:rsidRDefault="006048C9" w:rsidP="00E33574">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Emitir documento fiscal, discriminando </w:t>
      </w:r>
      <w:proofErr w:type="gramStart"/>
      <w:r w:rsidRPr="006C149F">
        <w:rPr>
          <w:rFonts w:ascii="Arial" w:hAnsi="Arial" w:cs="Arial"/>
          <w:lang w:val="pt-BR"/>
        </w:rPr>
        <w:t>o(</w:t>
      </w:r>
      <w:proofErr w:type="gramEnd"/>
      <w:r w:rsidRPr="006C149F">
        <w:rPr>
          <w:rFonts w:ascii="Arial" w:hAnsi="Arial" w:cs="Arial"/>
          <w:lang w:val="pt-BR"/>
        </w:rPr>
        <w:t>s) serviço(s) prestado(s) no período, de acordo com a especificação constante no contrato.</w:t>
      </w:r>
    </w:p>
    <w:p w14:paraId="2E58431B" w14:textId="77777777" w:rsidR="006048C9" w:rsidRPr="006C149F" w:rsidRDefault="006048C9" w:rsidP="00E33574">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Fiscalizar o perfeito cumprimento da execução do serviço a que se obrigou, cabendo-lhe, integralmente, os ônus decorrentes. Tal fiscalização dar-se-á independentemente da que será exercida pela contratante.</w:t>
      </w:r>
    </w:p>
    <w:p w14:paraId="7A051541" w14:textId="77777777" w:rsidR="006048C9" w:rsidRPr="006C149F" w:rsidRDefault="006048C9" w:rsidP="00E33574">
      <w:pPr>
        <w:widowControl/>
        <w:numPr>
          <w:ilvl w:val="2"/>
          <w:numId w:val="9"/>
        </w:numPr>
        <w:tabs>
          <w:tab w:val="left" w:pos="0"/>
        </w:tabs>
        <w:spacing w:before="240" w:after="240" w:line="276" w:lineRule="auto"/>
        <w:ind w:left="1276"/>
        <w:jc w:val="both"/>
        <w:rPr>
          <w:rFonts w:ascii="Arial" w:hAnsi="Arial" w:cs="Arial"/>
          <w:lang w:val="pt-BR"/>
        </w:rPr>
      </w:pPr>
      <w:r w:rsidRPr="006C149F">
        <w:rPr>
          <w:rFonts w:ascii="Arial" w:eastAsia="Arial" w:hAnsi="Arial" w:cs="Arial"/>
          <w:lang w:val="pt-BR"/>
        </w:rPr>
        <w:t xml:space="preserve">Permitir que a contratante, em qualquer momento, audite e avalie </w:t>
      </w:r>
      <w:proofErr w:type="gramStart"/>
      <w:r w:rsidRPr="006C149F">
        <w:rPr>
          <w:rFonts w:ascii="Arial" w:eastAsia="Arial" w:hAnsi="Arial" w:cs="Arial"/>
          <w:lang w:val="pt-BR"/>
        </w:rPr>
        <w:t>o(</w:t>
      </w:r>
      <w:proofErr w:type="gramEnd"/>
      <w:r w:rsidRPr="006C149F">
        <w:rPr>
          <w:rFonts w:ascii="Arial" w:eastAsia="Arial" w:hAnsi="Arial" w:cs="Arial"/>
          <w:lang w:val="pt-BR"/>
        </w:rPr>
        <w:t>s) serviço(s) relacionado(s) ao objeto contratado.</w:t>
      </w:r>
    </w:p>
    <w:p w14:paraId="0818B66C" w14:textId="7A01D50D" w:rsidR="006048C9" w:rsidRPr="006C149F" w:rsidRDefault="006048C9" w:rsidP="00E80F20">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 xml:space="preserve">Manter, durante toda a execução do contrato, em compatibilidade com as obrigações por ela assumidas, todas as condições de habilitação exigidas na licitação, sendo possível a retenção de pagamento para garantir o pagamento dos trabalhadores vinculados à prestação do serviço, em caso de inobservância dessa obrigação por parte da contratada, desde que seja compatível com os regramentos que estão sujeitas as empresas estatais. </w:t>
      </w:r>
    </w:p>
    <w:p w14:paraId="24EE08DC" w14:textId="77777777" w:rsidR="006048C9" w:rsidRPr="006C149F" w:rsidRDefault="006048C9" w:rsidP="007F1DC0">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Não veicular publicidade ou qualquer outra informação acerca das atividades contratadas, sem a prévia autorização da contratante.</w:t>
      </w:r>
    </w:p>
    <w:p w14:paraId="5AD6A23B" w14:textId="77777777" w:rsidR="006048C9" w:rsidRPr="006C149F" w:rsidRDefault="006048C9" w:rsidP="00C818E8">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Observar, no que couber, a práticas de sustentabilidade ambiental, conforme requisitos constantes na instrução normativa SLTI/MPOG n° 01, de janeiro de 2010.</w:t>
      </w:r>
    </w:p>
    <w:p w14:paraId="771AA81E" w14:textId="74C5E9DF" w:rsidR="006048C9" w:rsidRPr="006C149F" w:rsidRDefault="006048C9" w:rsidP="00C818E8">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A contratada deverá manter preposto, aceito pela Administração, no local do serviço, para representá-lo na execução do contrato</w:t>
      </w:r>
      <w:r w:rsidR="00C818E8" w:rsidRPr="006C149F">
        <w:rPr>
          <w:rFonts w:ascii="Arial" w:hAnsi="Arial" w:cs="Arial"/>
          <w:lang w:val="pt-BR"/>
        </w:rPr>
        <w:t xml:space="preserve">, </w:t>
      </w:r>
      <w:r w:rsidR="00C818E8" w:rsidRPr="006C149F">
        <w:rPr>
          <w:rFonts w:ascii="Arial" w:hAnsi="Arial" w:cs="Arial"/>
        </w:rPr>
        <w:t xml:space="preserve">observando os preceitos estabelecidos no </w:t>
      </w:r>
      <w:r w:rsidR="00C818E8" w:rsidRPr="006C149F">
        <w:rPr>
          <w:rFonts w:ascii="Arial" w:hAnsi="Arial" w:cs="Arial"/>
          <w:b/>
        </w:rPr>
        <w:t>item 5.8</w:t>
      </w:r>
      <w:r w:rsidR="00C818E8" w:rsidRPr="006C149F">
        <w:rPr>
          <w:rFonts w:ascii="Arial" w:hAnsi="Arial" w:cs="Arial"/>
        </w:rPr>
        <w:t xml:space="preserve"> do termo de referência, atendidos os preceitos estabelecidos na Lei nº 13.303/2016 e regulamento interno da contratante</w:t>
      </w:r>
      <w:r w:rsidRPr="006C149F">
        <w:rPr>
          <w:rFonts w:ascii="Arial" w:hAnsi="Arial" w:cs="Arial"/>
          <w:lang w:val="pt-BR"/>
        </w:rPr>
        <w:t>.</w:t>
      </w:r>
    </w:p>
    <w:p w14:paraId="0CF37BCE" w14:textId="2085ADC4" w:rsidR="006048C9" w:rsidRPr="006C149F" w:rsidRDefault="006048C9" w:rsidP="003C2669">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Responder a qualquer tipo de autuação ou ação que venha a sofrer em decorrência da execução do contrato, bem como pelos contratos de trabalho de seus empregados, que envolvam eventuais decisões judiciais, eximindo a contratante de qualquer solidariedade ou responsabilidade</w:t>
      </w:r>
      <w:r w:rsidR="003C2669" w:rsidRPr="006C149F">
        <w:rPr>
          <w:rFonts w:ascii="Arial" w:hAnsi="Arial" w:cs="Arial"/>
          <w:lang w:val="pt-BR"/>
        </w:rPr>
        <w:t>, considerando os preceitos do art. 77, §1º da Lei 13.303/2016</w:t>
      </w:r>
      <w:r w:rsidRPr="006C149F">
        <w:rPr>
          <w:rFonts w:ascii="Arial" w:hAnsi="Arial" w:cs="Arial"/>
          <w:lang w:val="pt-BR"/>
        </w:rPr>
        <w:t xml:space="preserve">; </w:t>
      </w:r>
    </w:p>
    <w:p w14:paraId="4257F057" w14:textId="77777777"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bCs/>
          <w:lang w:val="pt-BR"/>
        </w:rPr>
        <w:t>Responder civil e criminalmente pelos eventuais danos causados direta ou indiretamente à contratante ou à terceiros, decorrentes de sua culpa ou dolo na execução do contrato, não excluindo ou reduzindo essa responsabilidade, a concomitante fiscalização realizada pela contratante.</w:t>
      </w:r>
    </w:p>
    <w:p w14:paraId="42AC13F8" w14:textId="77777777"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 contratada e seus prestadores de serviços deverão manter sigilo acerca de todo e qualquer dado, informação ou assunto de interesse da contratante ou de terceiros, que tomar conhecimento em razão da execução do contrato, sob pena de responder civil, penal e administrativamente.</w:t>
      </w:r>
    </w:p>
    <w:p w14:paraId="5E86ED2E" w14:textId="77777777" w:rsidR="006048C9" w:rsidRPr="006C149F" w:rsidRDefault="006048C9" w:rsidP="00E43044">
      <w:pPr>
        <w:widowControl/>
        <w:numPr>
          <w:ilvl w:val="2"/>
          <w:numId w:val="9"/>
        </w:numPr>
        <w:tabs>
          <w:tab w:val="left" w:pos="0"/>
        </w:tabs>
        <w:spacing w:before="240" w:after="240" w:line="276" w:lineRule="auto"/>
        <w:ind w:left="1418" w:right="54" w:hanging="851"/>
        <w:jc w:val="both"/>
        <w:rPr>
          <w:rFonts w:ascii="Arial" w:hAnsi="Arial" w:cs="Arial"/>
          <w:lang w:val="pt-BR"/>
        </w:rPr>
      </w:pPr>
      <w:r w:rsidRPr="006C149F">
        <w:rPr>
          <w:rFonts w:ascii="Arial" w:hAnsi="Arial" w:cs="Arial"/>
          <w:lang w:val="pt-BR"/>
        </w:rPr>
        <w:t>Toda informação ou procedimento do qual a contratada venha a ter acesso por força do contrato firmado, possui caráter de confidencialidade, devendo esta agir com diligência para evitar sua divulgação, seja por ação ou omissão, de forma verbal ou escrita, a qualquer terceiro.</w:t>
      </w:r>
    </w:p>
    <w:p w14:paraId="7945E09D" w14:textId="49FC866B"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lang w:val="pt-BR"/>
        </w:rPr>
        <w:lastRenderedPageBreak/>
        <w:t xml:space="preserve">Cumprir as demais obrigações e responsabilidades previstas na Lei nº 13.303/2016, Lei Complementar nº 123/2006, </w:t>
      </w:r>
      <w:r w:rsidR="00982B74" w:rsidRPr="006C149F">
        <w:rPr>
          <w:rFonts w:ascii="Arial" w:eastAsia="Arial" w:hAnsi="Arial" w:cs="Arial"/>
          <w:lang w:val="pt-BR"/>
        </w:rPr>
        <w:t xml:space="preserve">e subsidiariamente no </w:t>
      </w:r>
      <w:r w:rsidRPr="006C149F">
        <w:rPr>
          <w:rFonts w:ascii="Arial" w:eastAsia="Arial" w:hAnsi="Arial" w:cs="Arial"/>
          <w:lang w:val="pt-BR"/>
        </w:rPr>
        <w:t>Decreto Estadual nº 1.525/2022 e alterações</w:t>
      </w:r>
      <w:r w:rsidR="00982B74" w:rsidRPr="006C149F">
        <w:rPr>
          <w:rFonts w:ascii="Arial" w:hAnsi="Arial" w:cs="Arial"/>
          <w:lang w:val="pt-BR"/>
        </w:rPr>
        <w:t>.</w:t>
      </w:r>
    </w:p>
    <w:p w14:paraId="5048F06D" w14:textId="779E3A84"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É vedado à contratada contratar cônjuge, companheiro ou parente em linha reta, colateral ou por afinidade, até o terceiro grau, de dirigente do órgão ou entidade contratante ou de agente público que desempenhou função na licitação ou que atue na fiscalização ou na gestão do contrato. </w:t>
      </w:r>
    </w:p>
    <w:p w14:paraId="193C61C3" w14:textId="77777777"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A contratada deverá declarar, formalmente e de forma expressa, que a condução de seus negócios segue estritamente a lei, a moral e a ética, por meio do Termo Anticorrupção </w:t>
      </w:r>
      <w:r w:rsidRPr="006C149F">
        <w:rPr>
          <w:rFonts w:ascii="Arial" w:hAnsi="Arial" w:cs="Arial"/>
          <w:b/>
          <w:lang w:val="pt-BR"/>
        </w:rPr>
        <w:t>(Anexo do contrato)</w:t>
      </w:r>
      <w:r w:rsidRPr="006C149F">
        <w:rPr>
          <w:rFonts w:ascii="Arial" w:hAnsi="Arial" w:cs="Arial"/>
          <w:lang w:val="pt-BR"/>
        </w:rPr>
        <w:t>.</w:t>
      </w:r>
    </w:p>
    <w:p w14:paraId="60E7AB89" w14:textId="4082A6B5" w:rsidR="00803D99" w:rsidRPr="006C149F" w:rsidRDefault="00803D99" w:rsidP="00803D99">
      <w:pPr>
        <w:widowControl/>
        <w:numPr>
          <w:ilvl w:val="1"/>
          <w:numId w:val="9"/>
        </w:numPr>
        <w:tabs>
          <w:tab w:val="left" w:pos="0"/>
        </w:tabs>
        <w:spacing w:before="240" w:after="240" w:line="276" w:lineRule="auto"/>
        <w:ind w:left="567" w:hanging="567"/>
        <w:jc w:val="both"/>
        <w:rPr>
          <w:rFonts w:ascii="Arial" w:hAnsi="Arial" w:cs="Arial"/>
          <w:lang w:val="pt-BR"/>
        </w:rPr>
      </w:pPr>
      <w:r w:rsidRPr="006C149F">
        <w:rPr>
          <w:rFonts w:ascii="Arial" w:hAnsi="Arial" w:cs="Arial"/>
          <w:lang w:val="pt-BR"/>
        </w:rPr>
        <w:t>A empresa Contratada deverá estar em consonância com a Lei nº. 9.879/2013 e Decreto n°. 1.891/2013 “Reserva de vagas de trabalho a presos – que dispõe sobre a reserva de vagas de trabalho a presos e egressos em obras e serviços contratados pelo Estado”, conforme estabelecido no termo de referência</w:t>
      </w:r>
      <w:r w:rsidR="00717FDF" w:rsidRPr="006C149F">
        <w:rPr>
          <w:rFonts w:ascii="Arial" w:hAnsi="Arial" w:cs="Arial"/>
          <w:lang w:val="pt-BR"/>
        </w:rPr>
        <w:t xml:space="preserve"> e </w:t>
      </w:r>
      <w:r w:rsidR="00717FDF" w:rsidRPr="006C149F">
        <w:rPr>
          <w:rFonts w:ascii="Arial" w:hAnsi="Arial" w:cs="Arial"/>
        </w:rPr>
        <w:t>o regulamento interno da contratante</w:t>
      </w:r>
      <w:r w:rsidRPr="006C149F">
        <w:rPr>
          <w:rFonts w:ascii="Arial" w:hAnsi="Arial" w:cs="Arial"/>
          <w:lang w:val="pt-BR"/>
        </w:rPr>
        <w:t>.</w:t>
      </w:r>
    </w:p>
    <w:p w14:paraId="070BF5DC" w14:textId="101F4345"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A </w:t>
      </w:r>
      <w:r w:rsidRPr="006C149F">
        <w:rPr>
          <w:rFonts w:ascii="Arial" w:hAnsi="Arial" w:cs="Arial"/>
          <w:bCs/>
          <w:lang w:val="pt-BR"/>
        </w:rPr>
        <w:t>c</w:t>
      </w:r>
      <w:r w:rsidRPr="006C149F">
        <w:rPr>
          <w:rFonts w:ascii="Arial" w:hAnsi="Arial" w:cs="Arial"/>
          <w:lang w:val="pt-BR"/>
        </w:rPr>
        <w:t xml:space="preserve">ontratada </w:t>
      </w:r>
      <w:r w:rsidRPr="006C149F">
        <w:rPr>
          <w:rFonts w:ascii="Arial" w:eastAsia="Arial" w:hAnsi="Arial" w:cs="Arial"/>
          <w:lang w:val="pt-BR"/>
        </w:rPr>
        <w:t xml:space="preserve">deverá cumprir as demais obrigações contidas no </w:t>
      </w:r>
      <w:r w:rsidRPr="006C149F">
        <w:rPr>
          <w:rFonts w:ascii="Arial" w:eastAsia="Arial" w:hAnsi="Arial" w:cs="Arial"/>
          <w:b/>
          <w:lang w:val="pt-BR"/>
        </w:rPr>
        <w:t xml:space="preserve">item </w:t>
      </w:r>
      <w:r w:rsidR="00982B74" w:rsidRPr="006C149F">
        <w:rPr>
          <w:rFonts w:ascii="Arial" w:eastAsia="Arial" w:hAnsi="Arial" w:cs="Arial"/>
          <w:b/>
          <w:lang w:val="pt-BR"/>
        </w:rPr>
        <w:t xml:space="preserve">5.5 </w:t>
      </w:r>
      <w:r w:rsidRPr="006C149F">
        <w:rPr>
          <w:rFonts w:ascii="Arial" w:eastAsia="Arial" w:hAnsi="Arial" w:cs="Arial"/>
          <w:b/>
          <w:lang w:val="pt-BR"/>
        </w:rPr>
        <w:t>do Termo de Referência</w:t>
      </w:r>
      <w:r w:rsidRPr="006C149F">
        <w:rPr>
          <w:rFonts w:ascii="Arial" w:eastAsia="Arial" w:hAnsi="Arial" w:cs="Arial"/>
          <w:lang w:val="pt-BR"/>
        </w:rPr>
        <w:t xml:space="preserve"> – Anexo III do Edital, com exceção dos </w:t>
      </w:r>
      <w:r w:rsidRPr="006C149F">
        <w:rPr>
          <w:rFonts w:ascii="Arial" w:eastAsia="Arial" w:hAnsi="Arial" w:cs="Arial"/>
          <w:b/>
          <w:lang w:val="pt-BR"/>
        </w:rPr>
        <w:t xml:space="preserve">itens </w:t>
      </w:r>
      <w:r w:rsidR="00982B74" w:rsidRPr="006C149F">
        <w:rPr>
          <w:rFonts w:ascii="Arial" w:eastAsia="Arial" w:hAnsi="Arial" w:cs="Arial"/>
          <w:b/>
          <w:lang w:val="pt-BR"/>
        </w:rPr>
        <w:t>5.5.27 e 5.5.37.</w:t>
      </w:r>
      <w:r w:rsidR="00982B74" w:rsidRPr="006C149F">
        <w:rPr>
          <w:rFonts w:ascii="Arial" w:eastAsia="Arial" w:hAnsi="Arial" w:cs="Arial"/>
          <w:lang w:val="pt-BR"/>
        </w:rPr>
        <w:t xml:space="preserve"> </w:t>
      </w:r>
    </w:p>
    <w:p w14:paraId="70E3BA1B" w14:textId="77777777" w:rsidR="006048C9" w:rsidRPr="006C149F" w:rsidRDefault="006048C9" w:rsidP="00982B74">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lang w:val="pt-BR"/>
        </w:rPr>
        <w:t xml:space="preserve">A inobservância das regras previstas neste instrumento acarreta descumprimento contratual, implicando a </w:t>
      </w:r>
      <w:r w:rsidRPr="006C149F">
        <w:rPr>
          <w:rFonts w:ascii="Arial" w:hAnsi="Arial" w:cs="Arial"/>
          <w:lang w:val="pt-BR"/>
        </w:rPr>
        <w:t>possibilidade de rescisão por iniciativa da contratante.</w:t>
      </w:r>
    </w:p>
    <w:p w14:paraId="17A2519F" w14:textId="77777777" w:rsidR="006048C9" w:rsidRPr="006C149F" w:rsidRDefault="006048C9" w:rsidP="006048C9">
      <w:pPr>
        <w:spacing w:before="120" w:after="120" w:line="240" w:lineRule="atLeast"/>
        <w:ind w:left="567" w:hanging="567"/>
        <w:jc w:val="both"/>
        <w:rPr>
          <w:rFonts w:ascii="Arial" w:hAnsi="Arial" w:cs="Arial"/>
          <w:lang w:val="pt-BR"/>
        </w:rPr>
      </w:pPr>
    </w:p>
    <w:p w14:paraId="336AA7FF" w14:textId="4451C0A7" w:rsidR="00982B74" w:rsidRPr="006C149F" w:rsidRDefault="006048C9" w:rsidP="00982B74">
      <w:pPr>
        <w:spacing w:before="240" w:after="240" w:line="276" w:lineRule="auto"/>
        <w:ind w:left="567"/>
        <w:jc w:val="both"/>
        <w:rPr>
          <w:rFonts w:ascii="Arial" w:eastAsia="Arial" w:hAnsi="Arial" w:cs="Arial"/>
          <w:b/>
        </w:rPr>
      </w:pPr>
      <w:r w:rsidRPr="006C149F">
        <w:rPr>
          <w:rFonts w:ascii="Arial" w:hAnsi="Arial" w:cs="Arial"/>
          <w:b/>
          <w:lang w:val="pt-BR"/>
        </w:rPr>
        <w:t xml:space="preserve">CLÁUSULA DÉCIMA </w:t>
      </w:r>
      <w:r w:rsidR="00982B74" w:rsidRPr="006C149F">
        <w:rPr>
          <w:rFonts w:ascii="Arial" w:hAnsi="Arial" w:cs="Arial"/>
          <w:b/>
          <w:lang w:val="pt-BR"/>
        </w:rPr>
        <w:t xml:space="preserve">TERCEIRA - </w:t>
      </w:r>
      <w:r w:rsidR="00982B74" w:rsidRPr="006C149F">
        <w:rPr>
          <w:rFonts w:ascii="Arial" w:eastAsia="Arial" w:hAnsi="Arial" w:cs="Arial"/>
          <w:b/>
        </w:rPr>
        <w:t>OBRIGAÇÕES ACERCA DO TRATAMENTO DE DADOS</w:t>
      </w:r>
    </w:p>
    <w:p w14:paraId="6D6A4742" w14:textId="77777777" w:rsidR="00982B74" w:rsidRPr="006C149F" w:rsidRDefault="00982B74" w:rsidP="00982B74">
      <w:pPr>
        <w:pStyle w:val="PargrafodaLista"/>
        <w:widowControl/>
        <w:numPr>
          <w:ilvl w:val="0"/>
          <w:numId w:val="9"/>
        </w:numPr>
        <w:tabs>
          <w:tab w:val="left" w:pos="0"/>
        </w:tabs>
        <w:spacing w:before="240" w:after="240" w:line="276" w:lineRule="auto"/>
        <w:ind w:right="54"/>
        <w:jc w:val="both"/>
        <w:rPr>
          <w:rFonts w:ascii="Arial" w:eastAsia="Arial" w:hAnsi="Arial" w:cs="Arial"/>
          <w:vanish/>
          <w:lang w:val="pt-BR"/>
        </w:rPr>
      </w:pPr>
    </w:p>
    <w:p w14:paraId="467B8456" w14:textId="7C6C9A59" w:rsidR="00982B74" w:rsidRPr="006C149F" w:rsidRDefault="00982B74" w:rsidP="00982B74">
      <w:pPr>
        <w:widowControl/>
        <w:numPr>
          <w:ilvl w:val="1"/>
          <w:numId w:val="9"/>
        </w:numPr>
        <w:tabs>
          <w:tab w:val="left" w:pos="0"/>
        </w:tabs>
        <w:spacing w:before="240" w:after="240" w:line="276" w:lineRule="auto"/>
        <w:ind w:left="567" w:right="54" w:hanging="567"/>
        <w:jc w:val="both"/>
        <w:rPr>
          <w:rFonts w:ascii="Arial" w:hAnsi="Arial" w:cs="Arial"/>
        </w:rPr>
      </w:pPr>
      <w:r w:rsidRPr="006C149F">
        <w:rPr>
          <w:rFonts w:ascii="Arial" w:eastAsia="Arial" w:hAnsi="Arial" w:cs="Arial"/>
          <w:lang w:val="pt-BR"/>
        </w:rPr>
        <w:t>As</w:t>
      </w:r>
      <w:r w:rsidRPr="006C149F">
        <w:rPr>
          <w:rFonts w:ascii="Arial" w:eastAsia="Arial" w:hAnsi="Arial" w:cs="Arial"/>
        </w:rPr>
        <w:t xml:space="preserve"> partes do contrato devem cumprir as obrigações legais relativas ao adequado tratamento de dados, nos termos da Lei Geral de Proteção de Dados (LGPD), bem como observar o que segue:</w:t>
      </w:r>
    </w:p>
    <w:p w14:paraId="0B90B5BB" w14:textId="77777777"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rPr>
      </w:pPr>
      <w:r w:rsidRPr="006C149F">
        <w:rPr>
          <w:rFonts w:ascii="Arial" w:eastAsia="Arial" w:hAnsi="Arial" w:cs="Arial"/>
        </w:rPr>
        <w:t>É vedado o compartilhamento com terceiros dos dados obtidos fora das hipóteses permitidas em Lei.</w:t>
      </w:r>
    </w:p>
    <w:p w14:paraId="49987C48" w14:textId="7B6025EA"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rPr>
      </w:pPr>
      <w:r w:rsidRPr="006C149F">
        <w:rPr>
          <w:rFonts w:ascii="Arial" w:eastAsia="Arial" w:hAnsi="Arial" w:cs="Arial"/>
        </w:rPr>
        <w:t xml:space="preserve">A </w:t>
      </w:r>
      <w:r w:rsidR="008F3BB4" w:rsidRPr="006C149F">
        <w:rPr>
          <w:rFonts w:ascii="Arial" w:eastAsia="Arial" w:hAnsi="Arial" w:cs="Arial"/>
        </w:rPr>
        <w:t>contratante</w:t>
      </w:r>
      <w:r w:rsidRPr="006C149F">
        <w:rPr>
          <w:rFonts w:ascii="Arial" w:eastAsia="Arial" w:hAnsi="Arial" w:cs="Arial"/>
        </w:rPr>
        <w:t xml:space="preserve"> deverá ser informada no prazo de 5 (cinco) </w:t>
      </w:r>
      <w:proofErr w:type="gramStart"/>
      <w:r w:rsidRPr="006C149F">
        <w:rPr>
          <w:rFonts w:ascii="Arial" w:eastAsia="Arial" w:hAnsi="Arial" w:cs="Arial"/>
        </w:rPr>
        <w:t>dias</w:t>
      </w:r>
      <w:proofErr w:type="gramEnd"/>
      <w:r w:rsidRPr="006C149F">
        <w:rPr>
          <w:rFonts w:ascii="Arial" w:eastAsia="Arial" w:hAnsi="Arial" w:cs="Arial"/>
        </w:rPr>
        <w:t xml:space="preserve"> úteis sobre todos os contratos de suboperação firmados ou que venham a ser celebrados pelo contratado.</w:t>
      </w:r>
    </w:p>
    <w:p w14:paraId="79E4BC94" w14:textId="77777777"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rPr>
      </w:pPr>
      <w:r w:rsidRPr="006C149F">
        <w:rPr>
          <w:rFonts w:ascii="Arial" w:eastAsia="Arial" w:hAnsi="Arial" w:cs="Arial"/>
        </w:rPr>
        <w:t>É dever do contratado orientar e treinar seus empregados sobre os deveres, requisitos e responsabilidades decorrentes da LGPD.</w:t>
      </w:r>
    </w:p>
    <w:p w14:paraId="57238595" w14:textId="77777777"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rPr>
      </w:pPr>
      <w:r w:rsidRPr="006C149F">
        <w:rPr>
          <w:rFonts w:ascii="Arial" w:eastAsia="Arial" w:hAnsi="Arial" w:cs="Arial"/>
        </w:rPr>
        <w:t>O contratado deverá exigir de suboperadores e subcontratados o cumprimento dos deveres da presente cláusula, permanecendo integralmente responsável por garantir sua observância.</w:t>
      </w:r>
    </w:p>
    <w:p w14:paraId="08C87CE0" w14:textId="77777777"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rPr>
      </w:pPr>
      <w:r w:rsidRPr="006C149F">
        <w:rPr>
          <w:rFonts w:ascii="Arial" w:eastAsia="Arial" w:hAnsi="Arial" w:cs="Arial"/>
        </w:rPr>
        <w:t xml:space="preserve">O contratado deverá prestar, no prazo fixado pelo contratante, prorrogável justificadamente, quaisquer informações acerca dos dados pessoais para cumprimento da LGPD, inclusive quanto </w:t>
      </w:r>
      <w:proofErr w:type="gramStart"/>
      <w:r w:rsidRPr="006C149F">
        <w:rPr>
          <w:rFonts w:ascii="Arial" w:eastAsia="Arial" w:hAnsi="Arial" w:cs="Arial"/>
        </w:rPr>
        <w:t>a</w:t>
      </w:r>
      <w:proofErr w:type="gramEnd"/>
      <w:r w:rsidRPr="006C149F">
        <w:rPr>
          <w:rFonts w:ascii="Arial" w:eastAsia="Arial" w:hAnsi="Arial" w:cs="Arial"/>
        </w:rPr>
        <w:t xml:space="preserve"> eventual descarte realizado.</w:t>
      </w:r>
    </w:p>
    <w:p w14:paraId="379DB5AB" w14:textId="0E6B4564" w:rsidR="00982B74" w:rsidRPr="006C149F" w:rsidRDefault="00982B74" w:rsidP="008F3BB4">
      <w:pPr>
        <w:widowControl/>
        <w:numPr>
          <w:ilvl w:val="2"/>
          <w:numId w:val="9"/>
        </w:numPr>
        <w:tabs>
          <w:tab w:val="left" w:pos="0"/>
        </w:tabs>
        <w:spacing w:before="240" w:after="240" w:line="276" w:lineRule="auto"/>
        <w:ind w:left="1276" w:right="54"/>
        <w:jc w:val="both"/>
        <w:rPr>
          <w:rFonts w:ascii="Arial" w:hAnsi="Arial" w:cs="Arial"/>
          <w:b/>
          <w:lang w:val="pt-BR"/>
        </w:rPr>
      </w:pPr>
      <w:r w:rsidRPr="006C149F">
        <w:rPr>
          <w:rFonts w:ascii="Arial" w:eastAsia="Arial" w:hAnsi="Arial" w:cs="Arial"/>
        </w:rPr>
        <w:t xml:space="preserve">O contrato está sujeito a ser alterado nos procedimentos pertinentes ao tratamento de dados pessoais, quando indicado pela autoridade competente, em especial a ANPD por meio de opiniões técnicas ou recomendações, editadas </w:t>
      </w:r>
      <w:proofErr w:type="gramStart"/>
      <w:r w:rsidRPr="006C149F">
        <w:rPr>
          <w:rFonts w:ascii="Arial" w:eastAsia="Arial" w:hAnsi="Arial" w:cs="Arial"/>
        </w:rPr>
        <w:t>na</w:t>
      </w:r>
      <w:proofErr w:type="gramEnd"/>
      <w:r w:rsidRPr="006C149F">
        <w:rPr>
          <w:rFonts w:ascii="Arial" w:eastAsia="Arial" w:hAnsi="Arial" w:cs="Arial"/>
        </w:rPr>
        <w:t xml:space="preserve"> forma da LGPD.</w:t>
      </w:r>
    </w:p>
    <w:p w14:paraId="0913E454" w14:textId="77777777" w:rsidR="008F3BB4" w:rsidRPr="006C149F" w:rsidRDefault="008F3BB4" w:rsidP="008F3BB4">
      <w:pPr>
        <w:tabs>
          <w:tab w:val="left" w:pos="142"/>
        </w:tabs>
        <w:spacing w:before="240" w:after="240" w:line="276" w:lineRule="auto"/>
        <w:ind w:left="567"/>
        <w:jc w:val="both"/>
        <w:rPr>
          <w:rFonts w:ascii="Arial" w:eastAsia="Arial" w:hAnsi="Arial" w:cs="Arial"/>
          <w:b/>
        </w:rPr>
      </w:pPr>
    </w:p>
    <w:p w14:paraId="7DA266AB" w14:textId="77777777" w:rsidR="008F3BB4" w:rsidRPr="00471F25" w:rsidRDefault="008F3BB4" w:rsidP="008F3BB4">
      <w:pPr>
        <w:tabs>
          <w:tab w:val="left" w:pos="142"/>
        </w:tabs>
        <w:spacing w:before="240" w:after="240" w:line="276" w:lineRule="auto"/>
        <w:ind w:left="567"/>
        <w:jc w:val="both"/>
        <w:rPr>
          <w:rFonts w:ascii="Arial" w:eastAsia="Arial" w:hAnsi="Arial" w:cs="Arial"/>
          <w:b/>
        </w:rPr>
      </w:pPr>
      <w:r w:rsidRPr="00471F25">
        <w:rPr>
          <w:rFonts w:ascii="Arial" w:eastAsia="Arial" w:hAnsi="Arial" w:cs="Arial"/>
          <w:b/>
        </w:rPr>
        <w:lastRenderedPageBreak/>
        <w:t xml:space="preserve">CLÁUSULA DÉCIMA QUARTA - </w:t>
      </w:r>
      <w:sdt>
        <w:sdtPr>
          <w:rPr>
            <w:rFonts w:ascii="Arial" w:hAnsi="Arial" w:cs="Arial"/>
          </w:rPr>
          <w:tag w:val="goog_rdk_10"/>
          <w:id w:val="2086418748"/>
        </w:sdtPr>
        <w:sdtEndPr/>
        <w:sdtContent/>
      </w:sdt>
      <w:r w:rsidRPr="00471F25">
        <w:rPr>
          <w:rFonts w:ascii="Arial" w:eastAsia="Arial" w:hAnsi="Arial" w:cs="Arial"/>
          <w:b/>
        </w:rPr>
        <w:t>SUBCONTRATAÇÃO</w:t>
      </w:r>
    </w:p>
    <w:p w14:paraId="19877D09" w14:textId="77777777" w:rsidR="008F3BB4" w:rsidRPr="00471F25" w:rsidRDefault="008F3BB4" w:rsidP="008F3BB4">
      <w:pPr>
        <w:pStyle w:val="PargrafodaLista"/>
        <w:widowControl/>
        <w:numPr>
          <w:ilvl w:val="0"/>
          <w:numId w:val="9"/>
        </w:numPr>
        <w:tabs>
          <w:tab w:val="left" w:pos="0"/>
        </w:tabs>
        <w:spacing w:before="240" w:after="240" w:line="276" w:lineRule="auto"/>
        <w:ind w:right="54"/>
        <w:jc w:val="both"/>
        <w:rPr>
          <w:rFonts w:ascii="Arial" w:eastAsia="Arial" w:hAnsi="Arial" w:cs="Arial"/>
          <w:vanish/>
        </w:rPr>
      </w:pPr>
    </w:p>
    <w:p w14:paraId="599A21EA" w14:textId="056F4A71" w:rsidR="008F3BB4" w:rsidRPr="002E69AB" w:rsidRDefault="008F3BB4" w:rsidP="008F3BB4">
      <w:pPr>
        <w:widowControl/>
        <w:numPr>
          <w:ilvl w:val="1"/>
          <w:numId w:val="9"/>
        </w:numPr>
        <w:tabs>
          <w:tab w:val="left" w:pos="0"/>
        </w:tabs>
        <w:spacing w:before="240" w:after="240" w:line="276" w:lineRule="auto"/>
        <w:ind w:left="567" w:right="54" w:hanging="567"/>
        <w:jc w:val="both"/>
        <w:rPr>
          <w:rFonts w:ascii="Arial" w:hAnsi="Arial" w:cs="Arial"/>
        </w:rPr>
      </w:pPr>
      <w:r w:rsidRPr="00471F25">
        <w:rPr>
          <w:rFonts w:ascii="Arial" w:eastAsia="Arial" w:hAnsi="Arial" w:cs="Arial"/>
        </w:rPr>
        <w:t xml:space="preserve">É vedada a subcontratação </w:t>
      </w:r>
      <w:r w:rsidRPr="002E69AB">
        <w:rPr>
          <w:rFonts w:ascii="Arial" w:eastAsia="Arial" w:hAnsi="Arial" w:cs="Arial"/>
        </w:rPr>
        <w:t xml:space="preserve">do objeto deste contrato. </w:t>
      </w:r>
    </w:p>
    <w:p w14:paraId="50614205" w14:textId="77777777" w:rsidR="008F3BB4" w:rsidRPr="002E69AB" w:rsidRDefault="008F3BB4" w:rsidP="006048C9">
      <w:pPr>
        <w:spacing w:before="120" w:after="120" w:line="240" w:lineRule="atLeast"/>
        <w:jc w:val="both"/>
        <w:rPr>
          <w:rFonts w:ascii="Arial" w:hAnsi="Arial" w:cs="Arial"/>
          <w:b/>
          <w:lang w:val="pt-BR"/>
        </w:rPr>
      </w:pPr>
    </w:p>
    <w:p w14:paraId="438B1E02" w14:textId="77777777" w:rsidR="002E30CD" w:rsidRPr="002E30CD" w:rsidRDefault="002E30CD" w:rsidP="002E30CD">
      <w:pPr>
        <w:widowControl/>
        <w:spacing w:before="240" w:after="240" w:line="276" w:lineRule="auto"/>
        <w:ind w:left="567"/>
        <w:jc w:val="both"/>
        <w:rPr>
          <w:rFonts w:ascii="Arial" w:eastAsia="Arial" w:hAnsi="Arial" w:cs="Arial"/>
          <w:b/>
        </w:rPr>
      </w:pPr>
      <w:r w:rsidRPr="002E30CD">
        <w:rPr>
          <w:rFonts w:ascii="Arial" w:eastAsia="Arial" w:hAnsi="Arial" w:cs="Arial"/>
          <w:b/>
        </w:rPr>
        <w:t>CLÁUSULA DÉCIMA QUINTA – PROGRAMA DE INTEGRIDADE</w:t>
      </w:r>
    </w:p>
    <w:p w14:paraId="4B0B1482"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15.1.</w:t>
      </w:r>
      <w:r w:rsidRPr="002E30CD">
        <w:rPr>
          <w:rFonts w:ascii="Arial" w:eastAsia="Arial" w:hAnsi="Arial" w:cs="Arial"/>
          <w:b/>
        </w:rPr>
        <w:tab/>
      </w:r>
      <w:r w:rsidRPr="002E30CD">
        <w:rPr>
          <w:rFonts w:ascii="Arial" w:eastAsia="Arial" w:hAnsi="Arial" w:cs="Arial"/>
        </w:rPr>
        <w:t xml:space="preserve">Considerando tratar-se de contratação de grande vulto, caso o futuro contratado ainda não tenha programa de integridade instituído, ele assumirá </w:t>
      </w:r>
      <w:proofErr w:type="gramStart"/>
      <w:r w:rsidRPr="002E30CD">
        <w:rPr>
          <w:rFonts w:ascii="Arial" w:eastAsia="Arial" w:hAnsi="Arial" w:cs="Arial"/>
        </w:rPr>
        <w:t>a</w:t>
      </w:r>
      <w:proofErr w:type="gramEnd"/>
      <w:r w:rsidRPr="002E30CD">
        <w:rPr>
          <w:rFonts w:ascii="Arial" w:eastAsia="Arial" w:hAnsi="Arial" w:cs="Arial"/>
        </w:rPr>
        <w:t xml:space="preserve"> obrigação de implantação do programa no prazo de 6 (seis) meses, contado da celebração do contrato, nos termos do art. 335 do Decreto Estadual nº 1.525/2022.</w:t>
      </w:r>
    </w:p>
    <w:p w14:paraId="031E9AA5"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15.2.</w:t>
      </w:r>
      <w:r w:rsidRPr="002E30CD">
        <w:rPr>
          <w:rFonts w:ascii="Arial" w:eastAsia="Arial" w:hAnsi="Arial" w:cs="Arial"/>
          <w:b/>
        </w:rPr>
        <w:tab/>
      </w:r>
      <w:r w:rsidRPr="002E30CD">
        <w:rPr>
          <w:rFonts w:ascii="Arial" w:eastAsia="Arial" w:hAnsi="Arial" w:cs="Arial"/>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481F5022"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15.3.</w:t>
      </w:r>
      <w:r w:rsidRPr="002E30CD">
        <w:rPr>
          <w:rFonts w:ascii="Arial" w:eastAsia="Arial" w:hAnsi="Arial" w:cs="Arial"/>
        </w:rPr>
        <w:tab/>
        <w:t>O montante correspondente à soma dos valores básicos das multas moratórias será limitado a 10% (dez por cento) do valor do contrato.</w:t>
      </w:r>
    </w:p>
    <w:p w14:paraId="7451F7ED"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15.4.</w:t>
      </w:r>
      <w:r w:rsidRPr="002E30CD">
        <w:rPr>
          <w:rFonts w:ascii="Arial" w:eastAsia="Arial" w:hAnsi="Arial" w:cs="Arial"/>
          <w:b/>
        </w:rPr>
        <w:tab/>
      </w:r>
      <w:r w:rsidRPr="002E30CD">
        <w:rPr>
          <w:rFonts w:ascii="Arial" w:eastAsia="Arial" w:hAnsi="Arial" w:cs="Arial"/>
        </w:rPr>
        <w:t>O cumprimento da exigência da implantação fará cessar a aplicação diária da multa, sendo devido o pagamento do percentual até o dia anterior à data do protocolo.</w:t>
      </w:r>
    </w:p>
    <w:p w14:paraId="07A12C32"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15.5.</w:t>
      </w:r>
      <w:r w:rsidRPr="002E30CD">
        <w:rPr>
          <w:rFonts w:ascii="Arial" w:eastAsia="Arial" w:hAnsi="Arial" w:cs="Arial"/>
        </w:rPr>
        <w:tab/>
        <w:t>O cumprimento da exigência da implantação não implicará ressarcimento das multas aplicadas.</w:t>
      </w:r>
    </w:p>
    <w:p w14:paraId="4D293F9F"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15.6.</w:t>
      </w:r>
      <w:r w:rsidRPr="002E30CD">
        <w:rPr>
          <w:rFonts w:ascii="Arial" w:eastAsia="Arial" w:hAnsi="Arial" w:cs="Arial"/>
        </w:rPr>
        <w:tab/>
        <w:t>Para efetiva implantação do Programa de Integridade, os custos/despesas resultantes correrão à conta do contratado, não cabendo ao contratante o seu ressarcimento.</w:t>
      </w:r>
    </w:p>
    <w:p w14:paraId="427A9F36"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rPr>
      </w:pPr>
      <w:r w:rsidRPr="002E30CD">
        <w:rPr>
          <w:rFonts w:ascii="Arial" w:eastAsia="Arial" w:hAnsi="Arial" w:cs="Arial"/>
          <w:b/>
        </w:rPr>
        <w:t>15.7.</w:t>
      </w:r>
      <w:r w:rsidRPr="002E30CD">
        <w:rPr>
          <w:rFonts w:ascii="Arial" w:eastAsia="Arial" w:hAnsi="Arial" w:cs="Arial"/>
        </w:rPr>
        <w:tab/>
        <w:t xml:space="preserve">Ao programa de integridade deverá ser dada publicidade pela divulgação em local de fácil acesso no website da empresa ou, </w:t>
      </w:r>
      <w:proofErr w:type="gramStart"/>
      <w:r w:rsidRPr="002E30CD">
        <w:rPr>
          <w:rFonts w:ascii="Arial" w:eastAsia="Arial" w:hAnsi="Arial" w:cs="Arial"/>
        </w:rPr>
        <w:t>na</w:t>
      </w:r>
      <w:proofErr w:type="gramEnd"/>
      <w:r w:rsidRPr="002E30CD">
        <w:rPr>
          <w:rFonts w:ascii="Arial" w:eastAsia="Arial" w:hAnsi="Arial" w:cs="Arial"/>
        </w:rPr>
        <w:t xml:space="preserve"> ausência, mediante cartório de títulos e documentos.</w:t>
      </w:r>
    </w:p>
    <w:p w14:paraId="753ABC65" w14:textId="77777777" w:rsidR="002E30CD" w:rsidRPr="002E30CD" w:rsidRDefault="002E30CD" w:rsidP="002E30CD">
      <w:pPr>
        <w:widowControl/>
        <w:tabs>
          <w:tab w:val="left" w:pos="709"/>
        </w:tabs>
        <w:spacing w:before="240" w:after="240" w:line="276" w:lineRule="auto"/>
        <w:ind w:left="709" w:hanging="709"/>
        <w:jc w:val="both"/>
        <w:rPr>
          <w:rFonts w:ascii="Arial" w:eastAsia="Arial" w:hAnsi="Arial" w:cs="Arial"/>
          <w:b/>
        </w:rPr>
      </w:pPr>
      <w:r w:rsidRPr="002E30CD">
        <w:rPr>
          <w:rFonts w:ascii="Arial" w:eastAsia="Arial" w:hAnsi="Arial" w:cs="Arial"/>
          <w:b/>
        </w:rPr>
        <w:t>15.8.</w:t>
      </w:r>
      <w:r w:rsidRPr="002E30CD">
        <w:rPr>
          <w:rFonts w:ascii="Arial" w:eastAsia="Arial" w:hAnsi="Arial" w:cs="Arial"/>
        </w:rPr>
        <w:tab/>
        <w:t>O programa de integridade deve ser estruturado, aplicado e atualizado de acordo com as características e riscos atuais das atividades de cada empresa, contemplando os requisitos mínimos exigidos no art. 340 do Decreto Estadual nº 1.525/2022.</w:t>
      </w:r>
    </w:p>
    <w:p w14:paraId="5C2275DB" w14:textId="77777777" w:rsidR="002E30CD" w:rsidRDefault="002E30CD" w:rsidP="008F3BB4">
      <w:pPr>
        <w:pStyle w:val="PargrafodaLista"/>
        <w:widowControl/>
        <w:spacing w:before="240" w:after="240" w:line="276" w:lineRule="auto"/>
        <w:ind w:left="567"/>
        <w:jc w:val="both"/>
        <w:rPr>
          <w:rFonts w:ascii="Arial" w:eastAsia="Arial" w:hAnsi="Arial" w:cs="Arial"/>
          <w:b/>
        </w:rPr>
      </w:pPr>
    </w:p>
    <w:p w14:paraId="1FB6FBBD" w14:textId="7395E254" w:rsidR="008F3BB4" w:rsidRPr="006C149F" w:rsidRDefault="002E30CD" w:rsidP="008F3BB4">
      <w:pPr>
        <w:pStyle w:val="PargrafodaLista"/>
        <w:widowControl/>
        <w:spacing w:before="240" w:after="240" w:line="276" w:lineRule="auto"/>
        <w:ind w:left="567"/>
        <w:jc w:val="both"/>
        <w:rPr>
          <w:rFonts w:ascii="Arial" w:eastAsia="Arial" w:hAnsi="Arial" w:cs="Arial"/>
          <w:b/>
        </w:rPr>
      </w:pPr>
      <w:r w:rsidRPr="004C7FEC">
        <w:rPr>
          <w:rFonts w:ascii="Arial" w:eastAsia="Arial" w:hAnsi="Arial" w:cs="Arial"/>
          <w:b/>
        </w:rPr>
        <w:t xml:space="preserve">CLÁUSULA DÉCIMA </w:t>
      </w:r>
      <w:r>
        <w:rPr>
          <w:rFonts w:ascii="Arial" w:eastAsia="Arial" w:hAnsi="Arial" w:cs="Arial"/>
          <w:b/>
        </w:rPr>
        <w:t>SEX</w:t>
      </w:r>
      <w:r w:rsidRPr="004C7FEC">
        <w:rPr>
          <w:rFonts w:ascii="Arial" w:eastAsia="Arial" w:hAnsi="Arial" w:cs="Arial"/>
          <w:b/>
        </w:rPr>
        <w:t xml:space="preserve">TA </w:t>
      </w:r>
      <w:r>
        <w:rPr>
          <w:rFonts w:ascii="Arial" w:eastAsia="Arial" w:hAnsi="Arial" w:cs="Arial"/>
          <w:b/>
        </w:rPr>
        <w:t xml:space="preserve">– </w:t>
      </w:r>
      <w:r w:rsidR="008F3BB4" w:rsidRPr="002E69AB">
        <w:rPr>
          <w:rFonts w:ascii="Arial" w:eastAsia="Arial" w:hAnsi="Arial" w:cs="Arial"/>
          <w:b/>
        </w:rPr>
        <w:t xml:space="preserve">FISCALIZAÇÃO E </w:t>
      </w:r>
      <w:r w:rsidR="008F3BB4" w:rsidRPr="006C149F">
        <w:rPr>
          <w:rFonts w:ascii="Arial" w:eastAsia="Arial" w:hAnsi="Arial" w:cs="Arial"/>
          <w:b/>
        </w:rPr>
        <w:t>GESTÃO DO CONTRATO</w:t>
      </w:r>
    </w:p>
    <w:p w14:paraId="2E5D2094" w14:textId="77777777" w:rsidR="002E30CD" w:rsidRPr="006C149F" w:rsidRDefault="002E30CD" w:rsidP="002E30CD">
      <w:pPr>
        <w:pStyle w:val="PargrafodaLista"/>
        <w:widowControl/>
        <w:numPr>
          <w:ilvl w:val="0"/>
          <w:numId w:val="9"/>
        </w:numPr>
        <w:tabs>
          <w:tab w:val="left" w:pos="0"/>
        </w:tabs>
        <w:spacing w:before="240" w:after="240" w:line="276" w:lineRule="auto"/>
        <w:ind w:right="54"/>
        <w:jc w:val="both"/>
        <w:rPr>
          <w:rFonts w:ascii="Arial" w:eastAsia="Arial" w:hAnsi="Arial" w:cs="Arial"/>
          <w:vanish/>
        </w:rPr>
      </w:pPr>
    </w:p>
    <w:p w14:paraId="2EBD387A" w14:textId="77777777" w:rsidR="002E30CD" w:rsidRPr="006C149F" w:rsidRDefault="002E30CD" w:rsidP="002E30CD">
      <w:pPr>
        <w:pStyle w:val="PargrafodaLista"/>
        <w:widowControl/>
        <w:numPr>
          <w:ilvl w:val="0"/>
          <w:numId w:val="9"/>
        </w:numPr>
        <w:tabs>
          <w:tab w:val="left" w:pos="0"/>
        </w:tabs>
        <w:spacing w:before="240" w:after="240" w:line="276" w:lineRule="auto"/>
        <w:ind w:right="54"/>
        <w:jc w:val="both"/>
        <w:rPr>
          <w:rFonts w:ascii="Arial" w:eastAsia="Arial" w:hAnsi="Arial" w:cs="Arial"/>
          <w:vanish/>
        </w:rPr>
      </w:pPr>
    </w:p>
    <w:p w14:paraId="56876306" w14:textId="45B79433" w:rsidR="006048C9" w:rsidRPr="006C149F" w:rsidRDefault="006048C9" w:rsidP="002E30CD">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rPr>
        <w:t>Será</w:t>
      </w:r>
      <w:r w:rsidRPr="006C149F">
        <w:rPr>
          <w:rFonts w:ascii="Arial" w:hAnsi="Arial" w:cs="Arial"/>
          <w:lang w:val="pt-BR"/>
        </w:rPr>
        <w:t xml:space="preserve"> designado, pela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à contratada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à contratada o afastamento ou a substituição de profissional que considere ineficiente, incompetente, inconveniente ou desrespeitoso com pessoas da Administração da </w:t>
      </w:r>
      <w:r w:rsidRPr="006C149F">
        <w:rPr>
          <w:rFonts w:ascii="Arial" w:eastAsia="Calibri" w:hAnsi="Arial" w:cs="Arial"/>
          <w:lang w:val="pt-BR"/>
        </w:rPr>
        <w:t>contratante</w:t>
      </w:r>
      <w:r w:rsidRPr="006C149F">
        <w:rPr>
          <w:rFonts w:ascii="Arial" w:hAnsi="Arial" w:cs="Arial"/>
          <w:lang w:val="pt-BR"/>
        </w:rPr>
        <w:t xml:space="preserve"> ou terceiros ligados à execução do objeto.</w:t>
      </w:r>
    </w:p>
    <w:p w14:paraId="22EED2F8" w14:textId="4B04EA87" w:rsidR="006048C9" w:rsidRPr="006C149F" w:rsidRDefault="00770EF8" w:rsidP="00770EF8">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rPr>
        <w:lastRenderedPageBreak/>
        <w:t>Em cumprimento ao disposto no art. 313, §2º, do Decreto Estadual nº 1.525/2022, as condições de habilitação do contratado serão fiscalizadas de modo atrelado ao pagamento</w:t>
      </w:r>
      <w:r w:rsidRPr="006C149F">
        <w:rPr>
          <w:rFonts w:ascii="Arial" w:hAnsi="Arial" w:cs="Arial"/>
          <w:lang w:val="pt-BR"/>
        </w:rPr>
        <w:t>.</w:t>
      </w:r>
    </w:p>
    <w:p w14:paraId="52B43A04" w14:textId="13B0B063" w:rsidR="006048C9" w:rsidRPr="006C149F" w:rsidRDefault="006048C9" w:rsidP="00F74E73">
      <w:pPr>
        <w:widowControl/>
        <w:numPr>
          <w:ilvl w:val="1"/>
          <w:numId w:val="9"/>
        </w:numPr>
        <w:tabs>
          <w:tab w:val="left" w:pos="0"/>
        </w:tabs>
        <w:spacing w:before="240" w:after="240" w:line="276" w:lineRule="auto"/>
        <w:ind w:left="567" w:right="54" w:hanging="567"/>
        <w:jc w:val="both"/>
        <w:rPr>
          <w:rFonts w:ascii="Arial" w:hAnsi="Arial" w:cs="Arial"/>
          <w:lang w:val="pt-BR"/>
        </w:rPr>
      </w:pPr>
      <w:bookmarkStart w:id="63" w:name="_Hlk122691455"/>
      <w:r w:rsidRPr="006C149F">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r w:rsidR="00F74E73" w:rsidRPr="006C149F">
        <w:rPr>
          <w:rFonts w:ascii="Arial" w:hAnsi="Arial" w:cs="Arial"/>
          <w:lang w:val="pt-BR"/>
        </w:rPr>
        <w:t>mento</w:t>
      </w:r>
      <w:r w:rsidRPr="006C149F">
        <w:rPr>
          <w:rFonts w:ascii="Arial" w:hAnsi="Arial" w:cs="Arial"/>
          <w:lang w:val="pt-BR"/>
        </w:rPr>
        <w:t>.</w:t>
      </w:r>
    </w:p>
    <w:p w14:paraId="67229254" w14:textId="77777777" w:rsidR="006048C9" w:rsidRPr="006C149F" w:rsidRDefault="006048C9" w:rsidP="00F74E73">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A execução do contrato deverá ser acompanhada e fiscalizada </w:t>
      </w:r>
      <w:proofErr w:type="gramStart"/>
      <w:r w:rsidRPr="006C149F">
        <w:rPr>
          <w:rFonts w:ascii="Arial" w:hAnsi="Arial" w:cs="Arial"/>
          <w:lang w:val="pt-BR"/>
        </w:rPr>
        <w:t>pelo(</w:t>
      </w:r>
      <w:proofErr w:type="gramEnd"/>
      <w:r w:rsidRPr="006C149F">
        <w:rPr>
          <w:rFonts w:ascii="Arial" w:hAnsi="Arial" w:cs="Arial"/>
          <w:lang w:val="pt-BR"/>
        </w:rPr>
        <w:t>s) fiscal(is) do contrato, ou pelos respectivos substitutos.</w:t>
      </w:r>
    </w:p>
    <w:p w14:paraId="3454896B" w14:textId="77777777" w:rsidR="006048C9" w:rsidRPr="006C149F" w:rsidRDefault="006048C9" w:rsidP="00F74E73">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Os gestores e fiscais de contrato devem ser previamente designados, por portaria geral ou específica, e cientificados pessoalmente, preferencialmente por meio eletrônico, bem como os titulares e substitutos.</w:t>
      </w:r>
    </w:p>
    <w:p w14:paraId="2A288CBD" w14:textId="78185B42" w:rsidR="006048C9" w:rsidRPr="006C149F" w:rsidRDefault="006048C9" w:rsidP="00F74E73">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Não obstante a contratad</w:t>
      </w:r>
      <w:r w:rsidR="00F74E73" w:rsidRPr="006C149F">
        <w:rPr>
          <w:rFonts w:ascii="Arial" w:hAnsi="Arial" w:cs="Arial"/>
          <w:lang w:val="pt-BR"/>
        </w:rPr>
        <w:t>a seja o único</w:t>
      </w:r>
      <w:r w:rsidRPr="006C149F">
        <w:rPr>
          <w:rFonts w:ascii="Arial" w:hAnsi="Arial" w:cs="Arial"/>
          <w:lang w:val="pt-BR"/>
        </w:rPr>
        <w:t xml:space="preserve"> e exclusiv</w:t>
      </w:r>
      <w:r w:rsidR="00F74E73" w:rsidRPr="006C149F">
        <w:rPr>
          <w:rFonts w:ascii="Arial" w:hAnsi="Arial" w:cs="Arial"/>
          <w:lang w:val="pt-BR"/>
        </w:rPr>
        <w:t>o</w:t>
      </w:r>
      <w:r w:rsidRPr="006C149F">
        <w:rPr>
          <w:rFonts w:ascii="Arial" w:hAnsi="Arial" w:cs="Arial"/>
          <w:lang w:val="pt-BR"/>
        </w:rPr>
        <w:t xml:space="preserve"> responsá</w:t>
      </w:r>
      <w:r w:rsidR="00F74E73" w:rsidRPr="006C149F">
        <w:rPr>
          <w:rFonts w:ascii="Arial" w:hAnsi="Arial" w:cs="Arial"/>
          <w:lang w:val="pt-BR"/>
        </w:rPr>
        <w:t>vel pela execução do contrato, o</w:t>
      </w:r>
      <w:r w:rsidRPr="006C149F">
        <w:rPr>
          <w:rFonts w:ascii="Arial" w:hAnsi="Arial" w:cs="Arial"/>
          <w:lang w:val="pt-BR"/>
        </w:rPr>
        <w:t xml:space="preserve"> contratante reserva-</w:t>
      </w:r>
      <w:r w:rsidRPr="006C149F">
        <w:rPr>
          <w:rFonts w:ascii="Arial" w:eastAsia="Arial" w:hAnsi="Arial" w:cs="Arial"/>
        </w:rPr>
        <w:t>se o direito de, sem que de qualquer forma restrinja a plenitude dessa responsabilidade, exercer a mais ampla e</w:t>
      </w:r>
      <w:r w:rsidRPr="006C149F">
        <w:rPr>
          <w:rFonts w:ascii="Arial" w:hAnsi="Arial" w:cs="Arial"/>
          <w:lang w:val="pt-BR"/>
        </w:rPr>
        <w:t xml:space="preserve"> completa fiscalização sobre a execução do objeto contratado.</w:t>
      </w:r>
    </w:p>
    <w:p w14:paraId="230A3429" w14:textId="1D1988BF" w:rsidR="00C159EC" w:rsidRPr="006C149F" w:rsidRDefault="00C159EC" w:rsidP="00C159EC">
      <w:pPr>
        <w:widowControl/>
        <w:numPr>
          <w:ilvl w:val="1"/>
          <w:numId w:val="9"/>
        </w:numPr>
        <w:tabs>
          <w:tab w:val="left" w:pos="0"/>
        </w:tabs>
        <w:spacing w:before="240" w:after="240" w:line="276" w:lineRule="auto"/>
        <w:ind w:left="567" w:hanging="567"/>
        <w:jc w:val="both"/>
        <w:rPr>
          <w:rFonts w:ascii="Arial" w:hAnsi="Arial" w:cs="Arial"/>
        </w:rPr>
      </w:pPr>
      <w:r w:rsidRPr="006C149F">
        <w:rPr>
          <w:rFonts w:ascii="Arial" w:hAnsi="Arial" w:cs="Arial"/>
        </w:rPr>
        <w:t xml:space="preserve">A Contratada deverá indicar, mediante declaração, um preposto, aceito pela fiscalização, </w:t>
      </w:r>
      <w:proofErr w:type="gramStart"/>
      <w:r w:rsidRPr="006C149F">
        <w:rPr>
          <w:rFonts w:ascii="Arial" w:hAnsi="Arial" w:cs="Arial"/>
        </w:rPr>
        <w:t>durante</w:t>
      </w:r>
      <w:proofErr w:type="gramEnd"/>
      <w:r w:rsidRPr="006C149F">
        <w:rPr>
          <w:rFonts w:ascii="Arial" w:hAnsi="Arial" w:cs="Arial"/>
        </w:rPr>
        <w:t xml:space="preserve"> o período de vigência do contrato, para representá-la administrativamente, sempre que for necessário. Na declaração deverá constar o nome completo, número do CPF e do documento de identidade, além dos dados relacionados à sua qualificação </w:t>
      </w:r>
      <w:r w:rsidR="0011565D" w:rsidRPr="006C149F">
        <w:rPr>
          <w:rFonts w:ascii="Arial" w:hAnsi="Arial" w:cs="Arial"/>
        </w:rPr>
        <w:t>profi</w:t>
      </w:r>
      <w:r w:rsidRPr="006C149F">
        <w:rPr>
          <w:rFonts w:ascii="Arial" w:hAnsi="Arial" w:cs="Arial"/>
        </w:rPr>
        <w:t>ssional.</w:t>
      </w:r>
    </w:p>
    <w:p w14:paraId="24DF3BEA" w14:textId="597FCC8E" w:rsidR="00C159EC" w:rsidRPr="006C149F" w:rsidRDefault="00C159EC"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14:paraId="70ABF158" w14:textId="77777777" w:rsidR="006048C9" w:rsidRPr="006C149F" w:rsidRDefault="006048C9" w:rsidP="00F74E73">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Para efeito de gestão dos contratos originados desta operação, quando for o caso, serão utilizadas as seguintes definições:</w:t>
      </w:r>
    </w:p>
    <w:p w14:paraId="2653770F" w14:textId="77777777" w:rsidR="004A30E5" w:rsidRPr="006C149F" w:rsidRDefault="004A30E5" w:rsidP="00F74E73">
      <w:pPr>
        <w:widowControl/>
        <w:numPr>
          <w:ilvl w:val="2"/>
          <w:numId w:val="9"/>
        </w:numPr>
        <w:tabs>
          <w:tab w:val="left" w:pos="0"/>
        </w:tabs>
        <w:spacing w:before="240" w:after="240" w:line="276" w:lineRule="auto"/>
        <w:ind w:left="1276" w:right="54" w:hanging="709"/>
        <w:jc w:val="both"/>
        <w:rPr>
          <w:rFonts w:ascii="Arial" w:hAnsi="Arial" w:cs="Arial"/>
        </w:rPr>
      </w:pPr>
      <w:r w:rsidRPr="006C149F">
        <w:rPr>
          <w:rFonts w:ascii="Arial" w:hAnsi="Arial" w:cs="Arial"/>
          <w:b/>
        </w:rPr>
        <w:t>Fiscal Técnico:</w:t>
      </w:r>
      <w:r w:rsidRPr="006C149F">
        <w:rPr>
          <w:rFonts w:ascii="Arial" w:hAnsi="Arial" w:cs="Arial"/>
        </w:rPr>
        <w:t xml:space="preserve"> Trata-se de servidor designado para acompanhar e avaliar a execução do objeto nos moldes contratados aferindo a quantidade, qualidade, tempo e modo da prestação dos serviços através de indicadores de desempenho estipulado no ato convocatório, para efeito de pagamento, podendo ser auxiliado pelo Fiscal Administrativo, quando houver. Cabe ainda ao Fiscal Técnico a coordenação das atividades relacionadas à fiscalização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2AB0A372" w14:textId="79D5DE06" w:rsidR="004A30E5" w:rsidRPr="006C149F" w:rsidRDefault="004A30E5" w:rsidP="00F4200F">
      <w:pPr>
        <w:widowControl/>
        <w:numPr>
          <w:ilvl w:val="2"/>
          <w:numId w:val="9"/>
        </w:numPr>
        <w:tabs>
          <w:tab w:val="left" w:pos="0"/>
        </w:tabs>
        <w:spacing w:before="240" w:after="240" w:line="276" w:lineRule="auto"/>
        <w:ind w:left="1276" w:right="54" w:hanging="709"/>
        <w:jc w:val="both"/>
        <w:rPr>
          <w:rFonts w:ascii="Arial" w:hAnsi="Arial" w:cs="Arial"/>
        </w:rPr>
      </w:pPr>
      <w:r w:rsidRPr="006C149F">
        <w:rPr>
          <w:rFonts w:ascii="Arial" w:hAnsi="Arial" w:cs="Arial"/>
          <w:b/>
        </w:rPr>
        <w:t>Fiscal Administrativo:</w:t>
      </w:r>
      <w:r w:rsidRPr="006C149F">
        <w:rPr>
          <w:rFonts w:ascii="Arial" w:hAnsi="Arial" w:cs="Arial"/>
        </w:rPr>
        <w:t xml:space="preserve"> Trata-se de servidor responsável pelo acompanhamento dos aspectos administrativos da execução dos serviços quanto às obrigações previdenciárias, fiscais e trabalhistas, bem </w:t>
      </w:r>
      <w:proofErr w:type="gramStart"/>
      <w:r w:rsidRPr="006C149F">
        <w:rPr>
          <w:rFonts w:ascii="Arial" w:hAnsi="Arial" w:cs="Arial"/>
        </w:rPr>
        <w:t>como</w:t>
      </w:r>
      <w:proofErr w:type="gramEnd"/>
      <w:r w:rsidRPr="006C149F">
        <w:rPr>
          <w:rFonts w:ascii="Arial" w:hAnsi="Arial" w:cs="Arial"/>
        </w:rPr>
        <w:t xml:space="preserve"> quanto às providências tempestivas nos casos de inadimplemento. A designação de Fiscal Administrativo poderá ser dispensada, a critério do Contratante, quando tratar-se de contratação com baixo número de postos de serviço, hipótese em que o Fiscal Técnico será responsável pelas atividades inerentes ao Fiscal Administrativo.</w:t>
      </w:r>
    </w:p>
    <w:p w14:paraId="557B2667" w14:textId="77777777" w:rsidR="004A30E5" w:rsidRPr="006C149F" w:rsidRDefault="004A30E5" w:rsidP="00F74E73">
      <w:pPr>
        <w:widowControl/>
        <w:numPr>
          <w:ilvl w:val="2"/>
          <w:numId w:val="9"/>
        </w:numPr>
        <w:tabs>
          <w:tab w:val="left" w:pos="0"/>
        </w:tabs>
        <w:spacing w:before="240" w:after="240" w:line="276" w:lineRule="auto"/>
        <w:ind w:left="1276" w:right="54" w:hanging="709"/>
        <w:jc w:val="both"/>
        <w:rPr>
          <w:rFonts w:ascii="Arial" w:hAnsi="Arial" w:cs="Arial"/>
        </w:rPr>
      </w:pPr>
      <w:r w:rsidRPr="006C149F">
        <w:rPr>
          <w:rFonts w:ascii="Arial" w:hAnsi="Arial" w:cs="Arial"/>
          <w:b/>
        </w:rPr>
        <w:lastRenderedPageBreak/>
        <w:t>Fiscal Setorial</w:t>
      </w:r>
      <w:r w:rsidRPr="006C149F">
        <w:rPr>
          <w:rFonts w:ascii="Arial" w:hAnsi="Arial" w:cs="Arial"/>
        </w:rPr>
        <w:t xml:space="preserve"> - Trata-se de servidor responsável pelo acompanhamento da execução do contrato no aspecto técnico de avaliar a execução do objeto nos moldes contratados aferindo a quantidade, qualidade, tempo e modo da prestação dos serviços através de indicadores de desempenho estipulado no ato convocatório, quando a prestação dos serviços ocorrer concomitantemente em setores distintos ou em unidades desconcentradas de um mesmo órgão ou entidade.</w:t>
      </w:r>
    </w:p>
    <w:p w14:paraId="707D1D06" w14:textId="0EEE229D" w:rsidR="004A30E5" w:rsidRPr="006C149F" w:rsidRDefault="004A30E5" w:rsidP="00F74E73">
      <w:pPr>
        <w:widowControl/>
        <w:numPr>
          <w:ilvl w:val="3"/>
          <w:numId w:val="9"/>
        </w:numPr>
        <w:tabs>
          <w:tab w:val="left" w:pos="0"/>
        </w:tabs>
        <w:spacing w:before="240" w:after="240" w:line="276" w:lineRule="auto"/>
        <w:ind w:left="2127" w:right="54" w:hanging="851"/>
        <w:jc w:val="both"/>
        <w:rPr>
          <w:rFonts w:ascii="Arial" w:hAnsi="Arial" w:cs="Arial"/>
        </w:rPr>
      </w:pPr>
      <w:r w:rsidRPr="006C149F">
        <w:rPr>
          <w:rFonts w:ascii="Arial" w:hAnsi="Arial" w:cs="Arial"/>
        </w:rPr>
        <w:t xml:space="preserve">Quando a contratação exigir fiscalização setorial, o </w:t>
      </w:r>
      <w:r w:rsidR="00F74E73" w:rsidRPr="006C149F">
        <w:rPr>
          <w:rFonts w:ascii="Arial" w:hAnsi="Arial" w:cs="Arial"/>
        </w:rPr>
        <w:t>contratante</w:t>
      </w:r>
      <w:r w:rsidRPr="006C149F">
        <w:rPr>
          <w:rFonts w:ascii="Arial" w:hAnsi="Arial" w:cs="Arial"/>
        </w:rPr>
        <w:t xml:space="preserve"> deverá designar representantes nesses locais para atuarem </w:t>
      </w:r>
      <w:proofErr w:type="gramStart"/>
      <w:r w:rsidRPr="006C149F">
        <w:rPr>
          <w:rFonts w:ascii="Arial" w:hAnsi="Arial" w:cs="Arial"/>
        </w:rPr>
        <w:t>como</w:t>
      </w:r>
      <w:proofErr w:type="gramEnd"/>
      <w:r w:rsidRPr="006C149F">
        <w:rPr>
          <w:rFonts w:ascii="Arial" w:hAnsi="Arial" w:cs="Arial"/>
        </w:rPr>
        <w:t xml:space="preserve"> fiscais setoriais.</w:t>
      </w:r>
    </w:p>
    <w:p w14:paraId="3F61CF1E" w14:textId="0ACF66B2" w:rsidR="004A30E5" w:rsidRPr="006C149F" w:rsidRDefault="004A30E5" w:rsidP="00F74E73">
      <w:pPr>
        <w:widowControl/>
        <w:numPr>
          <w:ilvl w:val="2"/>
          <w:numId w:val="9"/>
        </w:numPr>
        <w:tabs>
          <w:tab w:val="left" w:pos="0"/>
        </w:tabs>
        <w:spacing w:before="240" w:after="240" w:line="276" w:lineRule="auto"/>
        <w:ind w:left="1276" w:right="54" w:hanging="709"/>
        <w:jc w:val="both"/>
        <w:rPr>
          <w:rFonts w:ascii="Arial" w:hAnsi="Arial" w:cs="Arial"/>
          <w:lang w:val="pt-BR"/>
        </w:rPr>
      </w:pPr>
      <w:r w:rsidRPr="006C149F">
        <w:rPr>
          <w:rFonts w:ascii="Arial" w:hAnsi="Arial" w:cs="Arial"/>
          <w:b/>
        </w:rPr>
        <w:t>Fiscalização pelo Público Usuário:</w:t>
      </w:r>
      <w:r w:rsidRPr="006C149F">
        <w:rPr>
          <w:rFonts w:ascii="Arial" w:hAnsi="Arial" w:cs="Arial"/>
        </w:rPr>
        <w:t xml:space="preserve"> é o acompanhamento da execução contratual por meio de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14:paraId="7C27CDC0" w14:textId="6A998945"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A fiscalização deverá emitir relatório</w:t>
      </w:r>
      <w:r w:rsidR="00C159EC" w:rsidRPr="002E69AB">
        <w:rPr>
          <w:rFonts w:ascii="Arial" w:hAnsi="Arial" w:cs="Arial"/>
          <w:lang w:val="pt-BR"/>
        </w:rPr>
        <w:t xml:space="preserve"> detalhado</w:t>
      </w:r>
      <w:r w:rsidRPr="002E69AB">
        <w:rPr>
          <w:rFonts w:ascii="Arial" w:hAnsi="Arial" w:cs="Arial"/>
          <w:lang w:val="pt-BR"/>
        </w:rPr>
        <w:t xml:space="preserve"> a respeito </w:t>
      </w:r>
      <w:r w:rsidR="00C159EC" w:rsidRPr="002E69AB">
        <w:rPr>
          <w:rFonts w:ascii="Arial" w:hAnsi="Arial" w:cs="Arial"/>
          <w:lang w:val="pt-BR"/>
        </w:rPr>
        <w:t>das ocorrências e de todos os atos do contratado relativos à execução do contrato, incluindo-se informações quanto à aplicação de sanções, alterações, prorrogações e rescisão do contrato</w:t>
      </w:r>
      <w:r w:rsidRPr="002E69AB">
        <w:rPr>
          <w:rFonts w:ascii="Arial" w:hAnsi="Arial" w:cs="Arial"/>
          <w:lang w:val="pt-BR"/>
        </w:rPr>
        <w:t>.</w:t>
      </w:r>
    </w:p>
    <w:p w14:paraId="1E0D3092"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O relatório de avaliação da qualidade dos serviços deve identificar e quantificar as ocorrências eventualmente praticadas pela contratada no período de faturamento, com vistas a aplicar a multas/glosas no pagamento da fatura.</w:t>
      </w:r>
    </w:p>
    <w:p w14:paraId="7B0D0137"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Todas as ocorrências devem ser documentalmente comprovadas e anexadas ao Relatório.</w:t>
      </w:r>
    </w:p>
    <w:p w14:paraId="3CF49351"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O Relatório é o ato administrativo que concretiza o recebimento provisório.</w:t>
      </w:r>
    </w:p>
    <w:p w14:paraId="0DC4597B"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O fiscal do contrato anotará em registro próprio todas as ocorrências relacionadas à execução do contrato, determinando o que for necessário para a regularização das faltas ou dos defeitos observados.</w:t>
      </w:r>
    </w:p>
    <w:p w14:paraId="40A96900"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A operacionalização e o controle da execução contratual deverão ser realizados por meio do Sistema de Aquisições Governamentais - Contratos, disponibilizado pela Secretaria de Estado de Planejamento e Gestão.</w:t>
      </w:r>
    </w:p>
    <w:p w14:paraId="3E2DEA02" w14:textId="77777777" w:rsidR="006048C9" w:rsidRPr="002E69AB" w:rsidRDefault="006048C9" w:rsidP="00C159EC">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O fiscal do contrato informará a seus superiores, em tempo hábil para a adoção das medidas convenientes, a situação que demandar decisão ou providência que ultrapasse sua competência.</w:t>
      </w:r>
    </w:p>
    <w:p w14:paraId="027733BC"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As atividades de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32086114"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As Fiscalizações Técnicas e Setoriais devem observar as seguintes diretrizes:</w:t>
      </w:r>
    </w:p>
    <w:p w14:paraId="06811570"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Realizar avaliação diária, semanal ou mensal, desde que o período escolhido seja suficiente para avaliar ou, se for o caso, aferir o desempenho e qualidade da prestação dos serviços;</w:t>
      </w:r>
    </w:p>
    <w:p w14:paraId="212013A6"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lastRenderedPageBreak/>
        <w:t>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669E965A"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Toda e qualquer alteração na forma de prestação do serviço, como a negociação de folgas ou a compensação de jornada, deve ser evitada, uma vez que essa conduta é exclusiva da contratada;</w:t>
      </w:r>
    </w:p>
    <w:p w14:paraId="6CFAECBC"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Devem ser conferidos, por amostragem, diariamente, os empregados terceirizados que estão prestando serviços e em quais funções, e se estão cumprindo a jornada de trabalho;</w:t>
      </w:r>
    </w:p>
    <w:p w14:paraId="7158D3AB"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Verificar a existência de condições insalubres ou de periculosidade no local de trabalho, cuja presença levará ao pagamento dos respectivos adicionais aos empregados. Tais condições obrigam a empresa a fornecer determinados Equipamentos de Proteção Individual (EPI).</w:t>
      </w:r>
    </w:p>
    <w:p w14:paraId="77BD2C32"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F557BB7"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w:t>
      </w:r>
      <w:r w:rsidRPr="002E69AB">
        <w:rPr>
          <w:rFonts w:ascii="Arial" w:eastAsia="Calibri" w:hAnsi="Arial" w:cs="Arial"/>
          <w:color w:val="4472C4" w:themeColor="accent5"/>
          <w:position w:val="-1"/>
          <w:lang w:val="pt-BR"/>
        </w:rPr>
        <w:t xml:space="preserve"> </w:t>
      </w:r>
      <w:r w:rsidRPr="002E69AB">
        <w:rPr>
          <w:rFonts w:ascii="Arial" w:eastAsia="Calibri" w:hAnsi="Arial" w:cs="Arial"/>
          <w:position w:val="-1"/>
          <w:lang w:val="pt-BR"/>
        </w:rPr>
        <w:t>acordo com as regras previstas neste contrato.</w:t>
      </w:r>
    </w:p>
    <w:p w14:paraId="7D77F790"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E615894" w14:textId="77777777" w:rsidR="006048C9" w:rsidRPr="002E69AB" w:rsidRDefault="006048C9" w:rsidP="00F354F5">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2E69AB">
        <w:rPr>
          <w:rFonts w:ascii="Arial" w:eastAsia="Calibri" w:hAnsi="Arial" w:cs="Arial"/>
          <w:position w:val="-1"/>
          <w:lang w:val="pt-BR"/>
        </w:rPr>
        <w:t>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14:paraId="77901CF9"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No</w:t>
      </w:r>
      <w:r w:rsidRPr="002E69AB">
        <w:rPr>
          <w:rFonts w:ascii="Arial" w:eastAsia="Calibri" w:hAnsi="Arial" w:cs="Arial"/>
          <w:bCs/>
          <w:position w:val="-1"/>
          <w:lang w:val="pt-BR"/>
        </w:rPr>
        <w:t xml:space="preserve"> primeiro mês da prestação dos serviços, a contratada deverá apresentar a seguinte documentação:</w:t>
      </w:r>
    </w:p>
    <w:p w14:paraId="6EB47C5B" w14:textId="77777777" w:rsidR="006048C9" w:rsidRPr="002E69AB" w:rsidRDefault="006048C9"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1D13B1A9" w14:textId="77777777" w:rsidR="006048C9" w:rsidRPr="002E69AB" w:rsidRDefault="006048C9"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Carteira de Trabalho e Previdência Social (CTPS) dos empregados admitidos e dos responsáveis técnicos pela execução dos serviços, quando for o caso, devidamente assinada pela contratada;</w:t>
      </w:r>
    </w:p>
    <w:p w14:paraId="17936AF3" w14:textId="77777777" w:rsidR="006048C9" w:rsidRPr="002E69AB" w:rsidRDefault="006048C9"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Exames médicos admissionais dos empregados da contratada que prestarão os serviços;</w:t>
      </w:r>
    </w:p>
    <w:p w14:paraId="0D7ABBDB" w14:textId="77777777" w:rsidR="006048C9" w:rsidRPr="002E69AB" w:rsidRDefault="006048C9"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lastRenderedPageBreak/>
        <w:t>Declaração de responsabilidade exclusiva da contratada sobre a quitação dos encargos trabalhistas e sociais decorrentes do contrato;</w:t>
      </w:r>
    </w:p>
    <w:p w14:paraId="3885704A" w14:textId="77777777" w:rsidR="006048C9" w:rsidRPr="002E69AB" w:rsidRDefault="006048C9"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Termo de Sigilo e Confidencialidade, quando couber.</w:t>
      </w:r>
    </w:p>
    <w:p w14:paraId="2F8C614A" w14:textId="2831E5B8" w:rsidR="00F354F5" w:rsidRPr="002E69AB" w:rsidRDefault="00F354F5" w:rsidP="00E43044">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Arial" w:hAnsi="Arial" w:cs="Arial"/>
        </w:rPr>
        <w:t xml:space="preserve">Sempre que houver admissão de novos empregados pelo contratado, deverão ser apresentados </w:t>
      </w:r>
      <w:proofErr w:type="gramStart"/>
      <w:r w:rsidRPr="002E69AB">
        <w:rPr>
          <w:rFonts w:ascii="Arial" w:eastAsia="Arial" w:hAnsi="Arial" w:cs="Arial"/>
        </w:rPr>
        <w:t>estes</w:t>
      </w:r>
      <w:proofErr w:type="gramEnd"/>
      <w:r w:rsidRPr="002E69AB">
        <w:rPr>
          <w:rFonts w:ascii="Arial" w:eastAsia="Arial" w:hAnsi="Arial" w:cs="Arial"/>
        </w:rPr>
        <w:t xml:space="preserve"> documentos.</w:t>
      </w:r>
    </w:p>
    <w:p w14:paraId="72319568" w14:textId="77777777" w:rsidR="006048C9" w:rsidRPr="002E69AB" w:rsidRDefault="006048C9" w:rsidP="00E43044">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Entregar até o dia trinta do mês seguinte ao da prestação dos serviços, ao setor responsável pela fiscalização do contrato, os seguintes documentos:</w:t>
      </w:r>
    </w:p>
    <w:p w14:paraId="1DF2DDB7"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Certidão Negativa de Débitos relativos a Créditos Tributários Federais e à Dívida Ativa da União;</w:t>
      </w:r>
    </w:p>
    <w:p w14:paraId="0930788C"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Certidões que comprovem a regularidade perante as Fazendas Estadual, Distrital e Municipal do domicílio ou sede do contratado e do local da prestação do serviço;</w:t>
      </w:r>
    </w:p>
    <w:p w14:paraId="238D35C7"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Certidão de Dívida Ativa da Fazenda Estadual;</w:t>
      </w:r>
    </w:p>
    <w:p w14:paraId="7B54DF7E"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Certidão de Regularidade do FGTS (CRF); e</w:t>
      </w:r>
    </w:p>
    <w:p w14:paraId="020EDA91"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Certidão Negativa de Débitos Trabalhistas.</w:t>
      </w:r>
    </w:p>
    <w:p w14:paraId="0EE38E79" w14:textId="77777777" w:rsidR="006048C9" w:rsidRPr="002E69AB" w:rsidRDefault="006048C9" w:rsidP="00F354F5">
      <w:pPr>
        <w:widowControl/>
        <w:numPr>
          <w:ilvl w:val="2"/>
          <w:numId w:val="9"/>
        </w:numPr>
        <w:tabs>
          <w:tab w:val="left" w:pos="0"/>
        </w:tabs>
        <w:spacing w:before="240" w:after="240" w:line="276" w:lineRule="auto"/>
        <w:ind w:left="1276" w:right="54"/>
        <w:jc w:val="both"/>
        <w:textDirection w:val="btLr"/>
        <w:rPr>
          <w:rFonts w:ascii="Arial" w:eastAsia="Calibri" w:hAnsi="Arial" w:cs="Arial"/>
          <w:position w:val="-1"/>
          <w:lang w:val="pt-BR"/>
        </w:rPr>
      </w:pPr>
      <w:r w:rsidRPr="002E69AB">
        <w:rPr>
          <w:rFonts w:ascii="Arial" w:eastAsia="Calibri" w:hAnsi="Arial" w:cs="Arial"/>
          <w:position w:val="-1"/>
          <w:lang w:val="pt-BR"/>
        </w:rPr>
        <w:t xml:space="preserve">Entregar, quando solicitado pela contratante, de quaisquer dos seguintes documentos:  </w:t>
      </w:r>
    </w:p>
    <w:p w14:paraId="2AF98F4E"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Extrato da conta do INSS e do FGTS de qualquer empregado, a critério da contratante;</w:t>
      </w:r>
    </w:p>
    <w:p w14:paraId="42FB5CCE"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Cópia da folha de pagamento analítica de qualquer mês da prestação dos serviços, em que conste como tomador contratante;</w:t>
      </w:r>
    </w:p>
    <w:p w14:paraId="402430E3"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Cópia dos contracheques dos empregados relativos a qualquer mês da prestação dos serviços ou, ainda, quando necessário, cópia de recibos de depósitos bancários;</w:t>
      </w:r>
    </w:p>
    <w:p w14:paraId="47745D70"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14:paraId="56317DE2" w14:textId="77777777" w:rsidR="006048C9" w:rsidRPr="002E69AB"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2E69AB">
        <w:rPr>
          <w:rFonts w:ascii="Arial" w:eastAsia="Calibri" w:hAnsi="Arial" w:cs="Arial"/>
          <w:position w:val="-1"/>
          <w:lang w:val="pt-BR"/>
        </w:rPr>
        <w:t>Comprovantes de realização de eventuais cursos de treinamento e reciclagem que forem exigidos por lei ou pelo contrato.</w:t>
      </w:r>
    </w:p>
    <w:p w14:paraId="43B72C08" w14:textId="2B92AF03" w:rsidR="006048C9" w:rsidRPr="006C149F" w:rsidRDefault="006048C9" w:rsidP="00050C5F">
      <w:pPr>
        <w:widowControl/>
        <w:numPr>
          <w:ilvl w:val="2"/>
          <w:numId w:val="9"/>
        </w:numPr>
        <w:tabs>
          <w:tab w:val="left" w:pos="0"/>
        </w:tabs>
        <w:spacing w:before="240" w:after="240" w:line="276" w:lineRule="auto"/>
        <w:ind w:left="1418"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t xml:space="preserve">Entregar cópia da documentação abaixo relacionada, quando da extinção ou rescisão do contrato entre a empresa e contratante, após o último mês de prestação dos serviços, no prazo definido no contrato: </w:t>
      </w:r>
    </w:p>
    <w:p w14:paraId="3D738EEA" w14:textId="77777777" w:rsidR="006048C9" w:rsidRPr="006C149F"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t>Termos de rescisão dos contratos de trabalho dos empregados prestadores de serviço, devidamente homologados, quando legalmente exigível;</w:t>
      </w:r>
    </w:p>
    <w:p w14:paraId="153E8652" w14:textId="77777777" w:rsidR="006048C9" w:rsidRPr="006C149F"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lastRenderedPageBreak/>
        <w:t>Comprovante de pagamento das guias de recolhimento da contribuição previdenciária e do FGTS, referentes ao último mês de prestação dos serviços das rescisões contratuais;</w:t>
      </w:r>
    </w:p>
    <w:p w14:paraId="1AB3AD11" w14:textId="77777777" w:rsidR="006048C9" w:rsidRPr="006C149F"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t>Extratos dos depósitos efetuados nas contas vinculadas individuais do FGTS de cada empregado dispensado;</w:t>
      </w:r>
    </w:p>
    <w:p w14:paraId="7A031E45" w14:textId="77777777" w:rsidR="006048C9" w:rsidRPr="006C149F"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t>Exames médicos demissionais dos empregados dispensados.</w:t>
      </w:r>
    </w:p>
    <w:p w14:paraId="64AD26A3" w14:textId="77777777" w:rsidR="006048C9" w:rsidRPr="006C149F" w:rsidRDefault="006048C9" w:rsidP="00050C5F">
      <w:pPr>
        <w:widowControl/>
        <w:numPr>
          <w:ilvl w:val="3"/>
          <w:numId w:val="9"/>
        </w:numPr>
        <w:tabs>
          <w:tab w:val="left" w:pos="0"/>
        </w:tabs>
        <w:spacing w:before="240" w:after="240" w:line="276" w:lineRule="auto"/>
        <w:ind w:left="2127" w:right="54" w:hanging="862"/>
        <w:jc w:val="both"/>
        <w:textDirection w:val="btLr"/>
        <w:rPr>
          <w:rFonts w:ascii="Arial" w:eastAsia="Calibri" w:hAnsi="Arial" w:cs="Arial"/>
          <w:position w:val="-1"/>
          <w:lang w:val="pt-BR"/>
        </w:rPr>
      </w:pPr>
      <w:r w:rsidRPr="006C149F">
        <w:rPr>
          <w:rFonts w:ascii="Arial" w:eastAsia="Calibri" w:hAnsi="Arial" w:cs="Arial"/>
          <w:position w:val="-1"/>
          <w:lang w:val="pt-BR"/>
        </w:rPr>
        <w:t>As documentações acima solicitadas também deverão ser entregues à contratante, em caso de rescisão contratual entre a contratada e funcionário.</w:t>
      </w:r>
    </w:p>
    <w:p w14:paraId="40828DF1" w14:textId="6B79B243"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 xml:space="preserve">A contratante deverá analisar a documentação solicitada no </w:t>
      </w:r>
      <w:r w:rsidRPr="006C149F">
        <w:rPr>
          <w:rFonts w:ascii="Arial" w:eastAsia="Calibri" w:hAnsi="Arial" w:cs="Arial"/>
          <w:b/>
          <w:position w:val="-1"/>
          <w:lang w:val="pt-BR"/>
        </w:rPr>
        <w:t>subitem 1</w:t>
      </w:r>
      <w:r w:rsidR="005A0DE9" w:rsidRPr="006C149F">
        <w:rPr>
          <w:rFonts w:ascii="Arial" w:eastAsia="Calibri" w:hAnsi="Arial" w:cs="Arial"/>
          <w:b/>
          <w:position w:val="-1"/>
          <w:lang w:val="pt-BR"/>
        </w:rPr>
        <w:t>5</w:t>
      </w:r>
      <w:r w:rsidRPr="006C149F">
        <w:rPr>
          <w:rFonts w:ascii="Arial" w:eastAsia="Calibri" w:hAnsi="Arial" w:cs="Arial"/>
          <w:b/>
          <w:position w:val="-1"/>
          <w:lang w:val="pt-BR"/>
        </w:rPr>
        <w:t>.</w:t>
      </w:r>
      <w:r w:rsidR="005A0DE9" w:rsidRPr="006C149F">
        <w:rPr>
          <w:rFonts w:ascii="Arial" w:eastAsia="Calibri" w:hAnsi="Arial" w:cs="Arial"/>
          <w:b/>
          <w:position w:val="-1"/>
          <w:lang w:val="pt-BR"/>
        </w:rPr>
        <w:t>22.4,</w:t>
      </w:r>
      <w:r w:rsidRPr="006C149F">
        <w:rPr>
          <w:rFonts w:ascii="Arial" w:eastAsia="Calibri" w:hAnsi="Arial" w:cs="Arial"/>
          <w:position w:val="-1"/>
          <w:lang w:val="pt-BR"/>
        </w:rPr>
        <w:t xml:space="preserve"> no prazo de 30 (trinta) dias após o recebimento dos documentos, prorrogáveis por mais 30 (trinta) dias, justificadamente.</w:t>
      </w:r>
    </w:p>
    <w:p w14:paraId="6B8C229A"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Em caso de indício de irregularidade no recolhimento das contribuições previdenciárias, os fiscais do contrato deverão oficiar à Receita Federal do Brasil (RFB).</w:t>
      </w:r>
    </w:p>
    <w:p w14:paraId="7A1855CB"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Em caso de indício de irregularidade no recolhimento da contribuição para o FGTS, os fiscais do contrato deverão oficiar ao Ministério do Trabalho.</w:t>
      </w:r>
    </w:p>
    <w:p w14:paraId="12A043A9"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O descumprimento das obrigações trabalhistas ou a não manutenção das condições de habilitação pela contratada poderá dar ensejo à rescisão contratual, sem prejuízo das demais sanções.</w:t>
      </w:r>
    </w:p>
    <w:p w14:paraId="29506810"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A contratante poderá conceder prazo para que a contratada regularize suas obrigações trabalhistas ou suas condições de habilitação, sob pena de rescisão contratual, quando não identificar má-fé ou a incapacidade de correção.</w:t>
      </w:r>
    </w:p>
    <w:p w14:paraId="0CB4F419"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A fiscalização administrativa observará ainda as seguintes diretrizes:</w:t>
      </w:r>
    </w:p>
    <w:p w14:paraId="15052519" w14:textId="77777777" w:rsidR="006048C9" w:rsidRPr="006C149F" w:rsidRDefault="006048C9" w:rsidP="005A0DE9">
      <w:pPr>
        <w:widowControl/>
        <w:numPr>
          <w:ilvl w:val="2"/>
          <w:numId w:val="9"/>
        </w:numPr>
        <w:tabs>
          <w:tab w:val="left" w:pos="0"/>
        </w:tabs>
        <w:spacing w:before="240" w:after="240" w:line="276" w:lineRule="auto"/>
        <w:ind w:left="1276" w:right="54"/>
        <w:jc w:val="both"/>
        <w:textDirection w:val="btLr"/>
        <w:rPr>
          <w:rFonts w:ascii="Arial" w:eastAsia="Calibri" w:hAnsi="Arial" w:cs="Arial"/>
          <w:position w:val="-1"/>
          <w:lang w:val="pt-BR"/>
        </w:rPr>
      </w:pPr>
      <w:r w:rsidRPr="006C149F">
        <w:rPr>
          <w:rFonts w:ascii="Arial" w:eastAsia="Calibri" w:hAnsi="Arial" w:cs="Arial"/>
          <w:position w:val="-1"/>
          <w:lang w:val="pt-BR"/>
        </w:rPr>
        <w:t>Fiscalização inicial (no momento em que a prestação de serviços é iniciada):</w:t>
      </w:r>
    </w:p>
    <w:p w14:paraId="016CE489"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498814F1"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As anotações contidas na CTPS dos empregados serão conferidas, a fim de que se possa verificar se as informações nelas inseridas coincidem com as informações fornecidas pela contratada e pelo empregado. Devem ser observadas, com especial atenção, a data de início do contrato de trabalho, a função exercida, a remuneração (corretamente discriminada em salário-base, adicionais e gratificações) jornada de trabalho, além de demais alterações dos contratos de trabalho. A fiscalização das Carteiras de Trabalho e Previdência Social (CTPS) poderá ser feita por amostragem;</w:t>
      </w:r>
    </w:p>
    <w:p w14:paraId="04982BBC"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O número de terceirizados por função, deve coincidir com o previsto no contrato administrativo;</w:t>
      </w:r>
    </w:p>
    <w:p w14:paraId="5CD2837E"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lastRenderedPageBreak/>
        <w:t>O salário não pode ser inferior ao previsto no contrato administrativo e na Convenção Coletiva de Trabalho da Categoria (CCT), salvo nas condições de jornada reduzida de trabalho;</w:t>
      </w:r>
    </w:p>
    <w:p w14:paraId="130B5B75"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Serão consultadas eventuais obrigações adicionais constantes na CCT para a contratada;</w:t>
      </w:r>
    </w:p>
    <w:p w14:paraId="35C05373"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Será estabelecido mecanismo de controle da utilização dos materiais empregados nos contratos, para efeito de acompanhamento da execução do objeto, bem como para subsidiar a estimativa para as futuras contratações;</w:t>
      </w:r>
    </w:p>
    <w:p w14:paraId="2E4E223E"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A conformidade do material a ser utilizado na execução dos serviços deverá ser verificada juntamente com o documento da contratada que contenha a relação detalhada destes, de acordo com o estabelecido no contrato, na planilha de custos e formação de preços e seus anexos, informando as respectivas quantidades e especificações técnicas, tais como marca, qualidade e forma de uso.</w:t>
      </w:r>
    </w:p>
    <w:p w14:paraId="06847899" w14:textId="77777777" w:rsidR="006048C9" w:rsidRPr="006C149F" w:rsidRDefault="006048C9" w:rsidP="005A0DE9">
      <w:pPr>
        <w:widowControl/>
        <w:numPr>
          <w:ilvl w:val="2"/>
          <w:numId w:val="9"/>
        </w:numPr>
        <w:tabs>
          <w:tab w:val="left" w:pos="0"/>
        </w:tabs>
        <w:spacing w:before="240" w:after="240" w:line="276" w:lineRule="auto"/>
        <w:ind w:left="1276" w:right="54"/>
        <w:jc w:val="both"/>
        <w:textDirection w:val="btLr"/>
        <w:rPr>
          <w:rFonts w:ascii="Arial" w:eastAsia="Calibri" w:hAnsi="Arial" w:cs="Arial"/>
          <w:position w:val="-1"/>
          <w:lang w:val="pt-BR"/>
        </w:rPr>
      </w:pPr>
      <w:r w:rsidRPr="006C149F">
        <w:rPr>
          <w:rFonts w:ascii="Arial" w:eastAsia="Calibri" w:hAnsi="Arial" w:cs="Arial"/>
          <w:position w:val="-1"/>
          <w:lang w:val="pt-BR"/>
        </w:rPr>
        <w:t>Fiscalização mensal (a ser feita antes do pagamento da fatura):</w:t>
      </w:r>
    </w:p>
    <w:p w14:paraId="2313316B"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Deve ser feita a retenção da contribuição previdenciária no valor de 11% (onze por cento) sobre o valor da fatura e dos impostos incidentes sobre a prestação do serviço;</w:t>
      </w:r>
    </w:p>
    <w:p w14:paraId="325B9350" w14:textId="77777777" w:rsidR="006048C9" w:rsidRPr="006C149F" w:rsidRDefault="006048C9" w:rsidP="005A0DE9">
      <w:pPr>
        <w:widowControl/>
        <w:numPr>
          <w:ilvl w:val="3"/>
          <w:numId w:val="9"/>
        </w:numPr>
        <w:tabs>
          <w:tab w:val="left" w:pos="0"/>
        </w:tabs>
        <w:spacing w:before="240" w:after="240" w:line="276" w:lineRule="auto"/>
        <w:ind w:left="2127" w:right="54" w:hanging="851"/>
        <w:jc w:val="both"/>
        <w:textDirection w:val="btLr"/>
        <w:rPr>
          <w:rFonts w:ascii="Arial" w:eastAsia="Calibri" w:hAnsi="Arial" w:cs="Arial"/>
          <w:position w:val="-1"/>
          <w:lang w:val="pt-BR"/>
        </w:rPr>
      </w:pPr>
      <w:r w:rsidRPr="006C149F">
        <w:rPr>
          <w:rFonts w:ascii="Arial" w:eastAsia="Calibri" w:hAnsi="Arial" w:cs="Arial"/>
          <w:position w:val="-1"/>
          <w:lang w:val="pt-BR"/>
        </w:rPr>
        <w:t>Serão exigidas as Certidões Negativas de Débito relativas às Fazendas Federal, Estadual e Municipal, inclusive de Dívida Ativa, o Certificado de Regularidade do FGTS e a Certidão Negativa de Débitos Trabalhistas.</w:t>
      </w:r>
    </w:p>
    <w:p w14:paraId="7E2F3BCD"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bCs/>
          <w:position w:val="-1"/>
          <w:lang w:val="pt-BR"/>
        </w:rPr>
      </w:pPr>
      <w:r w:rsidRPr="006C149F">
        <w:rPr>
          <w:rFonts w:ascii="Arial" w:eastAsia="Calibri" w:hAnsi="Arial" w:cs="Arial"/>
          <w:bCs/>
          <w:position w:val="-1"/>
          <w:lang w:val="pt-BR"/>
        </w:rPr>
        <w:t xml:space="preserve">A </w:t>
      </w:r>
      <w:r w:rsidRPr="006C149F">
        <w:rPr>
          <w:rFonts w:ascii="Arial" w:eastAsia="Calibri" w:hAnsi="Arial" w:cs="Arial"/>
          <w:position w:val="-1"/>
          <w:lang w:val="pt-BR"/>
        </w:rPr>
        <w:t>contratante</w:t>
      </w:r>
      <w:r w:rsidRPr="006C149F">
        <w:rPr>
          <w:rFonts w:ascii="Arial" w:eastAsia="Calibri" w:hAnsi="Arial" w:cs="Arial"/>
          <w:bCs/>
          <w:position w:val="-1"/>
          <w:lang w:val="pt-BR"/>
        </w:rPr>
        <w:t xml:space="preserve"> fiscalizará o cumprimento, pela contratada, das obrigações e encargos sociais e trabalhistas, no que se refere à execução do contrato, exigindo os documentos solicitados neste contrato, bem como outros previstos em norma ou que se entenda necessários ao bom andamento dos serviços. </w:t>
      </w:r>
    </w:p>
    <w:p w14:paraId="75161C35"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 xml:space="preserve">Caso a contratante ache necessário </w:t>
      </w:r>
      <w:r w:rsidRPr="006C149F">
        <w:rPr>
          <w:rFonts w:ascii="Arial" w:eastAsia="Calibri" w:hAnsi="Arial" w:cs="Arial"/>
          <w:bCs/>
          <w:position w:val="-1"/>
          <w:lang w:val="pt-BR"/>
        </w:rPr>
        <w:t>esclarecimentos</w:t>
      </w:r>
      <w:r w:rsidRPr="006C149F">
        <w:rPr>
          <w:rFonts w:ascii="Arial" w:eastAsia="Calibri" w:hAnsi="Arial" w:cs="Arial"/>
          <w:position w:val="-1"/>
          <w:lang w:val="pt-BR"/>
        </w:rPr>
        <w:t xml:space="preserve"> sobre o não cumprimento das obrigações sociais e trabalhistas que impliquem indagações de caráter técnico ou em qualquer outra hipótese de exceção, deverá ser encaminhada justificativa formal à fiscalização do contrato, para que esta, caso entenda necessário, decida sobre a dilação do prazo para resposta da contratada.</w:t>
      </w:r>
    </w:p>
    <w:p w14:paraId="6C451D74"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 xml:space="preserve">A contratante deve comunicar oficialmente, por escrito, ao preposto da contratada quando não houver necessidade de substituição de </w:t>
      </w:r>
      <w:r w:rsidRPr="006C149F">
        <w:rPr>
          <w:rFonts w:ascii="Arial" w:eastAsia="Calibri" w:hAnsi="Arial" w:cs="Arial"/>
          <w:bCs/>
          <w:position w:val="-1"/>
          <w:lang w:val="pt-BR"/>
        </w:rPr>
        <w:t>profissional</w:t>
      </w:r>
      <w:r w:rsidRPr="006C149F">
        <w:rPr>
          <w:rFonts w:ascii="Arial" w:eastAsia="Calibri" w:hAnsi="Arial" w:cs="Arial"/>
          <w:position w:val="-1"/>
          <w:lang w:val="pt-BR"/>
        </w:rPr>
        <w:t xml:space="preserve"> nas ocorrências de ausência temporária, como falta, gozo de férias ou afastamentos legais de qualquer natureza.</w:t>
      </w:r>
    </w:p>
    <w:p w14:paraId="3287E340" w14:textId="77777777" w:rsidR="006048C9" w:rsidRPr="006C149F" w:rsidRDefault="006048C9" w:rsidP="005A0DE9">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tampouco a co-responsabilidade da contratante ou de seus agentes.</w:t>
      </w:r>
    </w:p>
    <w:p w14:paraId="2225EEAF" w14:textId="77777777" w:rsidR="006048C9" w:rsidRPr="006C149F" w:rsidRDefault="006048C9" w:rsidP="00027FA1">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Prestar informações e esclarecimentos pertinentes que venham a ser solicitados pelo representante ou preposto da contratada.</w:t>
      </w:r>
    </w:p>
    <w:p w14:paraId="244280A6" w14:textId="77777777" w:rsidR="006048C9" w:rsidRPr="006C149F" w:rsidRDefault="006048C9" w:rsidP="00027FA1">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lastRenderedPageBreak/>
        <w:t xml:space="preserve">É obrigação dos responsáveis pela fiscalização rejeitar quaisquer serviços quando entender que a sua execução está </w:t>
      </w:r>
      <w:r w:rsidRPr="006C149F">
        <w:rPr>
          <w:rFonts w:ascii="Arial" w:eastAsia="Calibri" w:hAnsi="Arial" w:cs="Arial"/>
          <w:bCs/>
          <w:position w:val="-1"/>
          <w:lang w:val="pt-BR"/>
        </w:rPr>
        <w:t>fora</w:t>
      </w:r>
      <w:r w:rsidRPr="006C149F">
        <w:rPr>
          <w:rFonts w:ascii="Arial" w:eastAsia="Calibri" w:hAnsi="Arial" w:cs="Arial"/>
          <w:position w:val="-1"/>
          <w:lang w:val="pt-BR"/>
        </w:rPr>
        <w:t xml:space="preserve"> dos padrões técnicos e de qualidade definidos no Contrato. </w:t>
      </w:r>
    </w:p>
    <w:p w14:paraId="1F6D4DE5" w14:textId="0DE17753" w:rsidR="006048C9" w:rsidRPr="006C149F" w:rsidRDefault="006048C9" w:rsidP="00027FA1">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 xml:space="preserve">A fiscalização da contratante terá livre acesso aos locais de trabalho da mão-de-obra da contratada, não permitindo que as tarefas sejam executadas em desacordo com as preestabelecidas. </w:t>
      </w:r>
    </w:p>
    <w:p w14:paraId="3F5212F2" w14:textId="77777777" w:rsidR="006048C9" w:rsidRPr="006C149F" w:rsidRDefault="006048C9" w:rsidP="00027FA1">
      <w:pPr>
        <w:widowControl/>
        <w:numPr>
          <w:ilvl w:val="1"/>
          <w:numId w:val="9"/>
        </w:numPr>
        <w:tabs>
          <w:tab w:val="left" w:pos="0"/>
        </w:tabs>
        <w:spacing w:before="240" w:after="240" w:line="276" w:lineRule="auto"/>
        <w:ind w:left="567" w:right="54" w:hanging="567"/>
        <w:jc w:val="both"/>
        <w:textDirection w:val="btLr"/>
        <w:rPr>
          <w:rFonts w:ascii="Arial" w:eastAsia="Calibri" w:hAnsi="Arial" w:cs="Arial"/>
          <w:position w:val="-1"/>
          <w:lang w:val="pt-BR"/>
        </w:rPr>
      </w:pPr>
      <w:r w:rsidRPr="006C149F">
        <w:rPr>
          <w:rFonts w:ascii="Arial" w:eastAsia="Calibri" w:hAnsi="Arial" w:cs="Arial"/>
          <w:position w:val="-1"/>
          <w:lang w:val="pt-BR"/>
        </w:rPr>
        <w:t>Acompanhar e fiscalizar o andamento dos serviços, prestando informações semestral e/ou sempre que solicitado à Secretaria Adjunta de Patrimônio e Serviços/SEPLAG referente aos serviços contratados.</w:t>
      </w:r>
    </w:p>
    <w:p w14:paraId="052E7016" w14:textId="77777777" w:rsidR="006048C9" w:rsidRPr="006C149F" w:rsidRDefault="006048C9" w:rsidP="00027FA1">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Calibri" w:hAnsi="Arial" w:cs="Arial"/>
          <w:position w:val="-1"/>
          <w:lang w:val="pt-BR"/>
        </w:rPr>
        <w:t>A fiscalização de que trata essa cláusula não exclui nem reduz a responsabilidade da contratada, inclusive perante</w:t>
      </w:r>
      <w:r w:rsidRPr="006C149F">
        <w:rPr>
          <w:rFonts w:ascii="Arial" w:hAnsi="Arial" w:cs="Arial"/>
          <w:lang w:val="pt-BR"/>
        </w:rPr>
        <w:t xml:space="preserv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6C149F">
        <w:rPr>
          <w:rFonts w:ascii="Arial" w:eastAsia="Arial" w:hAnsi="Arial" w:cs="Arial"/>
          <w:lang w:val="pt-BR"/>
        </w:rPr>
        <w:t>76 da Lei nº 13.303/2016</w:t>
      </w:r>
      <w:bookmarkEnd w:id="63"/>
      <w:r w:rsidRPr="006C149F">
        <w:rPr>
          <w:rFonts w:ascii="Arial" w:eastAsia="Arial" w:hAnsi="Arial" w:cs="Arial"/>
          <w:lang w:val="pt-BR"/>
        </w:rPr>
        <w:t>.</w:t>
      </w:r>
    </w:p>
    <w:p w14:paraId="55B5917E" w14:textId="7001979E" w:rsidR="00027FA1" w:rsidRPr="006C149F" w:rsidRDefault="00027FA1" w:rsidP="00027FA1">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rPr>
        <w:t>Ordenar a imediata retirada do local, seguida, quando for o caso, da substituição pelo contratado, no prazo máximo de 24 (vinte e quatro) horas, independentemente de justificativa por parte do contratante, de qualquer de seus empregados que estiverem sem crachá, que embaraçar ou dificultar a atuação da fiscalização ou cuja conduta, atuação, permanência e/ou comportamento sejam julgados prejudiciais, inconvenientes ou inadequados ao contratante ou ao interesse do serviço público.</w:t>
      </w:r>
    </w:p>
    <w:p w14:paraId="618EC186" w14:textId="77777777" w:rsidR="006048C9" w:rsidRPr="006C149F" w:rsidRDefault="006048C9" w:rsidP="006048C9">
      <w:pPr>
        <w:pStyle w:val="PargrafodaLista"/>
        <w:widowControl/>
        <w:tabs>
          <w:tab w:val="left" w:pos="0"/>
        </w:tabs>
        <w:suppressAutoHyphens w:val="0"/>
        <w:spacing w:before="120" w:after="120" w:line="240" w:lineRule="atLeast"/>
        <w:ind w:left="567" w:hanging="567"/>
        <w:jc w:val="both"/>
        <w:rPr>
          <w:rFonts w:ascii="Arial" w:hAnsi="Arial" w:cs="Arial"/>
          <w:highlight w:val="lightGray"/>
          <w:lang w:val="pt-BR"/>
        </w:rPr>
      </w:pPr>
      <w:r w:rsidRPr="006C149F">
        <w:rPr>
          <w:rFonts w:ascii="Arial" w:hAnsi="Arial" w:cs="Arial"/>
          <w:b/>
          <w:highlight w:val="lightGray"/>
          <w:lang w:val="pt-BR"/>
        </w:rPr>
        <w:t xml:space="preserve">Nota: </w:t>
      </w:r>
      <w:r w:rsidRPr="006C149F">
        <w:rPr>
          <w:rFonts w:ascii="Arial" w:hAnsi="Arial" w:cs="Arial"/>
          <w:highlight w:val="lightGray"/>
          <w:lang w:val="pt-BR"/>
        </w:rPr>
        <w:t>A empresa estatal deverá se atentar aos seus regulamentos internos e a Lei nº 13.303/2016, que rege a contratação das estatais.</w:t>
      </w:r>
    </w:p>
    <w:p w14:paraId="3CA32119" w14:textId="77777777" w:rsidR="006048C9" w:rsidRPr="006C149F" w:rsidRDefault="006048C9" w:rsidP="006048C9">
      <w:pPr>
        <w:spacing w:before="120" w:after="120" w:line="240" w:lineRule="atLeast"/>
        <w:ind w:left="567" w:hanging="567"/>
        <w:jc w:val="both"/>
        <w:rPr>
          <w:rFonts w:ascii="Arial" w:hAnsi="Arial" w:cs="Arial"/>
          <w:b/>
          <w:lang w:val="pt-BR"/>
        </w:rPr>
      </w:pPr>
    </w:p>
    <w:p w14:paraId="19BB6C19" w14:textId="1198D895" w:rsidR="006048C9" w:rsidRPr="006C149F" w:rsidRDefault="006048C9" w:rsidP="009D0C8E">
      <w:pPr>
        <w:spacing w:before="120" w:after="120" w:line="240" w:lineRule="atLeast"/>
        <w:ind w:left="567"/>
        <w:jc w:val="both"/>
        <w:rPr>
          <w:rFonts w:ascii="Arial" w:hAnsi="Arial" w:cs="Arial"/>
          <w:b/>
          <w:lang w:val="pt-BR"/>
        </w:rPr>
      </w:pPr>
      <w:r w:rsidRPr="006C149F">
        <w:rPr>
          <w:rFonts w:ascii="Arial" w:hAnsi="Arial" w:cs="Arial"/>
          <w:b/>
          <w:lang w:val="pt-BR"/>
        </w:rPr>
        <w:t xml:space="preserve">CLÁUSULA DÉCIMA </w:t>
      </w:r>
      <w:r w:rsidR="002E30CD" w:rsidRPr="006C149F">
        <w:rPr>
          <w:rFonts w:ascii="Arial" w:hAnsi="Arial" w:cs="Arial"/>
          <w:b/>
        </w:rPr>
        <w:t>SÉTIMA</w:t>
      </w:r>
      <w:r w:rsidRPr="006C149F">
        <w:rPr>
          <w:rFonts w:ascii="Arial" w:hAnsi="Arial" w:cs="Arial"/>
          <w:b/>
          <w:lang w:val="pt-BR"/>
        </w:rPr>
        <w:t xml:space="preserve"> - DAS INFRAÇÕES E SANÇÕES ADMINISTRATIVAS</w:t>
      </w:r>
    </w:p>
    <w:p w14:paraId="669A8657" w14:textId="77777777" w:rsidR="00027FA1" w:rsidRPr="006C149F" w:rsidRDefault="00027FA1" w:rsidP="00027FA1">
      <w:pPr>
        <w:pStyle w:val="PargrafodaLista"/>
        <w:widowControl/>
        <w:numPr>
          <w:ilvl w:val="0"/>
          <w:numId w:val="9"/>
        </w:numPr>
        <w:tabs>
          <w:tab w:val="left" w:pos="0"/>
        </w:tabs>
        <w:spacing w:before="240" w:after="240" w:line="276" w:lineRule="auto"/>
        <w:ind w:right="54"/>
        <w:jc w:val="both"/>
        <w:rPr>
          <w:rFonts w:ascii="Arial" w:eastAsia="Arial" w:hAnsi="Arial" w:cs="Arial"/>
          <w:vanish/>
        </w:rPr>
      </w:pPr>
    </w:p>
    <w:p w14:paraId="0B49CED4" w14:textId="0F9873AE" w:rsidR="006048C9" w:rsidRPr="006C149F" w:rsidRDefault="006048C9" w:rsidP="00027FA1">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rPr>
        <w:t>A</w:t>
      </w:r>
      <w:r w:rsidRPr="006C149F">
        <w:rPr>
          <w:rFonts w:ascii="Arial" w:hAnsi="Arial" w:cs="Arial"/>
          <w:lang w:val="pt-BR"/>
        </w:rPr>
        <w:t xml:space="preserve"> contratada que cometer infrações estará sujeita à aplicação das sanções previstas nos arts. 82, 83 e 84 da Lei nº 13.303/2016, a saber:</w:t>
      </w:r>
    </w:p>
    <w:p w14:paraId="2990455A" w14:textId="77777777" w:rsidR="006048C9" w:rsidRPr="006C149F" w:rsidRDefault="006048C9" w:rsidP="00027FA1">
      <w:pPr>
        <w:widowControl/>
        <w:numPr>
          <w:ilvl w:val="2"/>
          <w:numId w:val="9"/>
        </w:numPr>
        <w:tabs>
          <w:tab w:val="left" w:pos="0"/>
        </w:tabs>
        <w:spacing w:before="240" w:after="240" w:line="276" w:lineRule="auto"/>
        <w:ind w:left="1276" w:right="54"/>
        <w:jc w:val="both"/>
        <w:rPr>
          <w:rFonts w:ascii="Arial" w:hAnsi="Arial" w:cs="Arial"/>
          <w:lang w:val="pt-BR"/>
        </w:rPr>
      </w:pPr>
      <w:r w:rsidRPr="006C149F">
        <w:rPr>
          <w:rFonts w:ascii="Arial" w:hAnsi="Arial" w:cs="Arial"/>
          <w:b/>
          <w:lang w:val="pt-BR"/>
        </w:rPr>
        <w:t>Advertência</w:t>
      </w:r>
      <w:r w:rsidRPr="006C149F">
        <w:rPr>
          <w:rFonts w:ascii="Arial" w:hAnsi="Arial" w:cs="Arial"/>
          <w:lang w:val="pt-BR"/>
        </w:rPr>
        <w:t>, por faltas leves, inexecução parcial do contrato que não implique em prejuízo ou dano à contratante, bem como na hipótese de descumprimento de pequena relevância praticado pelo fornecedor e que não justifique imposição de penalidade mais grave;</w:t>
      </w:r>
    </w:p>
    <w:p w14:paraId="1EC1593A" w14:textId="77777777" w:rsidR="006048C9" w:rsidRPr="006C149F" w:rsidRDefault="006048C9" w:rsidP="00027FA1">
      <w:pPr>
        <w:widowControl/>
        <w:numPr>
          <w:ilvl w:val="2"/>
          <w:numId w:val="9"/>
        </w:numPr>
        <w:tabs>
          <w:tab w:val="left" w:pos="0"/>
        </w:tabs>
        <w:spacing w:before="240" w:after="240" w:line="276" w:lineRule="auto"/>
        <w:ind w:left="1276" w:right="54"/>
        <w:jc w:val="both"/>
        <w:rPr>
          <w:rFonts w:ascii="Arial" w:hAnsi="Arial" w:cs="Arial"/>
          <w:b/>
          <w:lang w:val="pt-BR"/>
        </w:rPr>
      </w:pPr>
      <w:r w:rsidRPr="006C149F">
        <w:rPr>
          <w:rFonts w:ascii="Arial" w:hAnsi="Arial" w:cs="Arial"/>
          <w:b/>
          <w:lang w:val="pt-BR"/>
        </w:rPr>
        <w:t>Multas:</w:t>
      </w:r>
    </w:p>
    <w:p w14:paraId="7A88BD24" w14:textId="77777777" w:rsidR="006048C9" w:rsidRPr="006C149F" w:rsidRDefault="006048C9" w:rsidP="00027FA1">
      <w:pPr>
        <w:widowControl/>
        <w:numPr>
          <w:ilvl w:val="3"/>
          <w:numId w:val="9"/>
        </w:numPr>
        <w:tabs>
          <w:tab w:val="left" w:pos="0"/>
        </w:tabs>
        <w:spacing w:before="240" w:after="240" w:line="276" w:lineRule="auto"/>
        <w:ind w:left="2127" w:right="54" w:hanging="851"/>
        <w:jc w:val="both"/>
        <w:rPr>
          <w:rFonts w:ascii="Arial" w:hAnsi="Arial" w:cs="Arial"/>
          <w:lang w:val="pt-BR"/>
        </w:rPr>
      </w:pPr>
      <w:proofErr w:type="gramStart"/>
      <w:r w:rsidRPr="006C149F">
        <w:rPr>
          <w:rFonts w:ascii="Arial" w:hAnsi="Arial" w:cs="Arial"/>
          <w:b/>
          <w:lang w:val="pt-BR"/>
        </w:rPr>
        <w:t>por</w:t>
      </w:r>
      <w:proofErr w:type="gramEnd"/>
      <w:r w:rsidRPr="006C149F">
        <w:rPr>
          <w:rFonts w:ascii="Arial" w:hAnsi="Arial" w:cs="Arial"/>
          <w:b/>
          <w:lang w:val="pt-BR"/>
        </w:rPr>
        <w:t xml:space="preserve"> atraso:</w:t>
      </w:r>
      <w:r w:rsidRPr="006C149F">
        <w:rPr>
          <w:rFonts w:ascii="Arial" w:hAnsi="Arial" w:cs="Arial"/>
          <w:lang w:val="pt-BR"/>
        </w:rPr>
        <w:t xml:space="preserve"> será aplicado multa de 0,5% (cinco décimos por cento) do valor do contrato, cumulativo com a multa moratória de 0,5% (cinco décimos por cento) do valor da parcela inadimplida por dia de atraso injustificado da providência necessária e 1% (um por cento) por dia após o 30º dia de atraso, até o limite de 60 (sessenta) dias corridos, após será considerado inexecução total do contrato.</w:t>
      </w:r>
    </w:p>
    <w:p w14:paraId="6ACCFB52" w14:textId="77777777" w:rsidR="006048C9" w:rsidRPr="006C149F" w:rsidRDefault="006048C9" w:rsidP="00C34BE5">
      <w:pPr>
        <w:widowControl/>
        <w:numPr>
          <w:ilvl w:val="3"/>
          <w:numId w:val="9"/>
        </w:numPr>
        <w:tabs>
          <w:tab w:val="left" w:pos="0"/>
        </w:tabs>
        <w:spacing w:before="240" w:after="240" w:line="276" w:lineRule="auto"/>
        <w:ind w:left="2127" w:right="54" w:hanging="851"/>
        <w:jc w:val="both"/>
        <w:rPr>
          <w:rFonts w:ascii="Arial" w:hAnsi="Arial" w:cs="Arial"/>
          <w:lang w:val="pt-BR"/>
        </w:rPr>
      </w:pPr>
      <w:proofErr w:type="gramStart"/>
      <w:r w:rsidRPr="006C149F">
        <w:rPr>
          <w:rFonts w:ascii="Arial" w:hAnsi="Arial" w:cs="Arial"/>
          <w:b/>
          <w:lang w:val="pt-BR"/>
        </w:rPr>
        <w:t>por</w:t>
      </w:r>
      <w:proofErr w:type="gramEnd"/>
      <w:r w:rsidRPr="006C149F">
        <w:rPr>
          <w:rFonts w:ascii="Arial" w:hAnsi="Arial" w:cs="Arial"/>
          <w:b/>
          <w:lang w:val="pt-BR"/>
        </w:rPr>
        <w:t xml:space="preserve"> faltas médias ou inexecução parcial:</w:t>
      </w:r>
      <w:r w:rsidRPr="006C149F">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54D272B2" w14:textId="77777777" w:rsidR="006048C9" w:rsidRPr="006C149F" w:rsidRDefault="006048C9" w:rsidP="00C34BE5">
      <w:pPr>
        <w:widowControl/>
        <w:numPr>
          <w:ilvl w:val="3"/>
          <w:numId w:val="9"/>
        </w:numPr>
        <w:tabs>
          <w:tab w:val="left" w:pos="0"/>
        </w:tabs>
        <w:spacing w:before="240" w:after="240" w:line="276" w:lineRule="auto"/>
        <w:ind w:left="2127" w:right="54" w:hanging="851"/>
        <w:jc w:val="both"/>
        <w:rPr>
          <w:rFonts w:ascii="Arial" w:hAnsi="Arial" w:cs="Arial"/>
          <w:lang w:val="pt-BR"/>
        </w:rPr>
      </w:pPr>
      <w:proofErr w:type="gramStart"/>
      <w:r w:rsidRPr="006C149F">
        <w:rPr>
          <w:rFonts w:ascii="Arial" w:hAnsi="Arial" w:cs="Arial"/>
          <w:b/>
          <w:lang w:val="pt-BR"/>
        </w:rPr>
        <w:t>por</w:t>
      </w:r>
      <w:proofErr w:type="gramEnd"/>
      <w:r w:rsidRPr="006C149F">
        <w:rPr>
          <w:rFonts w:ascii="Arial" w:hAnsi="Arial" w:cs="Arial"/>
          <w:b/>
          <w:lang w:val="pt-BR"/>
        </w:rPr>
        <w:t xml:space="preserve"> falta grave ou inexecução total:</w:t>
      </w:r>
      <w:r w:rsidRPr="006C149F">
        <w:rPr>
          <w:rFonts w:ascii="Arial" w:hAnsi="Arial" w:cs="Arial"/>
          <w:lang w:val="pt-BR"/>
        </w:rPr>
        <w:t xml:space="preserve"> será aplicada multa de até 30% (trinta por cento) do valor do contrato. Será entendida como falta grave aquela que acarrete prejuízo </w:t>
      </w:r>
      <w:r w:rsidRPr="006C149F">
        <w:rPr>
          <w:rFonts w:ascii="Arial" w:hAnsi="Arial" w:cs="Arial"/>
          <w:lang w:val="pt-BR"/>
        </w:rPr>
        <w:lastRenderedPageBreak/>
        <w:t>para a contratante. Quanto a inexecução total a multa será aplicada independentemente da existência ou não do prejuízo à contratante, implicando ainda na possibilidade de rescisão do contrato.</w:t>
      </w:r>
    </w:p>
    <w:p w14:paraId="288704E3" w14:textId="4A3CFE0B" w:rsidR="006048C9" w:rsidRPr="006C149F" w:rsidRDefault="006048C9" w:rsidP="00C34BE5">
      <w:pPr>
        <w:widowControl/>
        <w:numPr>
          <w:ilvl w:val="2"/>
          <w:numId w:val="9"/>
        </w:numPr>
        <w:tabs>
          <w:tab w:val="left" w:pos="0"/>
        </w:tabs>
        <w:spacing w:before="240" w:after="240" w:line="276" w:lineRule="auto"/>
        <w:ind w:left="1276" w:right="54"/>
        <w:jc w:val="both"/>
        <w:rPr>
          <w:rFonts w:ascii="Arial" w:hAnsi="Arial" w:cs="Arial"/>
          <w:lang w:val="pt-BR"/>
        </w:rPr>
      </w:pPr>
      <w:r w:rsidRPr="006C149F">
        <w:rPr>
          <w:rFonts w:ascii="Arial" w:hAnsi="Arial" w:cs="Arial"/>
          <w:b/>
          <w:lang w:val="pt-BR"/>
        </w:rPr>
        <w:t>Suspensão temporária</w:t>
      </w:r>
      <w:r w:rsidRPr="006C149F">
        <w:rPr>
          <w:rFonts w:ascii="Arial" w:hAnsi="Arial" w:cs="Arial"/>
          <w:lang w:val="pt-BR"/>
        </w:rPr>
        <w:t xml:space="preserve"> do direito de participar em licitação ou impedimento de contratar com a Entidade sancionadora, pelo prazo de até 2 (dois) anos, conforme estabelece o artigo 83, III e seguintes da Lei nº 13.303/2016. </w:t>
      </w:r>
    </w:p>
    <w:p w14:paraId="5ED3335B" w14:textId="7C330570" w:rsidR="006048C9" w:rsidRPr="006C149F" w:rsidRDefault="006048C9" w:rsidP="00C34BE5">
      <w:pPr>
        <w:widowControl/>
        <w:numPr>
          <w:ilvl w:val="2"/>
          <w:numId w:val="9"/>
        </w:numPr>
        <w:tabs>
          <w:tab w:val="left" w:pos="0"/>
        </w:tabs>
        <w:spacing w:before="240" w:after="240" w:line="276" w:lineRule="auto"/>
        <w:ind w:left="1276" w:right="54"/>
        <w:jc w:val="both"/>
        <w:rPr>
          <w:rFonts w:ascii="Arial" w:hAnsi="Arial" w:cs="Arial"/>
          <w:lang w:val="pt-BR"/>
        </w:rPr>
      </w:pPr>
      <w:r w:rsidRPr="006C149F">
        <w:rPr>
          <w:rFonts w:ascii="Arial" w:hAnsi="Arial" w:cs="Arial"/>
          <w:lang w:val="pt-BR"/>
        </w:rPr>
        <w:t xml:space="preserve">As sanções previstas nos </w:t>
      </w:r>
      <w:r w:rsidRPr="006C149F">
        <w:rPr>
          <w:rFonts w:ascii="Arial" w:hAnsi="Arial" w:cs="Arial"/>
          <w:b/>
          <w:lang w:val="pt-BR"/>
        </w:rPr>
        <w:t>subitens 1</w:t>
      </w:r>
      <w:r w:rsidR="00C34BE5" w:rsidRPr="006C149F">
        <w:rPr>
          <w:rFonts w:ascii="Arial" w:hAnsi="Arial" w:cs="Arial"/>
          <w:b/>
          <w:lang w:val="pt-BR"/>
        </w:rPr>
        <w:t>6</w:t>
      </w:r>
      <w:r w:rsidRPr="006C149F">
        <w:rPr>
          <w:rFonts w:ascii="Arial" w:hAnsi="Arial" w:cs="Arial"/>
          <w:b/>
          <w:lang w:val="pt-BR"/>
        </w:rPr>
        <w:t>.1.</w:t>
      </w:r>
      <w:r w:rsidR="00C34BE5" w:rsidRPr="006C149F">
        <w:rPr>
          <w:rFonts w:ascii="Arial" w:hAnsi="Arial" w:cs="Arial"/>
          <w:b/>
          <w:lang w:val="pt-BR"/>
        </w:rPr>
        <w:t xml:space="preserve">1 </w:t>
      </w:r>
      <w:r w:rsidRPr="006C149F">
        <w:rPr>
          <w:rFonts w:ascii="Arial" w:hAnsi="Arial" w:cs="Arial"/>
          <w:b/>
          <w:lang w:val="pt-BR"/>
        </w:rPr>
        <w:t>e 1</w:t>
      </w:r>
      <w:r w:rsidR="00C34BE5" w:rsidRPr="006C149F">
        <w:rPr>
          <w:rFonts w:ascii="Arial" w:hAnsi="Arial" w:cs="Arial"/>
          <w:b/>
          <w:lang w:val="pt-BR"/>
        </w:rPr>
        <w:t>6</w:t>
      </w:r>
      <w:r w:rsidRPr="006C149F">
        <w:rPr>
          <w:rFonts w:ascii="Arial" w:hAnsi="Arial" w:cs="Arial"/>
          <w:b/>
          <w:lang w:val="pt-BR"/>
        </w:rPr>
        <w:t>.1.</w:t>
      </w:r>
      <w:r w:rsidR="00C34BE5" w:rsidRPr="006C149F">
        <w:rPr>
          <w:rFonts w:ascii="Arial" w:hAnsi="Arial" w:cs="Arial"/>
          <w:b/>
          <w:lang w:val="pt-BR"/>
        </w:rPr>
        <w:t>3</w:t>
      </w:r>
      <w:r w:rsidRPr="006C149F">
        <w:rPr>
          <w:rFonts w:ascii="Arial" w:hAnsi="Arial" w:cs="Arial"/>
          <w:lang w:val="pt-BR"/>
        </w:rPr>
        <w:t xml:space="preserve"> poderão ser aplicadas juntamente com as de multa.</w:t>
      </w:r>
    </w:p>
    <w:p w14:paraId="6766216B"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 multa aplicada não impede que a empresa pública ou a sociedade de economia mista rescinda o contrato e aplique as outras sanções previstas na Lei nº 13.303/2016.</w:t>
      </w:r>
    </w:p>
    <w:p w14:paraId="541CED45"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A multa eventualmente imposta à </w:t>
      </w:r>
      <w:r w:rsidRPr="006C149F">
        <w:rPr>
          <w:rFonts w:ascii="Arial" w:hAnsi="Arial" w:cs="Arial"/>
          <w:bCs/>
          <w:lang w:val="pt-BR"/>
        </w:rPr>
        <w:t>c</w:t>
      </w:r>
      <w:r w:rsidRPr="006C149F">
        <w:rPr>
          <w:rFonts w:ascii="Arial" w:hAnsi="Arial" w:cs="Arial"/>
          <w:lang w:val="pt-BR"/>
        </w:rPr>
        <w:t>ontratada será automaticamente descontada da garantia.</w:t>
      </w:r>
    </w:p>
    <w:p w14:paraId="74C76361"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203C6EFC"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A aplicação das sanções previstas nesta cláusula não exime a </w:t>
      </w:r>
      <w:r w:rsidRPr="006C149F">
        <w:rPr>
          <w:rFonts w:ascii="Arial" w:hAnsi="Arial" w:cs="Arial"/>
          <w:bCs/>
          <w:lang w:val="pt-BR"/>
        </w:rPr>
        <w:t>c</w:t>
      </w:r>
      <w:r w:rsidRPr="006C149F">
        <w:rPr>
          <w:rFonts w:ascii="Arial" w:hAnsi="Arial" w:cs="Arial"/>
          <w:lang w:val="pt-BR"/>
        </w:rPr>
        <w:t>ontratada da reparação dos eventuais danos, perdas ou prejuízos que seu ato punível venha causar a Empresa Pública.</w:t>
      </w:r>
    </w:p>
    <w:p w14:paraId="497A7F01"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Aplicação de qualquer das penalidades previstas realizar-se-á em processo administrativo que assegurará o contraditório e a ampla defesa, observando-se o procedimento previsto na Lei nº 13.303/2016, no Decreto Estadual nº 1.525/2022, e subsidiariamente na Lei Estadual nº 7.692/2002.</w:t>
      </w:r>
    </w:p>
    <w:p w14:paraId="7B6731CF"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40EEDA58" w14:textId="77777777" w:rsidR="006048C9" w:rsidRPr="006C149F" w:rsidRDefault="006048C9" w:rsidP="00C34BE5">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263B3D75" w14:textId="77777777" w:rsidR="006048C9" w:rsidRPr="006C149F" w:rsidRDefault="006048C9" w:rsidP="006048C9">
      <w:pPr>
        <w:widowControl/>
        <w:suppressAutoHyphens w:val="0"/>
        <w:spacing w:before="120" w:after="120" w:line="240" w:lineRule="atLeast"/>
        <w:jc w:val="both"/>
        <w:rPr>
          <w:rFonts w:ascii="Arial" w:hAnsi="Arial" w:cs="Arial"/>
          <w:lang w:val="pt-BR"/>
        </w:rPr>
      </w:pPr>
    </w:p>
    <w:p w14:paraId="49B18307" w14:textId="490C38CB" w:rsidR="006048C9" w:rsidRPr="006C149F" w:rsidRDefault="006048C9" w:rsidP="009D0C8E">
      <w:pPr>
        <w:spacing w:before="120" w:after="120" w:line="240" w:lineRule="atLeast"/>
        <w:ind w:left="567"/>
        <w:jc w:val="both"/>
        <w:rPr>
          <w:rFonts w:ascii="Arial" w:hAnsi="Arial" w:cs="Arial"/>
          <w:b/>
          <w:lang w:val="pt-BR"/>
        </w:rPr>
      </w:pPr>
      <w:r w:rsidRPr="006C149F">
        <w:rPr>
          <w:rFonts w:ascii="Arial" w:hAnsi="Arial" w:cs="Arial"/>
          <w:b/>
          <w:lang w:val="pt-BR"/>
        </w:rPr>
        <w:t xml:space="preserve">CLÁUSULA DÉCIMA </w:t>
      </w:r>
      <w:r w:rsidR="002E30CD" w:rsidRPr="006C149F">
        <w:rPr>
          <w:rFonts w:ascii="Arial" w:hAnsi="Arial" w:cs="Arial"/>
          <w:b/>
        </w:rPr>
        <w:t>OITAVA</w:t>
      </w:r>
      <w:r w:rsidRPr="006C149F">
        <w:rPr>
          <w:rFonts w:ascii="Arial" w:hAnsi="Arial" w:cs="Arial"/>
          <w:b/>
          <w:lang w:val="pt-BR"/>
        </w:rPr>
        <w:t xml:space="preserve"> - DA ALTERAÇÃO DO CONTRATO</w:t>
      </w:r>
    </w:p>
    <w:p w14:paraId="7BD2B85F" w14:textId="77777777" w:rsidR="009D0C8E" w:rsidRPr="006C149F" w:rsidRDefault="009D0C8E" w:rsidP="009D0C8E">
      <w:pPr>
        <w:pStyle w:val="PargrafodaLista"/>
        <w:widowControl/>
        <w:numPr>
          <w:ilvl w:val="0"/>
          <w:numId w:val="9"/>
        </w:numPr>
        <w:tabs>
          <w:tab w:val="left" w:pos="0"/>
        </w:tabs>
        <w:spacing w:before="240" w:after="240" w:line="276" w:lineRule="auto"/>
        <w:ind w:right="54"/>
        <w:jc w:val="both"/>
        <w:rPr>
          <w:rFonts w:ascii="Arial" w:hAnsi="Arial" w:cs="Arial"/>
          <w:vanish/>
          <w:lang w:val="pt-BR"/>
        </w:rPr>
      </w:pPr>
    </w:p>
    <w:p w14:paraId="243B031B" w14:textId="5BCFD3F6" w:rsidR="006048C9" w:rsidRPr="006C149F" w:rsidRDefault="006048C9" w:rsidP="009D0C8E">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O contrato poderá ser alterado nas hipóteses do </w:t>
      </w:r>
      <w:r w:rsidRPr="006C149F">
        <w:rPr>
          <w:rFonts w:ascii="Arial" w:eastAsia="Arial" w:hAnsi="Arial" w:cs="Arial"/>
          <w:lang w:val="pt-BR"/>
        </w:rPr>
        <w:t xml:space="preserve">art. 72 da Lei nº 13.303/2016 e </w:t>
      </w:r>
      <w:r w:rsidRPr="006C149F">
        <w:rPr>
          <w:rFonts w:ascii="Arial" w:hAnsi="Arial" w:cs="Arial"/>
          <w:lang w:val="pt-BR"/>
        </w:rPr>
        <w:t>artigo 277 do Decreto Estadual nº 1.525/2022</w:t>
      </w:r>
      <w:r w:rsidR="009D0C8E" w:rsidRPr="006C149F">
        <w:rPr>
          <w:rFonts w:ascii="Arial" w:hAnsi="Arial" w:cs="Arial"/>
          <w:lang w:val="pt-BR"/>
        </w:rPr>
        <w:t>, no que couber</w:t>
      </w:r>
      <w:r w:rsidRPr="006C149F">
        <w:rPr>
          <w:rFonts w:ascii="Arial" w:eastAsia="Arial" w:hAnsi="Arial" w:cs="Arial"/>
          <w:lang w:val="pt-BR"/>
        </w:rPr>
        <w:t>.</w:t>
      </w:r>
    </w:p>
    <w:p w14:paraId="1707FF93" w14:textId="66791D77" w:rsidR="009D0C8E" w:rsidRPr="006C149F" w:rsidRDefault="009D0C8E" w:rsidP="009D0C8E">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A contratada poderá aceitar, nas mesmas condições contratuais, os acréscimos ou supressões que se fizerem necessárias na prestação do serviço, até 25% (vinte e cinco por cento) do valor inicial atualizado do contrato, conforme disposto no §1º do artigo 81 da Lei nº 13.303/2016.</w:t>
      </w:r>
    </w:p>
    <w:p w14:paraId="63E6AC26" w14:textId="0854CC45" w:rsidR="004C1EF7" w:rsidRPr="006C149F" w:rsidRDefault="004C1EF7" w:rsidP="004C1EF7">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lastRenderedPageBreak/>
        <w:t>Registros que não caracterizam alteração do contrato podem ser realizados por simples apostila, conforme preconiza o art. 81, §7º da Lei nº</w:t>
      </w:r>
      <w:r w:rsidR="00437652" w:rsidRPr="006C149F">
        <w:rPr>
          <w:rFonts w:ascii="Arial" w:hAnsi="Arial" w:cs="Arial"/>
          <w:lang w:val="pt-BR"/>
        </w:rPr>
        <w:t xml:space="preserve">. </w:t>
      </w:r>
      <w:r w:rsidRPr="006C149F">
        <w:rPr>
          <w:rFonts w:ascii="Arial" w:hAnsi="Arial" w:cs="Arial"/>
          <w:lang w:val="pt-BR"/>
        </w:rPr>
        <w:t>13.303/2016.</w:t>
      </w:r>
    </w:p>
    <w:p w14:paraId="54D74E95" w14:textId="55506C55" w:rsidR="004C1EF7" w:rsidRPr="006C149F" w:rsidRDefault="004C1EF7" w:rsidP="004C1EF7">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Durante a vigência do contrato o contratado poderá solicitar a revisão dos preços para manter o equilíbrio econômico-financeiro obtido na licitação, mediante a comprovação dos fatos.</w:t>
      </w:r>
    </w:p>
    <w:p w14:paraId="0958DC3D" w14:textId="1B759CDD" w:rsidR="004C1EF7" w:rsidRPr="006C149F" w:rsidRDefault="004C1EF7" w:rsidP="00CD5B7C">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Os pedidos de revisão dos preços contratados seguirão os procedimentos previstos no artigo 269 e seguintes do Decreto Estadual nº 1.525/2022, no que couber.</w:t>
      </w:r>
    </w:p>
    <w:p w14:paraId="58AA1BD6" w14:textId="47A6FF20" w:rsidR="004C1EF7" w:rsidRPr="006C149F" w:rsidRDefault="004C1EF7" w:rsidP="004C1EF7">
      <w:pPr>
        <w:widowControl/>
        <w:numPr>
          <w:ilvl w:val="2"/>
          <w:numId w:val="9"/>
        </w:numPr>
        <w:tabs>
          <w:tab w:val="left" w:pos="0"/>
        </w:tabs>
        <w:spacing w:before="240" w:after="240" w:line="276" w:lineRule="auto"/>
        <w:ind w:left="1276" w:right="54"/>
        <w:jc w:val="both"/>
        <w:rPr>
          <w:rFonts w:ascii="Arial" w:hAnsi="Arial" w:cs="Arial"/>
          <w:lang w:val="pt-BR"/>
        </w:rPr>
      </w:pPr>
      <w:r w:rsidRPr="006C149F">
        <w:rPr>
          <w:rFonts w:ascii="Arial" w:eastAsia="Arial" w:hAnsi="Arial" w:cs="Arial"/>
        </w:rPr>
        <w:t xml:space="preserve">Os pedidos de revisão dos preços contratados serão respondidos no prazo máximo de 90 (noventa) </w:t>
      </w:r>
      <w:proofErr w:type="gramStart"/>
      <w:r w:rsidRPr="006C149F">
        <w:rPr>
          <w:rFonts w:ascii="Arial" w:eastAsia="Arial" w:hAnsi="Arial" w:cs="Arial"/>
        </w:rPr>
        <w:t>dias</w:t>
      </w:r>
      <w:proofErr w:type="gramEnd"/>
      <w:r w:rsidRPr="006C149F">
        <w:rPr>
          <w:rFonts w:ascii="Arial" w:eastAsia="Arial" w:hAnsi="Arial" w:cs="Arial"/>
        </w:rPr>
        <w:t>.</w:t>
      </w:r>
    </w:p>
    <w:p w14:paraId="5F01C75C" w14:textId="3668FCF7" w:rsidR="00CD5B7C" w:rsidRPr="006C149F" w:rsidRDefault="00CD5B7C" w:rsidP="00CD5B7C">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hAnsi="Arial" w:cs="Arial"/>
          <w:lang w:val="pt-BR"/>
        </w:rPr>
        <w:t xml:space="preserve">O reestabelecimento do equilíbrio econômico-financeiro inicial do contrato será </w:t>
      </w:r>
      <w:r w:rsidR="004C1EF7" w:rsidRPr="006C149F">
        <w:rPr>
          <w:rFonts w:ascii="Arial" w:hAnsi="Arial" w:cs="Arial"/>
          <w:lang w:val="pt-BR"/>
        </w:rPr>
        <w:t>realizado por aditamento, conforme art. 81, §6º da Lei nº</w:t>
      </w:r>
      <w:r w:rsidR="00437652" w:rsidRPr="006C149F">
        <w:rPr>
          <w:rFonts w:ascii="Arial" w:hAnsi="Arial" w:cs="Arial"/>
          <w:lang w:val="pt-BR"/>
        </w:rPr>
        <w:t>.</w:t>
      </w:r>
      <w:r w:rsidR="004C1EF7" w:rsidRPr="006C149F">
        <w:rPr>
          <w:rFonts w:ascii="Arial" w:hAnsi="Arial" w:cs="Arial"/>
          <w:lang w:val="pt-BR"/>
        </w:rPr>
        <w:t xml:space="preserve"> 13.303/2016.</w:t>
      </w:r>
    </w:p>
    <w:p w14:paraId="69E3FCDA" w14:textId="340BA0DB" w:rsidR="006048C9" w:rsidRPr="006C149F" w:rsidRDefault="006048C9" w:rsidP="004C1EF7">
      <w:pPr>
        <w:widowControl/>
        <w:numPr>
          <w:ilvl w:val="1"/>
          <w:numId w:val="9"/>
        </w:numPr>
        <w:tabs>
          <w:tab w:val="left" w:pos="0"/>
        </w:tabs>
        <w:spacing w:before="240" w:after="240" w:line="276" w:lineRule="auto"/>
        <w:ind w:left="567" w:right="54" w:hanging="567"/>
        <w:jc w:val="both"/>
        <w:rPr>
          <w:rFonts w:ascii="Arial" w:hAnsi="Arial" w:cs="Arial"/>
          <w:lang w:val="pt-BR"/>
        </w:rPr>
      </w:pPr>
      <w:r w:rsidRPr="006C149F">
        <w:rPr>
          <w:rFonts w:ascii="Arial" w:eastAsia="Arial" w:hAnsi="Arial" w:cs="Arial"/>
          <w:lang w:val="pt-BR"/>
        </w:rPr>
        <w:t xml:space="preserve">Demais condições e regras para </w:t>
      </w:r>
      <w:r w:rsidR="004C1EF7" w:rsidRPr="006C149F">
        <w:rPr>
          <w:rFonts w:ascii="Arial" w:eastAsia="Arial" w:hAnsi="Arial" w:cs="Arial"/>
          <w:lang w:val="pt-BR"/>
        </w:rPr>
        <w:t>o reajuste/repactuação</w:t>
      </w:r>
      <w:r w:rsidRPr="006C149F">
        <w:rPr>
          <w:rFonts w:ascii="Arial" w:eastAsia="Arial" w:hAnsi="Arial" w:cs="Arial"/>
          <w:lang w:val="pt-BR"/>
        </w:rPr>
        <w:t xml:space="preserve"> estão descritas no </w:t>
      </w:r>
      <w:r w:rsidRPr="006C149F">
        <w:rPr>
          <w:rFonts w:ascii="Arial" w:eastAsia="Arial" w:hAnsi="Arial" w:cs="Arial"/>
          <w:b/>
          <w:lang w:val="pt-BR"/>
        </w:rPr>
        <w:t xml:space="preserve">item </w:t>
      </w:r>
      <w:r w:rsidR="004C1EF7" w:rsidRPr="006C149F">
        <w:rPr>
          <w:rFonts w:ascii="Arial" w:eastAsia="Arial" w:hAnsi="Arial" w:cs="Arial"/>
          <w:b/>
          <w:lang w:val="pt-BR"/>
        </w:rPr>
        <w:t xml:space="preserve">7.5 </w:t>
      </w:r>
      <w:r w:rsidRPr="006C149F">
        <w:rPr>
          <w:rFonts w:ascii="Arial" w:eastAsia="Arial" w:hAnsi="Arial" w:cs="Arial"/>
          <w:b/>
          <w:lang w:val="pt-BR"/>
        </w:rPr>
        <w:t>do Termo de Referência</w:t>
      </w:r>
      <w:r w:rsidRPr="006C149F">
        <w:rPr>
          <w:rFonts w:ascii="Arial" w:eastAsia="Arial" w:hAnsi="Arial" w:cs="Arial"/>
          <w:lang w:val="pt-BR"/>
        </w:rPr>
        <w:t xml:space="preserve"> – </w:t>
      </w:r>
      <w:r w:rsidRPr="00F649F6">
        <w:rPr>
          <w:rFonts w:ascii="Arial" w:eastAsia="Arial" w:hAnsi="Arial" w:cs="Arial"/>
          <w:lang w:val="pt-BR"/>
        </w:rPr>
        <w:t>Anexo III do</w:t>
      </w:r>
      <w:r w:rsidRPr="006C149F">
        <w:rPr>
          <w:rFonts w:ascii="Arial" w:eastAsia="Arial" w:hAnsi="Arial" w:cs="Arial"/>
          <w:lang w:val="pt-BR"/>
        </w:rPr>
        <w:t xml:space="preserve"> Edital.</w:t>
      </w:r>
    </w:p>
    <w:p w14:paraId="6A681B99" w14:textId="77777777" w:rsidR="006048C9" w:rsidRPr="002E69AB" w:rsidRDefault="006048C9" w:rsidP="006048C9">
      <w:pPr>
        <w:pStyle w:val="PargrafodaLista"/>
        <w:widowControl/>
        <w:tabs>
          <w:tab w:val="left" w:pos="426"/>
        </w:tabs>
        <w:suppressAutoHyphens w:val="0"/>
        <w:spacing w:before="120" w:after="120" w:line="240" w:lineRule="atLeast"/>
        <w:ind w:left="567" w:hanging="567"/>
        <w:jc w:val="both"/>
        <w:rPr>
          <w:rFonts w:ascii="Arial" w:hAnsi="Arial" w:cs="Arial"/>
          <w:color w:val="222222"/>
          <w:lang w:val="pt-BR"/>
        </w:rPr>
      </w:pPr>
    </w:p>
    <w:p w14:paraId="36F7A5B5" w14:textId="0FA3A59D" w:rsidR="006048C9" w:rsidRPr="002E69AB" w:rsidRDefault="004C1EF7" w:rsidP="004C1EF7">
      <w:pPr>
        <w:spacing w:before="120" w:after="120" w:line="240" w:lineRule="atLeast"/>
        <w:ind w:left="567"/>
        <w:jc w:val="both"/>
        <w:rPr>
          <w:rFonts w:ascii="Arial" w:hAnsi="Arial" w:cs="Arial"/>
          <w:b/>
          <w:lang w:val="pt-BR"/>
        </w:rPr>
      </w:pPr>
      <w:r w:rsidRPr="002E69AB">
        <w:rPr>
          <w:rFonts w:ascii="Arial" w:hAnsi="Arial" w:cs="Arial"/>
          <w:b/>
          <w:lang w:val="pt-BR"/>
        </w:rPr>
        <w:t>CLÁUSULA DÉCIMA</w:t>
      </w:r>
      <w:r w:rsidR="002E30CD" w:rsidRPr="002E30CD">
        <w:rPr>
          <w:rFonts w:ascii="Arial" w:hAnsi="Arial" w:cs="Arial"/>
          <w:b/>
        </w:rPr>
        <w:t xml:space="preserve"> NONA </w:t>
      </w:r>
      <w:r w:rsidRPr="002E69AB">
        <w:rPr>
          <w:rFonts w:ascii="Arial" w:hAnsi="Arial" w:cs="Arial"/>
          <w:b/>
          <w:lang w:val="pt-BR"/>
        </w:rPr>
        <w:t>–</w:t>
      </w:r>
      <w:r w:rsidR="006048C9" w:rsidRPr="002E69AB">
        <w:rPr>
          <w:rFonts w:ascii="Arial" w:hAnsi="Arial" w:cs="Arial"/>
          <w:b/>
          <w:lang w:val="pt-BR"/>
        </w:rPr>
        <w:t xml:space="preserve"> </w:t>
      </w:r>
      <w:r w:rsidRPr="002E69AB">
        <w:rPr>
          <w:rFonts w:ascii="Arial" w:hAnsi="Arial" w:cs="Arial"/>
          <w:b/>
          <w:lang w:val="pt-BR"/>
        </w:rPr>
        <w:t>EXTINÇÃO DO CONTRATO</w:t>
      </w:r>
    </w:p>
    <w:p w14:paraId="3E91B5B2" w14:textId="77777777" w:rsidR="00E82D28" w:rsidRPr="002E69AB" w:rsidRDefault="00E82D28" w:rsidP="00E82D28">
      <w:pPr>
        <w:pStyle w:val="PargrafodaLista"/>
        <w:widowControl/>
        <w:numPr>
          <w:ilvl w:val="0"/>
          <w:numId w:val="9"/>
        </w:numPr>
        <w:tabs>
          <w:tab w:val="left" w:pos="0"/>
        </w:tabs>
        <w:spacing w:before="240" w:after="240" w:line="276" w:lineRule="auto"/>
        <w:ind w:right="54"/>
        <w:jc w:val="both"/>
        <w:rPr>
          <w:rFonts w:ascii="Arial" w:eastAsia="Arial" w:hAnsi="Arial" w:cs="Arial"/>
          <w:vanish/>
          <w:color w:val="FF0000"/>
          <w:lang w:val="pt-BR"/>
        </w:rPr>
      </w:pPr>
    </w:p>
    <w:p w14:paraId="3D92A752" w14:textId="182E2D6F" w:rsidR="006048C9" w:rsidRPr="002E69AB" w:rsidRDefault="006048C9" w:rsidP="00E82D28">
      <w:pPr>
        <w:widowControl/>
        <w:numPr>
          <w:ilvl w:val="1"/>
          <w:numId w:val="9"/>
        </w:numPr>
        <w:tabs>
          <w:tab w:val="left" w:pos="0"/>
        </w:tabs>
        <w:spacing w:before="240" w:after="240" w:line="276" w:lineRule="auto"/>
        <w:ind w:left="567" w:right="54" w:hanging="567"/>
        <w:jc w:val="both"/>
        <w:rPr>
          <w:rFonts w:ascii="Arial" w:hAnsi="Arial" w:cs="Arial"/>
          <w:lang w:val="pt-BR"/>
        </w:rPr>
      </w:pPr>
      <w:r w:rsidRPr="00050C5F">
        <w:rPr>
          <w:rFonts w:ascii="Arial" w:eastAsia="Arial" w:hAnsi="Arial" w:cs="Arial"/>
          <w:lang w:val="pt-BR"/>
        </w:rPr>
        <w:t>O</w:t>
      </w:r>
      <w:r w:rsidRPr="002E69AB">
        <w:rPr>
          <w:rFonts w:ascii="Arial" w:hAnsi="Arial" w:cs="Arial"/>
          <w:lang w:val="pt-BR"/>
        </w:rPr>
        <w:t xml:space="preserve"> presente termo de contrato poderá ser rescindido </w:t>
      </w:r>
      <w:r w:rsidRPr="002E69AB">
        <w:rPr>
          <w:rFonts w:ascii="Arial" w:eastAsia="Arial" w:hAnsi="Arial" w:cs="Arial"/>
          <w:lang w:val="pt-BR"/>
        </w:rPr>
        <w:t xml:space="preserve">pelas partes </w:t>
      </w:r>
      <w:r w:rsidRPr="002E69AB">
        <w:rPr>
          <w:rFonts w:ascii="Arial" w:hAnsi="Arial" w:cs="Arial"/>
          <w:lang w:val="pt-BR"/>
        </w:rPr>
        <w:t>contratante</w:t>
      </w:r>
      <w:r w:rsidRPr="002E69AB">
        <w:rPr>
          <w:rFonts w:ascii="Arial" w:eastAsia="Arial" w:hAnsi="Arial" w:cs="Arial"/>
          <w:lang w:val="pt-BR"/>
        </w:rPr>
        <w:t>s, sem prejuízo das sanções, conforme Lei nº 13.303/2013 e demais aplicáveis.</w:t>
      </w:r>
    </w:p>
    <w:p w14:paraId="3E29C0D7" w14:textId="77777777" w:rsidR="006048C9" w:rsidRPr="002E69AB" w:rsidRDefault="006048C9" w:rsidP="00E82D28">
      <w:pPr>
        <w:widowControl/>
        <w:numPr>
          <w:ilvl w:val="1"/>
          <w:numId w:val="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A rescisão do contrato poderá ser determinada por ato unilateral e escrito da contratante, nos termos do art. 304 do Decreto Estadual nº 1.525/2022.</w:t>
      </w:r>
    </w:p>
    <w:p w14:paraId="62D7DFF4" w14:textId="77777777" w:rsidR="006048C9" w:rsidRPr="002E69AB" w:rsidRDefault="006048C9" w:rsidP="00E82D28">
      <w:pPr>
        <w:widowControl/>
        <w:numPr>
          <w:ilvl w:val="1"/>
          <w:numId w:val="9"/>
        </w:numPr>
        <w:tabs>
          <w:tab w:val="left" w:pos="0"/>
        </w:tabs>
        <w:spacing w:before="240" w:after="240" w:line="276" w:lineRule="auto"/>
        <w:ind w:left="567" w:right="54" w:hanging="567"/>
        <w:jc w:val="both"/>
        <w:rPr>
          <w:rFonts w:ascii="Arial" w:eastAsia="Arial" w:hAnsi="Arial" w:cs="Arial"/>
          <w:lang w:val="pt-BR"/>
        </w:rPr>
      </w:pPr>
      <w:r w:rsidRPr="002E69AB">
        <w:rPr>
          <w:rFonts w:ascii="Arial" w:hAnsi="Arial" w:cs="Arial"/>
          <w:lang w:val="pt-BR"/>
        </w:rPr>
        <w:t xml:space="preserve">Os casos de rescisão contratual serão formalmente motivados nos autos do processo, assegurando-se o contraditório e ampla defesa, </w:t>
      </w:r>
      <w:r w:rsidRPr="002E69AB">
        <w:rPr>
          <w:rFonts w:ascii="Arial" w:eastAsia="Arial" w:hAnsi="Arial" w:cs="Arial"/>
          <w:lang w:val="pt-BR"/>
        </w:rPr>
        <w:t>observado as diretrizes do Regulamento Interno de Licitações e Contratos das Estatais.</w:t>
      </w:r>
    </w:p>
    <w:p w14:paraId="0EB78A68" w14:textId="77777777" w:rsidR="006048C9" w:rsidRPr="00E92B67" w:rsidRDefault="006048C9" w:rsidP="006048C9">
      <w:pPr>
        <w:tabs>
          <w:tab w:val="left" w:pos="0"/>
        </w:tabs>
        <w:spacing w:before="120" w:after="120" w:line="240" w:lineRule="atLeast"/>
        <w:ind w:left="567"/>
        <w:jc w:val="both"/>
        <w:rPr>
          <w:rFonts w:ascii="Arial" w:hAnsi="Arial" w:cs="Arial"/>
          <w:lang w:val="pt-BR"/>
        </w:rPr>
      </w:pPr>
    </w:p>
    <w:p w14:paraId="24B293FB" w14:textId="1C116DF8" w:rsidR="00E82D28" w:rsidRPr="00E92B67" w:rsidRDefault="006048C9" w:rsidP="00E82D28">
      <w:pPr>
        <w:widowControl/>
        <w:shd w:val="clear" w:color="auto" w:fill="FFFFFF"/>
        <w:spacing w:before="240" w:after="200" w:line="276" w:lineRule="auto"/>
        <w:ind w:left="567"/>
        <w:jc w:val="both"/>
        <w:rPr>
          <w:rFonts w:ascii="Arial" w:eastAsia="Arial" w:hAnsi="Arial" w:cs="Arial"/>
          <w:b/>
        </w:rPr>
      </w:pPr>
      <w:r w:rsidRPr="00E92B67">
        <w:rPr>
          <w:rFonts w:ascii="Arial" w:hAnsi="Arial" w:cs="Arial"/>
          <w:b/>
          <w:lang w:val="pt-BR"/>
        </w:rPr>
        <w:t xml:space="preserve">CLÁUSULA </w:t>
      </w:r>
      <w:r w:rsidR="002E30CD" w:rsidRPr="00E92B67">
        <w:rPr>
          <w:rFonts w:ascii="Arial" w:hAnsi="Arial" w:cs="Arial"/>
          <w:b/>
        </w:rPr>
        <w:t xml:space="preserve">VIGÉSIMA </w:t>
      </w:r>
      <w:r w:rsidR="00E82D28" w:rsidRPr="00E92B67">
        <w:rPr>
          <w:rFonts w:ascii="Arial" w:hAnsi="Arial" w:cs="Arial"/>
          <w:b/>
          <w:lang w:val="pt-BR"/>
        </w:rPr>
        <w:t>–</w:t>
      </w:r>
      <w:r w:rsidRPr="00E92B67">
        <w:rPr>
          <w:rFonts w:ascii="Arial" w:hAnsi="Arial" w:cs="Arial"/>
          <w:b/>
          <w:lang w:val="pt-BR"/>
        </w:rPr>
        <w:t xml:space="preserve"> </w:t>
      </w:r>
      <w:r w:rsidR="00E82D28" w:rsidRPr="00E92B67">
        <w:rPr>
          <w:rFonts w:ascii="Arial" w:eastAsia="Arial" w:hAnsi="Arial" w:cs="Arial"/>
          <w:b/>
        </w:rPr>
        <w:t>MODELOS DE GESTÃO DO CONTRATO</w:t>
      </w:r>
    </w:p>
    <w:p w14:paraId="1BCDDD30" w14:textId="77777777" w:rsidR="00E82D28" w:rsidRPr="00E92B67" w:rsidRDefault="00E82D28" w:rsidP="00E82D28">
      <w:pPr>
        <w:pStyle w:val="PargrafodaLista"/>
        <w:widowControl/>
        <w:numPr>
          <w:ilvl w:val="0"/>
          <w:numId w:val="9"/>
        </w:numPr>
        <w:tabs>
          <w:tab w:val="left" w:pos="0"/>
        </w:tabs>
        <w:spacing w:before="240" w:after="240" w:line="276" w:lineRule="auto"/>
        <w:ind w:right="54"/>
        <w:jc w:val="both"/>
        <w:rPr>
          <w:rFonts w:ascii="Arial" w:hAnsi="Arial" w:cs="Arial"/>
          <w:vanish/>
          <w:lang w:val="pt-BR"/>
        </w:rPr>
      </w:pPr>
    </w:p>
    <w:p w14:paraId="4B371B78" w14:textId="344A272E" w:rsidR="00E82D28" w:rsidRPr="00E92B67" w:rsidRDefault="00E82D28" w:rsidP="00E82D28">
      <w:pPr>
        <w:widowControl/>
        <w:numPr>
          <w:ilvl w:val="1"/>
          <w:numId w:val="9"/>
        </w:numPr>
        <w:tabs>
          <w:tab w:val="left" w:pos="0"/>
        </w:tabs>
        <w:spacing w:before="240" w:after="240" w:line="276" w:lineRule="auto"/>
        <w:ind w:left="567" w:right="54" w:hanging="567"/>
        <w:jc w:val="both"/>
        <w:rPr>
          <w:rFonts w:ascii="Arial" w:hAnsi="Arial" w:cs="Arial"/>
        </w:rPr>
      </w:pPr>
      <w:r w:rsidRPr="00E92B67">
        <w:rPr>
          <w:rFonts w:ascii="Arial" w:hAnsi="Arial" w:cs="Arial"/>
          <w:lang w:val="pt-BR"/>
        </w:rPr>
        <w:t>O</w:t>
      </w:r>
      <w:r w:rsidRPr="00E92B67">
        <w:rPr>
          <w:rFonts w:ascii="Arial" w:eastAsia="Arial" w:hAnsi="Arial" w:cs="Arial"/>
        </w:rPr>
        <w:t xml:space="preserve"> regime de execução contratual, os modelos de gestão e de execução, assim como os prazos e condições de conclusão, entrega, observação e recebimento do objeto constam no Termo de Referência, anexo a este Contrato.</w:t>
      </w:r>
    </w:p>
    <w:p w14:paraId="1C2594B3" w14:textId="77777777" w:rsidR="00E82D28" w:rsidRPr="00E92B67" w:rsidRDefault="00E82D28" w:rsidP="00E82D28">
      <w:pPr>
        <w:widowControl/>
        <w:numPr>
          <w:ilvl w:val="1"/>
          <w:numId w:val="9"/>
        </w:numPr>
        <w:tabs>
          <w:tab w:val="left" w:pos="0"/>
        </w:tabs>
        <w:spacing w:before="240" w:after="240" w:line="276" w:lineRule="auto"/>
        <w:ind w:left="567" w:right="54" w:hanging="567"/>
        <w:jc w:val="both"/>
        <w:rPr>
          <w:rFonts w:ascii="Arial" w:hAnsi="Arial" w:cs="Arial"/>
        </w:rPr>
      </w:pPr>
      <w:r w:rsidRPr="00E92B67">
        <w:rPr>
          <w:rFonts w:ascii="Arial" w:eastAsia="Arial" w:hAnsi="Arial" w:cs="Arial"/>
        </w:rPr>
        <w:t>O regime de execução contratual, os modelos de gestão e de execução estão ainda indicados nas cláusulas quinta e sexta do termo de referência.</w:t>
      </w:r>
    </w:p>
    <w:p w14:paraId="111E8834" w14:textId="74D3D099" w:rsidR="00E82D28" w:rsidRPr="00E92B67" w:rsidRDefault="00E82D28" w:rsidP="00E82D28">
      <w:pPr>
        <w:widowControl/>
        <w:numPr>
          <w:ilvl w:val="1"/>
          <w:numId w:val="9"/>
        </w:numPr>
        <w:tabs>
          <w:tab w:val="left" w:pos="0"/>
        </w:tabs>
        <w:spacing w:before="240" w:after="240" w:line="276" w:lineRule="auto"/>
        <w:ind w:left="567" w:right="54" w:hanging="567"/>
        <w:jc w:val="both"/>
        <w:rPr>
          <w:rFonts w:ascii="Arial" w:hAnsi="Arial" w:cs="Arial"/>
          <w:b/>
          <w:lang w:val="pt-BR"/>
        </w:rPr>
      </w:pPr>
      <w:r w:rsidRPr="00E92B67">
        <w:rPr>
          <w:rFonts w:ascii="Arial" w:eastAsia="Arial" w:hAnsi="Arial" w:cs="Arial"/>
        </w:rPr>
        <w:t>O modelo de gestão do contrato seguirá o disposto no termo de referência e nas disposições contratuais.</w:t>
      </w:r>
    </w:p>
    <w:p w14:paraId="0150F06F" w14:textId="3928683B" w:rsidR="006F498A" w:rsidRPr="00E92B67" w:rsidRDefault="00AE609B" w:rsidP="00E82D28">
      <w:pPr>
        <w:widowControl/>
        <w:numPr>
          <w:ilvl w:val="1"/>
          <w:numId w:val="9"/>
        </w:numPr>
        <w:tabs>
          <w:tab w:val="left" w:pos="0"/>
        </w:tabs>
        <w:spacing w:before="240" w:after="240" w:line="276" w:lineRule="auto"/>
        <w:ind w:left="567" w:right="54" w:hanging="567"/>
        <w:jc w:val="both"/>
        <w:rPr>
          <w:rFonts w:ascii="Arial" w:hAnsi="Arial" w:cs="Arial"/>
          <w:b/>
          <w:lang w:val="pt-BR"/>
        </w:rPr>
      </w:pPr>
      <w:r w:rsidRPr="00E92B67">
        <w:rPr>
          <w:rFonts w:ascii="Arial" w:eastAsia="Calibri" w:hAnsi="Arial" w:cs="Arial"/>
          <w:bCs/>
          <w:lang w:val="pt-BR" w:eastAsia="en-US"/>
        </w:rPr>
        <w:t xml:space="preserve">É vedado caucionar ou utilizar o </w:t>
      </w:r>
      <w:r w:rsidRPr="00E92B67">
        <w:rPr>
          <w:rFonts w:ascii="Arial" w:hAnsi="Arial" w:cs="Arial"/>
          <w:lang w:val="pt-BR"/>
        </w:rPr>
        <w:t>contrato</w:t>
      </w:r>
      <w:r w:rsidRPr="00E92B67">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45497F9B" w14:textId="77777777" w:rsidR="00AE609B" w:rsidRPr="00E92B67" w:rsidRDefault="00AE609B" w:rsidP="00AE609B">
      <w:pPr>
        <w:numPr>
          <w:ilvl w:val="1"/>
          <w:numId w:val="9"/>
        </w:numPr>
        <w:tabs>
          <w:tab w:val="left" w:pos="0"/>
        </w:tabs>
        <w:spacing w:before="120" w:after="120" w:line="240" w:lineRule="atLeast"/>
        <w:ind w:left="567" w:hanging="567"/>
        <w:jc w:val="both"/>
        <w:rPr>
          <w:rFonts w:ascii="Arial" w:eastAsia="Calibri" w:hAnsi="Arial" w:cs="Arial"/>
          <w:lang w:val="pt-BR"/>
        </w:rPr>
      </w:pPr>
      <w:r w:rsidRPr="00E92B67">
        <w:rPr>
          <w:rFonts w:ascii="Arial" w:eastAsia="Calibri" w:hAnsi="Arial" w:cs="Arial"/>
          <w:lang w:val="pt-BR"/>
        </w:rPr>
        <w:t xml:space="preserve">O presente </w:t>
      </w:r>
      <w:r w:rsidRPr="00E92B67">
        <w:rPr>
          <w:rFonts w:ascii="Arial" w:hAnsi="Arial" w:cs="Arial"/>
          <w:lang w:val="pt-BR"/>
        </w:rPr>
        <w:t>contrato</w:t>
      </w:r>
      <w:r w:rsidRPr="00E92B67">
        <w:rPr>
          <w:rFonts w:ascii="Arial" w:eastAsia="Calibri" w:hAnsi="Arial" w:cs="Arial"/>
          <w:lang w:val="pt-BR"/>
        </w:rPr>
        <w:t xml:space="preserve"> possui os mesmos anexos juntados no </w:t>
      </w:r>
      <w:r w:rsidRPr="00E92B67">
        <w:rPr>
          <w:rFonts w:ascii="Arial" w:hAnsi="Arial" w:cs="Arial"/>
          <w:lang w:val="pt-BR"/>
        </w:rPr>
        <w:t>contrato</w:t>
      </w:r>
      <w:r w:rsidRPr="00E92B67">
        <w:rPr>
          <w:rFonts w:ascii="Arial" w:eastAsia="Calibri" w:hAnsi="Arial" w:cs="Arial"/>
          <w:lang w:val="pt-BR"/>
        </w:rPr>
        <w:t xml:space="preserve"> direcionados aos Órgãos e Entidades do Poder Executivo Estadual (Administração Pública Direta).</w:t>
      </w:r>
    </w:p>
    <w:p w14:paraId="7F87D010" w14:textId="77777777" w:rsidR="00E82D28" w:rsidRPr="00E92B67" w:rsidRDefault="00E82D28" w:rsidP="00E82D28">
      <w:pPr>
        <w:spacing w:before="120" w:after="120" w:line="240" w:lineRule="atLeast"/>
        <w:ind w:left="567"/>
        <w:jc w:val="both"/>
        <w:rPr>
          <w:rFonts w:ascii="Arial" w:hAnsi="Arial" w:cs="Arial"/>
          <w:b/>
          <w:lang w:val="pt-BR"/>
        </w:rPr>
      </w:pPr>
    </w:p>
    <w:p w14:paraId="32456770" w14:textId="5D990EE7" w:rsidR="006048C9" w:rsidRPr="00E92B67" w:rsidRDefault="00E82D28" w:rsidP="00E82D28">
      <w:pPr>
        <w:spacing w:before="120" w:after="120" w:line="240" w:lineRule="atLeast"/>
        <w:ind w:left="567"/>
        <w:jc w:val="both"/>
        <w:rPr>
          <w:rFonts w:ascii="Arial" w:hAnsi="Arial" w:cs="Arial"/>
          <w:b/>
          <w:lang w:val="pt-BR"/>
        </w:rPr>
      </w:pPr>
      <w:r w:rsidRPr="00E92B67">
        <w:rPr>
          <w:rFonts w:ascii="Arial" w:eastAsia="Arial" w:hAnsi="Arial" w:cs="Arial"/>
          <w:b/>
        </w:rPr>
        <w:t xml:space="preserve">CLÁUSULA VIGÉSIMA </w:t>
      </w:r>
      <w:r w:rsidR="00D420B8" w:rsidRPr="00E92B67">
        <w:rPr>
          <w:rFonts w:ascii="Arial" w:eastAsia="Arial" w:hAnsi="Arial" w:cs="Arial"/>
          <w:b/>
        </w:rPr>
        <w:t xml:space="preserve">PRIMEIRA </w:t>
      </w:r>
      <w:r w:rsidRPr="00E92B67">
        <w:rPr>
          <w:rFonts w:ascii="Arial" w:eastAsia="Arial" w:hAnsi="Arial" w:cs="Arial"/>
          <w:b/>
        </w:rPr>
        <w:t xml:space="preserve">- </w:t>
      </w:r>
      <w:r w:rsidR="006048C9" w:rsidRPr="00E92B67">
        <w:rPr>
          <w:rFonts w:ascii="Arial" w:hAnsi="Arial" w:cs="Arial"/>
          <w:b/>
          <w:lang w:val="pt-BR"/>
        </w:rPr>
        <w:t>DO DIREITO DE PETIÇÃO</w:t>
      </w:r>
    </w:p>
    <w:p w14:paraId="01ACEB2B" w14:textId="77777777" w:rsidR="00CB273A" w:rsidRPr="00E92B67" w:rsidRDefault="00CB273A" w:rsidP="00CB273A">
      <w:pPr>
        <w:pStyle w:val="PargrafodaLista"/>
        <w:widowControl/>
        <w:numPr>
          <w:ilvl w:val="0"/>
          <w:numId w:val="9"/>
        </w:numPr>
        <w:tabs>
          <w:tab w:val="left" w:pos="0"/>
        </w:tabs>
        <w:spacing w:before="240" w:after="240" w:line="276" w:lineRule="auto"/>
        <w:ind w:right="54"/>
        <w:jc w:val="both"/>
        <w:rPr>
          <w:rFonts w:ascii="Arial" w:eastAsia="Arial" w:hAnsi="Arial" w:cs="Arial"/>
          <w:vanish/>
        </w:rPr>
      </w:pPr>
      <w:bookmarkStart w:id="64" w:name="_Hlk120806949"/>
    </w:p>
    <w:p w14:paraId="66BC6545" w14:textId="17ED6F5B" w:rsidR="006048C9" w:rsidRPr="00E92B67" w:rsidRDefault="006048C9" w:rsidP="00CB273A">
      <w:pPr>
        <w:widowControl/>
        <w:numPr>
          <w:ilvl w:val="1"/>
          <w:numId w:val="9"/>
        </w:numPr>
        <w:tabs>
          <w:tab w:val="left" w:pos="0"/>
        </w:tabs>
        <w:spacing w:before="240" w:after="240" w:line="276" w:lineRule="auto"/>
        <w:ind w:left="567" w:right="54" w:hanging="567"/>
        <w:jc w:val="both"/>
        <w:rPr>
          <w:rFonts w:ascii="Arial" w:hAnsi="Arial" w:cs="Arial"/>
          <w:lang w:val="pt-BR"/>
        </w:rPr>
      </w:pPr>
      <w:r w:rsidRPr="00E92B67">
        <w:rPr>
          <w:rFonts w:ascii="Arial" w:eastAsia="Arial" w:hAnsi="Arial" w:cs="Arial"/>
        </w:rPr>
        <w:t>No</w:t>
      </w:r>
      <w:r w:rsidRPr="00E92B67">
        <w:rPr>
          <w:rFonts w:ascii="Arial" w:hAnsi="Arial" w:cs="Arial"/>
          <w:lang w:val="pt-BR"/>
        </w:rPr>
        <w:t xml:space="preserve"> tocante a recursos, representações e pedidos de reconsideração, deverá ser</w:t>
      </w:r>
      <w:r w:rsidR="00CB273A" w:rsidRPr="00E92B67">
        <w:rPr>
          <w:rFonts w:ascii="Arial" w:hAnsi="Arial" w:cs="Arial"/>
          <w:lang w:val="pt-BR"/>
        </w:rPr>
        <w:t xml:space="preserve"> observado o disposto no </w:t>
      </w:r>
      <w:r w:rsidRPr="00E92B67">
        <w:rPr>
          <w:rFonts w:ascii="Arial" w:hAnsi="Arial" w:cs="Arial"/>
          <w:lang w:val="pt-BR"/>
        </w:rPr>
        <w:t xml:space="preserve">artigo 143 do Decreto Estadual nº 1.525/2022, </w:t>
      </w:r>
      <w:bookmarkEnd w:id="64"/>
      <w:r w:rsidR="00CB273A" w:rsidRPr="00E92B67">
        <w:rPr>
          <w:rFonts w:ascii="Arial" w:hAnsi="Arial" w:cs="Arial"/>
          <w:lang w:val="pt-BR"/>
        </w:rPr>
        <w:t>observados o regulamento interno da contratante e a Lei nº 13.303/2016</w:t>
      </w:r>
      <w:r w:rsidRPr="00E92B67">
        <w:rPr>
          <w:rFonts w:ascii="Arial" w:hAnsi="Arial" w:cs="Arial"/>
          <w:lang w:val="pt-BR"/>
        </w:rPr>
        <w:t>.</w:t>
      </w:r>
    </w:p>
    <w:p w14:paraId="011BD13A" w14:textId="77777777" w:rsidR="006048C9" w:rsidRPr="00E92B67" w:rsidRDefault="006048C9" w:rsidP="006048C9">
      <w:pPr>
        <w:tabs>
          <w:tab w:val="left" w:pos="0"/>
        </w:tabs>
        <w:spacing w:before="120" w:after="120" w:line="240" w:lineRule="atLeast"/>
        <w:ind w:left="567" w:hanging="567"/>
        <w:jc w:val="both"/>
        <w:rPr>
          <w:rFonts w:ascii="Arial" w:hAnsi="Arial" w:cs="Arial"/>
          <w:lang w:val="pt-BR"/>
        </w:rPr>
      </w:pPr>
    </w:p>
    <w:p w14:paraId="23364D5A" w14:textId="1B768C4C" w:rsidR="006048C9" w:rsidRPr="00E92B67" w:rsidRDefault="00A17D37" w:rsidP="00A17D37">
      <w:pPr>
        <w:spacing w:before="120" w:after="120" w:line="240" w:lineRule="atLeast"/>
        <w:ind w:left="567"/>
        <w:jc w:val="both"/>
        <w:rPr>
          <w:rFonts w:ascii="Arial" w:hAnsi="Arial" w:cs="Arial"/>
          <w:b/>
          <w:lang w:val="pt-BR"/>
        </w:rPr>
      </w:pPr>
      <w:r w:rsidRPr="00E92B67">
        <w:rPr>
          <w:rFonts w:ascii="Arial" w:eastAsia="Arial" w:hAnsi="Arial" w:cs="Arial"/>
          <w:b/>
        </w:rPr>
        <w:t xml:space="preserve">CLÁUSULA VIGÉSIMA </w:t>
      </w:r>
      <w:r w:rsidR="00D420B8" w:rsidRPr="00E92B67">
        <w:rPr>
          <w:rFonts w:ascii="Arial" w:eastAsia="Arial" w:hAnsi="Arial" w:cs="Arial"/>
          <w:b/>
        </w:rPr>
        <w:t>SEGUNDA</w:t>
      </w:r>
      <w:r w:rsidR="00D420B8" w:rsidRPr="00E92B67">
        <w:rPr>
          <w:rFonts w:ascii="Arial" w:hAnsi="Arial" w:cs="Arial"/>
          <w:b/>
          <w:lang w:val="pt-BR"/>
        </w:rPr>
        <w:t xml:space="preserve"> </w:t>
      </w:r>
      <w:r w:rsidR="006048C9" w:rsidRPr="00E92B67">
        <w:rPr>
          <w:rFonts w:ascii="Arial" w:hAnsi="Arial" w:cs="Arial"/>
          <w:b/>
          <w:lang w:val="pt-BR"/>
        </w:rPr>
        <w:t>- DA CLÁUSULA ANTICORRUPÇÃO</w:t>
      </w:r>
    </w:p>
    <w:p w14:paraId="5C447EB2" w14:textId="77777777" w:rsidR="00A17D37" w:rsidRPr="00E92B67" w:rsidRDefault="00A17D37" w:rsidP="00A17D37">
      <w:pPr>
        <w:pStyle w:val="PargrafodaLista"/>
        <w:widowControl/>
        <w:numPr>
          <w:ilvl w:val="0"/>
          <w:numId w:val="9"/>
        </w:numPr>
        <w:tabs>
          <w:tab w:val="left" w:pos="0"/>
        </w:tabs>
        <w:spacing w:before="240" w:after="240" w:line="276" w:lineRule="auto"/>
        <w:ind w:right="54"/>
        <w:jc w:val="both"/>
        <w:rPr>
          <w:rFonts w:ascii="Arial" w:eastAsia="Arial" w:hAnsi="Arial" w:cs="Arial"/>
          <w:vanish/>
        </w:rPr>
      </w:pPr>
    </w:p>
    <w:p w14:paraId="09BBD16C" w14:textId="54870E82" w:rsidR="006048C9" w:rsidRPr="00E92B67" w:rsidRDefault="006048C9" w:rsidP="00A17D37">
      <w:pPr>
        <w:widowControl/>
        <w:numPr>
          <w:ilvl w:val="1"/>
          <w:numId w:val="9"/>
        </w:numPr>
        <w:tabs>
          <w:tab w:val="left" w:pos="0"/>
        </w:tabs>
        <w:spacing w:before="240" w:after="240" w:line="276" w:lineRule="auto"/>
        <w:ind w:left="567" w:right="54" w:hanging="567"/>
        <w:jc w:val="both"/>
        <w:rPr>
          <w:rFonts w:ascii="Arial" w:hAnsi="Arial" w:cs="Arial"/>
          <w:lang w:val="pt-BR"/>
        </w:rPr>
      </w:pPr>
      <w:r w:rsidRPr="00E92B67">
        <w:rPr>
          <w:rFonts w:ascii="Arial" w:eastAsia="Arial" w:hAnsi="Arial" w:cs="Arial"/>
        </w:rPr>
        <w:t>Para</w:t>
      </w:r>
      <w:r w:rsidRPr="00E92B67">
        <w:rPr>
          <w:rFonts w:ascii="Arial" w:hAnsi="Arial" w:cs="Arial"/>
          <w:lang w:val="pt-BR"/>
        </w:rPr>
        <w:t xml:space="preserve">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055DE43F" w14:textId="77777777" w:rsidR="006048C9" w:rsidRPr="00E92B67" w:rsidRDefault="006048C9" w:rsidP="00A17D37">
      <w:pPr>
        <w:widowControl/>
        <w:numPr>
          <w:ilvl w:val="1"/>
          <w:numId w:val="9"/>
        </w:numPr>
        <w:tabs>
          <w:tab w:val="left" w:pos="0"/>
        </w:tabs>
        <w:spacing w:before="240" w:after="240" w:line="276" w:lineRule="auto"/>
        <w:ind w:left="567" w:right="54" w:hanging="567"/>
        <w:jc w:val="both"/>
        <w:rPr>
          <w:rFonts w:ascii="Arial" w:hAnsi="Arial" w:cs="Arial"/>
          <w:lang w:val="pt-BR"/>
        </w:rPr>
      </w:pPr>
      <w:r w:rsidRPr="00E92B67">
        <w:rPr>
          <w:rFonts w:ascii="Arial" w:hAnsi="Arial" w:cs="Arial"/>
          <w:lang w:val="pt-BR"/>
        </w:rPr>
        <w:t xml:space="preserve">Consta em anexo do contrato o Termo Anticorrupção </w:t>
      </w:r>
      <w:r w:rsidRPr="00E92B67">
        <w:rPr>
          <w:rFonts w:ascii="Arial" w:hAnsi="Arial" w:cs="Arial"/>
          <w:b/>
          <w:lang w:val="pt-BR"/>
        </w:rPr>
        <w:t>(Anexo)</w:t>
      </w:r>
      <w:r w:rsidRPr="00E92B67">
        <w:rPr>
          <w:rFonts w:ascii="Arial" w:hAnsi="Arial" w:cs="Arial"/>
          <w:lang w:val="pt-BR"/>
        </w:rPr>
        <w:t>, expresso pela contratada, declarando formalmente que a condução de seus negócios segue estritamente a lei, a moral e a ética.</w:t>
      </w:r>
    </w:p>
    <w:p w14:paraId="7E09E75A" w14:textId="77777777" w:rsidR="006048C9" w:rsidRPr="00E92B67" w:rsidRDefault="006048C9" w:rsidP="006048C9">
      <w:pPr>
        <w:spacing w:before="120" w:after="120" w:line="240" w:lineRule="atLeast"/>
        <w:ind w:left="567" w:hanging="567"/>
        <w:jc w:val="both"/>
        <w:rPr>
          <w:rFonts w:ascii="Arial" w:hAnsi="Arial" w:cs="Arial"/>
          <w:lang w:val="pt-BR"/>
        </w:rPr>
      </w:pPr>
    </w:p>
    <w:p w14:paraId="37D67536" w14:textId="3706F334" w:rsidR="00A17D37" w:rsidRPr="00E92B67" w:rsidRDefault="00A17D37" w:rsidP="00A17D37">
      <w:pPr>
        <w:spacing w:before="120" w:after="120" w:line="240" w:lineRule="atLeast"/>
        <w:ind w:left="567"/>
        <w:jc w:val="both"/>
        <w:rPr>
          <w:rFonts w:ascii="Arial" w:eastAsia="Arial" w:hAnsi="Arial" w:cs="Arial"/>
          <w:b/>
        </w:rPr>
      </w:pPr>
      <w:r w:rsidRPr="00E92B67">
        <w:rPr>
          <w:rFonts w:ascii="Arial" w:eastAsia="Arial" w:hAnsi="Arial" w:cs="Arial"/>
          <w:b/>
        </w:rPr>
        <w:t xml:space="preserve">CLÁUSULA VIGÉSIMA </w:t>
      </w:r>
      <w:r w:rsidR="00D420B8" w:rsidRPr="00E92B67">
        <w:rPr>
          <w:rFonts w:ascii="Arial" w:eastAsia="Arial" w:hAnsi="Arial" w:cs="Arial"/>
          <w:b/>
        </w:rPr>
        <w:t xml:space="preserve">TERCEIRA </w:t>
      </w:r>
      <w:r w:rsidRPr="00E92B67">
        <w:rPr>
          <w:rFonts w:ascii="Arial" w:eastAsia="Arial" w:hAnsi="Arial" w:cs="Arial"/>
          <w:b/>
        </w:rPr>
        <w:t>- NULIDADE DO CONTRATO</w:t>
      </w:r>
    </w:p>
    <w:p w14:paraId="7BE8A6CF" w14:textId="77777777" w:rsidR="00A17D37" w:rsidRPr="00E92B67" w:rsidRDefault="00A17D37" w:rsidP="00A17D37">
      <w:pPr>
        <w:pStyle w:val="PargrafodaLista"/>
        <w:widowControl/>
        <w:numPr>
          <w:ilvl w:val="0"/>
          <w:numId w:val="9"/>
        </w:numPr>
        <w:tabs>
          <w:tab w:val="left" w:pos="0"/>
        </w:tabs>
        <w:spacing w:before="240" w:after="240" w:line="276" w:lineRule="auto"/>
        <w:ind w:right="54"/>
        <w:jc w:val="both"/>
        <w:rPr>
          <w:rFonts w:ascii="Arial" w:hAnsi="Arial" w:cs="Arial"/>
          <w:b/>
          <w:vanish/>
          <w:lang w:val="pt-BR"/>
        </w:rPr>
      </w:pPr>
    </w:p>
    <w:p w14:paraId="01E71F57" w14:textId="11FA6F04" w:rsidR="00A17D37" w:rsidRPr="00E92B67" w:rsidRDefault="00A17D37" w:rsidP="00A17D37">
      <w:pPr>
        <w:widowControl/>
        <w:numPr>
          <w:ilvl w:val="1"/>
          <w:numId w:val="9"/>
        </w:numPr>
        <w:tabs>
          <w:tab w:val="left" w:pos="0"/>
        </w:tabs>
        <w:spacing w:before="240" w:after="240" w:line="276" w:lineRule="auto"/>
        <w:ind w:left="567" w:right="54" w:hanging="567"/>
        <w:jc w:val="both"/>
        <w:rPr>
          <w:rFonts w:ascii="Arial" w:hAnsi="Arial" w:cs="Arial"/>
          <w:lang w:val="pt-BR"/>
        </w:rPr>
      </w:pPr>
      <w:r w:rsidRPr="00E92B67">
        <w:rPr>
          <w:rFonts w:ascii="Arial" w:hAnsi="Arial" w:cs="Arial"/>
          <w:lang w:val="pt-BR"/>
        </w:rPr>
        <w:t>Constatada irregularidade no procedimento licitatório ou na execução contratual, caso não seja possível o saneamento, a decisão sobre a suspensão da execução ou sobre a declaração de nulidade do contrato será adotada quando revelar medida de interesse público.</w:t>
      </w:r>
    </w:p>
    <w:p w14:paraId="0DE47F75" w14:textId="7B70E819" w:rsidR="00A17D37" w:rsidRPr="00E92B67" w:rsidRDefault="00A17D37" w:rsidP="00A17D37">
      <w:pPr>
        <w:widowControl/>
        <w:numPr>
          <w:ilvl w:val="1"/>
          <w:numId w:val="9"/>
        </w:numPr>
        <w:tabs>
          <w:tab w:val="left" w:pos="0"/>
        </w:tabs>
        <w:spacing w:before="240" w:after="240" w:line="276" w:lineRule="auto"/>
        <w:ind w:left="567" w:right="54" w:hanging="567"/>
        <w:jc w:val="both"/>
        <w:rPr>
          <w:rFonts w:ascii="Arial" w:hAnsi="Arial" w:cs="Arial"/>
          <w:lang w:val="pt-BR"/>
        </w:rPr>
      </w:pPr>
      <w:r w:rsidRPr="00E92B67">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1C91CFA3" w14:textId="77777777" w:rsidR="00A17D37" w:rsidRPr="00E92B67" w:rsidRDefault="00A17D37" w:rsidP="00A17D37">
      <w:pPr>
        <w:widowControl/>
        <w:tabs>
          <w:tab w:val="left" w:pos="0"/>
        </w:tabs>
        <w:spacing w:before="240" w:after="240" w:line="276" w:lineRule="auto"/>
        <w:ind w:left="567" w:right="54"/>
        <w:jc w:val="both"/>
        <w:rPr>
          <w:rFonts w:ascii="Arial" w:hAnsi="Arial" w:cs="Arial"/>
          <w:lang w:val="pt-BR"/>
        </w:rPr>
      </w:pPr>
    </w:p>
    <w:p w14:paraId="797774BE" w14:textId="6DC4263D" w:rsidR="003F01F3" w:rsidRPr="00E92B67" w:rsidRDefault="003F01F3" w:rsidP="003F01F3">
      <w:pPr>
        <w:tabs>
          <w:tab w:val="left" w:pos="567"/>
        </w:tabs>
        <w:spacing w:after="200" w:line="276" w:lineRule="auto"/>
        <w:ind w:left="567"/>
        <w:jc w:val="both"/>
        <w:rPr>
          <w:rFonts w:ascii="Arial" w:eastAsia="Arial" w:hAnsi="Arial" w:cs="Arial"/>
          <w:b/>
        </w:rPr>
      </w:pPr>
      <w:r w:rsidRPr="00E92B67">
        <w:rPr>
          <w:rFonts w:ascii="Arial" w:eastAsia="Arial" w:hAnsi="Arial" w:cs="Arial"/>
          <w:b/>
        </w:rPr>
        <w:t xml:space="preserve">CLÁUSULA VIGÉSIMA </w:t>
      </w:r>
      <w:r w:rsidR="00D420B8" w:rsidRPr="00E92B67">
        <w:rPr>
          <w:rFonts w:ascii="Arial" w:eastAsia="Arial" w:hAnsi="Arial" w:cs="Arial"/>
          <w:b/>
        </w:rPr>
        <w:t xml:space="preserve">QUARTA </w:t>
      </w:r>
      <w:r w:rsidRPr="00E92B67">
        <w:rPr>
          <w:rFonts w:ascii="Arial" w:eastAsia="Arial" w:hAnsi="Arial" w:cs="Arial"/>
          <w:b/>
        </w:rPr>
        <w:t>- PUBLICAÇÃO</w:t>
      </w:r>
    </w:p>
    <w:p w14:paraId="1538E760" w14:textId="77777777" w:rsidR="00C32C13" w:rsidRPr="00E92B67" w:rsidRDefault="00C32C13" w:rsidP="00C32C13">
      <w:pPr>
        <w:pStyle w:val="PargrafodaLista"/>
        <w:widowControl/>
        <w:numPr>
          <w:ilvl w:val="0"/>
          <w:numId w:val="9"/>
        </w:numPr>
        <w:tabs>
          <w:tab w:val="left" w:pos="0"/>
        </w:tabs>
        <w:spacing w:before="240" w:after="240" w:line="276" w:lineRule="auto"/>
        <w:ind w:right="54"/>
        <w:jc w:val="both"/>
        <w:rPr>
          <w:rFonts w:ascii="Arial" w:eastAsia="Arial" w:hAnsi="Arial" w:cs="Arial"/>
          <w:vanish/>
        </w:rPr>
      </w:pPr>
      <w:bookmarkStart w:id="65" w:name="_Hlk120870711"/>
    </w:p>
    <w:p w14:paraId="15BCBF2A" w14:textId="2E5CD672" w:rsidR="00C32C13" w:rsidRPr="00E92B67" w:rsidRDefault="00C32C13" w:rsidP="00C32C13">
      <w:pPr>
        <w:widowControl/>
        <w:numPr>
          <w:ilvl w:val="1"/>
          <w:numId w:val="9"/>
        </w:numPr>
        <w:tabs>
          <w:tab w:val="left" w:pos="0"/>
        </w:tabs>
        <w:spacing w:before="240" w:after="240" w:line="276" w:lineRule="auto"/>
        <w:ind w:left="567" w:right="54" w:hanging="567"/>
        <w:jc w:val="both"/>
        <w:rPr>
          <w:rFonts w:ascii="Arial" w:eastAsia="Calibri" w:hAnsi="Arial" w:cs="Arial"/>
          <w:lang w:val="pt-BR"/>
        </w:rPr>
      </w:pPr>
      <w:r w:rsidRPr="00E92B67">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78B0216A" w14:textId="6E8F944B" w:rsidR="006048C9" w:rsidRPr="002E69AB" w:rsidRDefault="006048C9" w:rsidP="00C32C13">
      <w:pPr>
        <w:widowControl/>
        <w:numPr>
          <w:ilvl w:val="1"/>
          <w:numId w:val="9"/>
        </w:numPr>
        <w:tabs>
          <w:tab w:val="left" w:pos="0"/>
        </w:tabs>
        <w:spacing w:before="240" w:after="240" w:line="276" w:lineRule="auto"/>
        <w:ind w:left="567" w:right="54" w:hanging="567"/>
        <w:jc w:val="both"/>
        <w:rPr>
          <w:rFonts w:ascii="Arial" w:eastAsia="Calibri" w:hAnsi="Arial" w:cs="Arial"/>
          <w:lang w:val="pt-BR"/>
        </w:rPr>
      </w:pPr>
      <w:r w:rsidRPr="002E69AB">
        <w:rPr>
          <w:rFonts w:ascii="Arial" w:eastAsia="Arial" w:hAnsi="Arial" w:cs="Arial"/>
        </w:rPr>
        <w:t>Incumbirá</w:t>
      </w:r>
      <w:r w:rsidRPr="002E69AB">
        <w:rPr>
          <w:rFonts w:ascii="Arial" w:eastAsia="Calibri" w:hAnsi="Arial" w:cs="Arial"/>
          <w:lang w:val="pt-BR"/>
        </w:rPr>
        <w:t xml:space="preserve"> à </w:t>
      </w:r>
      <w:r w:rsidRPr="002E69AB">
        <w:rPr>
          <w:rFonts w:ascii="Arial" w:hAnsi="Arial" w:cs="Arial"/>
          <w:lang w:val="pt-BR"/>
        </w:rPr>
        <w:t>contratante</w:t>
      </w:r>
      <w:r w:rsidRPr="002E69AB">
        <w:rPr>
          <w:rFonts w:ascii="Arial" w:eastAsia="Calibri" w:hAnsi="Arial" w:cs="Arial"/>
          <w:lang w:val="pt-BR"/>
        </w:rPr>
        <w:t xml:space="preserve"> providenciar a publicação do extrato deste </w:t>
      </w:r>
      <w:r w:rsidRPr="002E69AB">
        <w:rPr>
          <w:rFonts w:ascii="Arial" w:hAnsi="Arial" w:cs="Arial"/>
          <w:lang w:val="pt-BR"/>
        </w:rPr>
        <w:t>contrato no Diário Oficial do Estado</w:t>
      </w:r>
      <w:r w:rsidRPr="002E69AB">
        <w:rPr>
          <w:rFonts w:ascii="Arial" w:eastAsia="Calibri" w:hAnsi="Arial" w:cs="Arial"/>
          <w:lang w:val="pt-BR"/>
        </w:rPr>
        <w:t>, em conformidade com o disposto no art. 51, § 2º da Lei nº 13.303/2016</w:t>
      </w:r>
      <w:bookmarkEnd w:id="65"/>
      <w:r w:rsidRPr="002E69AB">
        <w:rPr>
          <w:rFonts w:ascii="Arial" w:eastAsia="Calibri" w:hAnsi="Arial" w:cs="Arial"/>
          <w:lang w:val="pt-BR"/>
        </w:rPr>
        <w:t>.</w:t>
      </w:r>
    </w:p>
    <w:p w14:paraId="5B28B4E7" w14:textId="77777777" w:rsidR="006048C9" w:rsidRPr="002E69AB" w:rsidRDefault="006048C9" w:rsidP="006048C9">
      <w:pPr>
        <w:tabs>
          <w:tab w:val="center" w:pos="567"/>
        </w:tabs>
        <w:spacing w:before="120" w:after="120" w:line="240" w:lineRule="atLeast"/>
        <w:ind w:left="567" w:hanging="567"/>
        <w:jc w:val="both"/>
        <w:rPr>
          <w:rFonts w:ascii="Arial" w:hAnsi="Arial" w:cs="Arial"/>
          <w:lang w:val="pt-BR"/>
        </w:rPr>
      </w:pPr>
    </w:p>
    <w:p w14:paraId="1EA80392" w14:textId="4806AF3F" w:rsidR="00C32C13" w:rsidRPr="002E69AB" w:rsidRDefault="00C32C13" w:rsidP="00C32C13">
      <w:pPr>
        <w:spacing w:before="240" w:after="240" w:line="276" w:lineRule="auto"/>
        <w:ind w:left="567"/>
        <w:jc w:val="both"/>
        <w:rPr>
          <w:rFonts w:ascii="Arial" w:eastAsia="Arial" w:hAnsi="Arial" w:cs="Arial"/>
          <w:b/>
        </w:rPr>
      </w:pPr>
      <w:r w:rsidRPr="002E69AB">
        <w:rPr>
          <w:rFonts w:ascii="Arial" w:eastAsia="Arial" w:hAnsi="Arial" w:cs="Arial"/>
          <w:b/>
        </w:rPr>
        <w:t xml:space="preserve">CLÁUSULA VIGÉSIMA </w:t>
      </w:r>
      <w:r w:rsidR="00D420B8" w:rsidRPr="00E92B67">
        <w:rPr>
          <w:rFonts w:ascii="Arial" w:eastAsia="Arial" w:hAnsi="Arial" w:cs="Arial"/>
          <w:b/>
        </w:rPr>
        <w:t xml:space="preserve">QUINTA </w:t>
      </w:r>
      <w:r w:rsidRPr="00E92B67">
        <w:rPr>
          <w:rFonts w:ascii="Arial" w:eastAsia="Arial" w:hAnsi="Arial" w:cs="Arial"/>
          <w:b/>
        </w:rPr>
        <w:t>- MEIOS ALTERNATIVOS DE PREVENÇÃO E RESOLUÇÃO DE CONTROVÉRSIAS</w:t>
      </w:r>
    </w:p>
    <w:p w14:paraId="7044E8E8" w14:textId="3BF830E8" w:rsidR="00C32C13" w:rsidRPr="00D420B8" w:rsidRDefault="00C32C13" w:rsidP="00D420B8">
      <w:pPr>
        <w:pStyle w:val="PargrafodaLista"/>
        <w:widowControl/>
        <w:numPr>
          <w:ilvl w:val="1"/>
          <w:numId w:val="29"/>
        </w:numPr>
        <w:tabs>
          <w:tab w:val="left" w:pos="0"/>
        </w:tabs>
        <w:spacing w:before="240" w:after="240" w:line="276" w:lineRule="auto"/>
        <w:ind w:left="567" w:right="54" w:hanging="567"/>
        <w:jc w:val="both"/>
        <w:rPr>
          <w:rFonts w:ascii="Arial" w:hAnsi="Arial" w:cs="Arial"/>
          <w:lang w:val="pt-BR"/>
        </w:rPr>
      </w:pPr>
      <w:r w:rsidRPr="00D420B8">
        <w:rPr>
          <w:rFonts w:ascii="Arial" w:eastAsia="Arial" w:hAnsi="Arial" w:cs="Arial"/>
        </w:rPr>
        <w:lastRenderedPageBreak/>
        <w:t>Para dirimir eventuais conflitos entre contratante e contratado, poderá ser instada a Câmara Administrativa de Resolução Consensual de Conflitos envolvendo Aquisições e Contratos no Estado do Mato Grosso – CONSENSO-MT, criada pelo Decreto Estadual nº 1.525/2022 e na forma da Resolução do Colégio de Procuradores</w:t>
      </w:r>
      <w:r w:rsidR="00B91AE8" w:rsidRPr="00D420B8">
        <w:rPr>
          <w:rFonts w:ascii="Arial" w:eastAsia="Arial" w:hAnsi="Arial" w:cs="Arial"/>
        </w:rPr>
        <w:t>.</w:t>
      </w:r>
    </w:p>
    <w:p w14:paraId="2E3A1DDC" w14:textId="77777777" w:rsidR="00B91AE8" w:rsidRPr="002E69AB" w:rsidRDefault="00B91AE8" w:rsidP="006048C9">
      <w:pPr>
        <w:spacing w:before="120" w:after="120" w:line="240" w:lineRule="atLeast"/>
        <w:ind w:left="567" w:hanging="567"/>
        <w:jc w:val="both"/>
        <w:rPr>
          <w:rFonts w:ascii="Arial" w:hAnsi="Arial" w:cs="Arial"/>
          <w:b/>
          <w:lang w:val="pt-BR"/>
        </w:rPr>
      </w:pPr>
    </w:p>
    <w:p w14:paraId="1E86278F" w14:textId="44516519" w:rsidR="00B91AE8" w:rsidRPr="002E69AB" w:rsidRDefault="00B91AE8" w:rsidP="00B91AE8">
      <w:pPr>
        <w:pStyle w:val="PargrafodaLista"/>
        <w:spacing w:before="240" w:after="240" w:line="276" w:lineRule="auto"/>
        <w:ind w:left="567"/>
        <w:jc w:val="both"/>
        <w:rPr>
          <w:rFonts w:ascii="Arial" w:eastAsia="Arial" w:hAnsi="Arial" w:cs="Arial"/>
          <w:b/>
        </w:rPr>
      </w:pPr>
      <w:r w:rsidRPr="002E69AB">
        <w:rPr>
          <w:rFonts w:ascii="Arial" w:eastAsia="Arial" w:hAnsi="Arial" w:cs="Arial"/>
          <w:b/>
        </w:rPr>
        <w:t>CLÁUSULA VIGÉSIMA</w:t>
      </w:r>
      <w:r w:rsidR="00D420B8">
        <w:rPr>
          <w:rFonts w:ascii="Arial" w:eastAsia="Arial" w:hAnsi="Arial" w:cs="Arial"/>
          <w:b/>
        </w:rPr>
        <w:t xml:space="preserve"> </w:t>
      </w:r>
      <w:r w:rsidR="00D420B8" w:rsidRPr="00D420B8">
        <w:rPr>
          <w:rFonts w:ascii="Arial" w:eastAsia="Arial" w:hAnsi="Arial" w:cs="Arial"/>
          <w:b/>
        </w:rPr>
        <w:t>SEXTA</w:t>
      </w:r>
      <w:r w:rsidRPr="002E69AB">
        <w:rPr>
          <w:rFonts w:ascii="Arial" w:eastAsia="Arial" w:hAnsi="Arial" w:cs="Arial"/>
          <w:b/>
        </w:rPr>
        <w:t xml:space="preserve"> - FORO</w:t>
      </w:r>
    </w:p>
    <w:p w14:paraId="75021B17" w14:textId="77777777" w:rsidR="006048C9" w:rsidRPr="002E69AB" w:rsidRDefault="006048C9" w:rsidP="006048C9">
      <w:pPr>
        <w:pStyle w:val="PargrafodaLista"/>
        <w:numPr>
          <w:ilvl w:val="0"/>
          <w:numId w:val="11"/>
        </w:numPr>
        <w:spacing w:before="120" w:after="120" w:line="240" w:lineRule="atLeast"/>
        <w:ind w:left="567" w:hanging="567"/>
        <w:jc w:val="both"/>
        <w:rPr>
          <w:rFonts w:ascii="Arial" w:eastAsia="Calibri" w:hAnsi="Arial" w:cs="Arial"/>
          <w:vanish/>
          <w:color w:val="0070C0"/>
          <w:lang w:val="pt-BR"/>
        </w:rPr>
      </w:pPr>
    </w:p>
    <w:p w14:paraId="3E785C37" w14:textId="77777777" w:rsidR="00B91AE8" w:rsidRPr="002E69AB" w:rsidRDefault="00B91AE8" w:rsidP="00D420B8">
      <w:pPr>
        <w:pStyle w:val="PargrafodaLista"/>
        <w:widowControl/>
        <w:numPr>
          <w:ilvl w:val="0"/>
          <w:numId w:val="29"/>
        </w:numPr>
        <w:tabs>
          <w:tab w:val="left" w:pos="0"/>
        </w:tabs>
        <w:spacing w:before="240" w:after="240" w:line="276" w:lineRule="auto"/>
        <w:ind w:left="567" w:right="54" w:hanging="567"/>
        <w:jc w:val="both"/>
        <w:rPr>
          <w:rFonts w:ascii="Arial" w:hAnsi="Arial" w:cs="Arial"/>
          <w:vanish/>
          <w:lang w:val="pt-BR"/>
        </w:rPr>
      </w:pPr>
    </w:p>
    <w:p w14:paraId="72A95C2D" w14:textId="2DFC2DDE" w:rsidR="006048C9" w:rsidRPr="002E69AB" w:rsidRDefault="006048C9" w:rsidP="00D420B8">
      <w:pPr>
        <w:widowControl/>
        <w:numPr>
          <w:ilvl w:val="1"/>
          <w:numId w:val="29"/>
        </w:numPr>
        <w:tabs>
          <w:tab w:val="left" w:pos="0"/>
        </w:tabs>
        <w:spacing w:before="240" w:after="240" w:line="276" w:lineRule="auto"/>
        <w:ind w:left="567" w:right="54" w:hanging="567"/>
        <w:jc w:val="both"/>
        <w:rPr>
          <w:rFonts w:ascii="Arial" w:hAnsi="Arial" w:cs="Arial"/>
          <w:lang w:val="pt-BR"/>
        </w:rPr>
      </w:pPr>
      <w:r w:rsidRPr="002E69AB">
        <w:rPr>
          <w:rFonts w:ascii="Arial" w:hAnsi="Arial" w:cs="Arial"/>
          <w:lang w:val="pt-BR"/>
        </w:rPr>
        <w:t>Fica eleito o foro de Cuiabá, Estado de Mato Grosso, como competente para dirimir quaisquer dúvidas ou questões decorrentes da execução deste contrato.</w:t>
      </w:r>
    </w:p>
    <w:p w14:paraId="664220A8" w14:textId="77777777" w:rsidR="006048C9" w:rsidRPr="002E69AB" w:rsidRDefault="006048C9" w:rsidP="006048C9">
      <w:pPr>
        <w:spacing w:before="120" w:after="120" w:line="240" w:lineRule="atLeast"/>
        <w:ind w:left="567" w:hanging="567"/>
        <w:jc w:val="both"/>
        <w:rPr>
          <w:rFonts w:ascii="Arial" w:hAnsi="Arial" w:cs="Arial"/>
          <w:lang w:val="pt-BR"/>
        </w:rPr>
      </w:pPr>
    </w:p>
    <w:p w14:paraId="11EBC60B" w14:textId="77777777" w:rsidR="006048C9" w:rsidRPr="002E69AB" w:rsidRDefault="006048C9" w:rsidP="006048C9">
      <w:pPr>
        <w:spacing w:before="120" w:after="120" w:line="240" w:lineRule="atLeast"/>
        <w:ind w:firstLine="567"/>
        <w:jc w:val="both"/>
        <w:rPr>
          <w:rFonts w:ascii="Arial" w:hAnsi="Arial" w:cs="Arial"/>
          <w:lang w:val="pt-BR"/>
        </w:rPr>
      </w:pPr>
      <w:r w:rsidRPr="002E69AB">
        <w:rPr>
          <w:rFonts w:ascii="Arial" w:hAnsi="Arial" w:cs="Arial"/>
          <w:lang w:val="pt-BR"/>
        </w:rPr>
        <w:t>E, por se acharem justas e contratadas, as partes assinam o presente instrumento na presença das testemunhas abaixo, em 02 (duas) vias de igual teor e forma, para que produza todos os efeitos legais.</w:t>
      </w:r>
    </w:p>
    <w:p w14:paraId="1D1954E3" w14:textId="77777777" w:rsidR="006048C9" w:rsidRPr="00E92B67" w:rsidRDefault="006048C9" w:rsidP="006048C9">
      <w:pPr>
        <w:spacing w:before="120" w:after="120" w:line="240" w:lineRule="atLeast"/>
        <w:ind w:left="567" w:hanging="567"/>
        <w:jc w:val="both"/>
        <w:rPr>
          <w:rFonts w:ascii="Arial" w:hAnsi="Arial" w:cs="Arial"/>
          <w:lang w:val="pt-BR"/>
        </w:rPr>
      </w:pPr>
    </w:p>
    <w:p w14:paraId="1311D78F" w14:textId="77777777" w:rsidR="00B91AE8" w:rsidRPr="00E92B67" w:rsidRDefault="00B91AE8" w:rsidP="00B91AE8">
      <w:pPr>
        <w:spacing w:before="240" w:after="240" w:line="276" w:lineRule="auto"/>
        <w:ind w:left="5672"/>
        <w:jc w:val="both"/>
        <w:rPr>
          <w:rFonts w:ascii="Arial" w:eastAsia="Arial" w:hAnsi="Arial" w:cs="Arial"/>
        </w:rPr>
      </w:pPr>
      <w:r w:rsidRPr="00E92B67">
        <w:rPr>
          <w:rFonts w:ascii="Arial" w:eastAsia="Arial" w:hAnsi="Arial" w:cs="Arial"/>
        </w:rPr>
        <w:t>Local e data da assinatura.</w:t>
      </w:r>
    </w:p>
    <w:p w14:paraId="13852606" w14:textId="77777777" w:rsidR="00B91AE8" w:rsidRPr="00E92B67" w:rsidRDefault="00B91AE8" w:rsidP="00B91AE8">
      <w:pPr>
        <w:spacing w:before="240" w:after="240" w:line="276" w:lineRule="auto"/>
        <w:jc w:val="both"/>
        <w:rPr>
          <w:rFonts w:ascii="Arial" w:eastAsia="Arial" w:hAnsi="Arial" w:cs="Arial"/>
        </w:rPr>
      </w:pPr>
      <w:r w:rsidRPr="00E92B67">
        <w:rPr>
          <w:rFonts w:ascii="Arial" w:eastAsia="Arial" w:hAnsi="Arial" w:cs="Arial"/>
        </w:rPr>
        <w:t>____________________________                        __________________________</w:t>
      </w:r>
    </w:p>
    <w:p w14:paraId="76107D4F" w14:textId="77777777" w:rsidR="00B91AE8" w:rsidRPr="00E92B67" w:rsidRDefault="00B91AE8" w:rsidP="00B91AE8">
      <w:pPr>
        <w:spacing w:before="240" w:after="240" w:line="276" w:lineRule="auto"/>
        <w:jc w:val="both"/>
        <w:rPr>
          <w:rFonts w:ascii="Arial" w:eastAsia="Arial" w:hAnsi="Arial" w:cs="Arial"/>
        </w:rPr>
      </w:pPr>
      <w:r w:rsidRPr="00E92B67">
        <w:rPr>
          <w:rFonts w:ascii="Arial" w:eastAsia="Arial" w:hAnsi="Arial" w:cs="Arial"/>
        </w:rPr>
        <w:t xml:space="preserve">          CONTRATANTE                                                              CONTRATADO</w:t>
      </w:r>
    </w:p>
    <w:p w14:paraId="41128242" w14:textId="77777777" w:rsidR="00B91AE8" w:rsidRPr="00E92B67" w:rsidRDefault="00B91AE8" w:rsidP="00B91AE8">
      <w:pPr>
        <w:spacing w:before="240" w:after="240" w:line="276" w:lineRule="auto"/>
        <w:jc w:val="both"/>
        <w:rPr>
          <w:rFonts w:ascii="Arial" w:eastAsia="Arial" w:hAnsi="Arial" w:cs="Arial"/>
        </w:rPr>
      </w:pPr>
      <w:r w:rsidRPr="00E92B67">
        <w:rPr>
          <w:rFonts w:ascii="Arial" w:eastAsia="Arial" w:hAnsi="Arial" w:cs="Arial"/>
        </w:rPr>
        <w:t>____________________________                       ___________________________</w:t>
      </w:r>
    </w:p>
    <w:p w14:paraId="7E1BEC6C" w14:textId="77777777" w:rsidR="00B91AE8" w:rsidRPr="00E92B67" w:rsidRDefault="00B91AE8" w:rsidP="00B91AE8">
      <w:pPr>
        <w:spacing w:before="240" w:after="240" w:line="276" w:lineRule="auto"/>
        <w:jc w:val="both"/>
        <w:rPr>
          <w:rFonts w:ascii="Arial" w:eastAsia="Arial" w:hAnsi="Arial" w:cs="Arial"/>
        </w:rPr>
      </w:pPr>
      <w:r w:rsidRPr="00E92B67">
        <w:rPr>
          <w:rFonts w:ascii="Arial" w:eastAsia="Arial" w:hAnsi="Arial" w:cs="Arial"/>
        </w:rPr>
        <w:t xml:space="preserve">          TESTEMUNHA 1                                                            TESTEMUNHA 2</w:t>
      </w:r>
    </w:p>
    <w:p w14:paraId="4377E80F" w14:textId="6A0E6482" w:rsidR="00505D4C" w:rsidRPr="00E92B67" w:rsidRDefault="00505D4C">
      <w:pPr>
        <w:suppressAutoHyphens w:val="0"/>
        <w:rPr>
          <w:rFonts w:ascii="Arial" w:eastAsia="Arial" w:hAnsi="Arial" w:cs="Arial"/>
        </w:rPr>
      </w:pPr>
      <w:r w:rsidRPr="00E92B67">
        <w:rPr>
          <w:rFonts w:ascii="Arial" w:eastAsia="Arial" w:hAnsi="Arial" w:cs="Arial"/>
        </w:rPr>
        <w:br w:type="page"/>
      </w:r>
    </w:p>
    <w:p w14:paraId="4532BFFE" w14:textId="77777777" w:rsidR="00505D4C" w:rsidRPr="002E69AB" w:rsidRDefault="00505D4C" w:rsidP="00B91AE8">
      <w:pPr>
        <w:spacing w:before="240" w:after="240" w:line="276" w:lineRule="auto"/>
        <w:jc w:val="both"/>
        <w:rPr>
          <w:rFonts w:ascii="Arial" w:eastAsia="Arial" w:hAnsi="Arial" w:cs="Arial"/>
          <w:color w:val="FF0000"/>
        </w:rPr>
      </w:pPr>
    </w:p>
    <w:p w14:paraId="5EE8EA65" w14:textId="21DA017D" w:rsidR="00251930" w:rsidRPr="002E69AB" w:rsidRDefault="00251930" w:rsidP="00251930">
      <w:pPr>
        <w:pStyle w:val="Ttulo1"/>
        <w:shd w:val="clear" w:color="auto" w:fill="AEAAAA" w:themeFill="background2" w:themeFillShade="BF"/>
        <w:spacing w:before="120" w:after="120" w:line="240" w:lineRule="atLeast"/>
        <w:ind w:left="567" w:hanging="567"/>
        <w:jc w:val="center"/>
        <w:rPr>
          <w:rFonts w:cs="Arial"/>
          <w:sz w:val="20"/>
          <w:lang w:val="pt-BR"/>
        </w:rPr>
      </w:pPr>
      <w:r w:rsidRPr="002E69AB">
        <w:rPr>
          <w:rFonts w:cs="Arial"/>
          <w:sz w:val="20"/>
          <w:lang w:val="pt-BR"/>
        </w:rPr>
        <w:t>TERMO DE ENCERRAMENTO</w:t>
      </w:r>
    </w:p>
    <w:p w14:paraId="2875201A" w14:textId="77777777" w:rsidR="00251930" w:rsidRPr="002E69AB" w:rsidRDefault="00251930" w:rsidP="00251930">
      <w:pPr>
        <w:pStyle w:val="P30"/>
        <w:tabs>
          <w:tab w:val="left" w:pos="8931"/>
        </w:tabs>
        <w:autoSpaceDE w:val="0"/>
        <w:autoSpaceDN w:val="0"/>
        <w:adjustRightInd w:val="0"/>
        <w:snapToGrid/>
        <w:spacing w:before="120" w:after="120" w:line="240" w:lineRule="atLeast"/>
        <w:jc w:val="left"/>
        <w:rPr>
          <w:rFonts w:ascii="Arial" w:hAnsi="Arial" w:cs="Arial"/>
          <w:b w:val="0"/>
          <w:bCs/>
          <w:sz w:val="20"/>
        </w:rPr>
      </w:pPr>
    </w:p>
    <w:p w14:paraId="305D3F24" w14:textId="43395C07" w:rsidR="00251930" w:rsidRPr="002E69AB" w:rsidRDefault="00251930" w:rsidP="00251930">
      <w:pPr>
        <w:pStyle w:val="P30"/>
        <w:tabs>
          <w:tab w:val="left" w:pos="8931"/>
        </w:tabs>
        <w:autoSpaceDE w:val="0"/>
        <w:autoSpaceDN w:val="0"/>
        <w:adjustRightInd w:val="0"/>
        <w:snapToGrid/>
        <w:spacing w:before="120" w:after="120" w:line="240" w:lineRule="atLeast"/>
        <w:jc w:val="left"/>
        <w:rPr>
          <w:rFonts w:ascii="Arial" w:hAnsi="Arial" w:cs="Arial"/>
          <w:bCs/>
          <w:sz w:val="20"/>
        </w:rPr>
      </w:pPr>
      <w:r w:rsidRPr="002E69AB">
        <w:rPr>
          <w:rFonts w:ascii="Arial" w:hAnsi="Arial" w:cs="Arial"/>
          <w:b w:val="0"/>
          <w:bCs/>
          <w:sz w:val="20"/>
        </w:rPr>
        <w:t xml:space="preserve">Este </w:t>
      </w:r>
      <w:r w:rsidRPr="00717E21">
        <w:rPr>
          <w:rFonts w:ascii="Arial" w:hAnsi="Arial" w:cs="Arial"/>
          <w:bCs/>
          <w:sz w:val="20"/>
        </w:rPr>
        <w:t xml:space="preserve">Edital de nº </w:t>
      </w:r>
      <w:r w:rsidR="00050C5F" w:rsidRPr="00717E21">
        <w:rPr>
          <w:rFonts w:ascii="Arial" w:hAnsi="Arial" w:cs="Arial"/>
          <w:bCs/>
          <w:sz w:val="20"/>
        </w:rPr>
        <w:t>01</w:t>
      </w:r>
      <w:r w:rsidR="00F649F6" w:rsidRPr="00717E21">
        <w:rPr>
          <w:rFonts w:ascii="Arial" w:hAnsi="Arial" w:cs="Arial"/>
          <w:bCs/>
          <w:sz w:val="20"/>
        </w:rPr>
        <w:t>5</w:t>
      </w:r>
      <w:r w:rsidRPr="00717E21">
        <w:rPr>
          <w:rFonts w:ascii="Arial" w:hAnsi="Arial" w:cs="Arial"/>
          <w:bCs/>
          <w:sz w:val="20"/>
        </w:rPr>
        <w:t>/</w:t>
      </w:r>
      <w:r w:rsidR="00885C3E" w:rsidRPr="00717E21">
        <w:rPr>
          <w:rFonts w:ascii="Arial" w:hAnsi="Arial" w:cs="Arial"/>
          <w:bCs/>
          <w:sz w:val="20"/>
        </w:rPr>
        <w:t>2023</w:t>
      </w:r>
      <w:r w:rsidRPr="00717E21">
        <w:rPr>
          <w:rFonts w:ascii="Arial" w:hAnsi="Arial" w:cs="Arial"/>
          <w:bCs/>
          <w:sz w:val="20"/>
        </w:rPr>
        <w:t>/SEPLAG</w:t>
      </w:r>
      <w:r w:rsidRPr="00F649F6">
        <w:rPr>
          <w:rFonts w:ascii="Arial" w:hAnsi="Arial" w:cs="Arial"/>
          <w:b w:val="0"/>
          <w:bCs/>
          <w:sz w:val="20"/>
        </w:rPr>
        <w:t xml:space="preserve"> possui</w:t>
      </w:r>
      <w:r w:rsidRPr="00885C3E">
        <w:rPr>
          <w:rFonts w:ascii="Arial" w:hAnsi="Arial" w:cs="Arial"/>
          <w:b w:val="0"/>
          <w:bCs/>
          <w:sz w:val="20"/>
        </w:rPr>
        <w:t xml:space="preserve"> </w:t>
      </w:r>
      <w:r w:rsidR="00885C3E" w:rsidRPr="00885C3E">
        <w:rPr>
          <w:rFonts w:ascii="Arial" w:hAnsi="Arial" w:cs="Arial"/>
          <w:b w:val="0"/>
          <w:bCs/>
          <w:sz w:val="20"/>
        </w:rPr>
        <w:t>178 (cento e setenta e oito</w:t>
      </w:r>
      <w:r w:rsidRPr="00885C3E">
        <w:rPr>
          <w:rFonts w:ascii="Arial" w:hAnsi="Arial" w:cs="Arial"/>
          <w:b w:val="0"/>
          <w:bCs/>
          <w:sz w:val="20"/>
        </w:rPr>
        <w:t>) folhas</w:t>
      </w:r>
      <w:r w:rsidRPr="002E69AB">
        <w:rPr>
          <w:rFonts w:ascii="Arial" w:hAnsi="Arial" w:cs="Arial"/>
          <w:b w:val="0"/>
          <w:bCs/>
          <w:sz w:val="20"/>
        </w:rPr>
        <w:t xml:space="preserve"> numeradas e ordenadas</w:t>
      </w:r>
      <w:r w:rsidRPr="002E69AB">
        <w:rPr>
          <w:rFonts w:ascii="Arial" w:hAnsi="Arial" w:cs="Arial"/>
          <w:bCs/>
          <w:sz w:val="20"/>
        </w:rPr>
        <w:t xml:space="preserve">.                    </w:t>
      </w:r>
    </w:p>
    <w:p w14:paraId="044C1CAD" w14:textId="77777777" w:rsidR="00251930" w:rsidRPr="002E69AB" w:rsidRDefault="00251930" w:rsidP="00251930">
      <w:pPr>
        <w:autoSpaceDE w:val="0"/>
        <w:autoSpaceDN w:val="0"/>
        <w:adjustRightInd w:val="0"/>
        <w:spacing w:before="120" w:after="120" w:line="240" w:lineRule="atLeast"/>
        <w:rPr>
          <w:rFonts w:ascii="Arial" w:hAnsi="Arial" w:cs="Arial"/>
          <w:lang w:val="pt-BR"/>
        </w:rPr>
      </w:pPr>
    </w:p>
    <w:p w14:paraId="76F4CF18" w14:textId="77777777" w:rsidR="00251930" w:rsidRPr="002E69AB" w:rsidRDefault="00251930" w:rsidP="00251930">
      <w:pPr>
        <w:autoSpaceDE w:val="0"/>
        <w:autoSpaceDN w:val="0"/>
        <w:adjustRightInd w:val="0"/>
        <w:spacing w:before="120" w:after="120" w:line="240" w:lineRule="atLeast"/>
        <w:rPr>
          <w:rFonts w:ascii="Arial" w:hAnsi="Arial" w:cs="Arial"/>
          <w:lang w:val="pt-BR"/>
        </w:rPr>
      </w:pPr>
    </w:p>
    <w:p w14:paraId="28B9B90A" w14:textId="77777777" w:rsidR="00251930" w:rsidRPr="002E69AB" w:rsidRDefault="00251930" w:rsidP="00251930">
      <w:pPr>
        <w:autoSpaceDE w:val="0"/>
        <w:autoSpaceDN w:val="0"/>
        <w:adjustRightInd w:val="0"/>
        <w:spacing w:before="120" w:after="120" w:line="240" w:lineRule="atLeast"/>
        <w:rPr>
          <w:rFonts w:ascii="Arial" w:hAnsi="Arial" w:cs="Arial"/>
          <w:lang w:val="pt-BR"/>
        </w:rPr>
      </w:pPr>
    </w:p>
    <w:p w14:paraId="77FC8F11" w14:textId="77777777" w:rsidR="00251930" w:rsidRPr="002E69AB" w:rsidRDefault="00251930" w:rsidP="00251930">
      <w:pPr>
        <w:autoSpaceDE w:val="0"/>
        <w:autoSpaceDN w:val="0"/>
        <w:adjustRightInd w:val="0"/>
        <w:spacing w:before="120" w:after="120" w:line="240" w:lineRule="atLeast"/>
        <w:rPr>
          <w:rFonts w:ascii="Arial" w:hAnsi="Arial" w:cs="Arial"/>
          <w:lang w:val="pt-BR"/>
        </w:rPr>
      </w:pPr>
    </w:p>
    <w:p w14:paraId="2F098898" w14:textId="478A5E20" w:rsidR="00251930" w:rsidRPr="002E69AB" w:rsidRDefault="00234019" w:rsidP="00251930">
      <w:pPr>
        <w:spacing w:before="120" w:after="120" w:line="240" w:lineRule="atLeast"/>
        <w:jc w:val="right"/>
        <w:rPr>
          <w:rFonts w:ascii="Arial" w:hAnsi="Arial" w:cs="Arial"/>
          <w:lang w:val="pt-BR"/>
        </w:rPr>
      </w:pPr>
      <w:r>
        <w:rPr>
          <w:rFonts w:ascii="Arial" w:hAnsi="Arial" w:cs="Arial"/>
          <w:lang w:val="pt-BR"/>
        </w:rPr>
        <w:t>Cuiabá/</w:t>
      </w:r>
      <w:r w:rsidR="00251930" w:rsidRPr="00717E21">
        <w:rPr>
          <w:rFonts w:ascii="Arial" w:hAnsi="Arial" w:cs="Arial"/>
          <w:lang w:val="pt-BR"/>
        </w:rPr>
        <w:t xml:space="preserve">MT, </w:t>
      </w:r>
      <w:r w:rsidR="00717E21" w:rsidRPr="00717E21">
        <w:rPr>
          <w:rFonts w:ascii="Arial" w:hAnsi="Arial" w:cs="Arial"/>
          <w:lang w:val="pt-BR"/>
        </w:rPr>
        <w:t>09</w:t>
      </w:r>
      <w:r w:rsidR="00251930" w:rsidRPr="00717E21">
        <w:rPr>
          <w:rFonts w:ascii="Arial" w:hAnsi="Arial" w:cs="Arial"/>
          <w:lang w:val="pt-BR"/>
        </w:rPr>
        <w:t xml:space="preserve"> de </w:t>
      </w:r>
      <w:r w:rsidR="00717E21" w:rsidRPr="00717E21">
        <w:rPr>
          <w:rFonts w:ascii="Arial" w:hAnsi="Arial" w:cs="Arial"/>
          <w:lang w:val="pt-BR"/>
        </w:rPr>
        <w:t>agosto</w:t>
      </w:r>
      <w:r w:rsidR="00251930" w:rsidRPr="00717E21">
        <w:rPr>
          <w:rFonts w:ascii="Arial" w:hAnsi="Arial" w:cs="Arial"/>
          <w:lang w:val="pt-BR"/>
        </w:rPr>
        <w:t xml:space="preserve"> de 2023.</w:t>
      </w:r>
    </w:p>
    <w:p w14:paraId="1BCA0E28" w14:textId="77777777" w:rsidR="00251930" w:rsidRPr="002E69AB" w:rsidRDefault="00251930" w:rsidP="00251930">
      <w:pPr>
        <w:spacing w:before="120" w:after="120" w:line="240" w:lineRule="atLeast"/>
        <w:jc w:val="right"/>
        <w:rPr>
          <w:rFonts w:ascii="Arial" w:hAnsi="Arial" w:cs="Arial"/>
          <w:lang w:val="pt-BR"/>
        </w:rPr>
      </w:pPr>
    </w:p>
    <w:p w14:paraId="318DCD54" w14:textId="77777777" w:rsidR="00251930" w:rsidRPr="002E69AB" w:rsidRDefault="00251930" w:rsidP="00251930">
      <w:pPr>
        <w:spacing w:before="120" w:after="120" w:line="240" w:lineRule="atLeast"/>
        <w:jc w:val="right"/>
        <w:rPr>
          <w:rFonts w:ascii="Arial" w:hAnsi="Arial" w:cs="Arial"/>
          <w:lang w:val="pt-BR"/>
        </w:rPr>
      </w:pPr>
    </w:p>
    <w:p w14:paraId="280ADD38" w14:textId="77777777" w:rsidR="00251930" w:rsidRPr="002E69AB" w:rsidRDefault="00251930" w:rsidP="00251930">
      <w:pPr>
        <w:spacing w:before="120" w:after="120" w:line="240" w:lineRule="atLeast"/>
        <w:jc w:val="right"/>
        <w:rPr>
          <w:rFonts w:ascii="Arial" w:hAnsi="Arial" w:cs="Arial"/>
          <w:lang w:val="pt-BR"/>
        </w:rPr>
      </w:pPr>
    </w:p>
    <w:p w14:paraId="43D56EAE" w14:textId="77777777" w:rsidR="00251930" w:rsidRPr="002E69AB" w:rsidRDefault="00251930" w:rsidP="00251930">
      <w:pPr>
        <w:spacing w:before="120" w:after="120" w:line="240" w:lineRule="atLeast"/>
        <w:jc w:val="right"/>
        <w:rPr>
          <w:rFonts w:ascii="Arial" w:hAnsi="Arial" w:cs="Arial"/>
          <w:lang w:val="pt-BR"/>
        </w:rPr>
      </w:pPr>
    </w:p>
    <w:p w14:paraId="6E03F208" w14:textId="77777777" w:rsidR="00251930" w:rsidRPr="002E69AB" w:rsidRDefault="00251930" w:rsidP="00251930">
      <w:pPr>
        <w:jc w:val="center"/>
        <w:rPr>
          <w:rFonts w:ascii="Arial" w:eastAsia="Arial" w:hAnsi="Arial" w:cs="Arial"/>
          <w:b/>
        </w:rPr>
      </w:pPr>
      <w:r w:rsidRPr="002E69AB">
        <w:rPr>
          <w:rFonts w:ascii="Arial" w:eastAsia="Arial" w:hAnsi="Arial" w:cs="Arial"/>
          <w:b/>
        </w:rPr>
        <w:t>KATIENE CETSUMI MIYAKAWA PINHEIRO</w:t>
      </w:r>
    </w:p>
    <w:p w14:paraId="28692188" w14:textId="77777777" w:rsidR="00251930" w:rsidRPr="002E69AB" w:rsidRDefault="00251930" w:rsidP="00251930">
      <w:pPr>
        <w:jc w:val="center"/>
        <w:rPr>
          <w:rFonts w:ascii="Arial" w:eastAsia="Arial" w:hAnsi="Arial" w:cs="Arial"/>
          <w:shd w:val="clear" w:color="auto" w:fill="FFFFFF"/>
        </w:rPr>
      </w:pPr>
      <w:r w:rsidRPr="002E69AB">
        <w:rPr>
          <w:rFonts w:ascii="Arial" w:eastAsia="Arial" w:hAnsi="Arial" w:cs="Arial"/>
          <w:shd w:val="clear" w:color="auto" w:fill="FFFFFF"/>
        </w:rPr>
        <w:t>Secretária Adjunta de Aquisições Governamentais/SEPLAG</w:t>
      </w:r>
    </w:p>
    <w:p w14:paraId="6438255D" w14:textId="7FB8029E" w:rsidR="00251930" w:rsidRPr="002E69AB" w:rsidRDefault="00E62F9B" w:rsidP="00E62F9B">
      <w:pPr>
        <w:tabs>
          <w:tab w:val="left" w:pos="1920"/>
        </w:tabs>
        <w:jc w:val="center"/>
        <w:rPr>
          <w:rFonts w:ascii="Arial" w:eastAsia="Arial" w:hAnsi="Arial" w:cs="Arial"/>
        </w:rPr>
      </w:pPr>
      <w:r>
        <w:rPr>
          <w:rFonts w:ascii="Arial" w:eastAsia="Arial" w:hAnsi="Arial" w:cs="Arial"/>
        </w:rPr>
        <w:t>(</w:t>
      </w:r>
      <w:proofErr w:type="gramStart"/>
      <w:r>
        <w:rPr>
          <w:rFonts w:ascii="Arial" w:eastAsia="Arial" w:hAnsi="Arial" w:cs="Arial"/>
        </w:rPr>
        <w:t>original</w:t>
      </w:r>
      <w:proofErr w:type="gramEnd"/>
      <w:r>
        <w:rPr>
          <w:rFonts w:ascii="Arial" w:eastAsia="Arial" w:hAnsi="Arial" w:cs="Arial"/>
        </w:rPr>
        <w:t xml:space="preserve"> assinado)</w:t>
      </w:r>
    </w:p>
    <w:p w14:paraId="58FE3B26" w14:textId="77777777" w:rsidR="00251930" w:rsidRPr="002E69AB" w:rsidRDefault="00251930" w:rsidP="00251930">
      <w:pPr>
        <w:tabs>
          <w:tab w:val="left" w:pos="1920"/>
        </w:tabs>
        <w:rPr>
          <w:rFonts w:ascii="Arial" w:eastAsia="Arial" w:hAnsi="Arial" w:cs="Arial"/>
          <w:b/>
        </w:rPr>
      </w:pPr>
    </w:p>
    <w:p w14:paraId="2C2FFCE5" w14:textId="77777777" w:rsidR="00251930" w:rsidRPr="002E69AB" w:rsidRDefault="00251930" w:rsidP="00251930">
      <w:pPr>
        <w:tabs>
          <w:tab w:val="left" w:pos="1920"/>
        </w:tabs>
        <w:rPr>
          <w:rFonts w:ascii="Arial" w:eastAsia="Arial" w:hAnsi="Arial" w:cs="Arial"/>
          <w:b/>
        </w:rPr>
      </w:pPr>
    </w:p>
    <w:p w14:paraId="480599BC" w14:textId="77777777" w:rsidR="00251930" w:rsidRPr="002E69AB" w:rsidRDefault="00251930" w:rsidP="00251930">
      <w:pPr>
        <w:tabs>
          <w:tab w:val="left" w:pos="1920"/>
        </w:tabs>
        <w:rPr>
          <w:rFonts w:ascii="Arial" w:eastAsia="Arial" w:hAnsi="Arial" w:cs="Arial"/>
          <w:b/>
        </w:rPr>
      </w:pPr>
      <w:r w:rsidRPr="002E69AB">
        <w:rPr>
          <w:rFonts w:ascii="Arial" w:eastAsia="Arial" w:hAnsi="Arial" w:cs="Arial"/>
          <w:b/>
        </w:rPr>
        <w:t>Em conformidade:</w:t>
      </w:r>
    </w:p>
    <w:p w14:paraId="19E79226" w14:textId="77777777" w:rsidR="00251930" w:rsidRPr="002E69AB" w:rsidRDefault="00251930" w:rsidP="00251930">
      <w:pPr>
        <w:tabs>
          <w:tab w:val="left" w:pos="1920"/>
        </w:tabs>
        <w:rPr>
          <w:rFonts w:ascii="Arial" w:eastAsia="Arial" w:hAnsi="Arial" w:cs="Arial"/>
          <w:b/>
        </w:rPr>
      </w:pPr>
    </w:p>
    <w:p w14:paraId="63DE6EE7" w14:textId="77777777" w:rsidR="00251930" w:rsidRPr="002E69AB" w:rsidRDefault="00251930" w:rsidP="00251930">
      <w:pPr>
        <w:tabs>
          <w:tab w:val="left" w:pos="1920"/>
        </w:tabs>
        <w:rPr>
          <w:rFonts w:ascii="Arial" w:eastAsia="Arial" w:hAnsi="Arial" w:cs="Arial"/>
          <w:b/>
        </w:rPr>
      </w:pPr>
    </w:p>
    <w:p w14:paraId="67518F79" w14:textId="77777777" w:rsidR="00251930" w:rsidRPr="002E69AB" w:rsidRDefault="00251930" w:rsidP="00251930">
      <w:pPr>
        <w:tabs>
          <w:tab w:val="left" w:pos="1920"/>
        </w:tabs>
        <w:rPr>
          <w:rFonts w:ascii="Arial" w:eastAsia="Arial" w:hAnsi="Arial" w:cs="Arial"/>
        </w:rPr>
      </w:pPr>
    </w:p>
    <w:p w14:paraId="3EFA02F4" w14:textId="77777777" w:rsidR="00251930" w:rsidRPr="002E69AB" w:rsidRDefault="00251930" w:rsidP="00251930">
      <w:pPr>
        <w:jc w:val="center"/>
        <w:rPr>
          <w:rFonts w:ascii="Arial" w:eastAsia="Arial" w:hAnsi="Arial" w:cs="Arial"/>
          <w:b/>
        </w:rPr>
      </w:pPr>
      <w:r w:rsidRPr="002E69AB">
        <w:rPr>
          <w:rFonts w:ascii="Arial" w:eastAsia="Arial" w:hAnsi="Arial" w:cs="Arial"/>
          <w:b/>
        </w:rPr>
        <w:t xml:space="preserve">CELIANE FARIA BORGES DOMINGUES </w:t>
      </w:r>
    </w:p>
    <w:p w14:paraId="185016FF" w14:textId="77777777" w:rsidR="00251930" w:rsidRPr="002E69AB" w:rsidRDefault="00251930" w:rsidP="00251930">
      <w:pPr>
        <w:jc w:val="center"/>
        <w:rPr>
          <w:rFonts w:ascii="Arial" w:eastAsia="Arial" w:hAnsi="Arial" w:cs="Arial"/>
        </w:rPr>
      </w:pPr>
      <w:r w:rsidRPr="002E69AB">
        <w:rPr>
          <w:rFonts w:ascii="Arial" w:eastAsia="Arial" w:hAnsi="Arial" w:cs="Arial"/>
        </w:rPr>
        <w:t>Coordenadora de Licitações Governamentais/SEPLAG</w:t>
      </w:r>
    </w:p>
    <w:p w14:paraId="453217B6" w14:textId="77777777" w:rsidR="00E62F9B" w:rsidRPr="00E62F9B" w:rsidRDefault="00E62F9B" w:rsidP="00E62F9B">
      <w:pPr>
        <w:tabs>
          <w:tab w:val="left" w:pos="1920"/>
        </w:tabs>
        <w:jc w:val="center"/>
        <w:rPr>
          <w:rFonts w:ascii="Arial" w:eastAsia="Arial" w:hAnsi="Arial" w:cs="Arial"/>
        </w:rPr>
      </w:pPr>
      <w:r w:rsidRPr="00E62F9B">
        <w:rPr>
          <w:rFonts w:ascii="Arial" w:eastAsia="Arial" w:hAnsi="Arial" w:cs="Arial"/>
        </w:rPr>
        <w:t>(</w:t>
      </w:r>
      <w:proofErr w:type="gramStart"/>
      <w:r w:rsidRPr="00E62F9B">
        <w:rPr>
          <w:rFonts w:ascii="Arial" w:eastAsia="Arial" w:hAnsi="Arial" w:cs="Arial"/>
        </w:rPr>
        <w:t>original</w:t>
      </w:r>
      <w:proofErr w:type="gramEnd"/>
      <w:r w:rsidRPr="00E62F9B">
        <w:rPr>
          <w:rFonts w:ascii="Arial" w:eastAsia="Arial" w:hAnsi="Arial" w:cs="Arial"/>
        </w:rPr>
        <w:t xml:space="preserve"> assinado)</w:t>
      </w:r>
    </w:p>
    <w:p w14:paraId="538EEBA2" w14:textId="77777777" w:rsidR="00251930" w:rsidRPr="002E69AB" w:rsidRDefault="00251930" w:rsidP="00251930">
      <w:pPr>
        <w:tabs>
          <w:tab w:val="left" w:pos="1920"/>
        </w:tabs>
        <w:rPr>
          <w:rFonts w:ascii="Arial" w:eastAsia="Arial" w:hAnsi="Arial" w:cs="Arial"/>
        </w:rPr>
      </w:pPr>
    </w:p>
    <w:p w14:paraId="2CF28C21" w14:textId="77777777" w:rsidR="00251930" w:rsidRPr="002E69AB" w:rsidRDefault="00251930" w:rsidP="00251930">
      <w:pPr>
        <w:tabs>
          <w:tab w:val="left" w:pos="1920"/>
        </w:tabs>
        <w:rPr>
          <w:rFonts w:ascii="Arial" w:eastAsia="Arial" w:hAnsi="Arial" w:cs="Arial"/>
        </w:rPr>
      </w:pPr>
    </w:p>
    <w:p w14:paraId="6FF6A580" w14:textId="77777777" w:rsidR="00251930" w:rsidRPr="002E69AB" w:rsidRDefault="00251930" w:rsidP="00251930">
      <w:pPr>
        <w:tabs>
          <w:tab w:val="left" w:pos="1920"/>
        </w:tabs>
        <w:rPr>
          <w:rFonts w:ascii="Arial" w:eastAsia="Arial" w:hAnsi="Arial" w:cs="Arial"/>
        </w:rPr>
      </w:pPr>
    </w:p>
    <w:p w14:paraId="643825B2" w14:textId="77777777" w:rsidR="00251930" w:rsidRPr="002E69AB" w:rsidRDefault="00251930" w:rsidP="00251930">
      <w:pPr>
        <w:tabs>
          <w:tab w:val="left" w:pos="1920"/>
        </w:tabs>
        <w:rPr>
          <w:rFonts w:ascii="Arial" w:eastAsia="Arial" w:hAnsi="Arial" w:cs="Arial"/>
        </w:rPr>
      </w:pPr>
    </w:p>
    <w:p w14:paraId="460C7006" w14:textId="02021BD2" w:rsidR="006564AC" w:rsidRPr="002E69AB" w:rsidRDefault="00F24153" w:rsidP="006564AC">
      <w:pPr>
        <w:spacing w:line="240" w:lineRule="atLeast"/>
        <w:jc w:val="center"/>
        <w:rPr>
          <w:rFonts w:ascii="Arial" w:hAnsi="Arial" w:cs="Arial"/>
          <w:b/>
          <w:lang w:val="pt-BR"/>
        </w:rPr>
      </w:pPr>
      <w:r w:rsidRPr="002E69AB">
        <w:rPr>
          <w:rFonts w:ascii="Arial" w:hAnsi="Arial" w:cs="Arial"/>
          <w:b/>
          <w:lang w:val="pt-BR"/>
        </w:rPr>
        <w:t>LEONARDO CHAVES DE MOURA</w:t>
      </w:r>
    </w:p>
    <w:p w14:paraId="169D4C54" w14:textId="66326B39" w:rsidR="00251930" w:rsidRPr="002E69AB" w:rsidRDefault="006564AC" w:rsidP="006564AC">
      <w:pPr>
        <w:jc w:val="center"/>
        <w:rPr>
          <w:rFonts w:ascii="Arial" w:eastAsia="Arial" w:hAnsi="Arial" w:cs="Arial"/>
        </w:rPr>
      </w:pPr>
      <w:r w:rsidRPr="002E69AB">
        <w:rPr>
          <w:rFonts w:ascii="Arial" w:hAnsi="Arial" w:cs="Arial"/>
          <w:bCs/>
          <w:lang w:val="pt-BR"/>
        </w:rPr>
        <w:t>Superintendente de Licitações e Registro de Preço/SEPLAG</w:t>
      </w:r>
    </w:p>
    <w:p w14:paraId="2B85F43B" w14:textId="77777777" w:rsidR="00251930" w:rsidRPr="002E69AB" w:rsidRDefault="00251930" w:rsidP="00251930">
      <w:pPr>
        <w:tabs>
          <w:tab w:val="left" w:pos="3619"/>
        </w:tabs>
        <w:rPr>
          <w:rFonts w:ascii="Arial" w:hAnsi="Arial" w:cs="Arial"/>
          <w:lang w:val="pt-BR"/>
        </w:rPr>
      </w:pPr>
    </w:p>
    <w:p w14:paraId="6454EA31" w14:textId="77777777" w:rsidR="00E62F9B" w:rsidRPr="002E69AB" w:rsidRDefault="00E62F9B" w:rsidP="00E62F9B">
      <w:pPr>
        <w:tabs>
          <w:tab w:val="left" w:pos="1920"/>
        </w:tabs>
        <w:jc w:val="center"/>
        <w:rPr>
          <w:rFonts w:ascii="Arial" w:eastAsia="Arial" w:hAnsi="Arial" w:cs="Arial"/>
        </w:rPr>
      </w:pPr>
      <w:r>
        <w:rPr>
          <w:rFonts w:ascii="Arial" w:eastAsia="Arial" w:hAnsi="Arial" w:cs="Arial"/>
        </w:rPr>
        <w:t>(</w:t>
      </w:r>
      <w:proofErr w:type="gramStart"/>
      <w:r>
        <w:rPr>
          <w:rFonts w:ascii="Arial" w:eastAsia="Arial" w:hAnsi="Arial" w:cs="Arial"/>
        </w:rPr>
        <w:t>original</w:t>
      </w:r>
      <w:proofErr w:type="gramEnd"/>
      <w:r>
        <w:rPr>
          <w:rFonts w:ascii="Arial" w:eastAsia="Arial" w:hAnsi="Arial" w:cs="Arial"/>
        </w:rPr>
        <w:t xml:space="preserve"> assinado)</w:t>
      </w:r>
    </w:p>
    <w:p w14:paraId="2298B291" w14:textId="77777777" w:rsidR="006048C9" w:rsidRPr="002E69AB" w:rsidRDefault="006048C9" w:rsidP="006048C9">
      <w:pPr>
        <w:spacing w:before="120" w:after="120" w:line="240" w:lineRule="atLeast"/>
        <w:rPr>
          <w:rFonts w:ascii="Arial" w:hAnsi="Arial" w:cs="Arial"/>
          <w:lang w:val="pt-BR"/>
        </w:rPr>
      </w:pPr>
    </w:p>
    <w:p w14:paraId="63D9ED07" w14:textId="3A671902" w:rsidR="007C378D" w:rsidRPr="002E69AB" w:rsidRDefault="007C378D" w:rsidP="006048C9">
      <w:pPr>
        <w:tabs>
          <w:tab w:val="left" w:pos="6313"/>
        </w:tabs>
        <w:rPr>
          <w:rFonts w:ascii="Arial" w:hAnsi="Arial" w:cs="Arial"/>
          <w:lang w:val="pt-BR"/>
        </w:rPr>
      </w:pPr>
    </w:p>
    <w:sectPr w:rsidR="007C378D" w:rsidRPr="002E69AB" w:rsidSect="00B91F45">
      <w:headerReference w:type="default" r:id="rId23"/>
      <w:footerReference w:type="even" r:id="rId24"/>
      <w:footerReference w:type="default" r:id="rId25"/>
      <w:pgSz w:w="11905" w:h="16837"/>
      <w:pgMar w:top="1133" w:right="990" w:bottom="566" w:left="1134"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875C" w14:textId="77777777" w:rsidR="005616D3" w:rsidRDefault="005616D3">
      <w:r>
        <w:separator/>
      </w:r>
    </w:p>
  </w:endnote>
  <w:endnote w:type="continuationSeparator" w:id="0">
    <w:p w14:paraId="3512EC59" w14:textId="77777777" w:rsidR="005616D3" w:rsidRDefault="0056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8" w14:textId="77777777" w:rsidR="005616D3" w:rsidRDefault="005616D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29" w14:textId="77777777" w:rsidR="005616D3" w:rsidRDefault="005616D3">
    <w:pPr>
      <w:pBdr>
        <w:top w:val="nil"/>
        <w:left w:val="nil"/>
        <w:bottom w:val="nil"/>
        <w:right w:val="nil"/>
        <w:between w:val="nil"/>
      </w:pBdr>
      <w:tabs>
        <w:tab w:val="center" w:pos="4419"/>
        <w:tab w:val="right" w:pos="8838"/>
      </w:tabs>
      <w:ind w:right="360" w:firstLine="360"/>
      <w:rPr>
        <w:color w:val="000000"/>
      </w:rPr>
    </w:pPr>
  </w:p>
  <w:p w14:paraId="3555F269" w14:textId="77777777" w:rsidR="005616D3" w:rsidRDefault="005616D3"/>
  <w:p w14:paraId="0816DF6C" w14:textId="77777777" w:rsidR="005616D3" w:rsidRDefault="005616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2AB4" w14:textId="77777777" w:rsidR="005616D3" w:rsidRDefault="005616D3" w:rsidP="00C42F30">
    <w:pPr>
      <w:tabs>
        <w:tab w:val="center" w:pos="4419"/>
        <w:tab w:val="right" w:pos="8838"/>
      </w:tabs>
      <w:spacing w:line="276" w:lineRule="auto"/>
      <w:rPr>
        <w:rFonts w:ascii="Arial" w:eastAsia="Arial" w:hAnsi="Arial" w:cs="Arial"/>
        <w:color w:val="FF0000"/>
        <w:sz w:val="16"/>
        <w:szCs w:val="16"/>
        <w:highlight w:val="yellow"/>
        <w:lang w:val="pt-BR"/>
      </w:rPr>
    </w:pPr>
  </w:p>
  <w:p w14:paraId="33179872" w14:textId="22BCE1B2" w:rsidR="005616D3" w:rsidRPr="00C42F30" w:rsidRDefault="005616D3" w:rsidP="00C42F30">
    <w:pPr>
      <w:tabs>
        <w:tab w:val="center" w:pos="4419"/>
        <w:tab w:val="right" w:pos="8838"/>
      </w:tabs>
      <w:spacing w:line="276" w:lineRule="auto"/>
      <w:rPr>
        <w:rFonts w:ascii="Arial" w:eastAsia="Arial" w:hAnsi="Arial" w:cs="Arial"/>
        <w:sz w:val="16"/>
        <w:szCs w:val="16"/>
        <w:lang w:val="pt-BR"/>
      </w:rPr>
    </w:pPr>
    <w:r w:rsidRPr="001E4256">
      <w:rPr>
        <w:rFonts w:ascii="Arial" w:eastAsia="Arial" w:hAnsi="Arial" w:cs="Arial"/>
        <w:sz w:val="16"/>
        <w:szCs w:val="16"/>
        <w:lang w:val="pt-BR"/>
      </w:rPr>
      <w:t xml:space="preserve">Rua Eng. Edgard Prado Arze, S/N, quadra Um Setor A – 2º Andar - Centro Político Administrativo (junto ao INDEA/MT) • Cuiabá • Mato Grosso - Portal de Aquisições: </w:t>
    </w:r>
    <w:hyperlink r:id="rId1">
      <w:r w:rsidRPr="001E4256">
        <w:rPr>
          <w:rFonts w:ascii="Arial" w:eastAsia="Arial" w:hAnsi="Arial" w:cs="Arial"/>
          <w:color w:val="0000FF"/>
          <w:sz w:val="16"/>
          <w:szCs w:val="16"/>
          <w:u w:val="single"/>
          <w:lang w:val="pt-BR"/>
        </w:rPr>
        <w:t>http://aquisicoes.seplag.mt.gov.br/</w:t>
      </w:r>
    </w:hyperlink>
  </w:p>
  <w:p w14:paraId="57EF519F" w14:textId="184A2F7A" w:rsidR="005616D3" w:rsidRPr="00C42F30" w:rsidRDefault="005616D3" w:rsidP="00C42F30">
    <w:pPr>
      <w:pBdr>
        <w:top w:val="nil"/>
        <w:left w:val="nil"/>
        <w:bottom w:val="nil"/>
        <w:right w:val="nil"/>
        <w:between w:val="nil"/>
      </w:pBdr>
      <w:tabs>
        <w:tab w:val="center" w:pos="4419"/>
        <w:tab w:val="right" w:pos="8838"/>
      </w:tabs>
      <w:spacing w:line="276" w:lineRule="auto"/>
      <w:jc w:val="right"/>
      <w:rPr>
        <w:color w:val="000000"/>
        <w:sz w:val="16"/>
        <w:szCs w:val="16"/>
        <w:lang w:val="pt-BR"/>
      </w:rPr>
    </w:pPr>
    <w:r w:rsidRPr="00AA739F">
      <w:rPr>
        <w:rFonts w:ascii="Arial" w:eastAsia="Arial" w:hAnsi="Arial" w:cs="Arial"/>
        <w:sz w:val="16"/>
        <w:szCs w:val="16"/>
        <w:lang w:val="pt-BR"/>
      </w:rPr>
      <w:t xml:space="preserve">Edital 015/2023 – Processo: 00500/2023/SEPLAG (SEPLAG-PRO-2023/00500) - </w:t>
    </w:r>
    <w:r w:rsidRPr="00C42F30">
      <w:rPr>
        <w:rFonts w:ascii="Arial" w:eastAsia="Arial" w:hAnsi="Arial" w:cs="Arial"/>
        <w:color w:val="000000"/>
        <w:sz w:val="16"/>
        <w:szCs w:val="16"/>
        <w:lang w:val="pt-BR"/>
      </w:rPr>
      <w:t xml:space="preserve">Página </w:t>
    </w:r>
    <w:r w:rsidRPr="00C42F30">
      <w:rPr>
        <w:rFonts w:ascii="Arial" w:eastAsia="Arial" w:hAnsi="Arial" w:cs="Arial"/>
        <w:b/>
        <w:color w:val="000000"/>
        <w:sz w:val="16"/>
        <w:szCs w:val="16"/>
        <w:lang w:val="pt-BR"/>
      </w:rPr>
      <w:fldChar w:fldCharType="begin"/>
    </w:r>
    <w:r w:rsidRPr="00C42F30">
      <w:rPr>
        <w:rFonts w:ascii="Arial" w:eastAsia="Arial" w:hAnsi="Arial" w:cs="Arial"/>
        <w:b/>
        <w:color w:val="000000"/>
        <w:sz w:val="16"/>
        <w:szCs w:val="16"/>
        <w:lang w:val="pt-BR"/>
      </w:rPr>
      <w:instrText>PAGE</w:instrText>
    </w:r>
    <w:r w:rsidRPr="00C42F30">
      <w:rPr>
        <w:rFonts w:ascii="Arial" w:eastAsia="Arial" w:hAnsi="Arial" w:cs="Arial"/>
        <w:b/>
        <w:color w:val="000000"/>
        <w:sz w:val="16"/>
        <w:szCs w:val="16"/>
        <w:lang w:val="pt-BR"/>
      </w:rPr>
      <w:fldChar w:fldCharType="separate"/>
    </w:r>
    <w:r w:rsidR="00E62F9B">
      <w:rPr>
        <w:rFonts w:ascii="Arial" w:eastAsia="Arial" w:hAnsi="Arial" w:cs="Arial"/>
        <w:b/>
        <w:noProof/>
        <w:color w:val="000000"/>
        <w:sz w:val="16"/>
        <w:szCs w:val="16"/>
        <w:lang w:val="pt-BR"/>
      </w:rPr>
      <w:t>41</w:t>
    </w:r>
    <w:r w:rsidRPr="00C42F30">
      <w:rPr>
        <w:rFonts w:ascii="Arial" w:eastAsia="Arial" w:hAnsi="Arial" w:cs="Arial"/>
        <w:b/>
        <w:color w:val="000000"/>
        <w:sz w:val="16"/>
        <w:szCs w:val="16"/>
        <w:lang w:val="pt-BR"/>
      </w:rPr>
      <w:fldChar w:fldCharType="end"/>
    </w:r>
    <w:r w:rsidRPr="00C42F30">
      <w:rPr>
        <w:rFonts w:ascii="Arial" w:eastAsia="Arial" w:hAnsi="Arial" w:cs="Arial"/>
        <w:color w:val="000000"/>
        <w:sz w:val="16"/>
        <w:szCs w:val="16"/>
        <w:lang w:val="pt-BR"/>
      </w:rPr>
      <w:t xml:space="preserve"> de </w:t>
    </w:r>
    <w:r w:rsidRPr="00C42F30">
      <w:rPr>
        <w:rFonts w:ascii="Arial" w:eastAsia="Arial" w:hAnsi="Arial" w:cs="Arial"/>
        <w:b/>
        <w:color w:val="000000"/>
        <w:sz w:val="16"/>
        <w:szCs w:val="16"/>
        <w:lang w:val="pt-BR"/>
      </w:rPr>
      <w:fldChar w:fldCharType="begin"/>
    </w:r>
    <w:r w:rsidRPr="00C42F30">
      <w:rPr>
        <w:rFonts w:ascii="Arial" w:eastAsia="Arial" w:hAnsi="Arial" w:cs="Arial"/>
        <w:b/>
        <w:color w:val="000000"/>
        <w:sz w:val="16"/>
        <w:szCs w:val="16"/>
        <w:lang w:val="pt-BR"/>
      </w:rPr>
      <w:instrText>NUMPAGES</w:instrText>
    </w:r>
    <w:r w:rsidRPr="00C42F30">
      <w:rPr>
        <w:rFonts w:ascii="Arial" w:eastAsia="Arial" w:hAnsi="Arial" w:cs="Arial"/>
        <w:b/>
        <w:color w:val="000000"/>
        <w:sz w:val="16"/>
        <w:szCs w:val="16"/>
        <w:lang w:val="pt-BR"/>
      </w:rPr>
      <w:fldChar w:fldCharType="separate"/>
    </w:r>
    <w:r w:rsidR="00E62F9B">
      <w:rPr>
        <w:rFonts w:ascii="Arial" w:eastAsia="Arial" w:hAnsi="Arial" w:cs="Arial"/>
        <w:b/>
        <w:noProof/>
        <w:color w:val="000000"/>
        <w:sz w:val="16"/>
        <w:szCs w:val="16"/>
        <w:lang w:val="pt-BR"/>
      </w:rPr>
      <w:t>178</w:t>
    </w:r>
    <w:r w:rsidRPr="00C42F30">
      <w:rPr>
        <w:rFonts w:ascii="Arial" w:eastAsia="Arial" w:hAnsi="Arial" w:cs="Arial"/>
        <w:b/>
        <w:color w:val="000000"/>
        <w:sz w:val="16"/>
        <w:szCs w:val="16"/>
        <w:lang w:val="pt-BR"/>
      </w:rPr>
      <w:fldChar w:fldCharType="end"/>
    </w:r>
  </w:p>
  <w:p w14:paraId="00000227" w14:textId="77777777" w:rsidR="005616D3" w:rsidRPr="00C42F30" w:rsidRDefault="005616D3" w:rsidP="00C42F30">
    <w:pPr>
      <w:pStyle w:val="Rodap"/>
      <w:rPr>
        <w:lang w:val="pt-BR"/>
      </w:rPr>
    </w:pPr>
  </w:p>
  <w:p w14:paraId="6EA3CD8B" w14:textId="77777777" w:rsidR="005616D3" w:rsidRDefault="005616D3"/>
  <w:p w14:paraId="696945E4" w14:textId="77777777" w:rsidR="005616D3" w:rsidRDefault="005616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E44C" w14:textId="77777777" w:rsidR="005616D3" w:rsidRDefault="005616D3">
      <w:r>
        <w:separator/>
      </w:r>
    </w:p>
  </w:footnote>
  <w:footnote w:type="continuationSeparator" w:id="0">
    <w:p w14:paraId="55BA77E5" w14:textId="77777777" w:rsidR="005616D3" w:rsidRDefault="0056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438F" w14:textId="77777777" w:rsidR="005616D3" w:rsidRDefault="005616D3" w:rsidP="00B763AE">
    <w:pPr>
      <w:pStyle w:val="Cabealho"/>
      <w:jc w:val="center"/>
    </w:pPr>
    <w:r>
      <w:rPr>
        <w:noProof/>
        <w:lang w:val="pt-BR"/>
      </w:rPr>
      <w:drawing>
        <wp:inline distT="0" distB="0" distL="0" distR="0" wp14:anchorId="65BC41DB" wp14:editId="02374DA6">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348176ED" w14:textId="77777777" w:rsidR="005616D3" w:rsidRDefault="005616D3" w:rsidP="00B763AE">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19FC26AD" w14:textId="77777777" w:rsidR="005616D3" w:rsidRPr="00AA1C27" w:rsidRDefault="005616D3" w:rsidP="00B763AE">
    <w:pPr>
      <w:pStyle w:val="Cabealho"/>
      <w:jc w:val="center"/>
      <w:rPr>
        <w:rFonts w:ascii="Arial" w:hAnsi="Arial" w:cs="Arial"/>
        <w:color w:val="212529"/>
        <w:sz w:val="22"/>
        <w:szCs w:val="22"/>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C4F"/>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30531"/>
    <w:multiLevelType w:val="hybridMultilevel"/>
    <w:tmpl w:val="A41C7A1A"/>
    <w:lvl w:ilvl="0" w:tplc="CDA4A7FC">
      <w:start w:val="1"/>
      <w:numFmt w:val="upperRoman"/>
      <w:lvlText w:val="%1)"/>
      <w:lvlJc w:val="left"/>
      <w:pPr>
        <w:ind w:left="1789" w:hanging="360"/>
      </w:pPr>
      <w:rPr>
        <w:rFonts w:hint="default"/>
        <w:b/>
        <w:strike w:val="0"/>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 w15:restartNumberingAfterBreak="0">
    <w:nsid w:val="0A0D585D"/>
    <w:multiLevelType w:val="multilevel"/>
    <w:tmpl w:val="560A1CE4"/>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F63A0B"/>
    <w:multiLevelType w:val="multilevel"/>
    <w:tmpl w:val="FF0AD1DA"/>
    <w:lvl w:ilvl="0">
      <w:start w:val="1"/>
      <w:numFmt w:val="decimal"/>
      <w:lvlText w:val="11.2.%1."/>
      <w:lvlJc w:val="right"/>
      <w:pPr>
        <w:ind w:left="1700" w:hanging="570"/>
      </w:pPr>
      <w:rPr>
        <w:rFonts w:ascii="Arial" w:eastAsia="Arial" w:hAnsi="Arial" w:cs="Arial"/>
        <w:b/>
        <w:sz w:val="14"/>
        <w:szCs w:val="14"/>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4" w15:restartNumberingAfterBreak="0">
    <w:nsid w:val="118F3DAD"/>
    <w:multiLevelType w:val="multilevel"/>
    <w:tmpl w:val="4B742EBA"/>
    <w:lvl w:ilvl="0">
      <w:start w:val="14"/>
      <w:numFmt w:val="decimal"/>
      <w:lvlText w:val="%1."/>
      <w:lvlJc w:val="left"/>
      <w:pPr>
        <w:ind w:left="600" w:hanging="600"/>
      </w:pPr>
      <w:rPr>
        <w:rFonts w:hint="default"/>
        <w:b/>
      </w:rPr>
    </w:lvl>
    <w:lvl w:ilvl="1">
      <w:start w:val="9"/>
      <w:numFmt w:val="decimal"/>
      <w:lvlText w:val="%1.%2."/>
      <w:lvlJc w:val="left"/>
      <w:pPr>
        <w:ind w:left="1025" w:hanging="600"/>
      </w:pPr>
      <w:rPr>
        <w:rFonts w:hint="default"/>
        <w:b/>
        <w:color w:val="000000" w:themeColor="text1"/>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 w15:restartNumberingAfterBreak="0">
    <w:nsid w:val="11E94C63"/>
    <w:multiLevelType w:val="hybridMultilevel"/>
    <w:tmpl w:val="31165F64"/>
    <w:lvl w:ilvl="0" w:tplc="CBBA1A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CBBA1A20">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E87677"/>
    <w:multiLevelType w:val="multilevel"/>
    <w:tmpl w:val="EC0E806E"/>
    <w:lvl w:ilvl="0">
      <w:start w:val="1"/>
      <w:numFmt w:val="decimal"/>
      <w:lvlText w:val="%1."/>
      <w:lvlJc w:val="left"/>
      <w:pPr>
        <w:ind w:left="868" w:hanging="453"/>
      </w:pPr>
      <w:rPr>
        <w:rFonts w:ascii="Arial" w:eastAsia="Arial" w:hAnsi="Arial" w:cs="Arial"/>
        <w:b/>
        <w:sz w:val="14"/>
        <w:szCs w:val="14"/>
      </w:rPr>
    </w:lvl>
    <w:lvl w:ilvl="1">
      <w:start w:val="1"/>
      <w:numFmt w:val="decimal"/>
      <w:lvlText w:val="%1.%2."/>
      <w:lvlJc w:val="left"/>
      <w:pPr>
        <w:ind w:left="992" w:hanging="450"/>
      </w:pPr>
      <w:rPr>
        <w:rFonts w:ascii="Arial" w:eastAsia="Arial" w:hAnsi="Arial" w:cs="Arial"/>
        <w:b/>
        <w:sz w:val="14"/>
        <w:szCs w:val="14"/>
      </w:rPr>
    </w:lvl>
    <w:lvl w:ilvl="2">
      <w:start w:val="1"/>
      <w:numFmt w:val="decimal"/>
      <w:lvlText w:val="%1.%2.%3."/>
      <w:lvlJc w:val="left"/>
      <w:pPr>
        <w:ind w:left="1321" w:hanging="453"/>
      </w:pPr>
      <w:rPr>
        <w:rFonts w:ascii="Arial" w:eastAsia="Arial" w:hAnsi="Arial" w:cs="Arial"/>
        <w:b/>
        <w:sz w:val="14"/>
        <w:szCs w:val="14"/>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8" w15:restartNumberingAfterBreak="0">
    <w:nsid w:val="189E1BF5"/>
    <w:multiLevelType w:val="multilevel"/>
    <w:tmpl w:val="B1B06470"/>
    <w:lvl w:ilvl="0">
      <w:start w:val="8"/>
      <w:numFmt w:val="decimal"/>
      <w:lvlText w:val="%1."/>
      <w:lvlJc w:val="left"/>
      <w:pPr>
        <w:ind w:left="550" w:hanging="550"/>
      </w:pPr>
      <w:rPr>
        <w:rFonts w:hint="default"/>
      </w:rPr>
    </w:lvl>
    <w:lvl w:ilvl="1">
      <w:start w:val="17"/>
      <w:numFmt w:val="decimal"/>
      <w:lvlText w:val="%1.%2."/>
      <w:lvlJc w:val="left"/>
      <w:pPr>
        <w:ind w:left="550" w:hanging="550"/>
      </w:pPr>
      <w:rPr>
        <w:rFonts w:hint="default"/>
        <w:b/>
        <w:bCs/>
      </w:rPr>
    </w:lvl>
    <w:lvl w:ilvl="2">
      <w:start w:val="1"/>
      <w:numFmt w:val="decimal"/>
      <w:lvlText w:val="%1.%2.%3."/>
      <w:lvlJc w:val="left"/>
      <w:pPr>
        <w:ind w:left="720" w:hanging="720"/>
      </w:pPr>
      <w:rPr>
        <w:rFonts w:hint="default"/>
        <w:b/>
        <w:bCs/>
        <w:strike w:val="0"/>
        <w:color w:val="auto"/>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475D2C"/>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925469"/>
    <w:multiLevelType w:val="multilevel"/>
    <w:tmpl w:val="68563D28"/>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upperRoman"/>
      <w:lvlText w:val="%3)"/>
      <w:lvlJc w:val="left"/>
      <w:pPr>
        <w:ind w:left="1224" w:hanging="504"/>
      </w:pPr>
      <w:rPr>
        <w:rFonts w:hint="default"/>
        <w:b/>
        <w:i w:val="0"/>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63768"/>
    <w:multiLevelType w:val="multilevel"/>
    <w:tmpl w:val="35625958"/>
    <w:lvl w:ilvl="0">
      <w:start w:val="1"/>
      <w:numFmt w:val="decimal"/>
      <w:lvlText w:val="10.4.3.%1."/>
      <w:lvlJc w:val="left"/>
      <w:pPr>
        <w:ind w:left="1700" w:hanging="570"/>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1E5C5F8B"/>
    <w:multiLevelType w:val="hybridMultilevel"/>
    <w:tmpl w:val="1EE6E3B8"/>
    <w:lvl w:ilvl="0" w:tplc="0186CAF2">
      <w:start w:val="1"/>
      <w:numFmt w:val="lowerLetter"/>
      <w:lvlText w:val="%1)"/>
      <w:lvlJc w:val="left"/>
      <w:pPr>
        <w:ind w:left="1069" w:hanging="360"/>
      </w:pPr>
      <w:rPr>
        <w:rFonts w:ascii="Arial" w:eastAsia="Times New Roman"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516FF4"/>
    <w:multiLevelType w:val="multilevel"/>
    <w:tmpl w:val="C64601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224" w:hanging="504"/>
      </w:pPr>
      <w:rPr>
        <w:rFonts w:ascii="Arial" w:hAnsi="Arial" w:cs="Arial" w:hint="default"/>
        <w:b/>
        <w:strike w:val="0"/>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93190E"/>
    <w:multiLevelType w:val="multilevel"/>
    <w:tmpl w:val="0CAA3330"/>
    <w:lvl w:ilvl="0">
      <w:start w:val="1"/>
      <w:numFmt w:val="decimal"/>
      <w:lvlText w:val="%1."/>
      <w:lvlJc w:val="left"/>
      <w:pPr>
        <w:ind w:left="360" w:hanging="360"/>
      </w:pPr>
      <w:rPr>
        <w:rFonts w:ascii="Arial" w:hAnsi="Arial" w:cs="Arial" w:hint="default"/>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rFonts w:ascii="Arial" w:hAnsi="Arial" w:cs="Arial" w:hint="default"/>
        <w:b/>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7145F8F"/>
    <w:multiLevelType w:val="multilevel"/>
    <w:tmpl w:val="31A84D90"/>
    <w:lvl w:ilvl="0">
      <w:start w:val="9"/>
      <w:numFmt w:val="decimal"/>
      <w:lvlText w:val="%1."/>
      <w:lvlJc w:val="left"/>
      <w:pPr>
        <w:ind w:left="360" w:hanging="360"/>
      </w:pPr>
      <w:rPr>
        <w:rFonts w:eastAsia="Arial" w:hint="default"/>
      </w:rPr>
    </w:lvl>
    <w:lvl w:ilvl="1">
      <w:start w:val="1"/>
      <w:numFmt w:val="decimal"/>
      <w:lvlText w:val="%1.%2."/>
      <w:lvlJc w:val="left"/>
      <w:pPr>
        <w:ind w:left="502" w:hanging="360"/>
      </w:pPr>
      <w:rPr>
        <w:rFonts w:eastAsia="Arial" w:hint="default"/>
        <w:b/>
        <w:bCs/>
        <w:color w:val="auto"/>
      </w:rPr>
    </w:lvl>
    <w:lvl w:ilvl="2">
      <w:start w:val="1"/>
      <w:numFmt w:val="decimal"/>
      <w:lvlText w:val="%1.%2.%3."/>
      <w:lvlJc w:val="left"/>
      <w:pPr>
        <w:ind w:left="720" w:hanging="720"/>
      </w:pPr>
      <w:rPr>
        <w:rFonts w:eastAsia="Arial" w:hint="default"/>
        <w:b/>
        <w:bCs/>
        <w:color w:val="auto"/>
      </w:rPr>
    </w:lvl>
    <w:lvl w:ilvl="3">
      <w:start w:val="1"/>
      <w:numFmt w:val="decimal"/>
      <w:lvlText w:val="%1.%2.%3.%4."/>
      <w:lvlJc w:val="left"/>
      <w:pPr>
        <w:ind w:left="720" w:hanging="720"/>
      </w:pPr>
      <w:rPr>
        <w:rFonts w:eastAsia="Arial" w:hint="default"/>
        <w:b/>
        <w:bCs/>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7" w15:restartNumberingAfterBreak="0">
    <w:nsid w:val="32BF0399"/>
    <w:multiLevelType w:val="multilevel"/>
    <w:tmpl w:val="0D76A93E"/>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8" w15:restartNumberingAfterBreak="0">
    <w:nsid w:val="33D10A50"/>
    <w:multiLevelType w:val="multilevel"/>
    <w:tmpl w:val="60786478"/>
    <w:lvl w:ilvl="0">
      <w:start w:val="14"/>
      <w:numFmt w:val="decimal"/>
      <w:lvlText w:val="%1."/>
      <w:lvlJc w:val="left"/>
      <w:pPr>
        <w:ind w:left="930" w:hanging="930"/>
      </w:pPr>
      <w:rPr>
        <w:rFonts w:hint="default"/>
      </w:rPr>
    </w:lvl>
    <w:lvl w:ilvl="1">
      <w:start w:val="5"/>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010" w:hanging="930"/>
      </w:pPr>
      <w:rPr>
        <w:rFonts w:hint="default"/>
      </w:rPr>
    </w:lvl>
    <w:lvl w:ilvl="4">
      <w:start w:val="3"/>
      <w:numFmt w:val="decimal"/>
      <w:lvlText w:val="%1.%2.%3.%4.%5."/>
      <w:lvlJc w:val="left"/>
      <w:pPr>
        <w:ind w:left="3632"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9577B9"/>
    <w:multiLevelType w:val="hybridMultilevel"/>
    <w:tmpl w:val="78864E0C"/>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22AEC970">
      <w:start w:val="1"/>
      <w:numFmt w:val="upperRoman"/>
      <w:lvlText w:val="%3)"/>
      <w:lvlJc w:val="left"/>
      <w:pPr>
        <w:ind w:left="1211" w:hanging="360"/>
      </w:pPr>
      <w:rPr>
        <w:rFonts w:hint="default"/>
        <w:b/>
        <w:i w:val="0"/>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3B782B56"/>
    <w:multiLevelType w:val="multilevel"/>
    <w:tmpl w:val="F7C60782"/>
    <w:lvl w:ilvl="0">
      <w:start w:val="25"/>
      <w:numFmt w:val="decimal"/>
      <w:lvlText w:val="%1."/>
      <w:lvlJc w:val="left"/>
      <w:pPr>
        <w:ind w:left="435" w:hanging="435"/>
      </w:pPr>
      <w:rPr>
        <w:rFonts w:eastAsia="Arial" w:hint="default"/>
      </w:rPr>
    </w:lvl>
    <w:lvl w:ilvl="1">
      <w:start w:val="1"/>
      <w:numFmt w:val="decimal"/>
      <w:lvlText w:val="%1.%2."/>
      <w:lvlJc w:val="left"/>
      <w:pPr>
        <w:ind w:left="1002" w:hanging="435"/>
      </w:pPr>
      <w:rPr>
        <w:rFonts w:eastAsia="Arial" w:hint="default"/>
        <w:b/>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21" w15:restartNumberingAfterBreak="0">
    <w:nsid w:val="3E504515"/>
    <w:multiLevelType w:val="multilevel"/>
    <w:tmpl w:val="EB560798"/>
    <w:lvl w:ilvl="0">
      <w:start w:val="8"/>
      <w:numFmt w:val="decimal"/>
      <w:lvlText w:val="%1."/>
      <w:lvlJc w:val="left"/>
      <w:pPr>
        <w:ind w:left="700" w:hanging="700"/>
      </w:pPr>
      <w:rPr>
        <w:rFonts w:hint="default"/>
      </w:rPr>
    </w:lvl>
    <w:lvl w:ilvl="1">
      <w:start w:val="16"/>
      <w:numFmt w:val="decimal"/>
      <w:lvlText w:val="%1.%2."/>
      <w:lvlJc w:val="left"/>
      <w:pPr>
        <w:ind w:left="889" w:hanging="700"/>
      </w:pPr>
      <w:rPr>
        <w:rFonts w:hint="default"/>
        <w:b/>
        <w:bCs/>
      </w:rPr>
    </w:lvl>
    <w:lvl w:ilvl="2">
      <w:start w:val="4"/>
      <w:numFmt w:val="decimal"/>
      <w:lvlText w:val="%1.%2.%3."/>
      <w:lvlJc w:val="left"/>
      <w:pPr>
        <w:ind w:left="1098" w:hanging="720"/>
      </w:pPr>
      <w:rPr>
        <w:rFonts w:hint="default"/>
        <w:b/>
        <w:bCs/>
      </w:rPr>
    </w:lvl>
    <w:lvl w:ilvl="3">
      <w:start w:val="1"/>
      <w:numFmt w:val="decimal"/>
      <w:lvlText w:val="%1.%2.%3.%4."/>
      <w:lvlJc w:val="left"/>
      <w:pPr>
        <w:ind w:left="1287" w:hanging="720"/>
      </w:pPr>
      <w:rPr>
        <w:rFonts w:hint="default"/>
        <w:b/>
        <w:bCs/>
        <w:color w:val="auto"/>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22" w15:restartNumberingAfterBreak="0">
    <w:nsid w:val="3ECB2667"/>
    <w:multiLevelType w:val="multilevel"/>
    <w:tmpl w:val="37AE66E4"/>
    <w:lvl w:ilvl="0">
      <w:start w:val="1"/>
      <w:numFmt w:val="decimal"/>
      <w:lvlText w:val="%1"/>
      <w:lvlJc w:val="left"/>
      <w:pPr>
        <w:ind w:left="432" w:hanging="432"/>
      </w:pPr>
      <w:rPr>
        <w:rFonts w:hint="default"/>
      </w:rPr>
    </w:lvl>
    <w:lvl w:ilvl="1">
      <w:start w:val="7"/>
      <w:numFmt w:val="lowerLetter"/>
      <w:lvlText w:val="%2)"/>
      <w:lvlJc w:val="left"/>
      <w:pPr>
        <w:ind w:left="576" w:hanging="576"/>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EFF765D"/>
    <w:multiLevelType w:val="multilevel"/>
    <w:tmpl w:val="42228906"/>
    <w:lvl w:ilvl="0">
      <w:start w:val="1"/>
      <w:numFmt w:val="decimal"/>
      <w:pStyle w:val="Nivel1"/>
      <w:lvlText w:val="4.10.%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F33666"/>
    <w:multiLevelType w:val="multilevel"/>
    <w:tmpl w:val="4BE892FC"/>
    <w:lvl w:ilvl="0">
      <w:start w:val="1"/>
      <w:numFmt w:val="decimal"/>
      <w:lvlText w:val="13.%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26231D"/>
    <w:multiLevelType w:val="multilevel"/>
    <w:tmpl w:val="840E9E66"/>
    <w:lvl w:ilvl="0">
      <w:start w:val="1"/>
      <w:numFmt w:val="decimal"/>
      <w:lvlText w:val="9.5.%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306928"/>
    <w:multiLevelType w:val="multilevel"/>
    <w:tmpl w:val="343A1842"/>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color w:val="0070C0"/>
      </w:r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27" w15:restartNumberingAfterBreak="0">
    <w:nsid w:val="6B9B7A4F"/>
    <w:multiLevelType w:val="multilevel"/>
    <w:tmpl w:val="E6EA43D4"/>
    <w:lvl w:ilvl="0">
      <w:start w:val="1"/>
      <w:numFmt w:val="decimal"/>
      <w:lvlText w:val="11.4.4.9.7.%1"/>
      <w:lvlJc w:val="left"/>
      <w:pPr>
        <w:ind w:left="2834"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9F7431"/>
    <w:multiLevelType w:val="multilevel"/>
    <w:tmpl w:val="EB90983E"/>
    <w:lvl w:ilvl="0">
      <w:start w:val="1"/>
      <w:numFmt w:val="decimal"/>
      <w:lvlText w:val="%1."/>
      <w:lvlJc w:val="left"/>
      <w:pPr>
        <w:ind w:left="360" w:hanging="360"/>
      </w:pPr>
      <w:rPr>
        <w:rFonts w:ascii="Arial" w:hAnsi="Arial" w:cs="Arial" w:hint="default"/>
        <w:b/>
        <w:strike w:val="0"/>
        <w:dstrike w:val="0"/>
        <w:u w:val="none"/>
        <w:effect w:val="none"/>
      </w:rPr>
    </w:lvl>
    <w:lvl w:ilvl="1">
      <w:start w:val="1"/>
      <w:numFmt w:val="decimal"/>
      <w:lvlText w:val="%1.%2."/>
      <w:lvlJc w:val="left"/>
      <w:pPr>
        <w:ind w:left="574" w:hanging="432"/>
      </w:pPr>
      <w:rPr>
        <w:rFonts w:ascii="Arial" w:hAnsi="Arial" w:cs="Arial" w:hint="default"/>
        <w:b/>
        <w:strike w:val="0"/>
        <w:dstrike w:val="0"/>
        <w:u w:val="none"/>
        <w:effect w:val="none"/>
      </w:rPr>
    </w:lvl>
    <w:lvl w:ilvl="2">
      <w:start w:val="1"/>
      <w:numFmt w:val="decimal"/>
      <w:lvlText w:val="%1.%2.%3."/>
      <w:lvlJc w:val="left"/>
      <w:pPr>
        <w:ind w:left="1224" w:hanging="504"/>
      </w:pPr>
      <w:rPr>
        <w:rFonts w:ascii="Arial" w:hAnsi="Arial" w:cs="Arial" w:hint="default"/>
        <w:b/>
        <w:strike w:val="0"/>
        <w:dstrike w:val="0"/>
        <w:u w:val="none"/>
        <w:effect w:val="none"/>
      </w:rPr>
    </w:lvl>
    <w:lvl w:ilvl="3">
      <w:start w:val="1"/>
      <w:numFmt w:val="decimal"/>
      <w:lvlText w:val="%1.%2.%3.%4."/>
      <w:lvlJc w:val="left"/>
      <w:pPr>
        <w:ind w:left="7028" w:hanging="648"/>
      </w:pPr>
      <w:rPr>
        <w:rFonts w:ascii="Arial" w:hAnsi="Arial" w:cs="Arial" w:hint="default"/>
        <w:b/>
        <w:strike w:val="0"/>
        <w:dstrike w:val="0"/>
        <w:u w:val="none"/>
        <w:effect w:val="none"/>
      </w:rPr>
    </w:lvl>
    <w:lvl w:ilvl="4">
      <w:start w:val="1"/>
      <w:numFmt w:val="decimal"/>
      <w:lvlText w:val="%1.%2.%3.%4.%5."/>
      <w:lvlJc w:val="left"/>
      <w:pPr>
        <w:ind w:left="2232" w:hanging="792"/>
      </w:pPr>
      <w:rPr>
        <w:rFonts w:ascii="Arial" w:hAnsi="Arial" w:cs="Arial" w:hint="default"/>
        <w:b/>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9" w15:restartNumberingAfterBreak="0">
    <w:nsid w:val="704D0128"/>
    <w:multiLevelType w:val="multilevel"/>
    <w:tmpl w:val="F0DCB324"/>
    <w:lvl w:ilvl="0">
      <w:start w:val="1"/>
      <w:numFmt w:val="decimal"/>
      <w:pStyle w:val="Ttulo9"/>
      <w:lvlText w:val="11.4.5.1.%1."/>
      <w:lvlJc w:val="left"/>
      <w:pPr>
        <w:ind w:left="2267"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6F2CC8"/>
    <w:multiLevelType w:val="multilevel"/>
    <w:tmpl w:val="0A8A8EAE"/>
    <w:lvl w:ilvl="0">
      <w:start w:val="1"/>
      <w:numFmt w:val="decimal"/>
      <w:lvlText w:val="%1"/>
      <w:lvlJc w:val="left"/>
      <w:pPr>
        <w:ind w:left="432" w:hanging="432"/>
      </w:pPr>
      <w:rPr>
        <w:rFonts w:hint="default"/>
      </w:rPr>
    </w:lvl>
    <w:lvl w:ilvl="1">
      <w:start w:val="7"/>
      <w:numFmt w:val="lowerLetter"/>
      <w:lvlText w:val="%2)"/>
      <w:lvlJc w:val="left"/>
      <w:pPr>
        <w:ind w:left="576" w:hanging="576"/>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0579C7"/>
    <w:multiLevelType w:val="hybridMultilevel"/>
    <w:tmpl w:val="2526A210"/>
    <w:lvl w:ilvl="0" w:tplc="0E8EBE96">
      <w:start w:val="1"/>
      <w:numFmt w:val="lowerLetter"/>
      <w:lvlText w:val="%1)"/>
      <w:lvlJc w:val="left"/>
      <w:pPr>
        <w:ind w:left="1287"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C26A41"/>
    <w:multiLevelType w:val="multilevel"/>
    <w:tmpl w:val="626644B0"/>
    <w:lvl w:ilvl="0">
      <w:start w:val="14"/>
      <w:numFmt w:val="decimal"/>
      <w:lvlText w:val="%1."/>
      <w:lvlJc w:val="left"/>
      <w:pPr>
        <w:ind w:left="600" w:hanging="600"/>
      </w:pPr>
      <w:rPr>
        <w:rFonts w:hint="default"/>
      </w:rPr>
    </w:lvl>
    <w:lvl w:ilvl="1">
      <w:start w:val="6"/>
      <w:numFmt w:val="decimal"/>
      <w:lvlText w:val="%1.%2."/>
      <w:lvlJc w:val="left"/>
      <w:pPr>
        <w:ind w:left="1238" w:hanging="600"/>
      </w:pPr>
      <w:rPr>
        <w:rFonts w:hint="default"/>
      </w:rPr>
    </w:lvl>
    <w:lvl w:ilvl="2">
      <w:start w:val="2"/>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15:restartNumberingAfterBreak="0">
    <w:nsid w:val="7B5E168F"/>
    <w:multiLevelType w:val="multilevel"/>
    <w:tmpl w:val="363E43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CAF1D88"/>
    <w:multiLevelType w:val="multilevel"/>
    <w:tmpl w:val="D7C2CF58"/>
    <w:lvl w:ilvl="0">
      <w:start w:val="14"/>
      <w:numFmt w:val="decimal"/>
      <w:lvlText w:val="%1."/>
      <w:lvlJc w:val="left"/>
      <w:pPr>
        <w:ind w:left="600" w:hanging="600"/>
      </w:pPr>
      <w:rPr>
        <w:rFonts w:hint="default"/>
        <w:b/>
      </w:rPr>
    </w:lvl>
    <w:lvl w:ilvl="1">
      <w:start w:val="5"/>
      <w:numFmt w:val="decimal"/>
      <w:lvlText w:val="%1.%2."/>
      <w:lvlJc w:val="left"/>
      <w:pPr>
        <w:ind w:left="1025" w:hanging="600"/>
      </w:pPr>
      <w:rPr>
        <w:rFonts w:hint="default"/>
        <w:b/>
        <w:color w:val="000000" w:themeColor="text1"/>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5" w15:restartNumberingAfterBreak="0">
    <w:nsid w:val="7F303027"/>
    <w:multiLevelType w:val="multilevel"/>
    <w:tmpl w:val="5886A10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4764"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4"/>
  </w:num>
  <w:num w:numId="3">
    <w:abstractNumId w:val="23"/>
  </w:num>
  <w:num w:numId="4">
    <w:abstractNumId w:val="35"/>
  </w:num>
  <w:num w:numId="5">
    <w:abstractNumId w:val="15"/>
  </w:num>
  <w:num w:numId="6">
    <w:abstractNumId w:val="6"/>
  </w:num>
  <w:num w:numId="7">
    <w:abstractNumId w:val="13"/>
  </w:num>
  <w:num w:numId="8">
    <w:abstractNumId w:val="28"/>
  </w:num>
  <w:num w:numId="9">
    <w:abstractNumId w:val="2"/>
  </w:num>
  <w:num w:numId="10">
    <w:abstractNumId w:val="19"/>
  </w:num>
  <w:num w:numId="11">
    <w:abstractNumId w:val="26"/>
  </w:num>
  <w:num w:numId="12">
    <w:abstractNumId w:val="33"/>
  </w:num>
  <w:num w:numId="13">
    <w:abstractNumId w:val="1"/>
  </w:num>
  <w:num w:numId="14">
    <w:abstractNumId w:val="10"/>
  </w:num>
  <w:num w:numId="15">
    <w:abstractNumId w:val="31"/>
  </w:num>
  <w:num w:numId="16">
    <w:abstractNumId w:val="21"/>
  </w:num>
  <w:num w:numId="17">
    <w:abstractNumId w:val="8"/>
  </w:num>
  <w:num w:numId="18">
    <w:abstractNumId w:val="16"/>
  </w:num>
  <w:num w:numId="19">
    <w:abstractNumId w:val="5"/>
  </w:num>
  <w:num w:numId="20">
    <w:abstractNumId w:val="12"/>
  </w:num>
  <w:num w:numId="21">
    <w:abstractNumId w:val="9"/>
  </w:num>
  <w:num w:numId="22">
    <w:abstractNumId w:val="0"/>
  </w:num>
  <w:num w:numId="23">
    <w:abstractNumId w:val="30"/>
  </w:num>
  <w:num w:numId="24">
    <w:abstractNumId w:val="22"/>
  </w:num>
  <w:num w:numId="25">
    <w:abstractNumId w:val="7"/>
  </w:num>
  <w:num w:numId="26">
    <w:abstractNumId w:val="3"/>
  </w:num>
  <w:num w:numId="27">
    <w:abstractNumId w:val="27"/>
  </w:num>
  <w:num w:numId="28">
    <w:abstractNumId w:val="14"/>
  </w:num>
  <w:num w:numId="29">
    <w:abstractNumId w:val="20"/>
  </w:num>
  <w:num w:numId="30">
    <w:abstractNumId w:val="17"/>
  </w:num>
  <w:num w:numId="31">
    <w:abstractNumId w:val="25"/>
  </w:num>
  <w:num w:numId="32">
    <w:abstractNumId w:val="18"/>
  </w:num>
  <w:num w:numId="33">
    <w:abstractNumId w:val="34"/>
  </w:num>
  <w:num w:numId="34">
    <w:abstractNumId w:val="4"/>
  </w:num>
  <w:num w:numId="35">
    <w:abstractNumId w:val="32"/>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pt-B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F1"/>
    <w:rsid w:val="00007049"/>
    <w:rsid w:val="00027FA1"/>
    <w:rsid w:val="000303A6"/>
    <w:rsid w:val="00031966"/>
    <w:rsid w:val="00035D8C"/>
    <w:rsid w:val="0004655C"/>
    <w:rsid w:val="000509AA"/>
    <w:rsid w:val="00050C5F"/>
    <w:rsid w:val="0005765D"/>
    <w:rsid w:val="00064A24"/>
    <w:rsid w:val="000703BB"/>
    <w:rsid w:val="00070DAF"/>
    <w:rsid w:val="00071694"/>
    <w:rsid w:val="0007366A"/>
    <w:rsid w:val="000800DE"/>
    <w:rsid w:val="00081B99"/>
    <w:rsid w:val="00090D06"/>
    <w:rsid w:val="00091220"/>
    <w:rsid w:val="00094200"/>
    <w:rsid w:val="00095209"/>
    <w:rsid w:val="000A0AB7"/>
    <w:rsid w:val="000A7D3A"/>
    <w:rsid w:val="000B3569"/>
    <w:rsid w:val="000B4583"/>
    <w:rsid w:val="000B617D"/>
    <w:rsid w:val="000B625C"/>
    <w:rsid w:val="000C3E40"/>
    <w:rsid w:val="000C5DBD"/>
    <w:rsid w:val="000C6470"/>
    <w:rsid w:val="000D1752"/>
    <w:rsid w:val="000D3567"/>
    <w:rsid w:val="000D4061"/>
    <w:rsid w:val="000E65F1"/>
    <w:rsid w:val="000F6F9E"/>
    <w:rsid w:val="001002FA"/>
    <w:rsid w:val="00100AFE"/>
    <w:rsid w:val="001037F8"/>
    <w:rsid w:val="00105955"/>
    <w:rsid w:val="0011023C"/>
    <w:rsid w:val="0011207C"/>
    <w:rsid w:val="001140BB"/>
    <w:rsid w:val="0011565D"/>
    <w:rsid w:val="0011570A"/>
    <w:rsid w:val="00116EDC"/>
    <w:rsid w:val="00132C73"/>
    <w:rsid w:val="00133EA2"/>
    <w:rsid w:val="00134941"/>
    <w:rsid w:val="0013583E"/>
    <w:rsid w:val="00143353"/>
    <w:rsid w:val="001438CC"/>
    <w:rsid w:val="00147230"/>
    <w:rsid w:val="001515D6"/>
    <w:rsid w:val="00160915"/>
    <w:rsid w:val="0017098E"/>
    <w:rsid w:val="00170DA8"/>
    <w:rsid w:val="00173829"/>
    <w:rsid w:val="00181857"/>
    <w:rsid w:val="00182AC6"/>
    <w:rsid w:val="00183D5D"/>
    <w:rsid w:val="00190BD0"/>
    <w:rsid w:val="001931C2"/>
    <w:rsid w:val="0019622F"/>
    <w:rsid w:val="001A468E"/>
    <w:rsid w:val="001A4B8C"/>
    <w:rsid w:val="001A517F"/>
    <w:rsid w:val="001A56ED"/>
    <w:rsid w:val="001B4759"/>
    <w:rsid w:val="001C2043"/>
    <w:rsid w:val="001C20C4"/>
    <w:rsid w:val="001C5853"/>
    <w:rsid w:val="001C62B9"/>
    <w:rsid w:val="001D0704"/>
    <w:rsid w:val="001D1819"/>
    <w:rsid w:val="001D5CAF"/>
    <w:rsid w:val="001D6972"/>
    <w:rsid w:val="001E1AEA"/>
    <w:rsid w:val="001E4256"/>
    <w:rsid w:val="001E6C22"/>
    <w:rsid w:val="001F116A"/>
    <w:rsid w:val="001F1272"/>
    <w:rsid w:val="00203441"/>
    <w:rsid w:val="00210D3E"/>
    <w:rsid w:val="00211203"/>
    <w:rsid w:val="002151D1"/>
    <w:rsid w:val="00217BC3"/>
    <w:rsid w:val="002200B2"/>
    <w:rsid w:val="00223C91"/>
    <w:rsid w:val="002248CB"/>
    <w:rsid w:val="00226531"/>
    <w:rsid w:val="002300D3"/>
    <w:rsid w:val="00234019"/>
    <w:rsid w:val="002340B2"/>
    <w:rsid w:val="00246F02"/>
    <w:rsid w:val="00251930"/>
    <w:rsid w:val="00262421"/>
    <w:rsid w:val="00265404"/>
    <w:rsid w:val="002676E0"/>
    <w:rsid w:val="002731D3"/>
    <w:rsid w:val="00283B1F"/>
    <w:rsid w:val="002908CB"/>
    <w:rsid w:val="00292A60"/>
    <w:rsid w:val="00295716"/>
    <w:rsid w:val="00297208"/>
    <w:rsid w:val="002A0F8F"/>
    <w:rsid w:val="002B705B"/>
    <w:rsid w:val="002C1E2B"/>
    <w:rsid w:val="002C434E"/>
    <w:rsid w:val="002D4824"/>
    <w:rsid w:val="002E30CD"/>
    <w:rsid w:val="002E4EB1"/>
    <w:rsid w:val="002E69AB"/>
    <w:rsid w:val="00310369"/>
    <w:rsid w:val="00311A24"/>
    <w:rsid w:val="003178DE"/>
    <w:rsid w:val="00322A90"/>
    <w:rsid w:val="003249A3"/>
    <w:rsid w:val="003314F2"/>
    <w:rsid w:val="003442CA"/>
    <w:rsid w:val="003444C6"/>
    <w:rsid w:val="003508E5"/>
    <w:rsid w:val="00350B03"/>
    <w:rsid w:val="0035635D"/>
    <w:rsid w:val="0036247F"/>
    <w:rsid w:val="00363B91"/>
    <w:rsid w:val="00366542"/>
    <w:rsid w:val="00372792"/>
    <w:rsid w:val="0037643B"/>
    <w:rsid w:val="00382633"/>
    <w:rsid w:val="003841FB"/>
    <w:rsid w:val="003870FE"/>
    <w:rsid w:val="00390EA5"/>
    <w:rsid w:val="00394516"/>
    <w:rsid w:val="00396A92"/>
    <w:rsid w:val="003974DB"/>
    <w:rsid w:val="003A48DD"/>
    <w:rsid w:val="003B05EA"/>
    <w:rsid w:val="003B4458"/>
    <w:rsid w:val="003C1405"/>
    <w:rsid w:val="003C2669"/>
    <w:rsid w:val="003D3276"/>
    <w:rsid w:val="003D64D9"/>
    <w:rsid w:val="003E01A6"/>
    <w:rsid w:val="003E067D"/>
    <w:rsid w:val="003E63B9"/>
    <w:rsid w:val="003F01F3"/>
    <w:rsid w:val="003F26C1"/>
    <w:rsid w:val="003F54A7"/>
    <w:rsid w:val="00400EF3"/>
    <w:rsid w:val="00403008"/>
    <w:rsid w:val="004043FA"/>
    <w:rsid w:val="00406AE0"/>
    <w:rsid w:val="00411A75"/>
    <w:rsid w:val="00411D3E"/>
    <w:rsid w:val="00423EC7"/>
    <w:rsid w:val="00426B77"/>
    <w:rsid w:val="00435D2E"/>
    <w:rsid w:val="00437652"/>
    <w:rsid w:val="00437752"/>
    <w:rsid w:val="00437E9E"/>
    <w:rsid w:val="004401EB"/>
    <w:rsid w:val="00442216"/>
    <w:rsid w:val="0044745C"/>
    <w:rsid w:val="00450CBC"/>
    <w:rsid w:val="00450FFD"/>
    <w:rsid w:val="00453633"/>
    <w:rsid w:val="0045424B"/>
    <w:rsid w:val="00456356"/>
    <w:rsid w:val="0045769E"/>
    <w:rsid w:val="00471F25"/>
    <w:rsid w:val="004739C6"/>
    <w:rsid w:val="00476623"/>
    <w:rsid w:val="00484FA7"/>
    <w:rsid w:val="00485919"/>
    <w:rsid w:val="00495C93"/>
    <w:rsid w:val="00495E5A"/>
    <w:rsid w:val="004A30E5"/>
    <w:rsid w:val="004A4EB8"/>
    <w:rsid w:val="004B280B"/>
    <w:rsid w:val="004B2DC9"/>
    <w:rsid w:val="004B3A82"/>
    <w:rsid w:val="004B3EDC"/>
    <w:rsid w:val="004C08B2"/>
    <w:rsid w:val="004C19CC"/>
    <w:rsid w:val="004C1EF7"/>
    <w:rsid w:val="004C28BE"/>
    <w:rsid w:val="004C3985"/>
    <w:rsid w:val="004C7FEC"/>
    <w:rsid w:val="004D22CE"/>
    <w:rsid w:val="004D4530"/>
    <w:rsid w:val="004E2224"/>
    <w:rsid w:val="004E3D8A"/>
    <w:rsid w:val="004F1F22"/>
    <w:rsid w:val="004F344F"/>
    <w:rsid w:val="00500C80"/>
    <w:rsid w:val="00501583"/>
    <w:rsid w:val="005028DD"/>
    <w:rsid w:val="00503113"/>
    <w:rsid w:val="00503D37"/>
    <w:rsid w:val="00505D4C"/>
    <w:rsid w:val="00505DE8"/>
    <w:rsid w:val="00506FEA"/>
    <w:rsid w:val="005071A0"/>
    <w:rsid w:val="005135B6"/>
    <w:rsid w:val="00515BD8"/>
    <w:rsid w:val="00523932"/>
    <w:rsid w:val="00525205"/>
    <w:rsid w:val="0053069D"/>
    <w:rsid w:val="00533A12"/>
    <w:rsid w:val="00555ECB"/>
    <w:rsid w:val="005616D3"/>
    <w:rsid w:val="00566514"/>
    <w:rsid w:val="00567689"/>
    <w:rsid w:val="005734C5"/>
    <w:rsid w:val="005828E7"/>
    <w:rsid w:val="005839EC"/>
    <w:rsid w:val="005856ED"/>
    <w:rsid w:val="005909A0"/>
    <w:rsid w:val="00593463"/>
    <w:rsid w:val="005A0DE9"/>
    <w:rsid w:val="005A7A40"/>
    <w:rsid w:val="005B1B34"/>
    <w:rsid w:val="005B216B"/>
    <w:rsid w:val="005B402A"/>
    <w:rsid w:val="005B500B"/>
    <w:rsid w:val="005B7AB5"/>
    <w:rsid w:val="005D07F3"/>
    <w:rsid w:val="005D1F00"/>
    <w:rsid w:val="005D6C1F"/>
    <w:rsid w:val="005D70A7"/>
    <w:rsid w:val="005E07E1"/>
    <w:rsid w:val="005E4CF7"/>
    <w:rsid w:val="005E54B4"/>
    <w:rsid w:val="005E7AA4"/>
    <w:rsid w:val="005F00C0"/>
    <w:rsid w:val="00602304"/>
    <w:rsid w:val="006041FE"/>
    <w:rsid w:val="006048C9"/>
    <w:rsid w:val="00604E67"/>
    <w:rsid w:val="0060619A"/>
    <w:rsid w:val="00610D4A"/>
    <w:rsid w:val="00612320"/>
    <w:rsid w:val="00616511"/>
    <w:rsid w:val="006203B1"/>
    <w:rsid w:val="00621B92"/>
    <w:rsid w:val="006364D6"/>
    <w:rsid w:val="00646DB9"/>
    <w:rsid w:val="006564AC"/>
    <w:rsid w:val="00657483"/>
    <w:rsid w:val="006640F6"/>
    <w:rsid w:val="00665FBB"/>
    <w:rsid w:val="00672BD9"/>
    <w:rsid w:val="006746C6"/>
    <w:rsid w:val="0067754C"/>
    <w:rsid w:val="00681699"/>
    <w:rsid w:val="0068280F"/>
    <w:rsid w:val="00684199"/>
    <w:rsid w:val="00684910"/>
    <w:rsid w:val="00685EC7"/>
    <w:rsid w:val="00691371"/>
    <w:rsid w:val="006930E6"/>
    <w:rsid w:val="00694CBC"/>
    <w:rsid w:val="006957F4"/>
    <w:rsid w:val="00697E3D"/>
    <w:rsid w:val="006A0EA3"/>
    <w:rsid w:val="006A2BE1"/>
    <w:rsid w:val="006A441E"/>
    <w:rsid w:val="006A593F"/>
    <w:rsid w:val="006C149F"/>
    <w:rsid w:val="006C14B4"/>
    <w:rsid w:val="006C1556"/>
    <w:rsid w:val="006C4633"/>
    <w:rsid w:val="006C5FCF"/>
    <w:rsid w:val="006C6339"/>
    <w:rsid w:val="006C7EDD"/>
    <w:rsid w:val="006D5561"/>
    <w:rsid w:val="006D5C9B"/>
    <w:rsid w:val="006D7145"/>
    <w:rsid w:val="006E2240"/>
    <w:rsid w:val="006E3A35"/>
    <w:rsid w:val="006F247F"/>
    <w:rsid w:val="006F498A"/>
    <w:rsid w:val="006F5436"/>
    <w:rsid w:val="006F6521"/>
    <w:rsid w:val="006F7D77"/>
    <w:rsid w:val="00702769"/>
    <w:rsid w:val="00703A39"/>
    <w:rsid w:val="007048B7"/>
    <w:rsid w:val="007172E1"/>
    <w:rsid w:val="00717E21"/>
    <w:rsid w:val="00717FDF"/>
    <w:rsid w:val="00721A2B"/>
    <w:rsid w:val="00722FDF"/>
    <w:rsid w:val="007247D8"/>
    <w:rsid w:val="00730804"/>
    <w:rsid w:val="00731D42"/>
    <w:rsid w:val="00733146"/>
    <w:rsid w:val="00744145"/>
    <w:rsid w:val="007467A0"/>
    <w:rsid w:val="00746E9C"/>
    <w:rsid w:val="00751DD9"/>
    <w:rsid w:val="007625E7"/>
    <w:rsid w:val="007642D8"/>
    <w:rsid w:val="00770EF8"/>
    <w:rsid w:val="007808A6"/>
    <w:rsid w:val="00783DCC"/>
    <w:rsid w:val="00783E97"/>
    <w:rsid w:val="00787A78"/>
    <w:rsid w:val="00787DE0"/>
    <w:rsid w:val="007910A9"/>
    <w:rsid w:val="00791EC1"/>
    <w:rsid w:val="00792F97"/>
    <w:rsid w:val="007A3D89"/>
    <w:rsid w:val="007B2E5F"/>
    <w:rsid w:val="007C378D"/>
    <w:rsid w:val="007C4008"/>
    <w:rsid w:val="007C6241"/>
    <w:rsid w:val="007D024B"/>
    <w:rsid w:val="007D0FB3"/>
    <w:rsid w:val="007D4CF3"/>
    <w:rsid w:val="007E502C"/>
    <w:rsid w:val="007E5902"/>
    <w:rsid w:val="007F1DC0"/>
    <w:rsid w:val="007F27E6"/>
    <w:rsid w:val="007F43E8"/>
    <w:rsid w:val="008006D5"/>
    <w:rsid w:val="00803369"/>
    <w:rsid w:val="00803D99"/>
    <w:rsid w:val="00803F25"/>
    <w:rsid w:val="00807524"/>
    <w:rsid w:val="00811562"/>
    <w:rsid w:val="00812724"/>
    <w:rsid w:val="00813B42"/>
    <w:rsid w:val="00817CAE"/>
    <w:rsid w:val="0082535F"/>
    <w:rsid w:val="00833535"/>
    <w:rsid w:val="008335D0"/>
    <w:rsid w:val="008348D0"/>
    <w:rsid w:val="00834E06"/>
    <w:rsid w:val="00835CDF"/>
    <w:rsid w:val="00843B14"/>
    <w:rsid w:val="008472A4"/>
    <w:rsid w:val="00847872"/>
    <w:rsid w:val="0085604D"/>
    <w:rsid w:val="0086274D"/>
    <w:rsid w:val="00863F80"/>
    <w:rsid w:val="00865FE5"/>
    <w:rsid w:val="00873B24"/>
    <w:rsid w:val="00875940"/>
    <w:rsid w:val="00883B8D"/>
    <w:rsid w:val="00884EE9"/>
    <w:rsid w:val="00885639"/>
    <w:rsid w:val="00885C3E"/>
    <w:rsid w:val="00891206"/>
    <w:rsid w:val="008A30D1"/>
    <w:rsid w:val="008B170A"/>
    <w:rsid w:val="008B280B"/>
    <w:rsid w:val="008B3C3B"/>
    <w:rsid w:val="008C76D2"/>
    <w:rsid w:val="008D0692"/>
    <w:rsid w:val="008D0BD3"/>
    <w:rsid w:val="008D1129"/>
    <w:rsid w:val="008D1C86"/>
    <w:rsid w:val="008D4EBA"/>
    <w:rsid w:val="008E04DA"/>
    <w:rsid w:val="008E0B60"/>
    <w:rsid w:val="008E0EA9"/>
    <w:rsid w:val="008E12E2"/>
    <w:rsid w:val="008E3A5F"/>
    <w:rsid w:val="008E3FA2"/>
    <w:rsid w:val="008F3BB4"/>
    <w:rsid w:val="008F5570"/>
    <w:rsid w:val="00904DAD"/>
    <w:rsid w:val="009066A9"/>
    <w:rsid w:val="00921544"/>
    <w:rsid w:val="00923486"/>
    <w:rsid w:val="009276A7"/>
    <w:rsid w:val="0093605C"/>
    <w:rsid w:val="00940A66"/>
    <w:rsid w:val="00950090"/>
    <w:rsid w:val="0095020B"/>
    <w:rsid w:val="0095544D"/>
    <w:rsid w:val="00957A1C"/>
    <w:rsid w:val="009662A1"/>
    <w:rsid w:val="00982B74"/>
    <w:rsid w:val="0099010F"/>
    <w:rsid w:val="00990EC2"/>
    <w:rsid w:val="009966E3"/>
    <w:rsid w:val="009A070D"/>
    <w:rsid w:val="009A18BF"/>
    <w:rsid w:val="009A249C"/>
    <w:rsid w:val="009A3F77"/>
    <w:rsid w:val="009A550D"/>
    <w:rsid w:val="009A63EB"/>
    <w:rsid w:val="009A67D3"/>
    <w:rsid w:val="009B030B"/>
    <w:rsid w:val="009B2372"/>
    <w:rsid w:val="009B3CF5"/>
    <w:rsid w:val="009B6FC8"/>
    <w:rsid w:val="009C01AF"/>
    <w:rsid w:val="009C5613"/>
    <w:rsid w:val="009C587D"/>
    <w:rsid w:val="009C5B6D"/>
    <w:rsid w:val="009D0C8E"/>
    <w:rsid w:val="009D328B"/>
    <w:rsid w:val="009D4B4B"/>
    <w:rsid w:val="009D4D93"/>
    <w:rsid w:val="009D6AC5"/>
    <w:rsid w:val="009E2C12"/>
    <w:rsid w:val="009E38FC"/>
    <w:rsid w:val="009E54C1"/>
    <w:rsid w:val="009F209C"/>
    <w:rsid w:val="009F30B3"/>
    <w:rsid w:val="009F358F"/>
    <w:rsid w:val="00A07772"/>
    <w:rsid w:val="00A079EC"/>
    <w:rsid w:val="00A14045"/>
    <w:rsid w:val="00A1410A"/>
    <w:rsid w:val="00A17D37"/>
    <w:rsid w:val="00A17E95"/>
    <w:rsid w:val="00A2415F"/>
    <w:rsid w:val="00A2429E"/>
    <w:rsid w:val="00A32737"/>
    <w:rsid w:val="00A343EE"/>
    <w:rsid w:val="00A35012"/>
    <w:rsid w:val="00A354F7"/>
    <w:rsid w:val="00A41565"/>
    <w:rsid w:val="00A4690C"/>
    <w:rsid w:val="00A6295F"/>
    <w:rsid w:val="00A63AAF"/>
    <w:rsid w:val="00A70815"/>
    <w:rsid w:val="00A832EF"/>
    <w:rsid w:val="00A91D8A"/>
    <w:rsid w:val="00AA739F"/>
    <w:rsid w:val="00AB0D6C"/>
    <w:rsid w:val="00AB5A53"/>
    <w:rsid w:val="00AC1F81"/>
    <w:rsid w:val="00AC271B"/>
    <w:rsid w:val="00AC5E42"/>
    <w:rsid w:val="00AC6683"/>
    <w:rsid w:val="00AC7176"/>
    <w:rsid w:val="00AD02F2"/>
    <w:rsid w:val="00AD45C5"/>
    <w:rsid w:val="00AD45DC"/>
    <w:rsid w:val="00AE0635"/>
    <w:rsid w:val="00AE2710"/>
    <w:rsid w:val="00AE4731"/>
    <w:rsid w:val="00AE52B5"/>
    <w:rsid w:val="00AE609B"/>
    <w:rsid w:val="00B0035A"/>
    <w:rsid w:val="00B00D9B"/>
    <w:rsid w:val="00B03A24"/>
    <w:rsid w:val="00B062CB"/>
    <w:rsid w:val="00B07813"/>
    <w:rsid w:val="00B22120"/>
    <w:rsid w:val="00B221A7"/>
    <w:rsid w:val="00B222B9"/>
    <w:rsid w:val="00B261B8"/>
    <w:rsid w:val="00B468B9"/>
    <w:rsid w:val="00B56259"/>
    <w:rsid w:val="00B61637"/>
    <w:rsid w:val="00B67549"/>
    <w:rsid w:val="00B70C3B"/>
    <w:rsid w:val="00B72D7D"/>
    <w:rsid w:val="00B75100"/>
    <w:rsid w:val="00B763AE"/>
    <w:rsid w:val="00B76CD8"/>
    <w:rsid w:val="00B82DD5"/>
    <w:rsid w:val="00B91AE8"/>
    <w:rsid w:val="00B91F45"/>
    <w:rsid w:val="00B92263"/>
    <w:rsid w:val="00B9474D"/>
    <w:rsid w:val="00BA332B"/>
    <w:rsid w:val="00BA3C25"/>
    <w:rsid w:val="00BA74EC"/>
    <w:rsid w:val="00BB6BA1"/>
    <w:rsid w:val="00BC3670"/>
    <w:rsid w:val="00BD058F"/>
    <w:rsid w:val="00BD0821"/>
    <w:rsid w:val="00BD654D"/>
    <w:rsid w:val="00BD6C61"/>
    <w:rsid w:val="00BD6E81"/>
    <w:rsid w:val="00BE0436"/>
    <w:rsid w:val="00BE0F91"/>
    <w:rsid w:val="00BF2DB4"/>
    <w:rsid w:val="00C04C60"/>
    <w:rsid w:val="00C06247"/>
    <w:rsid w:val="00C159EC"/>
    <w:rsid w:val="00C25FCA"/>
    <w:rsid w:val="00C26EDE"/>
    <w:rsid w:val="00C32C13"/>
    <w:rsid w:val="00C34BE5"/>
    <w:rsid w:val="00C35172"/>
    <w:rsid w:val="00C35A12"/>
    <w:rsid w:val="00C42F30"/>
    <w:rsid w:val="00C47E90"/>
    <w:rsid w:val="00C502E1"/>
    <w:rsid w:val="00C5765E"/>
    <w:rsid w:val="00C6082B"/>
    <w:rsid w:val="00C6473F"/>
    <w:rsid w:val="00C7059F"/>
    <w:rsid w:val="00C70ADD"/>
    <w:rsid w:val="00C728A9"/>
    <w:rsid w:val="00C773E0"/>
    <w:rsid w:val="00C818E8"/>
    <w:rsid w:val="00C8590B"/>
    <w:rsid w:val="00C90887"/>
    <w:rsid w:val="00C95761"/>
    <w:rsid w:val="00CB273A"/>
    <w:rsid w:val="00CB59D6"/>
    <w:rsid w:val="00CB79DE"/>
    <w:rsid w:val="00CC574A"/>
    <w:rsid w:val="00CC7B9B"/>
    <w:rsid w:val="00CD4D2B"/>
    <w:rsid w:val="00CD5B7C"/>
    <w:rsid w:val="00CE40E1"/>
    <w:rsid w:val="00CF53F3"/>
    <w:rsid w:val="00CF7D89"/>
    <w:rsid w:val="00D00A0B"/>
    <w:rsid w:val="00D010B6"/>
    <w:rsid w:val="00D04369"/>
    <w:rsid w:val="00D048D8"/>
    <w:rsid w:val="00D2670F"/>
    <w:rsid w:val="00D27FFC"/>
    <w:rsid w:val="00D325FA"/>
    <w:rsid w:val="00D35058"/>
    <w:rsid w:val="00D40613"/>
    <w:rsid w:val="00D420B8"/>
    <w:rsid w:val="00D4293D"/>
    <w:rsid w:val="00D4412B"/>
    <w:rsid w:val="00D52111"/>
    <w:rsid w:val="00D56C54"/>
    <w:rsid w:val="00D631EA"/>
    <w:rsid w:val="00D6360A"/>
    <w:rsid w:val="00D70A1E"/>
    <w:rsid w:val="00D73D8B"/>
    <w:rsid w:val="00D77475"/>
    <w:rsid w:val="00D80428"/>
    <w:rsid w:val="00D81B29"/>
    <w:rsid w:val="00D82A9B"/>
    <w:rsid w:val="00D90520"/>
    <w:rsid w:val="00D91600"/>
    <w:rsid w:val="00D93D7B"/>
    <w:rsid w:val="00DB1A58"/>
    <w:rsid w:val="00DB21C3"/>
    <w:rsid w:val="00DB4DC5"/>
    <w:rsid w:val="00DC28E2"/>
    <w:rsid w:val="00DC5B31"/>
    <w:rsid w:val="00DC5D71"/>
    <w:rsid w:val="00DD1DFD"/>
    <w:rsid w:val="00DD2C4D"/>
    <w:rsid w:val="00DD4265"/>
    <w:rsid w:val="00DE0286"/>
    <w:rsid w:val="00DE1A27"/>
    <w:rsid w:val="00DE3670"/>
    <w:rsid w:val="00DE6FE1"/>
    <w:rsid w:val="00DF2FCA"/>
    <w:rsid w:val="00DF3139"/>
    <w:rsid w:val="00DF6661"/>
    <w:rsid w:val="00E05789"/>
    <w:rsid w:val="00E059EA"/>
    <w:rsid w:val="00E11BEA"/>
    <w:rsid w:val="00E152D5"/>
    <w:rsid w:val="00E15306"/>
    <w:rsid w:val="00E21F28"/>
    <w:rsid w:val="00E262D4"/>
    <w:rsid w:val="00E3187A"/>
    <w:rsid w:val="00E33574"/>
    <w:rsid w:val="00E3542E"/>
    <w:rsid w:val="00E35B85"/>
    <w:rsid w:val="00E412D6"/>
    <w:rsid w:val="00E42958"/>
    <w:rsid w:val="00E43044"/>
    <w:rsid w:val="00E46EB2"/>
    <w:rsid w:val="00E53D0F"/>
    <w:rsid w:val="00E57A1B"/>
    <w:rsid w:val="00E62F9B"/>
    <w:rsid w:val="00E638E3"/>
    <w:rsid w:val="00E64277"/>
    <w:rsid w:val="00E642DD"/>
    <w:rsid w:val="00E6488F"/>
    <w:rsid w:val="00E662A2"/>
    <w:rsid w:val="00E66E9F"/>
    <w:rsid w:val="00E7403B"/>
    <w:rsid w:val="00E7548D"/>
    <w:rsid w:val="00E80F20"/>
    <w:rsid w:val="00E82D28"/>
    <w:rsid w:val="00E85833"/>
    <w:rsid w:val="00E86C3C"/>
    <w:rsid w:val="00E90C36"/>
    <w:rsid w:val="00E9226C"/>
    <w:rsid w:val="00E92B67"/>
    <w:rsid w:val="00E93676"/>
    <w:rsid w:val="00EA2B86"/>
    <w:rsid w:val="00EA4C08"/>
    <w:rsid w:val="00EA6A33"/>
    <w:rsid w:val="00EA7BDD"/>
    <w:rsid w:val="00EB1F69"/>
    <w:rsid w:val="00EB5B62"/>
    <w:rsid w:val="00EC0231"/>
    <w:rsid w:val="00EC124E"/>
    <w:rsid w:val="00ED731A"/>
    <w:rsid w:val="00EE0A0A"/>
    <w:rsid w:val="00EE2ECE"/>
    <w:rsid w:val="00EE642B"/>
    <w:rsid w:val="00EF1F87"/>
    <w:rsid w:val="00EF45CF"/>
    <w:rsid w:val="00EF4D37"/>
    <w:rsid w:val="00EF5A5E"/>
    <w:rsid w:val="00EF6776"/>
    <w:rsid w:val="00F031DB"/>
    <w:rsid w:val="00F06335"/>
    <w:rsid w:val="00F06585"/>
    <w:rsid w:val="00F10BD7"/>
    <w:rsid w:val="00F1165F"/>
    <w:rsid w:val="00F1280E"/>
    <w:rsid w:val="00F16A66"/>
    <w:rsid w:val="00F22591"/>
    <w:rsid w:val="00F2287F"/>
    <w:rsid w:val="00F24153"/>
    <w:rsid w:val="00F24480"/>
    <w:rsid w:val="00F27A3E"/>
    <w:rsid w:val="00F33388"/>
    <w:rsid w:val="00F354F5"/>
    <w:rsid w:val="00F4200F"/>
    <w:rsid w:val="00F43294"/>
    <w:rsid w:val="00F5644E"/>
    <w:rsid w:val="00F62962"/>
    <w:rsid w:val="00F6478E"/>
    <w:rsid w:val="00F649F6"/>
    <w:rsid w:val="00F669DD"/>
    <w:rsid w:val="00F718C3"/>
    <w:rsid w:val="00F74E73"/>
    <w:rsid w:val="00F81C62"/>
    <w:rsid w:val="00F86625"/>
    <w:rsid w:val="00F87681"/>
    <w:rsid w:val="00F87DC5"/>
    <w:rsid w:val="00F90C79"/>
    <w:rsid w:val="00F94D69"/>
    <w:rsid w:val="00FA06D2"/>
    <w:rsid w:val="00FA6F94"/>
    <w:rsid w:val="00FB10EB"/>
    <w:rsid w:val="00FB2124"/>
    <w:rsid w:val="00FB3093"/>
    <w:rsid w:val="00FB5879"/>
    <w:rsid w:val="00FC11AB"/>
    <w:rsid w:val="00FD5870"/>
    <w:rsid w:val="00FD69E8"/>
    <w:rsid w:val="00FE22B5"/>
    <w:rsid w:val="00FF1676"/>
    <w:rsid w:val="00FF5724"/>
    <w:rsid w:val="00FF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51FD567-1828-4E0E-9530-65849B6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E8"/>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rsid w:val="0061756D"/>
    <w:rPr>
      <w:rFonts w:ascii="Arial" w:hAnsi="Arial"/>
      <w:b/>
      <w:color w:val="000000"/>
      <w:sz w:val="22"/>
    </w:rPr>
  </w:style>
  <w:style w:type="character" w:customStyle="1" w:styleId="Ttulo4Char">
    <w:name w:val="Título 4 Char"/>
    <w:link w:val="Ttulo4"/>
    <w:rsid w:val="0061756D"/>
    <w:rPr>
      <w:rFonts w:ascii="Arial" w:hAnsi="Arial"/>
      <w:sz w:val="40"/>
      <w:lang w:val="en-US"/>
    </w:rPr>
  </w:style>
  <w:style w:type="character" w:customStyle="1" w:styleId="Ttulo6Char">
    <w:name w:val="Título 6 Char"/>
    <w:link w:val="Ttulo6"/>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EE17B2"/>
    <w:pPr>
      <w:tabs>
        <w:tab w:val="right" w:leader="dot" w:pos="9627"/>
      </w:tabs>
      <w:spacing w:line="240" w:lineRule="atLeast"/>
      <w:jc w:val="both"/>
    </w:pPr>
    <w:rPr>
      <w:rFonts w:ascii="Arial" w:hAnsi="Arial"/>
      <w:sz w:val="18"/>
    </w:rPr>
  </w:style>
  <w:style w:type="paragraph" w:styleId="Sumrio3">
    <w:name w:val="toc 3"/>
    <w:basedOn w:val="Normal"/>
    <w:next w:val="Normal"/>
    <w:autoRedefine/>
    <w:uiPriority w:val="39"/>
    <w:rsid w:val="002B281F"/>
    <w:pPr>
      <w:ind w:left="400"/>
    </w:pPr>
  </w:style>
  <w:style w:type="paragraph" w:customStyle="1" w:styleId="Corpodetexto211">
    <w:name w:val="Corpo de texto 211"/>
    <w:basedOn w:val="Normal"/>
    <w:rsid w:val="007772F2"/>
    <w:pPr>
      <w:widowControl/>
      <w:suppressAutoHyphens w:val="0"/>
      <w:ind w:hanging="1134"/>
      <w:jc w:val="both"/>
    </w:pPr>
    <w:rPr>
      <w:rFonts w:ascii="Arial" w:hAnsi="Arial"/>
      <w:lang w:val="pt-BR"/>
    </w:rPr>
  </w:style>
  <w:style w:type="paragraph" w:customStyle="1" w:styleId="western">
    <w:name w:val="western"/>
    <w:basedOn w:val="Normal"/>
    <w:rsid w:val="007772F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7772F2"/>
    <w:rPr>
      <w:color w:val="605E5C"/>
      <w:shd w:val="clear" w:color="auto" w:fill="E1DFDD"/>
    </w:rPr>
  </w:style>
  <w:style w:type="paragraph" w:customStyle="1" w:styleId="textbody">
    <w:name w:val="textbody"/>
    <w:basedOn w:val="Normal"/>
    <w:rsid w:val="00D8559C"/>
    <w:pPr>
      <w:widowControl/>
      <w:suppressAutoHyphens w:val="0"/>
      <w:spacing w:before="100" w:beforeAutospacing="1" w:after="100" w:afterAutospacing="1"/>
    </w:pPr>
    <w:rPr>
      <w:sz w:val="24"/>
      <w:szCs w:val="24"/>
      <w:lang w:val="pt-BR"/>
    </w:rPr>
  </w:style>
  <w:style w:type="character" w:customStyle="1" w:styleId="MenoPendente2">
    <w:name w:val="Menção Pendente2"/>
    <w:basedOn w:val="Fontepargpadro"/>
    <w:uiPriority w:val="99"/>
    <w:semiHidden/>
    <w:unhideWhenUsed/>
    <w:rsid w:val="008A14FE"/>
    <w:rPr>
      <w:color w:val="605E5C"/>
      <w:shd w:val="clear" w:color="auto" w:fill="E1DFDD"/>
    </w:rPr>
  </w:style>
  <w:style w:type="character" w:customStyle="1" w:styleId="Nivel1Char">
    <w:name w:val="Nivel1 Char"/>
    <w:basedOn w:val="Fontepargpadro"/>
    <w:link w:val="Nivel1"/>
    <w:locked/>
    <w:rsid w:val="00077BB2"/>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077BB2"/>
    <w:pPr>
      <w:keepLines/>
      <w:widowControl/>
      <w:numPr>
        <w:numId w:val="3"/>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C46C17"/>
    <w:rPr>
      <w:color w:val="605E5C"/>
      <w:shd w:val="clear" w:color="auto" w:fill="E1DFDD"/>
    </w:rPr>
  </w:style>
  <w:style w:type="character" w:customStyle="1" w:styleId="UnresolvedMention">
    <w:name w:val="Unresolved Mention"/>
    <w:basedOn w:val="Fontepargpadro"/>
    <w:uiPriority w:val="99"/>
    <w:semiHidden/>
    <w:unhideWhenUsed/>
    <w:rsid w:val="00F257F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4733">
      <w:bodyDiv w:val="1"/>
      <w:marLeft w:val="0"/>
      <w:marRight w:val="0"/>
      <w:marTop w:val="0"/>
      <w:marBottom w:val="0"/>
      <w:divBdr>
        <w:top w:val="none" w:sz="0" w:space="0" w:color="auto"/>
        <w:left w:val="none" w:sz="0" w:space="0" w:color="auto"/>
        <w:bottom w:val="none" w:sz="0" w:space="0" w:color="auto"/>
        <w:right w:val="none" w:sz="0" w:space="0" w:color="auto"/>
      </w:divBdr>
    </w:div>
    <w:div w:id="95868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oladoria.mt.gov.br/ceis" TargetMode="External"/><Relationship Id="rId18" Type="http://schemas.openxmlformats.org/officeDocument/2006/relationships/hyperlink" Target="http://aquisicoes.seplag.mt.gov.b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efaz.mt.gov.br"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tst.jus.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sefaz.mt.gov.br/n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10" Type="http://schemas.openxmlformats.org/officeDocument/2006/relationships/hyperlink" Target="http://aquisicoes.seplag.mt.gov.br"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sefaz.mt.gov.br/nf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nleVY7WacZde7i1dr9YGkyOCEg==">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12425E8-D57E-4C3D-A93C-1A6F4D9F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7488</TotalTime>
  <Pages>178</Pages>
  <Words>69353</Words>
  <Characters>374507</Characters>
  <Application>Microsoft Office Word</Application>
  <DocSecurity>0</DocSecurity>
  <Lines>3120</Lines>
  <Paragraphs>885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Larissa R. M. Mattos Da Silveira</cp:lastModifiedBy>
  <cp:revision>357</cp:revision>
  <cp:lastPrinted>2023-08-09T18:05:00Z</cp:lastPrinted>
  <dcterms:created xsi:type="dcterms:W3CDTF">2023-05-17T18:34:00Z</dcterms:created>
  <dcterms:modified xsi:type="dcterms:W3CDTF">2023-08-10T14:39:00Z</dcterms:modified>
</cp:coreProperties>
</file>