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D05B02" w:rsidRDefault="00CE6F29" w:rsidP="007A7FE7">
      <w:pPr>
        <w:pStyle w:val="SemEspaamento"/>
        <w:jc w:val="center"/>
        <w:rPr>
          <w:rFonts w:ascii="Arial" w:hAnsi="Arial" w:cs="Arial"/>
          <w:b/>
          <w:sz w:val="18"/>
          <w:szCs w:val="18"/>
          <w:u w:val="single"/>
        </w:rPr>
      </w:pPr>
      <w:r w:rsidRPr="00D05B02">
        <w:rPr>
          <w:rFonts w:ascii="Arial" w:hAnsi="Arial" w:cs="Arial"/>
          <w:b/>
          <w:sz w:val="18"/>
          <w:szCs w:val="18"/>
          <w:u w:val="single"/>
        </w:rPr>
        <w:t>ATA DE REGISTRO DE PREÇO</w:t>
      </w:r>
      <w:r w:rsidR="0072718B" w:rsidRPr="00D05B02">
        <w:rPr>
          <w:rFonts w:ascii="Arial" w:hAnsi="Arial" w:cs="Arial"/>
          <w:b/>
          <w:sz w:val="18"/>
          <w:szCs w:val="18"/>
          <w:u w:val="single"/>
        </w:rPr>
        <w:t>S</w:t>
      </w:r>
      <w:r w:rsidR="00BF45F5" w:rsidRPr="00D05B02">
        <w:rPr>
          <w:rFonts w:ascii="Arial" w:hAnsi="Arial" w:cs="Arial"/>
          <w:b/>
          <w:sz w:val="18"/>
          <w:szCs w:val="18"/>
          <w:u w:val="single"/>
        </w:rPr>
        <w:t xml:space="preserve"> </w:t>
      </w:r>
      <w:r w:rsidR="00B3457F" w:rsidRPr="00F40691">
        <w:rPr>
          <w:rFonts w:ascii="Arial" w:hAnsi="Arial" w:cs="Arial"/>
          <w:b/>
          <w:sz w:val="18"/>
          <w:szCs w:val="18"/>
          <w:u w:val="single"/>
        </w:rPr>
        <w:t>002</w:t>
      </w:r>
      <w:r w:rsidR="00F4075A" w:rsidRPr="00F40691">
        <w:rPr>
          <w:rFonts w:ascii="Arial" w:hAnsi="Arial" w:cs="Arial"/>
          <w:b/>
          <w:sz w:val="18"/>
          <w:szCs w:val="18"/>
          <w:u w:val="single"/>
        </w:rPr>
        <w:t>/</w:t>
      </w:r>
      <w:r w:rsidR="009161F1" w:rsidRPr="00F40691">
        <w:rPr>
          <w:rFonts w:ascii="Arial" w:hAnsi="Arial" w:cs="Arial"/>
          <w:b/>
          <w:sz w:val="18"/>
          <w:szCs w:val="18"/>
          <w:u w:val="single"/>
        </w:rPr>
        <w:t>20</w:t>
      </w:r>
      <w:r w:rsidR="00C16840" w:rsidRPr="00F40691">
        <w:rPr>
          <w:rFonts w:ascii="Arial" w:hAnsi="Arial" w:cs="Arial"/>
          <w:b/>
          <w:sz w:val="18"/>
          <w:szCs w:val="18"/>
          <w:u w:val="single"/>
        </w:rPr>
        <w:t>22</w:t>
      </w:r>
      <w:r w:rsidR="00523F08" w:rsidRPr="00F40691">
        <w:rPr>
          <w:rFonts w:ascii="Arial" w:hAnsi="Arial" w:cs="Arial"/>
          <w:b/>
          <w:sz w:val="18"/>
          <w:szCs w:val="18"/>
          <w:u w:val="single"/>
        </w:rPr>
        <w:t>/SECRETARIA</w:t>
      </w:r>
      <w:r w:rsidR="00523F08" w:rsidRPr="00D05B02">
        <w:rPr>
          <w:rFonts w:ascii="Arial" w:hAnsi="Arial" w:cs="Arial"/>
          <w:b/>
          <w:sz w:val="18"/>
          <w:szCs w:val="18"/>
          <w:u w:val="single"/>
        </w:rPr>
        <w:t xml:space="preserve"> DE ESTADO DE </w:t>
      </w:r>
      <w:r w:rsidR="004D43E1" w:rsidRPr="00D05B02">
        <w:rPr>
          <w:rFonts w:ascii="Arial" w:hAnsi="Arial" w:cs="Arial"/>
          <w:b/>
          <w:sz w:val="18"/>
          <w:szCs w:val="18"/>
          <w:u w:val="single"/>
        </w:rPr>
        <w:t xml:space="preserve">PLANEJAMENTO E </w:t>
      </w:r>
      <w:r w:rsidR="00523F08" w:rsidRPr="00D05B02">
        <w:rPr>
          <w:rFonts w:ascii="Arial" w:hAnsi="Arial" w:cs="Arial"/>
          <w:b/>
          <w:sz w:val="18"/>
          <w:szCs w:val="18"/>
          <w:u w:val="single"/>
        </w:rPr>
        <w:t>GESTÃO</w:t>
      </w:r>
    </w:p>
    <w:p w:rsidR="00523F08" w:rsidRPr="00D05B02" w:rsidRDefault="00523F08" w:rsidP="007A7FE7">
      <w:pPr>
        <w:pStyle w:val="SemEspaamento"/>
        <w:jc w:val="center"/>
        <w:rPr>
          <w:rFonts w:ascii="Arial" w:hAnsi="Arial" w:cs="Arial"/>
          <w:sz w:val="18"/>
          <w:szCs w:val="18"/>
        </w:rPr>
      </w:pPr>
    </w:p>
    <w:p w:rsidR="00523F08" w:rsidRPr="00C16840" w:rsidRDefault="00523F08" w:rsidP="007A7FE7">
      <w:pPr>
        <w:pStyle w:val="SemEspaamento"/>
        <w:jc w:val="center"/>
        <w:rPr>
          <w:rFonts w:ascii="Arial" w:hAnsi="Arial" w:cs="Arial"/>
          <w:sz w:val="18"/>
          <w:szCs w:val="18"/>
        </w:rPr>
      </w:pPr>
      <w:r w:rsidRPr="00D05B02">
        <w:rPr>
          <w:rFonts w:ascii="Arial" w:hAnsi="Arial" w:cs="Arial"/>
          <w:b/>
          <w:sz w:val="18"/>
          <w:szCs w:val="18"/>
        </w:rPr>
        <w:t>PROCESSO:</w:t>
      </w:r>
      <w:r w:rsidRPr="00D05B02">
        <w:rPr>
          <w:rFonts w:ascii="Arial" w:hAnsi="Arial" w:cs="Arial"/>
          <w:sz w:val="18"/>
          <w:szCs w:val="18"/>
        </w:rPr>
        <w:t xml:space="preserve"> </w:t>
      </w:r>
      <w:r w:rsidRPr="00B3457F">
        <w:rPr>
          <w:rFonts w:ascii="Arial" w:hAnsi="Arial" w:cs="Arial"/>
          <w:sz w:val="18"/>
          <w:szCs w:val="18"/>
        </w:rPr>
        <w:t>Nº</w:t>
      </w:r>
      <w:r w:rsidRPr="00B3457F">
        <w:rPr>
          <w:rFonts w:ascii="Arial" w:hAnsi="Arial" w:cs="Arial"/>
          <w:color w:val="000000" w:themeColor="text1"/>
          <w:sz w:val="18"/>
          <w:szCs w:val="18"/>
        </w:rPr>
        <w:t xml:space="preserve">. </w:t>
      </w:r>
      <w:r w:rsidR="00C16840" w:rsidRPr="00B3457F">
        <w:rPr>
          <w:rFonts w:ascii="Arial" w:hAnsi="Arial" w:cs="Arial"/>
          <w:color w:val="000000" w:themeColor="text1"/>
          <w:sz w:val="18"/>
          <w:szCs w:val="18"/>
        </w:rPr>
        <w:t>280.137/2021</w:t>
      </w:r>
      <w:r w:rsidRPr="00B3457F">
        <w:rPr>
          <w:rFonts w:ascii="Arial" w:hAnsi="Arial" w:cs="Arial"/>
          <w:color w:val="000000" w:themeColor="text1"/>
          <w:sz w:val="18"/>
          <w:szCs w:val="18"/>
        </w:rPr>
        <w:t>/</w:t>
      </w:r>
      <w:r w:rsidR="004D43E1" w:rsidRPr="00B3457F">
        <w:rPr>
          <w:rFonts w:ascii="Arial" w:hAnsi="Arial" w:cs="Arial"/>
          <w:color w:val="000000" w:themeColor="text1"/>
          <w:sz w:val="18"/>
          <w:szCs w:val="18"/>
        </w:rPr>
        <w:t>SECRETARIA</w:t>
      </w:r>
      <w:r w:rsidR="004D43E1" w:rsidRPr="00C16840">
        <w:rPr>
          <w:rFonts w:ascii="Arial" w:hAnsi="Arial" w:cs="Arial"/>
          <w:sz w:val="18"/>
          <w:szCs w:val="18"/>
        </w:rPr>
        <w:t xml:space="preserve"> DE ESTADO DE PLANEJAMENTO E GESTÃO</w:t>
      </w:r>
      <w:r w:rsidRPr="00C16840">
        <w:rPr>
          <w:rFonts w:ascii="Arial" w:hAnsi="Arial" w:cs="Arial"/>
          <w:sz w:val="18"/>
          <w:szCs w:val="18"/>
        </w:rPr>
        <w:t>.</w:t>
      </w:r>
    </w:p>
    <w:p w:rsidR="00800AB3" w:rsidRPr="00C16840" w:rsidRDefault="00800AB3" w:rsidP="007A7FE7">
      <w:pPr>
        <w:pStyle w:val="SemEspaamento"/>
        <w:jc w:val="center"/>
        <w:rPr>
          <w:rFonts w:ascii="Arial" w:hAnsi="Arial" w:cs="Arial"/>
          <w:b/>
          <w:sz w:val="18"/>
          <w:szCs w:val="18"/>
        </w:rPr>
      </w:pPr>
    </w:p>
    <w:p w:rsidR="00523F08" w:rsidRPr="00D05B02" w:rsidRDefault="00523F08" w:rsidP="007A7FE7">
      <w:pPr>
        <w:pStyle w:val="SemEspaamento"/>
        <w:jc w:val="center"/>
        <w:rPr>
          <w:rFonts w:ascii="Arial" w:hAnsi="Arial" w:cs="Arial"/>
          <w:sz w:val="18"/>
          <w:szCs w:val="18"/>
        </w:rPr>
      </w:pPr>
      <w:r w:rsidRPr="00C16840">
        <w:rPr>
          <w:rFonts w:ascii="Arial" w:hAnsi="Arial" w:cs="Arial"/>
          <w:b/>
          <w:sz w:val="18"/>
          <w:szCs w:val="18"/>
        </w:rPr>
        <w:t>PREGÃO</w:t>
      </w:r>
      <w:r w:rsidR="00BC5605" w:rsidRPr="00C16840">
        <w:rPr>
          <w:rFonts w:ascii="Arial" w:hAnsi="Arial" w:cs="Arial"/>
          <w:b/>
          <w:sz w:val="18"/>
          <w:szCs w:val="18"/>
        </w:rPr>
        <w:t xml:space="preserve"> </w:t>
      </w:r>
      <w:r w:rsidR="00A876C0" w:rsidRPr="00C16840">
        <w:rPr>
          <w:rFonts w:ascii="Arial" w:hAnsi="Arial" w:cs="Arial"/>
          <w:b/>
          <w:sz w:val="18"/>
          <w:szCs w:val="18"/>
        </w:rPr>
        <w:t>ELETRÔNICO</w:t>
      </w:r>
      <w:r w:rsidRPr="00C16840">
        <w:rPr>
          <w:rFonts w:ascii="Arial" w:hAnsi="Arial" w:cs="Arial"/>
          <w:b/>
          <w:sz w:val="18"/>
          <w:szCs w:val="18"/>
        </w:rPr>
        <w:t>:</w:t>
      </w:r>
      <w:r w:rsidR="00BC5605" w:rsidRPr="00C16840">
        <w:rPr>
          <w:rFonts w:ascii="Arial" w:hAnsi="Arial" w:cs="Arial"/>
          <w:b/>
          <w:sz w:val="18"/>
          <w:szCs w:val="18"/>
        </w:rPr>
        <w:t xml:space="preserve"> </w:t>
      </w:r>
      <w:r w:rsidRPr="00C16840">
        <w:rPr>
          <w:rFonts w:ascii="Arial" w:hAnsi="Arial" w:cs="Arial"/>
          <w:sz w:val="18"/>
          <w:szCs w:val="18"/>
        </w:rPr>
        <w:t>N°</w:t>
      </w:r>
      <w:r w:rsidR="00306945" w:rsidRPr="00C16840">
        <w:rPr>
          <w:rFonts w:ascii="Arial" w:hAnsi="Arial" w:cs="Arial"/>
          <w:sz w:val="18"/>
          <w:szCs w:val="18"/>
        </w:rPr>
        <w:t xml:space="preserve"> </w:t>
      </w:r>
      <w:r w:rsidR="00C16840" w:rsidRPr="00B9718C">
        <w:rPr>
          <w:rFonts w:ascii="Arial" w:hAnsi="Arial" w:cs="Arial"/>
          <w:color w:val="000000" w:themeColor="text1"/>
          <w:sz w:val="18"/>
          <w:szCs w:val="18"/>
        </w:rPr>
        <w:t>004/2022</w:t>
      </w:r>
      <w:r w:rsidR="00224D72" w:rsidRPr="00C16840">
        <w:rPr>
          <w:rFonts w:ascii="Arial" w:hAnsi="Arial" w:cs="Arial"/>
          <w:sz w:val="18"/>
          <w:szCs w:val="18"/>
        </w:rPr>
        <w:t>/</w:t>
      </w:r>
      <w:r w:rsidR="004D43E1" w:rsidRPr="00C16840">
        <w:rPr>
          <w:rFonts w:ascii="Arial" w:hAnsi="Arial" w:cs="Arial"/>
          <w:sz w:val="18"/>
          <w:szCs w:val="18"/>
        </w:rPr>
        <w:t>SECRETARIA DE ESTADO DE PLANEJAMENTO E GESTÃO</w:t>
      </w:r>
      <w:r w:rsidR="008D608B" w:rsidRPr="00C16840">
        <w:rPr>
          <w:rFonts w:ascii="Arial" w:hAnsi="Arial" w:cs="Arial"/>
          <w:sz w:val="18"/>
          <w:szCs w:val="18"/>
        </w:rPr>
        <w:t>.</w:t>
      </w:r>
    </w:p>
    <w:p w:rsidR="00B535C1" w:rsidRPr="00D05B02" w:rsidRDefault="00B535C1" w:rsidP="00422BF8">
      <w:pPr>
        <w:pStyle w:val="SemEspaamento"/>
        <w:jc w:val="both"/>
        <w:rPr>
          <w:rFonts w:ascii="Arial" w:hAnsi="Arial" w:cs="Arial"/>
          <w:sz w:val="18"/>
          <w:szCs w:val="18"/>
        </w:rPr>
      </w:pPr>
    </w:p>
    <w:p w:rsidR="00523F08" w:rsidRPr="00D05B02" w:rsidRDefault="002109F3" w:rsidP="00422BF8">
      <w:pPr>
        <w:pStyle w:val="SemEspaamento"/>
        <w:jc w:val="both"/>
        <w:rPr>
          <w:rFonts w:ascii="Arial" w:hAnsi="Arial" w:cs="Arial"/>
          <w:b/>
          <w:sz w:val="18"/>
          <w:szCs w:val="18"/>
          <w:highlight w:val="yellow"/>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w:t>
      </w:r>
      <w:r w:rsidRPr="00947824">
        <w:rPr>
          <w:rFonts w:ascii="Arial" w:hAnsi="Arial" w:cs="Arial"/>
          <w:sz w:val="18"/>
          <w:szCs w:val="18"/>
        </w:rPr>
        <w:t>ato representad</w:t>
      </w:r>
      <w:r w:rsidR="00A63558" w:rsidRPr="00947824">
        <w:rPr>
          <w:rFonts w:ascii="Arial" w:hAnsi="Arial" w:cs="Arial"/>
          <w:sz w:val="18"/>
          <w:szCs w:val="18"/>
        </w:rPr>
        <w:t>a</w:t>
      </w:r>
      <w:r w:rsidRPr="00947824">
        <w:rPr>
          <w:rFonts w:ascii="Arial" w:hAnsi="Arial" w:cs="Arial"/>
          <w:sz w:val="18"/>
          <w:szCs w:val="18"/>
        </w:rPr>
        <w:t xml:space="preserve"> pel</w:t>
      </w:r>
      <w:r w:rsidR="00A63558" w:rsidRPr="00947824">
        <w:rPr>
          <w:rFonts w:ascii="Arial" w:hAnsi="Arial" w:cs="Arial"/>
          <w:sz w:val="18"/>
          <w:szCs w:val="18"/>
        </w:rPr>
        <w:t>a</w:t>
      </w:r>
      <w:r w:rsidRPr="00947824">
        <w:rPr>
          <w:rFonts w:ascii="Arial" w:hAnsi="Arial" w:cs="Arial"/>
          <w:sz w:val="18"/>
          <w:szCs w:val="18"/>
        </w:rPr>
        <w:t xml:space="preserve"> Senhor</w:t>
      </w:r>
      <w:r w:rsidR="00A63558" w:rsidRPr="00947824">
        <w:rPr>
          <w:rFonts w:ascii="Arial" w:hAnsi="Arial" w:cs="Arial"/>
          <w:sz w:val="18"/>
          <w:szCs w:val="18"/>
        </w:rPr>
        <w:t>a</w:t>
      </w:r>
      <w:r w:rsidRPr="00947824">
        <w:rPr>
          <w:rFonts w:ascii="Arial" w:hAnsi="Arial" w:cs="Arial"/>
          <w:sz w:val="18"/>
          <w:szCs w:val="18"/>
        </w:rPr>
        <w:t xml:space="preserve"> Secretári</w:t>
      </w:r>
      <w:r w:rsidR="00A63558" w:rsidRPr="00947824">
        <w:rPr>
          <w:rFonts w:ascii="Arial" w:hAnsi="Arial" w:cs="Arial"/>
          <w:sz w:val="18"/>
          <w:szCs w:val="18"/>
        </w:rPr>
        <w:t>a</w:t>
      </w:r>
      <w:r w:rsidRPr="00947824">
        <w:rPr>
          <w:rFonts w:ascii="Arial" w:hAnsi="Arial" w:cs="Arial"/>
          <w:sz w:val="18"/>
          <w:szCs w:val="18"/>
        </w:rPr>
        <w:t xml:space="preserve"> de Estado de </w:t>
      </w:r>
      <w:r w:rsidR="00B24685" w:rsidRPr="00947824">
        <w:rPr>
          <w:rFonts w:ascii="Arial" w:hAnsi="Arial" w:cs="Arial"/>
          <w:sz w:val="18"/>
          <w:szCs w:val="18"/>
        </w:rPr>
        <w:t xml:space="preserve">Planejamento e </w:t>
      </w:r>
      <w:r w:rsidRPr="00947824">
        <w:rPr>
          <w:rFonts w:ascii="Arial" w:hAnsi="Arial" w:cs="Arial"/>
          <w:sz w:val="18"/>
          <w:szCs w:val="18"/>
        </w:rPr>
        <w:t>Gestão</w:t>
      </w:r>
      <w:r w:rsidR="00A63558" w:rsidRPr="00947824">
        <w:rPr>
          <w:rFonts w:ascii="Arial" w:hAnsi="Arial" w:cs="Arial"/>
          <w:sz w:val="18"/>
          <w:szCs w:val="18"/>
        </w:rPr>
        <w:t>, em substituição legal,</w:t>
      </w:r>
      <w:r w:rsidRPr="00947824">
        <w:rPr>
          <w:rFonts w:ascii="Arial" w:hAnsi="Arial" w:cs="Arial"/>
          <w:sz w:val="18"/>
          <w:szCs w:val="18"/>
        </w:rPr>
        <w:t xml:space="preserve"> </w:t>
      </w:r>
      <w:r w:rsidR="00A63558" w:rsidRPr="00C15506">
        <w:rPr>
          <w:rFonts w:ascii="Arial" w:hAnsi="Arial" w:cs="Arial"/>
          <w:b/>
          <w:sz w:val="18"/>
          <w:szCs w:val="18"/>
        </w:rPr>
        <w:t>PRISCILLA BASTOS TOMAZ DE CAMPOS</w:t>
      </w:r>
      <w:r w:rsidRPr="00947824">
        <w:rPr>
          <w:rFonts w:ascii="Arial" w:hAnsi="Arial" w:cs="Arial"/>
          <w:sz w:val="18"/>
          <w:szCs w:val="18"/>
        </w:rPr>
        <w:t>, b</w:t>
      </w:r>
      <w:r w:rsidR="00A63558" w:rsidRPr="00947824">
        <w:rPr>
          <w:rFonts w:ascii="Arial" w:hAnsi="Arial" w:cs="Arial"/>
          <w:sz w:val="18"/>
          <w:szCs w:val="18"/>
        </w:rPr>
        <w:t>rasileira,</w:t>
      </w:r>
      <w:r w:rsidRPr="00947824">
        <w:rPr>
          <w:rFonts w:ascii="Arial" w:hAnsi="Arial" w:cs="Arial"/>
          <w:sz w:val="18"/>
          <w:szCs w:val="18"/>
        </w:rPr>
        <w:t xml:space="preserve"> </w:t>
      </w:r>
      <w:r w:rsidR="0042004F" w:rsidRPr="00947824">
        <w:rPr>
          <w:rFonts w:ascii="Arial" w:hAnsi="Arial" w:cs="Arial"/>
          <w:sz w:val="18"/>
          <w:szCs w:val="18"/>
        </w:rPr>
        <w:t>divorciad</w:t>
      </w:r>
      <w:r w:rsidR="00947824" w:rsidRPr="00947824">
        <w:rPr>
          <w:rFonts w:ascii="Arial" w:hAnsi="Arial" w:cs="Arial"/>
          <w:sz w:val="18"/>
          <w:szCs w:val="18"/>
        </w:rPr>
        <w:t>a</w:t>
      </w:r>
      <w:r w:rsidRPr="00947824">
        <w:rPr>
          <w:rFonts w:ascii="Arial" w:hAnsi="Arial" w:cs="Arial"/>
          <w:sz w:val="18"/>
          <w:szCs w:val="18"/>
        </w:rPr>
        <w:t xml:space="preserve">, portador da cédula de identidade n.º </w:t>
      </w:r>
      <w:r w:rsidR="00947824" w:rsidRPr="00947824">
        <w:rPr>
          <w:rFonts w:ascii="Arial" w:hAnsi="Arial" w:cs="Arial"/>
          <w:sz w:val="18"/>
          <w:szCs w:val="18"/>
        </w:rPr>
        <w:t>13062743</w:t>
      </w:r>
      <w:r w:rsidRPr="00947824">
        <w:rPr>
          <w:rFonts w:ascii="Arial" w:hAnsi="Arial" w:cs="Arial"/>
          <w:sz w:val="18"/>
          <w:szCs w:val="18"/>
        </w:rPr>
        <w:t xml:space="preserve"> SSP-</w:t>
      </w:r>
      <w:r w:rsidR="0042004F" w:rsidRPr="00947824">
        <w:rPr>
          <w:rFonts w:ascii="Arial" w:hAnsi="Arial" w:cs="Arial"/>
          <w:sz w:val="18"/>
          <w:szCs w:val="18"/>
        </w:rPr>
        <w:t>MT</w:t>
      </w:r>
      <w:r w:rsidRPr="00947824">
        <w:rPr>
          <w:rFonts w:ascii="Arial" w:hAnsi="Arial" w:cs="Arial"/>
          <w:sz w:val="18"/>
          <w:szCs w:val="18"/>
        </w:rPr>
        <w:t xml:space="preserve"> e do CPF sob n.º </w:t>
      </w:r>
      <w:r w:rsidR="00947824" w:rsidRPr="00947824">
        <w:rPr>
          <w:rFonts w:ascii="Arial" w:hAnsi="Arial" w:cs="Arial"/>
          <w:sz w:val="18"/>
          <w:szCs w:val="18"/>
        </w:rPr>
        <w:t>704.223.701-34</w:t>
      </w:r>
      <w:r w:rsidR="00FF6436" w:rsidRPr="00947824">
        <w:rPr>
          <w:rFonts w:ascii="Arial" w:hAnsi="Arial" w:cs="Arial"/>
          <w:sz w:val="18"/>
          <w:szCs w:val="18"/>
        </w:rPr>
        <w:t xml:space="preserve"> e</w:t>
      </w:r>
      <w:r w:rsidR="008A7ECD" w:rsidRPr="00947824">
        <w:rPr>
          <w:rFonts w:ascii="Arial" w:hAnsi="Arial" w:cs="Arial"/>
          <w:sz w:val="18"/>
          <w:szCs w:val="18"/>
        </w:rPr>
        <w:t xml:space="preserve"> </w:t>
      </w:r>
      <w:r w:rsidR="00DA45F2" w:rsidRPr="00947824">
        <w:rPr>
          <w:rFonts w:ascii="Arial" w:hAnsi="Arial" w:cs="Arial"/>
          <w:sz w:val="18"/>
          <w:szCs w:val="18"/>
        </w:rPr>
        <w:t>pel</w:t>
      </w:r>
      <w:r w:rsidR="00646C17" w:rsidRPr="00947824">
        <w:rPr>
          <w:rFonts w:ascii="Arial" w:hAnsi="Arial" w:cs="Arial"/>
          <w:sz w:val="18"/>
          <w:szCs w:val="18"/>
        </w:rPr>
        <w:t>a</w:t>
      </w:r>
      <w:r w:rsidR="00DA45F2" w:rsidRPr="00947824">
        <w:rPr>
          <w:rFonts w:ascii="Arial" w:hAnsi="Arial" w:cs="Arial"/>
          <w:sz w:val="18"/>
          <w:szCs w:val="18"/>
        </w:rPr>
        <w:t xml:space="preserve"> Secretári</w:t>
      </w:r>
      <w:r w:rsidR="00646C17" w:rsidRPr="00947824">
        <w:rPr>
          <w:rFonts w:ascii="Arial" w:hAnsi="Arial" w:cs="Arial"/>
          <w:sz w:val="18"/>
          <w:szCs w:val="18"/>
        </w:rPr>
        <w:t>a</w:t>
      </w:r>
      <w:r w:rsidR="00DA45F2" w:rsidRPr="00947824">
        <w:rPr>
          <w:rFonts w:ascii="Arial" w:hAnsi="Arial" w:cs="Arial"/>
          <w:sz w:val="18"/>
          <w:szCs w:val="18"/>
        </w:rPr>
        <w:t xml:space="preserve"> </w:t>
      </w:r>
      <w:r w:rsidR="00B24685" w:rsidRPr="00947824">
        <w:rPr>
          <w:rFonts w:ascii="Arial" w:hAnsi="Arial" w:cs="Arial"/>
          <w:sz w:val="18"/>
          <w:szCs w:val="18"/>
        </w:rPr>
        <w:t>Adjunt</w:t>
      </w:r>
      <w:r w:rsidR="00646C17" w:rsidRPr="00947824">
        <w:rPr>
          <w:rFonts w:ascii="Arial" w:hAnsi="Arial" w:cs="Arial"/>
          <w:sz w:val="18"/>
          <w:szCs w:val="18"/>
        </w:rPr>
        <w:t>a</w:t>
      </w:r>
      <w:r w:rsidR="00B24685" w:rsidRPr="00947824">
        <w:rPr>
          <w:rFonts w:ascii="Arial" w:hAnsi="Arial" w:cs="Arial"/>
          <w:sz w:val="18"/>
          <w:szCs w:val="18"/>
        </w:rPr>
        <w:t xml:space="preserve"> de Aquisições Governamentais</w:t>
      </w:r>
      <w:r w:rsidR="00356467" w:rsidRPr="00947824">
        <w:rPr>
          <w:rFonts w:ascii="Arial" w:hAnsi="Arial" w:cs="Arial"/>
          <w:sz w:val="18"/>
          <w:szCs w:val="18"/>
        </w:rPr>
        <w:t xml:space="preserve"> </w:t>
      </w:r>
      <w:r w:rsidR="005F0736" w:rsidRPr="00947824">
        <w:rPr>
          <w:rFonts w:ascii="Arial" w:hAnsi="Arial" w:cs="Arial"/>
          <w:b/>
          <w:sz w:val="18"/>
          <w:szCs w:val="18"/>
        </w:rPr>
        <w:t>KATIENE CETSUMI MIYAKAWA PINHEIRO</w:t>
      </w:r>
      <w:r w:rsidR="00FF6436" w:rsidRPr="00947824">
        <w:rPr>
          <w:rFonts w:ascii="Arial" w:hAnsi="Arial" w:cs="Arial"/>
          <w:b/>
          <w:sz w:val="18"/>
          <w:szCs w:val="18"/>
        </w:rPr>
        <w:t xml:space="preserve">, </w:t>
      </w:r>
      <w:r w:rsidR="00FF6436" w:rsidRPr="00947824">
        <w:rPr>
          <w:rFonts w:ascii="Arial" w:hAnsi="Arial" w:cs="Arial"/>
          <w:sz w:val="18"/>
          <w:szCs w:val="18"/>
        </w:rPr>
        <w:t>brasileir</w:t>
      </w:r>
      <w:r w:rsidR="005F0736" w:rsidRPr="00947824">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empresa</w:t>
      </w:r>
      <w:r w:rsidR="0072718B" w:rsidRPr="00D05B02">
        <w:rPr>
          <w:rFonts w:ascii="Arial" w:hAnsi="Arial" w:cs="Arial"/>
          <w:sz w:val="18"/>
          <w:szCs w:val="18"/>
        </w:rPr>
        <w:t>s</w:t>
      </w:r>
      <w:r w:rsidRPr="00D05B02">
        <w:rPr>
          <w:rFonts w:ascii="Arial" w:hAnsi="Arial" w:cs="Arial"/>
          <w:sz w:val="18"/>
          <w:szCs w:val="18"/>
        </w:rPr>
        <w:t xml:space="preserve"> abaixo relacionada</w:t>
      </w:r>
      <w:r w:rsidR="0072718B" w:rsidRPr="00D05B02">
        <w:rPr>
          <w:rFonts w:ascii="Arial" w:hAnsi="Arial" w:cs="Arial"/>
          <w:sz w:val="18"/>
          <w:szCs w:val="18"/>
        </w:rPr>
        <w:t>s</w:t>
      </w:r>
      <w:r w:rsidRPr="00D05B02">
        <w:rPr>
          <w:rFonts w:ascii="Arial" w:hAnsi="Arial" w:cs="Arial"/>
          <w:i/>
          <w:sz w:val="18"/>
          <w:szCs w:val="18"/>
        </w:rPr>
        <w:t>,</w:t>
      </w:r>
      <w:r w:rsidRPr="00D05B02">
        <w:rPr>
          <w:rFonts w:ascii="Arial" w:hAnsi="Arial" w:cs="Arial"/>
          <w:sz w:val="18"/>
          <w:szCs w:val="18"/>
        </w:rPr>
        <w:t xml:space="preserve"> nas quantidades estimadas e indicadas abaixo, de acordo com a</w:t>
      </w:r>
      <w:r w:rsidR="00677875" w:rsidRPr="00D05B02">
        <w:rPr>
          <w:rFonts w:ascii="Arial" w:hAnsi="Arial" w:cs="Arial"/>
          <w:sz w:val="18"/>
          <w:szCs w:val="18"/>
        </w:rPr>
        <w:t>s classificações</w:t>
      </w:r>
      <w:r w:rsidRPr="00D05B02">
        <w:rPr>
          <w:rFonts w:ascii="Arial" w:hAnsi="Arial" w:cs="Arial"/>
          <w:sz w:val="18"/>
          <w:szCs w:val="18"/>
        </w:rPr>
        <w:t xml:space="preserve"> obtida</w:t>
      </w:r>
      <w:r w:rsidR="00677875" w:rsidRPr="00D05B02">
        <w:rPr>
          <w:rFonts w:ascii="Arial" w:hAnsi="Arial" w:cs="Arial"/>
          <w:sz w:val="18"/>
          <w:szCs w:val="18"/>
        </w:rPr>
        <w:t>s</w:t>
      </w:r>
      <w:r w:rsidRPr="00D05B02">
        <w:rPr>
          <w:rFonts w:ascii="Arial" w:hAnsi="Arial" w:cs="Arial"/>
          <w:sz w:val="18"/>
          <w:szCs w:val="18"/>
        </w:rPr>
        <w:t xml:space="preserve"> no</w:t>
      </w:r>
      <w:r w:rsidR="00677875" w:rsidRPr="00D05B02">
        <w:rPr>
          <w:rFonts w:ascii="Arial" w:hAnsi="Arial" w:cs="Arial"/>
          <w:sz w:val="18"/>
          <w:szCs w:val="18"/>
        </w:rPr>
        <w:t>s</w:t>
      </w:r>
      <w:r w:rsidRPr="00D05B02">
        <w:rPr>
          <w:rFonts w:ascii="Arial" w:hAnsi="Arial" w:cs="Arial"/>
          <w:sz w:val="18"/>
          <w:szCs w:val="18"/>
        </w:rPr>
        <w:t xml:space="preserve"> lote</w:t>
      </w:r>
      <w:r w:rsidR="00677875" w:rsidRPr="00D05B02">
        <w:rPr>
          <w:rFonts w:ascii="Arial" w:hAnsi="Arial" w:cs="Arial"/>
          <w:sz w:val="18"/>
          <w:szCs w:val="18"/>
        </w:rPr>
        <w:t>s</w:t>
      </w:r>
      <w:r w:rsidRPr="00D05B02">
        <w:rPr>
          <w:rFonts w:ascii="Arial" w:hAnsi="Arial" w:cs="Arial"/>
          <w:sz w:val="18"/>
          <w:szCs w:val="18"/>
        </w:rPr>
        <w:t xml:space="preserve">, atendendo as condições, as especificações técnicas e as propostas oferecidas na licitação regulamentada pelo edital e anexos do </w:t>
      </w:r>
      <w:r w:rsidRPr="003E4751">
        <w:rPr>
          <w:rFonts w:ascii="Arial" w:hAnsi="Arial" w:cs="Arial"/>
          <w:b/>
          <w:sz w:val="18"/>
          <w:szCs w:val="18"/>
        </w:rPr>
        <w:t xml:space="preserve">PREGÃO </w:t>
      </w:r>
      <w:r w:rsidR="00677875" w:rsidRPr="003E4751">
        <w:rPr>
          <w:rFonts w:ascii="Arial" w:hAnsi="Arial" w:cs="Arial"/>
          <w:b/>
          <w:sz w:val="18"/>
          <w:szCs w:val="18"/>
        </w:rPr>
        <w:t>ELETRÔNICO</w:t>
      </w:r>
      <w:r w:rsidRPr="003E4751">
        <w:rPr>
          <w:rFonts w:ascii="Arial" w:hAnsi="Arial" w:cs="Arial"/>
          <w:b/>
          <w:sz w:val="18"/>
          <w:szCs w:val="18"/>
        </w:rPr>
        <w:t xml:space="preserve"> Nº </w:t>
      </w:r>
      <w:r w:rsidR="00370501" w:rsidRPr="00D33FC9">
        <w:rPr>
          <w:rFonts w:ascii="Arial" w:hAnsi="Arial" w:cs="Arial"/>
          <w:b/>
          <w:color w:val="000000" w:themeColor="text1"/>
          <w:sz w:val="18"/>
          <w:szCs w:val="18"/>
        </w:rPr>
        <w:t>004</w:t>
      </w:r>
      <w:r w:rsidRPr="00D33FC9">
        <w:rPr>
          <w:rFonts w:ascii="Arial" w:hAnsi="Arial" w:cs="Arial"/>
          <w:b/>
          <w:color w:val="000000" w:themeColor="text1"/>
          <w:sz w:val="18"/>
          <w:szCs w:val="18"/>
        </w:rPr>
        <w:t>/20</w:t>
      </w:r>
      <w:r w:rsidR="00370501" w:rsidRPr="00D33FC9">
        <w:rPr>
          <w:rFonts w:ascii="Arial" w:hAnsi="Arial" w:cs="Arial"/>
          <w:b/>
          <w:color w:val="000000" w:themeColor="text1"/>
          <w:sz w:val="18"/>
          <w:szCs w:val="18"/>
        </w:rPr>
        <w:t>22</w:t>
      </w:r>
      <w:r w:rsidR="00F92C14" w:rsidRPr="00D33FC9">
        <w:rPr>
          <w:rFonts w:ascii="Arial" w:hAnsi="Arial" w:cs="Arial"/>
          <w:b/>
          <w:color w:val="000000" w:themeColor="text1"/>
          <w:sz w:val="18"/>
          <w:szCs w:val="18"/>
        </w:rPr>
        <w:t>/SE</w:t>
      </w:r>
      <w:r w:rsidR="00CB68EE" w:rsidRPr="00D33FC9">
        <w:rPr>
          <w:rFonts w:ascii="Arial" w:hAnsi="Arial" w:cs="Arial"/>
          <w:b/>
          <w:color w:val="000000" w:themeColor="text1"/>
          <w:sz w:val="18"/>
          <w:szCs w:val="18"/>
        </w:rPr>
        <w:t>PLAG</w:t>
      </w:r>
      <w:r w:rsidRPr="00370501">
        <w:rPr>
          <w:rFonts w:ascii="Arial" w:hAnsi="Arial" w:cs="Arial"/>
          <w:sz w:val="18"/>
          <w:szCs w:val="18"/>
        </w:rPr>
        <w:t>,</w:t>
      </w:r>
      <w:r w:rsidRPr="00D05B02">
        <w:rPr>
          <w:rFonts w:ascii="Arial" w:hAnsi="Arial" w:cs="Arial"/>
          <w:sz w:val="18"/>
          <w:szCs w:val="18"/>
        </w:rPr>
        <w:t xml:space="preserve"> do tipo </w:t>
      </w:r>
      <w:r w:rsidR="00D84F55" w:rsidRPr="00B9718C">
        <w:rPr>
          <w:rFonts w:ascii="Arial" w:hAnsi="Arial" w:cs="Arial"/>
          <w:b/>
          <w:color w:val="000000" w:themeColor="text1"/>
          <w:sz w:val="18"/>
          <w:szCs w:val="18"/>
        </w:rPr>
        <w:t>MENOR PREÇO UNITÁRIO POR LOTE</w:t>
      </w:r>
      <w:r w:rsidRPr="00B9718C">
        <w:rPr>
          <w:rFonts w:ascii="Arial" w:hAnsi="Arial" w:cs="Arial"/>
          <w:color w:val="000000" w:themeColor="text1"/>
          <w:sz w:val="18"/>
          <w:szCs w:val="18"/>
        </w:rPr>
        <w:t>,</w:t>
      </w:r>
      <w:r w:rsidRPr="00D05B02">
        <w:rPr>
          <w:rFonts w:ascii="Arial" w:hAnsi="Arial" w:cs="Arial"/>
          <w:sz w:val="18"/>
          <w:szCs w:val="18"/>
        </w:rPr>
        <w:t xml:space="preserve"> PROCESSO ADMINISTRATIVO Nº</w:t>
      </w:r>
      <w:r w:rsidR="00A52875" w:rsidRPr="00D05B02">
        <w:rPr>
          <w:rFonts w:ascii="Arial" w:hAnsi="Arial" w:cs="Arial"/>
          <w:sz w:val="18"/>
          <w:szCs w:val="18"/>
        </w:rPr>
        <w:t xml:space="preserve"> </w:t>
      </w:r>
      <w:r w:rsidR="00D84F55" w:rsidRPr="00B9718C">
        <w:rPr>
          <w:rFonts w:ascii="Arial" w:hAnsi="Arial" w:cs="Arial"/>
          <w:b/>
          <w:color w:val="000000" w:themeColor="text1"/>
          <w:sz w:val="18"/>
          <w:szCs w:val="18"/>
        </w:rPr>
        <w:t>280.137/2021</w:t>
      </w:r>
      <w:r w:rsidR="00E172A6" w:rsidRPr="00B9718C">
        <w:rPr>
          <w:rFonts w:ascii="Arial" w:hAnsi="Arial" w:cs="Arial"/>
          <w:b/>
          <w:color w:val="000000" w:themeColor="text1"/>
          <w:sz w:val="18"/>
          <w:szCs w:val="18"/>
        </w:rPr>
        <w:t>/</w:t>
      </w:r>
      <w:r w:rsidR="00E172A6" w:rsidRPr="00D05B02">
        <w:rPr>
          <w:rFonts w:ascii="Arial" w:hAnsi="Arial" w:cs="Arial"/>
          <w:b/>
          <w:sz w:val="18"/>
          <w:szCs w:val="18"/>
        </w:rPr>
        <w:t>SEPLAG</w:t>
      </w:r>
      <w:r w:rsidRPr="00D05B02">
        <w:rPr>
          <w:rFonts w:ascii="Arial" w:hAnsi="Arial" w:cs="Arial"/>
          <w:sz w:val="18"/>
          <w:szCs w:val="18"/>
        </w:rPr>
        <w:t>, independentemente de transcrições, constituind</w:t>
      </w:r>
      <w:r w:rsidR="00CE6F29" w:rsidRPr="00D05B02">
        <w:rPr>
          <w:rFonts w:ascii="Arial" w:hAnsi="Arial" w:cs="Arial"/>
          <w:sz w:val="18"/>
          <w:szCs w:val="18"/>
        </w:rPr>
        <w:t>o esta ATA DE REGISTRO DE PREÇO</w:t>
      </w:r>
      <w:r w:rsidR="0072718B" w:rsidRPr="00D05B02">
        <w:rPr>
          <w:rFonts w:ascii="Arial" w:hAnsi="Arial" w:cs="Arial"/>
          <w:sz w:val="18"/>
          <w:szCs w:val="18"/>
        </w:rPr>
        <w:t>S</w:t>
      </w:r>
      <w:r w:rsidRPr="00D05B02">
        <w:rPr>
          <w:rFonts w:ascii="Arial" w:hAnsi="Arial" w:cs="Arial"/>
          <w:sz w:val="18"/>
          <w:szCs w:val="18"/>
        </w:rPr>
        <w:t xml:space="preserve"> documento vinculativo e obrigacional às partes.</w:t>
      </w:r>
    </w:p>
    <w:p w:rsidR="00F92C14" w:rsidRPr="00D05B02"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D05B02" w:rsidTr="00007DA2">
        <w:tc>
          <w:tcPr>
            <w:tcW w:w="2552" w:type="dxa"/>
            <w:vAlign w:val="center"/>
          </w:tcPr>
          <w:p w:rsidR="000A0C01" w:rsidRPr="00081921" w:rsidRDefault="000A0C01" w:rsidP="00007DA2">
            <w:pPr>
              <w:pStyle w:val="SemEspaamento"/>
              <w:rPr>
                <w:rFonts w:ascii="Arial" w:hAnsi="Arial" w:cs="Arial"/>
                <w:b/>
                <w:sz w:val="18"/>
                <w:szCs w:val="18"/>
              </w:rPr>
            </w:pPr>
            <w:r w:rsidRPr="00081921">
              <w:rPr>
                <w:rFonts w:ascii="Arial" w:hAnsi="Arial" w:cs="Arial"/>
                <w:b/>
                <w:sz w:val="18"/>
                <w:szCs w:val="18"/>
              </w:rPr>
              <w:t>EMPRESA</w:t>
            </w:r>
          </w:p>
        </w:tc>
        <w:tc>
          <w:tcPr>
            <w:tcW w:w="6520" w:type="dxa"/>
            <w:vAlign w:val="center"/>
          </w:tcPr>
          <w:p w:rsidR="000A0C01" w:rsidRPr="00081921" w:rsidRDefault="00081921" w:rsidP="00C0145D">
            <w:pPr>
              <w:pStyle w:val="SemEspaamento"/>
              <w:rPr>
                <w:rFonts w:ascii="Arial" w:hAnsi="Arial" w:cs="Arial"/>
                <w:sz w:val="18"/>
                <w:szCs w:val="18"/>
              </w:rPr>
            </w:pPr>
            <w:r w:rsidRPr="00081921">
              <w:rPr>
                <w:rFonts w:ascii="Arial" w:hAnsi="Arial" w:cs="Arial"/>
                <w:sz w:val="18"/>
                <w:szCs w:val="18"/>
              </w:rPr>
              <w:t>COMERCIAL LUAR EIRELI - EPP</w:t>
            </w:r>
          </w:p>
        </w:tc>
      </w:tr>
      <w:tr w:rsidR="000A0C01" w:rsidRPr="00D05B02" w:rsidTr="00007DA2">
        <w:tc>
          <w:tcPr>
            <w:tcW w:w="2552" w:type="dxa"/>
            <w:vAlign w:val="center"/>
          </w:tcPr>
          <w:p w:rsidR="000A0C01" w:rsidRPr="00081921" w:rsidRDefault="000A0C01" w:rsidP="00007DA2">
            <w:pPr>
              <w:pStyle w:val="SemEspaamento"/>
              <w:rPr>
                <w:rFonts w:ascii="Arial" w:hAnsi="Arial" w:cs="Arial"/>
                <w:b/>
                <w:sz w:val="18"/>
                <w:szCs w:val="18"/>
              </w:rPr>
            </w:pPr>
            <w:r w:rsidRPr="00081921">
              <w:rPr>
                <w:rFonts w:ascii="Arial" w:hAnsi="Arial" w:cs="Arial"/>
                <w:b/>
                <w:sz w:val="18"/>
                <w:szCs w:val="18"/>
              </w:rPr>
              <w:t>CNPJ</w:t>
            </w:r>
          </w:p>
        </w:tc>
        <w:tc>
          <w:tcPr>
            <w:tcW w:w="6520" w:type="dxa"/>
            <w:vAlign w:val="center"/>
          </w:tcPr>
          <w:p w:rsidR="000A0C01" w:rsidRPr="00081921" w:rsidRDefault="00081921" w:rsidP="00007DA2">
            <w:pPr>
              <w:pStyle w:val="SemEspaamento"/>
              <w:rPr>
                <w:rFonts w:ascii="Arial" w:hAnsi="Arial" w:cs="Arial"/>
                <w:sz w:val="18"/>
                <w:szCs w:val="18"/>
              </w:rPr>
            </w:pPr>
            <w:r>
              <w:rPr>
                <w:rFonts w:ascii="Arial" w:hAnsi="Arial" w:cs="Arial"/>
                <w:sz w:val="18"/>
                <w:szCs w:val="18"/>
              </w:rPr>
              <w:t>02.545.557/0</w:t>
            </w:r>
            <w:r w:rsidR="002468D7">
              <w:rPr>
                <w:rFonts w:ascii="Arial" w:hAnsi="Arial" w:cs="Arial"/>
                <w:sz w:val="18"/>
                <w:szCs w:val="18"/>
              </w:rPr>
              <w:t>0</w:t>
            </w:r>
            <w:r>
              <w:rPr>
                <w:rFonts w:ascii="Arial" w:hAnsi="Arial" w:cs="Arial"/>
                <w:sz w:val="18"/>
                <w:szCs w:val="18"/>
              </w:rPr>
              <w:t>01-33</w:t>
            </w:r>
          </w:p>
        </w:tc>
      </w:tr>
      <w:tr w:rsidR="000A0C01" w:rsidRPr="00D05B02" w:rsidTr="00007DA2">
        <w:tc>
          <w:tcPr>
            <w:tcW w:w="2552" w:type="dxa"/>
            <w:vAlign w:val="center"/>
          </w:tcPr>
          <w:p w:rsidR="000A0C01" w:rsidRPr="00081921" w:rsidRDefault="000A0C01" w:rsidP="00007DA2">
            <w:pPr>
              <w:pStyle w:val="SemEspaamento"/>
              <w:rPr>
                <w:rFonts w:ascii="Arial" w:hAnsi="Arial" w:cs="Arial"/>
                <w:b/>
                <w:sz w:val="18"/>
                <w:szCs w:val="18"/>
              </w:rPr>
            </w:pPr>
            <w:r w:rsidRPr="00081921">
              <w:rPr>
                <w:rFonts w:ascii="Arial" w:hAnsi="Arial" w:cs="Arial"/>
                <w:b/>
                <w:sz w:val="18"/>
                <w:szCs w:val="18"/>
              </w:rPr>
              <w:t>ENDEREÇO</w:t>
            </w:r>
          </w:p>
        </w:tc>
        <w:tc>
          <w:tcPr>
            <w:tcW w:w="6520" w:type="dxa"/>
            <w:vAlign w:val="center"/>
          </w:tcPr>
          <w:p w:rsidR="00EA55FE" w:rsidRPr="00081921" w:rsidRDefault="00081921" w:rsidP="00B94F60">
            <w:pPr>
              <w:pStyle w:val="SemEspaamento"/>
              <w:jc w:val="both"/>
              <w:rPr>
                <w:rFonts w:ascii="Arial" w:hAnsi="Arial" w:cs="Arial"/>
                <w:sz w:val="18"/>
                <w:szCs w:val="18"/>
              </w:rPr>
            </w:pPr>
            <w:r>
              <w:rPr>
                <w:rFonts w:ascii="Arial" w:hAnsi="Arial" w:cs="Arial"/>
                <w:sz w:val="18"/>
                <w:szCs w:val="18"/>
              </w:rPr>
              <w:t xml:space="preserve">AV. RADIALISTA </w:t>
            </w:r>
            <w:r w:rsidR="00902441">
              <w:rPr>
                <w:rFonts w:ascii="Arial" w:hAnsi="Arial" w:cs="Arial"/>
                <w:sz w:val="18"/>
                <w:szCs w:val="18"/>
              </w:rPr>
              <w:t>EDSON LUIZ DA SILVA, 1.037 – TIJUCAL – CUIABÁ/MT</w:t>
            </w:r>
          </w:p>
        </w:tc>
      </w:tr>
      <w:tr w:rsidR="000A0C01" w:rsidRPr="00D05B02" w:rsidTr="00007DA2">
        <w:tc>
          <w:tcPr>
            <w:tcW w:w="2552" w:type="dxa"/>
            <w:vAlign w:val="center"/>
          </w:tcPr>
          <w:p w:rsidR="000A0C01" w:rsidRPr="00081921" w:rsidRDefault="000A0C01" w:rsidP="00007DA2">
            <w:pPr>
              <w:pStyle w:val="SemEspaamento"/>
              <w:rPr>
                <w:rFonts w:ascii="Arial" w:hAnsi="Arial" w:cs="Arial"/>
                <w:b/>
                <w:sz w:val="18"/>
                <w:szCs w:val="18"/>
              </w:rPr>
            </w:pPr>
            <w:r w:rsidRPr="00081921">
              <w:rPr>
                <w:rFonts w:ascii="Arial" w:hAnsi="Arial" w:cs="Arial"/>
                <w:b/>
                <w:sz w:val="18"/>
                <w:szCs w:val="18"/>
              </w:rPr>
              <w:t>REPRESENTANTES:</w:t>
            </w:r>
          </w:p>
        </w:tc>
        <w:tc>
          <w:tcPr>
            <w:tcW w:w="6520" w:type="dxa"/>
            <w:vAlign w:val="center"/>
          </w:tcPr>
          <w:p w:rsidR="000A0C01" w:rsidRPr="00081921" w:rsidRDefault="000A0C01" w:rsidP="00007DA2">
            <w:pPr>
              <w:pStyle w:val="SemEspaamento"/>
              <w:rPr>
                <w:rFonts w:ascii="Arial" w:hAnsi="Arial" w:cs="Arial"/>
                <w:sz w:val="18"/>
                <w:szCs w:val="18"/>
              </w:rPr>
            </w:pPr>
            <w:r w:rsidRPr="00081921">
              <w:rPr>
                <w:rFonts w:ascii="Arial" w:hAnsi="Arial" w:cs="Arial"/>
                <w:sz w:val="18"/>
                <w:szCs w:val="18"/>
              </w:rPr>
              <w:t xml:space="preserve">NOME: </w:t>
            </w:r>
            <w:r w:rsidR="00902441" w:rsidRPr="00C7196F">
              <w:rPr>
                <w:rFonts w:ascii="Arial" w:hAnsi="Arial" w:cs="Arial"/>
                <w:sz w:val="18"/>
                <w:szCs w:val="18"/>
              </w:rPr>
              <w:t>JOÃO BATISTA ALVES VIEIRA</w:t>
            </w:r>
          </w:p>
          <w:p w:rsidR="000A0C01" w:rsidRPr="00081921" w:rsidRDefault="000A0C01" w:rsidP="00007DA2">
            <w:pPr>
              <w:pStyle w:val="SemEspaamento"/>
              <w:rPr>
                <w:rFonts w:ascii="Arial" w:hAnsi="Arial" w:cs="Arial"/>
                <w:sz w:val="18"/>
                <w:szCs w:val="18"/>
              </w:rPr>
            </w:pPr>
            <w:r w:rsidRPr="00081921">
              <w:rPr>
                <w:rFonts w:ascii="Arial" w:hAnsi="Arial" w:cs="Arial"/>
                <w:sz w:val="18"/>
                <w:szCs w:val="18"/>
              </w:rPr>
              <w:t xml:space="preserve">CPF: </w:t>
            </w:r>
            <w:r w:rsidR="00902441">
              <w:rPr>
                <w:rFonts w:ascii="Arial" w:hAnsi="Arial" w:cs="Arial"/>
                <w:sz w:val="18"/>
                <w:szCs w:val="18"/>
              </w:rPr>
              <w:t>149.852.506-78</w:t>
            </w:r>
          </w:p>
          <w:p w:rsidR="000A0C01" w:rsidRPr="00081921" w:rsidRDefault="000A0C01" w:rsidP="00C7196F">
            <w:pPr>
              <w:pStyle w:val="SemEspaamento"/>
              <w:rPr>
                <w:rFonts w:ascii="Arial" w:hAnsi="Arial" w:cs="Arial"/>
                <w:sz w:val="18"/>
                <w:szCs w:val="18"/>
              </w:rPr>
            </w:pPr>
            <w:r w:rsidRPr="00081921">
              <w:rPr>
                <w:rFonts w:ascii="Arial" w:hAnsi="Arial" w:cs="Arial"/>
                <w:sz w:val="18"/>
                <w:szCs w:val="18"/>
              </w:rPr>
              <w:t xml:space="preserve">RG: </w:t>
            </w:r>
            <w:r w:rsidR="00902441">
              <w:rPr>
                <w:rFonts w:ascii="Arial" w:hAnsi="Arial" w:cs="Arial"/>
                <w:sz w:val="18"/>
                <w:szCs w:val="18"/>
              </w:rPr>
              <w:t>M-297.008</w:t>
            </w:r>
            <w:r w:rsidR="00A45D59">
              <w:rPr>
                <w:rFonts w:ascii="Arial" w:hAnsi="Arial" w:cs="Arial"/>
                <w:sz w:val="18"/>
                <w:szCs w:val="18"/>
              </w:rPr>
              <w:t xml:space="preserve"> SSP/MG</w:t>
            </w:r>
          </w:p>
        </w:tc>
      </w:tr>
      <w:tr w:rsidR="000A0C01" w:rsidRPr="00D05B02" w:rsidTr="00007DA2">
        <w:tc>
          <w:tcPr>
            <w:tcW w:w="2552" w:type="dxa"/>
            <w:vAlign w:val="center"/>
          </w:tcPr>
          <w:p w:rsidR="000A0C01" w:rsidRPr="00081921" w:rsidRDefault="000A0C01" w:rsidP="00007DA2">
            <w:pPr>
              <w:pStyle w:val="SemEspaamento"/>
              <w:rPr>
                <w:rFonts w:ascii="Arial" w:hAnsi="Arial" w:cs="Arial"/>
                <w:b/>
                <w:sz w:val="18"/>
                <w:szCs w:val="18"/>
              </w:rPr>
            </w:pPr>
            <w:r w:rsidRPr="00081921">
              <w:rPr>
                <w:rFonts w:ascii="Arial" w:hAnsi="Arial" w:cs="Arial"/>
                <w:b/>
                <w:sz w:val="18"/>
                <w:szCs w:val="18"/>
              </w:rPr>
              <w:t>CONTATO (TELEFONE)</w:t>
            </w:r>
          </w:p>
        </w:tc>
        <w:tc>
          <w:tcPr>
            <w:tcW w:w="6520" w:type="dxa"/>
            <w:vAlign w:val="center"/>
          </w:tcPr>
          <w:p w:rsidR="000A0C01" w:rsidRPr="00081921" w:rsidRDefault="009B76F4" w:rsidP="00C7196F">
            <w:pPr>
              <w:pStyle w:val="SemEspaamento"/>
              <w:rPr>
                <w:rFonts w:ascii="Arial" w:hAnsi="Arial" w:cs="Arial"/>
                <w:sz w:val="18"/>
                <w:szCs w:val="18"/>
              </w:rPr>
            </w:pPr>
            <w:r w:rsidRPr="00081921">
              <w:rPr>
                <w:rFonts w:ascii="Arial" w:hAnsi="Arial" w:cs="Arial"/>
                <w:sz w:val="18"/>
                <w:szCs w:val="18"/>
              </w:rPr>
              <w:t>(</w:t>
            </w:r>
            <w:r w:rsidR="00902441">
              <w:rPr>
                <w:rFonts w:ascii="Arial" w:hAnsi="Arial" w:cs="Arial"/>
                <w:sz w:val="18"/>
                <w:szCs w:val="18"/>
              </w:rPr>
              <w:t>65</w:t>
            </w:r>
            <w:r w:rsidR="00EA55FE" w:rsidRPr="00081921">
              <w:rPr>
                <w:rFonts w:ascii="Arial" w:hAnsi="Arial" w:cs="Arial"/>
                <w:sz w:val="18"/>
                <w:szCs w:val="18"/>
              </w:rPr>
              <w:t xml:space="preserve">) </w:t>
            </w:r>
            <w:r w:rsidR="00A45D59">
              <w:rPr>
                <w:rFonts w:ascii="Arial" w:hAnsi="Arial" w:cs="Arial"/>
                <w:sz w:val="18"/>
                <w:szCs w:val="18"/>
              </w:rPr>
              <w:t>3</w:t>
            </w:r>
            <w:r w:rsidR="00902441">
              <w:rPr>
                <w:rFonts w:ascii="Arial" w:hAnsi="Arial" w:cs="Arial"/>
                <w:sz w:val="18"/>
                <w:szCs w:val="18"/>
              </w:rPr>
              <w:t>665</w:t>
            </w:r>
            <w:r w:rsidR="00C7196F">
              <w:rPr>
                <w:rFonts w:ascii="Arial" w:hAnsi="Arial" w:cs="Arial"/>
                <w:sz w:val="18"/>
                <w:szCs w:val="18"/>
              </w:rPr>
              <w:t>-</w:t>
            </w:r>
            <w:r w:rsidR="00902441">
              <w:rPr>
                <w:rFonts w:ascii="Arial" w:hAnsi="Arial" w:cs="Arial"/>
                <w:sz w:val="18"/>
                <w:szCs w:val="18"/>
              </w:rPr>
              <w:t>3464</w:t>
            </w:r>
            <w:r w:rsidR="00A45D59">
              <w:rPr>
                <w:rFonts w:ascii="Arial" w:hAnsi="Arial" w:cs="Arial"/>
                <w:sz w:val="18"/>
                <w:szCs w:val="18"/>
              </w:rPr>
              <w:t>/3665-6663</w:t>
            </w:r>
          </w:p>
        </w:tc>
      </w:tr>
      <w:tr w:rsidR="000A0C01" w:rsidRPr="00D05B02" w:rsidTr="00007DA2">
        <w:tc>
          <w:tcPr>
            <w:tcW w:w="2552" w:type="dxa"/>
            <w:vAlign w:val="center"/>
          </w:tcPr>
          <w:p w:rsidR="000A0C01" w:rsidRPr="00081921" w:rsidRDefault="009161F1" w:rsidP="00007DA2">
            <w:pPr>
              <w:pStyle w:val="SemEspaamento"/>
              <w:rPr>
                <w:rFonts w:ascii="Arial" w:hAnsi="Arial" w:cs="Arial"/>
                <w:b/>
                <w:sz w:val="18"/>
                <w:szCs w:val="18"/>
              </w:rPr>
            </w:pPr>
            <w:r w:rsidRPr="00081921">
              <w:rPr>
                <w:rFonts w:ascii="Arial" w:hAnsi="Arial" w:cs="Arial"/>
                <w:b/>
                <w:sz w:val="18"/>
                <w:szCs w:val="18"/>
              </w:rPr>
              <w:t>ENDEREÇO E-MAIL</w:t>
            </w:r>
          </w:p>
        </w:tc>
        <w:tc>
          <w:tcPr>
            <w:tcW w:w="6520" w:type="dxa"/>
            <w:vAlign w:val="center"/>
          </w:tcPr>
          <w:p w:rsidR="000A0C01" w:rsidRPr="00081921" w:rsidRDefault="00902441" w:rsidP="00306945">
            <w:pPr>
              <w:pStyle w:val="SemEspaamento"/>
              <w:rPr>
                <w:rFonts w:ascii="Arial" w:hAnsi="Arial" w:cs="Arial"/>
                <w:sz w:val="18"/>
                <w:szCs w:val="18"/>
              </w:rPr>
            </w:pPr>
            <w:r w:rsidRPr="00C7196F">
              <w:rPr>
                <w:rStyle w:val="Hyperlink"/>
              </w:rPr>
              <w:t>comercial.luar@hotmail.com</w:t>
            </w:r>
          </w:p>
        </w:tc>
      </w:tr>
    </w:tbl>
    <w:p w:rsidR="00180A58" w:rsidRDefault="00180A58" w:rsidP="007000B1">
      <w:pPr>
        <w:pStyle w:val="SemEspaamen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D5D48" w:rsidRPr="00D05B02" w:rsidTr="00157384">
        <w:tc>
          <w:tcPr>
            <w:tcW w:w="2552" w:type="dxa"/>
            <w:vAlign w:val="center"/>
          </w:tcPr>
          <w:p w:rsidR="007D5D48" w:rsidRPr="00961E87" w:rsidRDefault="007D5D48" w:rsidP="00157384">
            <w:pPr>
              <w:pStyle w:val="SemEspaamento"/>
              <w:rPr>
                <w:rFonts w:ascii="Arial" w:hAnsi="Arial" w:cs="Arial"/>
                <w:b/>
                <w:sz w:val="18"/>
                <w:szCs w:val="18"/>
              </w:rPr>
            </w:pPr>
            <w:r w:rsidRPr="00961E87">
              <w:rPr>
                <w:rFonts w:ascii="Arial" w:hAnsi="Arial" w:cs="Arial"/>
                <w:b/>
                <w:sz w:val="18"/>
                <w:szCs w:val="18"/>
              </w:rPr>
              <w:t>EMPRESA</w:t>
            </w:r>
          </w:p>
        </w:tc>
        <w:tc>
          <w:tcPr>
            <w:tcW w:w="6520" w:type="dxa"/>
            <w:vAlign w:val="center"/>
          </w:tcPr>
          <w:p w:rsidR="007D5D48" w:rsidRPr="00961E87" w:rsidRDefault="00961E87" w:rsidP="00157384">
            <w:pPr>
              <w:pStyle w:val="SemEspaamento"/>
              <w:rPr>
                <w:rFonts w:ascii="Arial" w:hAnsi="Arial" w:cs="Arial"/>
                <w:sz w:val="18"/>
                <w:szCs w:val="18"/>
              </w:rPr>
            </w:pPr>
            <w:r w:rsidRPr="00961E87">
              <w:rPr>
                <w:rFonts w:ascii="Arial" w:hAnsi="Arial" w:cs="Arial"/>
                <w:sz w:val="18"/>
                <w:szCs w:val="18"/>
              </w:rPr>
              <w:t>DISBRANCO COMERCIO E DISTRIBUIÇÃO DE ALIMENTOS LTDA</w:t>
            </w:r>
          </w:p>
        </w:tc>
      </w:tr>
      <w:tr w:rsidR="007D5D48" w:rsidRPr="00D05B02" w:rsidTr="00157384">
        <w:tc>
          <w:tcPr>
            <w:tcW w:w="2552" w:type="dxa"/>
            <w:vAlign w:val="center"/>
          </w:tcPr>
          <w:p w:rsidR="007D5D48" w:rsidRPr="00961E87" w:rsidRDefault="007D5D48" w:rsidP="00157384">
            <w:pPr>
              <w:pStyle w:val="SemEspaamento"/>
              <w:rPr>
                <w:rFonts w:ascii="Arial" w:hAnsi="Arial" w:cs="Arial"/>
                <w:b/>
                <w:sz w:val="18"/>
                <w:szCs w:val="18"/>
              </w:rPr>
            </w:pPr>
            <w:r w:rsidRPr="00961E87">
              <w:rPr>
                <w:rFonts w:ascii="Arial" w:hAnsi="Arial" w:cs="Arial"/>
                <w:b/>
                <w:sz w:val="18"/>
                <w:szCs w:val="18"/>
              </w:rPr>
              <w:t>CNPJ</w:t>
            </w:r>
          </w:p>
        </w:tc>
        <w:tc>
          <w:tcPr>
            <w:tcW w:w="6520" w:type="dxa"/>
            <w:vAlign w:val="center"/>
          </w:tcPr>
          <w:p w:rsidR="007D5D48" w:rsidRPr="00961E87" w:rsidRDefault="00961E87" w:rsidP="00157384">
            <w:pPr>
              <w:pStyle w:val="SemEspaamento"/>
              <w:rPr>
                <w:rFonts w:ascii="Arial" w:hAnsi="Arial" w:cs="Arial"/>
                <w:sz w:val="18"/>
                <w:szCs w:val="18"/>
              </w:rPr>
            </w:pPr>
            <w:r>
              <w:rPr>
                <w:rFonts w:ascii="Arial" w:hAnsi="Arial" w:cs="Arial"/>
                <w:sz w:val="18"/>
                <w:szCs w:val="18"/>
              </w:rPr>
              <w:t>33.823.751/00</w:t>
            </w:r>
            <w:r w:rsidR="00B21424">
              <w:rPr>
                <w:rFonts w:ascii="Arial" w:hAnsi="Arial" w:cs="Arial"/>
                <w:sz w:val="18"/>
                <w:szCs w:val="18"/>
              </w:rPr>
              <w:t>0</w:t>
            </w:r>
            <w:r>
              <w:rPr>
                <w:rFonts w:ascii="Arial" w:hAnsi="Arial" w:cs="Arial"/>
                <w:sz w:val="18"/>
                <w:szCs w:val="18"/>
              </w:rPr>
              <w:t>1-67</w:t>
            </w:r>
          </w:p>
        </w:tc>
      </w:tr>
      <w:tr w:rsidR="007D5D48" w:rsidRPr="00D05B02" w:rsidTr="00157384">
        <w:tc>
          <w:tcPr>
            <w:tcW w:w="2552" w:type="dxa"/>
            <w:vAlign w:val="center"/>
          </w:tcPr>
          <w:p w:rsidR="007D5D48" w:rsidRPr="00961E87" w:rsidRDefault="007D5D48" w:rsidP="00157384">
            <w:pPr>
              <w:pStyle w:val="SemEspaamento"/>
              <w:rPr>
                <w:rFonts w:ascii="Arial" w:hAnsi="Arial" w:cs="Arial"/>
                <w:b/>
                <w:sz w:val="18"/>
                <w:szCs w:val="18"/>
              </w:rPr>
            </w:pPr>
            <w:r w:rsidRPr="00961E87">
              <w:rPr>
                <w:rFonts w:ascii="Arial" w:hAnsi="Arial" w:cs="Arial"/>
                <w:b/>
                <w:sz w:val="18"/>
                <w:szCs w:val="18"/>
              </w:rPr>
              <w:t>ENDEREÇO</w:t>
            </w:r>
          </w:p>
        </w:tc>
        <w:tc>
          <w:tcPr>
            <w:tcW w:w="6520" w:type="dxa"/>
            <w:vAlign w:val="center"/>
          </w:tcPr>
          <w:p w:rsidR="007D5D48" w:rsidRPr="00961E87" w:rsidRDefault="00961E87" w:rsidP="00961E87">
            <w:pPr>
              <w:pStyle w:val="SemEspaamento"/>
              <w:jc w:val="both"/>
              <w:rPr>
                <w:rFonts w:ascii="Arial" w:hAnsi="Arial" w:cs="Arial"/>
                <w:sz w:val="18"/>
                <w:szCs w:val="18"/>
              </w:rPr>
            </w:pPr>
            <w:r>
              <w:rPr>
                <w:rFonts w:ascii="Arial" w:hAnsi="Arial" w:cs="Arial"/>
                <w:sz w:val="18"/>
                <w:szCs w:val="18"/>
              </w:rPr>
              <w:t>RUA: POXORÉO, 325 – ALVORADA – CUIABÁ/MT</w:t>
            </w:r>
          </w:p>
        </w:tc>
      </w:tr>
      <w:tr w:rsidR="007D5D48" w:rsidRPr="00D05B02" w:rsidTr="00157384">
        <w:tc>
          <w:tcPr>
            <w:tcW w:w="2552" w:type="dxa"/>
            <w:vAlign w:val="center"/>
          </w:tcPr>
          <w:p w:rsidR="007D5D48" w:rsidRPr="00961E87" w:rsidRDefault="007D5D48" w:rsidP="00157384">
            <w:pPr>
              <w:pStyle w:val="SemEspaamento"/>
              <w:rPr>
                <w:rFonts w:ascii="Arial" w:hAnsi="Arial" w:cs="Arial"/>
                <w:b/>
                <w:sz w:val="18"/>
                <w:szCs w:val="18"/>
              </w:rPr>
            </w:pPr>
            <w:r w:rsidRPr="00961E87">
              <w:rPr>
                <w:rFonts w:ascii="Arial" w:hAnsi="Arial" w:cs="Arial"/>
                <w:b/>
                <w:sz w:val="18"/>
                <w:szCs w:val="18"/>
              </w:rPr>
              <w:t>REPRESENTANTES:</w:t>
            </w:r>
          </w:p>
        </w:tc>
        <w:tc>
          <w:tcPr>
            <w:tcW w:w="6520" w:type="dxa"/>
            <w:vAlign w:val="center"/>
          </w:tcPr>
          <w:p w:rsidR="007D5D48" w:rsidRPr="00C354DF" w:rsidRDefault="007D5D48" w:rsidP="00157384">
            <w:pPr>
              <w:pStyle w:val="SemEspaamento"/>
              <w:rPr>
                <w:rFonts w:ascii="Arial" w:hAnsi="Arial" w:cs="Arial"/>
                <w:sz w:val="18"/>
                <w:szCs w:val="18"/>
              </w:rPr>
            </w:pPr>
            <w:r w:rsidRPr="00C354DF">
              <w:rPr>
                <w:rFonts w:ascii="Arial" w:hAnsi="Arial" w:cs="Arial"/>
                <w:sz w:val="18"/>
                <w:szCs w:val="18"/>
              </w:rPr>
              <w:t xml:space="preserve">NOME: </w:t>
            </w:r>
            <w:r w:rsidR="00C354DF" w:rsidRPr="00C354DF">
              <w:rPr>
                <w:rFonts w:ascii="Arial" w:hAnsi="Arial" w:cs="Arial"/>
                <w:sz w:val="18"/>
                <w:szCs w:val="18"/>
              </w:rPr>
              <w:t>ANA FLÁVIA CASTRO BORBA YAMAMOTO</w:t>
            </w:r>
          </w:p>
          <w:p w:rsidR="007D5D48" w:rsidRPr="00C354DF" w:rsidRDefault="007D5D48" w:rsidP="00157384">
            <w:pPr>
              <w:pStyle w:val="SemEspaamento"/>
              <w:rPr>
                <w:rFonts w:ascii="Arial" w:hAnsi="Arial" w:cs="Arial"/>
                <w:sz w:val="18"/>
                <w:szCs w:val="18"/>
              </w:rPr>
            </w:pPr>
            <w:r w:rsidRPr="00C354DF">
              <w:rPr>
                <w:rFonts w:ascii="Arial" w:hAnsi="Arial" w:cs="Arial"/>
                <w:sz w:val="18"/>
                <w:szCs w:val="18"/>
              </w:rPr>
              <w:t xml:space="preserve">CPF: </w:t>
            </w:r>
            <w:r w:rsidR="00C354DF" w:rsidRPr="00C354DF">
              <w:rPr>
                <w:rFonts w:ascii="Arial" w:hAnsi="Arial" w:cs="Arial"/>
                <w:sz w:val="18"/>
                <w:szCs w:val="18"/>
              </w:rPr>
              <w:t>001.431.071-60</w:t>
            </w:r>
          </w:p>
          <w:p w:rsidR="007D5D48" w:rsidRPr="00961E87" w:rsidRDefault="007D5D48" w:rsidP="00C354DF">
            <w:pPr>
              <w:pStyle w:val="SemEspaamento"/>
              <w:rPr>
                <w:rFonts w:ascii="Arial" w:hAnsi="Arial" w:cs="Arial"/>
                <w:sz w:val="18"/>
                <w:szCs w:val="18"/>
              </w:rPr>
            </w:pPr>
            <w:r w:rsidRPr="00C354DF">
              <w:rPr>
                <w:rFonts w:ascii="Arial" w:hAnsi="Arial" w:cs="Arial"/>
                <w:sz w:val="18"/>
                <w:szCs w:val="18"/>
              </w:rPr>
              <w:t xml:space="preserve">RG: </w:t>
            </w:r>
            <w:r w:rsidR="00C354DF" w:rsidRPr="00C354DF">
              <w:rPr>
                <w:rFonts w:ascii="Arial" w:hAnsi="Arial" w:cs="Arial"/>
                <w:sz w:val="18"/>
                <w:szCs w:val="18"/>
              </w:rPr>
              <w:t>11739428 SESP/MT</w:t>
            </w:r>
          </w:p>
        </w:tc>
      </w:tr>
      <w:tr w:rsidR="007D5D48" w:rsidRPr="00D05B02" w:rsidTr="00157384">
        <w:tc>
          <w:tcPr>
            <w:tcW w:w="2552" w:type="dxa"/>
            <w:vAlign w:val="center"/>
          </w:tcPr>
          <w:p w:rsidR="007D5D48" w:rsidRPr="00961E87" w:rsidRDefault="007D5D48" w:rsidP="00157384">
            <w:pPr>
              <w:pStyle w:val="SemEspaamento"/>
              <w:rPr>
                <w:rFonts w:ascii="Arial" w:hAnsi="Arial" w:cs="Arial"/>
                <w:b/>
                <w:sz w:val="18"/>
                <w:szCs w:val="18"/>
              </w:rPr>
            </w:pPr>
            <w:r w:rsidRPr="00961E87">
              <w:rPr>
                <w:rFonts w:ascii="Arial" w:hAnsi="Arial" w:cs="Arial"/>
                <w:b/>
                <w:sz w:val="18"/>
                <w:szCs w:val="18"/>
              </w:rPr>
              <w:t>CONTATO (TELEFONE)</w:t>
            </w:r>
          </w:p>
        </w:tc>
        <w:tc>
          <w:tcPr>
            <w:tcW w:w="6520" w:type="dxa"/>
            <w:vAlign w:val="center"/>
          </w:tcPr>
          <w:p w:rsidR="007D5D48" w:rsidRPr="00961E87" w:rsidRDefault="007D5D48" w:rsidP="001E74B5">
            <w:pPr>
              <w:pStyle w:val="SemEspaamento"/>
              <w:rPr>
                <w:rFonts w:ascii="Arial" w:hAnsi="Arial" w:cs="Arial"/>
                <w:sz w:val="18"/>
                <w:szCs w:val="18"/>
              </w:rPr>
            </w:pPr>
            <w:r w:rsidRPr="00961E87">
              <w:rPr>
                <w:rFonts w:ascii="Arial" w:hAnsi="Arial" w:cs="Arial"/>
                <w:sz w:val="18"/>
                <w:szCs w:val="18"/>
              </w:rPr>
              <w:t>(</w:t>
            </w:r>
            <w:r w:rsidR="001E74B5">
              <w:rPr>
                <w:rFonts w:ascii="Arial" w:hAnsi="Arial" w:cs="Arial"/>
                <w:sz w:val="18"/>
                <w:szCs w:val="18"/>
              </w:rPr>
              <w:t>65</w:t>
            </w:r>
            <w:r w:rsidRPr="00961E87">
              <w:rPr>
                <w:rFonts w:ascii="Arial" w:hAnsi="Arial" w:cs="Arial"/>
                <w:sz w:val="18"/>
                <w:szCs w:val="18"/>
              </w:rPr>
              <w:t xml:space="preserve">) </w:t>
            </w:r>
            <w:r w:rsidR="001E74B5">
              <w:rPr>
                <w:rFonts w:ascii="Arial" w:hAnsi="Arial" w:cs="Arial"/>
                <w:sz w:val="18"/>
                <w:szCs w:val="18"/>
              </w:rPr>
              <w:t>3621 - 6521</w:t>
            </w:r>
          </w:p>
        </w:tc>
      </w:tr>
      <w:tr w:rsidR="007D5D48" w:rsidRPr="00D05B02" w:rsidTr="00157384">
        <w:tc>
          <w:tcPr>
            <w:tcW w:w="2552" w:type="dxa"/>
            <w:vAlign w:val="center"/>
          </w:tcPr>
          <w:p w:rsidR="007D5D48" w:rsidRPr="00961E87" w:rsidRDefault="007D5D48" w:rsidP="00157384">
            <w:pPr>
              <w:pStyle w:val="SemEspaamento"/>
              <w:rPr>
                <w:rFonts w:ascii="Arial" w:hAnsi="Arial" w:cs="Arial"/>
                <w:b/>
                <w:sz w:val="18"/>
                <w:szCs w:val="18"/>
              </w:rPr>
            </w:pPr>
            <w:r w:rsidRPr="00961E87">
              <w:rPr>
                <w:rFonts w:ascii="Arial" w:hAnsi="Arial" w:cs="Arial"/>
                <w:b/>
                <w:sz w:val="18"/>
                <w:szCs w:val="18"/>
              </w:rPr>
              <w:t>ENDEREÇO E-MAIL</w:t>
            </w:r>
          </w:p>
        </w:tc>
        <w:tc>
          <w:tcPr>
            <w:tcW w:w="6520" w:type="dxa"/>
            <w:vAlign w:val="center"/>
          </w:tcPr>
          <w:p w:rsidR="007D5D48" w:rsidRPr="00961E87" w:rsidRDefault="00CA6FE1" w:rsidP="001E74B5">
            <w:pPr>
              <w:pStyle w:val="SemEspaamento"/>
              <w:rPr>
                <w:rFonts w:ascii="Arial" w:hAnsi="Arial" w:cs="Arial"/>
                <w:sz w:val="18"/>
                <w:szCs w:val="18"/>
              </w:rPr>
            </w:pPr>
            <w:hyperlink r:id="rId8" w:history="1">
              <w:r w:rsidR="001E74B5" w:rsidRPr="0067363D">
                <w:rPr>
                  <w:rStyle w:val="Hyperlink"/>
                  <w:rFonts w:ascii="Arial" w:hAnsi="Arial" w:cs="Arial"/>
                  <w:sz w:val="18"/>
                  <w:szCs w:val="18"/>
                </w:rPr>
                <w:t>disbranco@gmail.com</w:t>
              </w:r>
            </w:hyperlink>
          </w:p>
        </w:tc>
      </w:tr>
    </w:tbl>
    <w:p w:rsidR="007D5D48" w:rsidRDefault="007D5D48" w:rsidP="007000B1">
      <w:pPr>
        <w:pStyle w:val="SemEspaamento"/>
        <w:jc w:val="both"/>
        <w:rPr>
          <w:rFonts w:ascii="Arial" w:hAnsi="Arial" w:cs="Arial"/>
          <w:sz w:val="18"/>
          <w:szCs w:val="18"/>
        </w:rPr>
      </w:pPr>
    </w:p>
    <w:p w:rsidR="007D5D48" w:rsidRPr="00D05B02" w:rsidRDefault="007D5D48" w:rsidP="007000B1">
      <w:pPr>
        <w:pStyle w:val="SemEspaamento"/>
        <w:jc w:val="both"/>
        <w:rPr>
          <w:rFonts w:ascii="Arial" w:hAnsi="Arial" w:cs="Arial"/>
          <w:sz w:val="18"/>
          <w:szCs w:val="18"/>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D05B02" w:rsidRDefault="003C331F" w:rsidP="007000B1">
      <w:pPr>
        <w:pStyle w:val="SemEspaamento"/>
        <w:jc w:val="both"/>
        <w:rPr>
          <w:rFonts w:ascii="Arial" w:hAnsi="Arial" w:cs="Arial"/>
          <w:b/>
          <w:sz w:val="18"/>
          <w:szCs w:val="18"/>
        </w:rPr>
      </w:pPr>
    </w:p>
    <w:p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rsidR="00D05B02" w:rsidRPr="00D05B02" w:rsidRDefault="00D05B02" w:rsidP="007000B1">
      <w:pPr>
        <w:pStyle w:val="SemEspaamento"/>
        <w:jc w:val="both"/>
        <w:rPr>
          <w:rFonts w:ascii="Arial" w:hAnsi="Arial" w:cs="Arial"/>
          <w:b/>
          <w:sz w:val="18"/>
          <w:szCs w:val="18"/>
        </w:rPr>
      </w:pPr>
    </w:p>
    <w:p w:rsidR="00523F08" w:rsidRDefault="009641D5" w:rsidP="00D84F55">
      <w:pPr>
        <w:pStyle w:val="SemEspaamento"/>
        <w:jc w:val="both"/>
        <w:rPr>
          <w:rFonts w:ascii="Arial" w:hAnsi="Arial" w:cs="Arial"/>
          <w:sz w:val="18"/>
          <w:szCs w:val="18"/>
        </w:rPr>
      </w:pPr>
      <w:r w:rsidRPr="00D84F55">
        <w:rPr>
          <w:rFonts w:ascii="Arial" w:hAnsi="Arial" w:cs="Arial"/>
          <w:b/>
          <w:sz w:val="18"/>
          <w:szCs w:val="18"/>
        </w:rPr>
        <w:t>1.1.</w:t>
      </w:r>
      <w:r w:rsidR="00523F08" w:rsidRPr="00D84F55">
        <w:rPr>
          <w:rFonts w:ascii="Arial" w:hAnsi="Arial" w:cs="Arial"/>
          <w:sz w:val="18"/>
          <w:szCs w:val="18"/>
        </w:rPr>
        <w:t>Esta Ata possui o objetivo de registrar preços dos itens abaixo relacionados, no respect</w:t>
      </w:r>
      <w:r w:rsidR="009B29B3" w:rsidRPr="00D84F55">
        <w:rPr>
          <w:rFonts w:ascii="Arial" w:hAnsi="Arial" w:cs="Arial"/>
          <w:sz w:val="18"/>
          <w:szCs w:val="18"/>
        </w:rPr>
        <w:t>ivo LOTE, para</w:t>
      </w:r>
      <w:r w:rsidR="00356467" w:rsidRPr="00D84F55">
        <w:rPr>
          <w:rFonts w:ascii="Arial" w:hAnsi="Arial" w:cs="Arial"/>
          <w:sz w:val="18"/>
          <w:szCs w:val="18"/>
        </w:rPr>
        <w:t xml:space="preserve"> </w:t>
      </w:r>
      <w:r w:rsidR="00120320" w:rsidRPr="00D84F55">
        <w:rPr>
          <w:rFonts w:ascii="Arial" w:hAnsi="Arial" w:cs="Arial"/>
          <w:b/>
          <w:bCs/>
          <w:sz w:val="18"/>
          <w:szCs w:val="18"/>
        </w:rPr>
        <w:t xml:space="preserve">futura e eventual </w:t>
      </w:r>
      <w:r w:rsidR="00D84F55" w:rsidRPr="00D33FC9">
        <w:rPr>
          <w:rFonts w:ascii="Arial" w:hAnsi="Arial" w:cs="Arial"/>
          <w:b/>
          <w:bCs/>
          <w:color w:val="000000" w:themeColor="text1"/>
          <w:sz w:val="18"/>
          <w:szCs w:val="18"/>
        </w:rPr>
        <w:t>aquisição</w:t>
      </w:r>
      <w:r w:rsidR="001B2B64">
        <w:rPr>
          <w:rFonts w:ascii="Arial" w:hAnsi="Arial" w:cs="Arial"/>
          <w:b/>
          <w:bCs/>
          <w:color w:val="000000" w:themeColor="text1"/>
          <w:sz w:val="18"/>
          <w:szCs w:val="18"/>
        </w:rPr>
        <w:t xml:space="preserve"> de</w:t>
      </w:r>
      <w:r w:rsidR="00D84F55" w:rsidRPr="00D33FC9">
        <w:rPr>
          <w:rFonts w:ascii="Arial" w:hAnsi="Arial" w:cs="Arial"/>
          <w:b/>
          <w:bCs/>
          <w:color w:val="000000" w:themeColor="text1"/>
          <w:sz w:val="18"/>
          <w:szCs w:val="18"/>
        </w:rPr>
        <w:t xml:space="preserve"> gênero</w:t>
      </w:r>
      <w:r w:rsidR="00D33FC9">
        <w:rPr>
          <w:rFonts w:ascii="Arial" w:hAnsi="Arial" w:cs="Arial"/>
          <w:b/>
          <w:bCs/>
          <w:color w:val="000000" w:themeColor="text1"/>
          <w:sz w:val="18"/>
          <w:szCs w:val="18"/>
        </w:rPr>
        <w:t>s alimentícios, sendo Chá Mate</w:t>
      </w:r>
      <w:r w:rsidR="00D84F55" w:rsidRPr="00D33FC9">
        <w:rPr>
          <w:rFonts w:ascii="Arial" w:hAnsi="Arial" w:cs="Arial"/>
          <w:b/>
          <w:bCs/>
          <w:color w:val="000000" w:themeColor="text1"/>
          <w:sz w:val="18"/>
          <w:szCs w:val="18"/>
        </w:rPr>
        <w:t>, em atendimento à demanda dos Órgãos/Entidades do Poder Executivo Estadual</w:t>
      </w:r>
      <w:r w:rsidR="00523F08" w:rsidRPr="00D84F55">
        <w:rPr>
          <w:rFonts w:ascii="Arial" w:hAnsi="Arial" w:cs="Arial"/>
          <w:b/>
          <w:sz w:val="18"/>
          <w:szCs w:val="18"/>
        </w:rPr>
        <w:t>,</w:t>
      </w:r>
      <w:r w:rsidR="00523F08" w:rsidRPr="00D84F55">
        <w:rPr>
          <w:rFonts w:ascii="Arial" w:hAnsi="Arial" w:cs="Arial"/>
          <w:sz w:val="18"/>
          <w:szCs w:val="18"/>
        </w:rPr>
        <w:t xml:space="preserve"> conforme condições e especificações constantes nesta Ata de Registro de Preço.</w:t>
      </w:r>
    </w:p>
    <w:p w:rsidR="00802CBD" w:rsidRDefault="00802CBD" w:rsidP="00D84F55">
      <w:pPr>
        <w:pStyle w:val="SemEspaamento"/>
        <w:jc w:val="both"/>
        <w:rPr>
          <w:rFonts w:ascii="Arial" w:hAnsi="Arial" w:cs="Arial"/>
          <w:sz w:val="18"/>
          <w:szCs w:val="18"/>
        </w:rPr>
      </w:pPr>
    </w:p>
    <w:p w:rsidR="00135B56" w:rsidRPr="00D05B02" w:rsidRDefault="00737203" w:rsidP="00B539A3">
      <w:pPr>
        <w:pStyle w:val="SemEspaamento"/>
        <w:rPr>
          <w:rFonts w:ascii="Arial" w:hAnsi="Arial" w:cs="Arial"/>
          <w:sz w:val="18"/>
          <w:szCs w:val="18"/>
        </w:rPr>
      </w:pPr>
      <w:r>
        <w:rPr>
          <w:rFonts w:ascii="Arial" w:hAnsi="Arial" w:cs="Arial"/>
          <w:sz w:val="18"/>
          <w:szCs w:val="18"/>
        </w:rPr>
        <w:br w:type="page"/>
      </w:r>
    </w:p>
    <w:tbl>
      <w:tblPr>
        <w:tblW w:w="90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536"/>
        <w:gridCol w:w="851"/>
        <w:gridCol w:w="709"/>
        <w:gridCol w:w="1134"/>
        <w:gridCol w:w="1275"/>
      </w:tblGrid>
      <w:tr w:rsidR="00972CCC" w:rsidRPr="00D05B02" w:rsidTr="00157384">
        <w:trPr>
          <w:cantSplit/>
          <w:trHeight w:val="338"/>
        </w:trPr>
        <w:tc>
          <w:tcPr>
            <w:tcW w:w="9072" w:type="dxa"/>
            <w:gridSpan w:val="6"/>
            <w:shd w:val="clear" w:color="auto" w:fill="C0C0C0"/>
            <w:tcMar>
              <w:top w:w="20" w:type="dxa"/>
              <w:left w:w="20" w:type="dxa"/>
              <w:bottom w:w="0" w:type="dxa"/>
              <w:right w:w="20" w:type="dxa"/>
            </w:tcMar>
            <w:vAlign w:val="center"/>
          </w:tcPr>
          <w:p w:rsidR="00972CCC" w:rsidRPr="00972CCC" w:rsidRDefault="00972CCC" w:rsidP="00972CCC">
            <w:pPr>
              <w:spacing w:before="240"/>
              <w:jc w:val="center"/>
              <w:rPr>
                <w:rFonts w:ascii="Arial" w:hAnsi="Arial" w:cs="Arial"/>
                <w:b/>
                <w:sz w:val="18"/>
                <w:szCs w:val="18"/>
              </w:rPr>
            </w:pPr>
            <w:r w:rsidRPr="007C58E5">
              <w:rPr>
                <w:rFonts w:ascii="Arial" w:hAnsi="Arial" w:cs="Arial"/>
                <w:b/>
                <w:sz w:val="18"/>
                <w:szCs w:val="18"/>
              </w:rPr>
              <w:t xml:space="preserve">LOTE 004 – </w:t>
            </w:r>
            <w:r w:rsidRPr="007C58E5">
              <w:rPr>
                <w:rFonts w:ascii="Arial" w:hAnsi="Arial" w:cs="Arial"/>
                <w:b/>
                <w:bCs/>
                <w:sz w:val="18"/>
                <w:szCs w:val="18"/>
              </w:rPr>
              <w:t>COTA PRINCIPAL (75%)</w:t>
            </w:r>
          </w:p>
        </w:tc>
      </w:tr>
      <w:tr w:rsidR="00972CCC" w:rsidRPr="00D05B02" w:rsidTr="00157384">
        <w:trPr>
          <w:cantSplit/>
          <w:trHeight w:val="369"/>
        </w:trPr>
        <w:tc>
          <w:tcPr>
            <w:tcW w:w="9072" w:type="dxa"/>
            <w:gridSpan w:val="6"/>
            <w:shd w:val="clear" w:color="auto" w:fill="C0C0C0"/>
            <w:tcMar>
              <w:top w:w="20" w:type="dxa"/>
              <w:left w:w="20" w:type="dxa"/>
              <w:bottom w:w="0" w:type="dxa"/>
              <w:right w:w="20" w:type="dxa"/>
            </w:tcMar>
            <w:vAlign w:val="center"/>
          </w:tcPr>
          <w:p w:rsidR="00972CCC" w:rsidRPr="00D05B02" w:rsidRDefault="006F721F" w:rsidP="00157384">
            <w:pPr>
              <w:pStyle w:val="SemEspaamento"/>
              <w:shd w:val="clear" w:color="auto" w:fill="BFBFBF"/>
              <w:jc w:val="center"/>
              <w:rPr>
                <w:rFonts w:ascii="Arial" w:hAnsi="Arial" w:cs="Arial"/>
                <w:b/>
                <w:sz w:val="18"/>
                <w:szCs w:val="18"/>
                <w:highlight w:val="yellow"/>
              </w:rPr>
            </w:pPr>
            <w:r w:rsidRPr="00081921">
              <w:rPr>
                <w:rFonts w:ascii="Arial" w:hAnsi="Arial" w:cs="Arial"/>
                <w:sz w:val="18"/>
                <w:szCs w:val="18"/>
              </w:rPr>
              <w:t>COMERCIAL LUAR EIRELI - EPP</w:t>
            </w:r>
          </w:p>
        </w:tc>
      </w:tr>
      <w:tr w:rsidR="00972CCC" w:rsidRPr="00D05B02" w:rsidTr="00157384">
        <w:trPr>
          <w:cantSplit/>
          <w:trHeight w:val="205"/>
        </w:trPr>
        <w:tc>
          <w:tcPr>
            <w:tcW w:w="567" w:type="dxa"/>
            <w:shd w:val="clear" w:color="auto" w:fill="C0C0C0"/>
            <w:tcMar>
              <w:top w:w="20" w:type="dxa"/>
              <w:left w:w="20" w:type="dxa"/>
              <w:bottom w:w="0" w:type="dxa"/>
              <w:right w:w="20" w:type="dxa"/>
            </w:tcMar>
            <w:vAlign w:val="center"/>
          </w:tcPr>
          <w:p w:rsidR="00972CCC" w:rsidRPr="006F721F" w:rsidRDefault="00972CCC" w:rsidP="00157384">
            <w:pPr>
              <w:pStyle w:val="SemEspaamento"/>
              <w:jc w:val="center"/>
              <w:rPr>
                <w:rFonts w:ascii="Arial" w:hAnsi="Arial" w:cs="Arial"/>
                <w:b/>
                <w:bCs/>
                <w:sz w:val="18"/>
                <w:szCs w:val="18"/>
              </w:rPr>
            </w:pPr>
            <w:r w:rsidRPr="006F721F">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972CCC" w:rsidRPr="006F721F" w:rsidRDefault="00972CCC" w:rsidP="00157384">
            <w:pPr>
              <w:pStyle w:val="SemEspaamento"/>
              <w:jc w:val="center"/>
              <w:rPr>
                <w:rFonts w:ascii="Arial" w:hAnsi="Arial" w:cs="Arial"/>
                <w:b/>
                <w:bCs/>
                <w:sz w:val="18"/>
                <w:szCs w:val="18"/>
              </w:rPr>
            </w:pPr>
            <w:r w:rsidRPr="006F721F">
              <w:rPr>
                <w:rFonts w:ascii="Arial" w:hAnsi="Arial" w:cs="Arial"/>
                <w:b/>
                <w:bCs/>
                <w:sz w:val="18"/>
                <w:szCs w:val="18"/>
              </w:rPr>
              <w:t>DESCRIÇÃO</w:t>
            </w:r>
          </w:p>
        </w:tc>
        <w:tc>
          <w:tcPr>
            <w:tcW w:w="851" w:type="dxa"/>
            <w:shd w:val="clear" w:color="auto" w:fill="C0C0C0"/>
            <w:vAlign w:val="center"/>
          </w:tcPr>
          <w:p w:rsidR="00972CCC" w:rsidRPr="006F721F" w:rsidRDefault="00972CCC" w:rsidP="00157384">
            <w:pPr>
              <w:pStyle w:val="SemEspaamento"/>
              <w:jc w:val="center"/>
              <w:rPr>
                <w:rFonts w:ascii="Arial" w:hAnsi="Arial" w:cs="Arial"/>
                <w:b/>
                <w:sz w:val="18"/>
                <w:szCs w:val="18"/>
              </w:rPr>
            </w:pPr>
            <w:r w:rsidRPr="006F721F">
              <w:rPr>
                <w:rFonts w:ascii="Arial" w:hAnsi="Arial" w:cs="Arial"/>
                <w:b/>
                <w:sz w:val="18"/>
                <w:szCs w:val="18"/>
              </w:rPr>
              <w:t>UNID.</w:t>
            </w:r>
          </w:p>
        </w:tc>
        <w:tc>
          <w:tcPr>
            <w:tcW w:w="709" w:type="dxa"/>
            <w:shd w:val="clear" w:color="auto" w:fill="C0C0C0"/>
            <w:vAlign w:val="center"/>
          </w:tcPr>
          <w:p w:rsidR="00972CCC" w:rsidRPr="006F721F" w:rsidRDefault="00972CCC" w:rsidP="00157384">
            <w:pPr>
              <w:pStyle w:val="SemEspaamento"/>
              <w:jc w:val="center"/>
              <w:rPr>
                <w:rFonts w:ascii="Arial" w:hAnsi="Arial" w:cs="Arial"/>
                <w:b/>
                <w:sz w:val="18"/>
                <w:szCs w:val="18"/>
              </w:rPr>
            </w:pPr>
            <w:r w:rsidRPr="006F721F">
              <w:rPr>
                <w:rFonts w:ascii="Arial" w:hAnsi="Arial" w:cs="Arial"/>
                <w:b/>
                <w:sz w:val="18"/>
                <w:szCs w:val="18"/>
              </w:rPr>
              <w:t>QUANT.</w:t>
            </w:r>
          </w:p>
        </w:tc>
        <w:tc>
          <w:tcPr>
            <w:tcW w:w="1134" w:type="dxa"/>
            <w:shd w:val="clear" w:color="auto" w:fill="C0C0C0"/>
            <w:vAlign w:val="center"/>
          </w:tcPr>
          <w:p w:rsidR="00972CCC" w:rsidRPr="00C354DF" w:rsidRDefault="00972CCC" w:rsidP="00157384">
            <w:pPr>
              <w:pStyle w:val="SemEspaamento"/>
              <w:jc w:val="center"/>
              <w:rPr>
                <w:rFonts w:ascii="Arial" w:hAnsi="Arial" w:cs="Arial"/>
                <w:b/>
                <w:sz w:val="18"/>
                <w:szCs w:val="18"/>
              </w:rPr>
            </w:pPr>
            <w:r w:rsidRPr="00C354DF">
              <w:rPr>
                <w:rFonts w:ascii="Arial" w:hAnsi="Arial" w:cs="Arial"/>
                <w:b/>
                <w:sz w:val="18"/>
                <w:szCs w:val="18"/>
              </w:rPr>
              <w:t>MARCA/</w:t>
            </w:r>
          </w:p>
          <w:p w:rsidR="00972CCC" w:rsidRPr="00C354DF" w:rsidRDefault="00972CCC" w:rsidP="00157384">
            <w:pPr>
              <w:pStyle w:val="SemEspaamento"/>
              <w:jc w:val="center"/>
              <w:rPr>
                <w:rFonts w:ascii="Arial" w:hAnsi="Arial" w:cs="Arial"/>
                <w:b/>
                <w:sz w:val="18"/>
                <w:szCs w:val="18"/>
              </w:rPr>
            </w:pPr>
            <w:r w:rsidRPr="00C354DF">
              <w:rPr>
                <w:rFonts w:ascii="Arial" w:hAnsi="Arial" w:cs="Arial"/>
                <w:b/>
                <w:sz w:val="18"/>
                <w:szCs w:val="18"/>
              </w:rPr>
              <w:t>MODELO</w:t>
            </w:r>
          </w:p>
        </w:tc>
        <w:tc>
          <w:tcPr>
            <w:tcW w:w="1275" w:type="dxa"/>
            <w:shd w:val="clear" w:color="auto" w:fill="C0C0C0"/>
            <w:vAlign w:val="center"/>
          </w:tcPr>
          <w:p w:rsidR="00972CCC" w:rsidRPr="006F721F" w:rsidRDefault="00972CCC" w:rsidP="00157384">
            <w:pPr>
              <w:pStyle w:val="SemEspaamento"/>
              <w:jc w:val="center"/>
              <w:rPr>
                <w:rFonts w:ascii="Arial" w:hAnsi="Arial" w:cs="Arial"/>
                <w:b/>
                <w:sz w:val="18"/>
                <w:szCs w:val="18"/>
              </w:rPr>
            </w:pPr>
            <w:r w:rsidRPr="006F721F">
              <w:rPr>
                <w:rFonts w:ascii="Arial" w:hAnsi="Arial" w:cs="Arial"/>
                <w:b/>
                <w:sz w:val="18"/>
                <w:szCs w:val="18"/>
              </w:rPr>
              <w:t>VALOR UNIT.</w:t>
            </w:r>
          </w:p>
        </w:tc>
      </w:tr>
      <w:tr w:rsidR="00972CCC" w:rsidRPr="00D05B02" w:rsidTr="00157384">
        <w:trPr>
          <w:trHeight w:val="254"/>
        </w:trPr>
        <w:tc>
          <w:tcPr>
            <w:tcW w:w="567" w:type="dxa"/>
            <w:tcMar>
              <w:top w:w="20" w:type="dxa"/>
              <w:left w:w="20" w:type="dxa"/>
              <w:bottom w:w="0" w:type="dxa"/>
              <w:right w:w="20" w:type="dxa"/>
            </w:tcMar>
            <w:vAlign w:val="center"/>
          </w:tcPr>
          <w:p w:rsidR="00972CCC" w:rsidRPr="006F721F" w:rsidRDefault="00972CCC" w:rsidP="00157384">
            <w:pPr>
              <w:pStyle w:val="SemEspaamento"/>
              <w:jc w:val="center"/>
              <w:rPr>
                <w:rFonts w:ascii="Arial" w:hAnsi="Arial" w:cs="Arial"/>
                <w:sz w:val="18"/>
                <w:szCs w:val="18"/>
              </w:rPr>
            </w:pPr>
            <w:r w:rsidRPr="006F721F">
              <w:rPr>
                <w:rFonts w:ascii="Arial" w:hAnsi="Arial" w:cs="Arial"/>
                <w:sz w:val="18"/>
                <w:szCs w:val="18"/>
              </w:rPr>
              <w:t>01</w:t>
            </w:r>
          </w:p>
        </w:tc>
        <w:tc>
          <w:tcPr>
            <w:tcW w:w="4536" w:type="dxa"/>
            <w:tcMar>
              <w:top w:w="20" w:type="dxa"/>
              <w:left w:w="20" w:type="dxa"/>
              <w:bottom w:w="0" w:type="dxa"/>
              <w:right w:w="20" w:type="dxa"/>
            </w:tcMar>
          </w:tcPr>
          <w:p w:rsidR="00972CCC" w:rsidRPr="006B2F6B" w:rsidRDefault="00972CCC" w:rsidP="00972CCC">
            <w:pPr>
              <w:spacing w:after="0"/>
              <w:jc w:val="both"/>
              <w:rPr>
                <w:rFonts w:ascii="Arial" w:hAnsi="Arial" w:cs="Arial"/>
                <w:b/>
                <w:sz w:val="18"/>
                <w:szCs w:val="18"/>
              </w:rPr>
            </w:pPr>
            <w:r w:rsidRPr="006B2F6B">
              <w:rPr>
                <w:rFonts w:ascii="Arial" w:hAnsi="Arial" w:cs="Arial"/>
                <w:b/>
                <w:sz w:val="18"/>
                <w:szCs w:val="18"/>
              </w:rPr>
              <w:t>CHÁ-MATE</w:t>
            </w:r>
          </w:p>
          <w:p w:rsidR="00972CCC" w:rsidRPr="006F721F" w:rsidRDefault="00972CCC" w:rsidP="00972CCC">
            <w:pPr>
              <w:autoSpaceDN w:val="0"/>
              <w:spacing w:after="0"/>
              <w:jc w:val="both"/>
              <w:textAlignment w:val="baseline"/>
              <w:rPr>
                <w:rFonts w:ascii="Arial" w:hAnsi="Arial" w:cs="Arial"/>
                <w:color w:val="000000" w:themeColor="text1"/>
                <w:kern w:val="3"/>
                <w:sz w:val="18"/>
                <w:szCs w:val="18"/>
              </w:rPr>
            </w:pPr>
            <w:r w:rsidRPr="006F721F">
              <w:rPr>
                <w:rFonts w:ascii="Arial" w:hAnsi="Arial" w:cs="Arial"/>
                <w:b/>
                <w:color w:val="FF0000"/>
                <w:sz w:val="18"/>
                <w:szCs w:val="18"/>
              </w:rPr>
              <w:t xml:space="preserve"> </w:t>
            </w:r>
            <w:r w:rsidRPr="006F721F">
              <w:rPr>
                <w:rFonts w:ascii="Arial" w:hAnsi="Arial" w:cs="Arial"/>
                <w:b/>
                <w:color w:val="000000" w:themeColor="text1"/>
                <w:sz w:val="18"/>
                <w:szCs w:val="18"/>
              </w:rPr>
              <w:t xml:space="preserve">- </w:t>
            </w:r>
            <w:r w:rsidRPr="006B2F6B">
              <w:rPr>
                <w:rFonts w:ascii="Arial" w:hAnsi="Arial" w:cs="Arial"/>
                <w:color w:val="000000" w:themeColor="text1"/>
                <w:sz w:val="18"/>
                <w:szCs w:val="18"/>
              </w:rPr>
              <w:t>CONSTITUÍDO DE FOLHAS E TALOS DE MATE TOSTADO, SEM GLÚTEN, COM ASPECTO COR, CHEIRO E SABOR PRÓPRIOS, ISENTO DE SUJIDADES, PARASITAS E LARVAS, COM IDENTIFICAÇÃO DO PRODUTO, MARCA DO FABRICANTE, PRAZO DE VALIDADE, ATENDENDO A RESOLUÇÃO 12/78 DA COMISSÃO NACIONAL DE NORMAS E PADRÕES PARA ALIMENTOS - CNNPA. O PRODUTO DEVERÁ TER REGISTRO NO MINISTÉRIO DA AGRICULTURA E OU MINISTÉRIO DA SAÚDE, PACOTES DE NO MÍNIMO 250G.</w:t>
            </w:r>
          </w:p>
        </w:tc>
        <w:tc>
          <w:tcPr>
            <w:tcW w:w="851" w:type="dxa"/>
            <w:shd w:val="clear" w:color="auto" w:fill="FFFFFF"/>
            <w:vAlign w:val="center"/>
          </w:tcPr>
          <w:p w:rsidR="00972CCC" w:rsidRPr="006F721F" w:rsidRDefault="00972CCC" w:rsidP="00157384">
            <w:pPr>
              <w:pStyle w:val="SemEspaamento"/>
              <w:jc w:val="center"/>
              <w:rPr>
                <w:rFonts w:ascii="Arial" w:hAnsi="Arial" w:cs="Arial"/>
                <w:sz w:val="18"/>
                <w:szCs w:val="18"/>
              </w:rPr>
            </w:pPr>
            <w:r w:rsidRPr="006F721F">
              <w:rPr>
                <w:rFonts w:ascii="Arial" w:hAnsi="Arial" w:cs="Arial"/>
                <w:sz w:val="18"/>
                <w:szCs w:val="18"/>
              </w:rPr>
              <w:t>CX</w:t>
            </w:r>
          </w:p>
        </w:tc>
        <w:tc>
          <w:tcPr>
            <w:tcW w:w="709" w:type="dxa"/>
            <w:shd w:val="clear" w:color="auto" w:fill="FFFFFF"/>
            <w:vAlign w:val="center"/>
          </w:tcPr>
          <w:p w:rsidR="00972CCC" w:rsidRPr="006F721F" w:rsidRDefault="00972CCC" w:rsidP="00157384">
            <w:pPr>
              <w:pStyle w:val="SemEspaamento"/>
              <w:jc w:val="center"/>
              <w:rPr>
                <w:rFonts w:ascii="Arial" w:hAnsi="Arial" w:cs="Arial"/>
                <w:bCs/>
                <w:sz w:val="18"/>
                <w:szCs w:val="18"/>
              </w:rPr>
            </w:pPr>
            <w:r w:rsidRPr="006F721F">
              <w:rPr>
                <w:rFonts w:ascii="Arial" w:hAnsi="Arial" w:cs="Arial"/>
                <w:sz w:val="18"/>
                <w:szCs w:val="18"/>
              </w:rPr>
              <w:t>36.467</w:t>
            </w:r>
          </w:p>
        </w:tc>
        <w:tc>
          <w:tcPr>
            <w:tcW w:w="1134" w:type="dxa"/>
            <w:shd w:val="clear" w:color="auto" w:fill="FFFFFF"/>
            <w:vAlign w:val="center"/>
          </w:tcPr>
          <w:p w:rsidR="00972CCC" w:rsidRPr="00C354DF" w:rsidRDefault="00C354DF" w:rsidP="00157384">
            <w:pPr>
              <w:pStyle w:val="SemEspaamento"/>
              <w:jc w:val="center"/>
              <w:rPr>
                <w:rFonts w:ascii="Arial" w:hAnsi="Arial" w:cs="Arial"/>
                <w:bCs/>
                <w:sz w:val="18"/>
                <w:szCs w:val="18"/>
              </w:rPr>
            </w:pPr>
            <w:r w:rsidRPr="00C354DF">
              <w:rPr>
                <w:rFonts w:ascii="Arial" w:hAnsi="Arial" w:cs="Arial"/>
                <w:bCs/>
                <w:sz w:val="18"/>
                <w:szCs w:val="18"/>
              </w:rPr>
              <w:t>RICO</w:t>
            </w:r>
          </w:p>
        </w:tc>
        <w:tc>
          <w:tcPr>
            <w:tcW w:w="1275" w:type="dxa"/>
            <w:shd w:val="clear" w:color="auto" w:fill="FFFFFF"/>
            <w:vAlign w:val="center"/>
          </w:tcPr>
          <w:p w:rsidR="00972CCC" w:rsidRPr="006F721F" w:rsidRDefault="00972CCC" w:rsidP="006F721F">
            <w:pPr>
              <w:pStyle w:val="SemEspaamento"/>
              <w:jc w:val="center"/>
              <w:rPr>
                <w:rFonts w:ascii="Arial" w:hAnsi="Arial" w:cs="Arial"/>
                <w:bCs/>
                <w:sz w:val="18"/>
                <w:szCs w:val="18"/>
              </w:rPr>
            </w:pPr>
            <w:r w:rsidRPr="006F721F">
              <w:rPr>
                <w:rFonts w:ascii="Arial" w:hAnsi="Arial" w:cs="Arial"/>
                <w:bCs/>
                <w:sz w:val="18"/>
                <w:szCs w:val="18"/>
              </w:rPr>
              <w:t xml:space="preserve">R$ </w:t>
            </w:r>
            <w:r w:rsidR="006F721F" w:rsidRPr="006F721F">
              <w:rPr>
                <w:rFonts w:ascii="Arial" w:hAnsi="Arial" w:cs="Arial"/>
                <w:bCs/>
                <w:sz w:val="18"/>
                <w:szCs w:val="18"/>
              </w:rPr>
              <w:t>3,36</w:t>
            </w:r>
          </w:p>
        </w:tc>
      </w:tr>
      <w:tr w:rsidR="00972CCC" w:rsidRPr="00D05B02" w:rsidTr="00157384">
        <w:trPr>
          <w:trHeight w:val="501"/>
        </w:trPr>
        <w:tc>
          <w:tcPr>
            <w:tcW w:w="9072" w:type="dxa"/>
            <w:gridSpan w:val="6"/>
            <w:tcMar>
              <w:top w:w="20" w:type="dxa"/>
              <w:left w:w="20" w:type="dxa"/>
              <w:bottom w:w="0" w:type="dxa"/>
              <w:right w:w="20" w:type="dxa"/>
            </w:tcMar>
            <w:vAlign w:val="center"/>
          </w:tcPr>
          <w:p w:rsidR="00972CCC" w:rsidRPr="00D05B02" w:rsidRDefault="00972CCC" w:rsidP="006F721F">
            <w:pPr>
              <w:pStyle w:val="SemEspaamento"/>
              <w:rPr>
                <w:rFonts w:ascii="Arial" w:hAnsi="Arial" w:cs="Arial"/>
                <w:bCs/>
                <w:sz w:val="18"/>
                <w:szCs w:val="18"/>
                <w:highlight w:val="yellow"/>
              </w:rPr>
            </w:pPr>
            <w:r w:rsidRPr="006F721F">
              <w:rPr>
                <w:rFonts w:ascii="Arial" w:hAnsi="Arial" w:cs="Arial"/>
                <w:b/>
                <w:bCs/>
                <w:sz w:val="18"/>
                <w:szCs w:val="18"/>
              </w:rPr>
              <w:t xml:space="preserve">VALOR TOTAL DO LOTE R$ </w:t>
            </w:r>
            <w:r w:rsidR="006F721F" w:rsidRPr="006F721F">
              <w:rPr>
                <w:rFonts w:ascii="Arial" w:hAnsi="Arial" w:cs="Arial"/>
                <w:b/>
                <w:bCs/>
                <w:sz w:val="18"/>
                <w:szCs w:val="18"/>
              </w:rPr>
              <w:t>122.529,12</w:t>
            </w:r>
            <w:r w:rsidRPr="006F721F">
              <w:rPr>
                <w:rFonts w:ascii="Arial" w:hAnsi="Arial" w:cs="Arial"/>
                <w:b/>
                <w:bCs/>
                <w:sz w:val="18"/>
                <w:szCs w:val="18"/>
              </w:rPr>
              <w:t xml:space="preserve"> (</w:t>
            </w:r>
            <w:r w:rsidR="006F721F" w:rsidRPr="006F721F">
              <w:rPr>
                <w:rFonts w:ascii="Arial" w:hAnsi="Arial" w:cs="Arial"/>
                <w:b/>
                <w:bCs/>
                <w:sz w:val="18"/>
                <w:szCs w:val="18"/>
              </w:rPr>
              <w:t>cento e vinte e dois mil e quinhentos e vinte e nove reais e doze centavos</w:t>
            </w:r>
            <w:r w:rsidRPr="006F721F">
              <w:rPr>
                <w:rFonts w:ascii="Arial" w:hAnsi="Arial" w:cs="Arial"/>
                <w:b/>
                <w:bCs/>
                <w:sz w:val="18"/>
                <w:szCs w:val="18"/>
              </w:rPr>
              <w:t>).</w:t>
            </w:r>
          </w:p>
        </w:tc>
      </w:tr>
    </w:tbl>
    <w:p w:rsidR="00135B56" w:rsidRDefault="00135B56" w:rsidP="00866808">
      <w:pPr>
        <w:pStyle w:val="SemEspaamento"/>
        <w:jc w:val="both"/>
        <w:rPr>
          <w:rFonts w:ascii="Arial" w:hAnsi="Arial" w:cs="Arial"/>
          <w:b/>
          <w:sz w:val="18"/>
          <w:szCs w:val="18"/>
          <w:highlight w:val="yellow"/>
        </w:rPr>
      </w:pPr>
    </w:p>
    <w:p w:rsidR="00135B56" w:rsidRDefault="00135B56" w:rsidP="00866808">
      <w:pPr>
        <w:pStyle w:val="SemEspaamento"/>
        <w:jc w:val="both"/>
        <w:rPr>
          <w:rFonts w:ascii="Arial" w:hAnsi="Arial" w:cs="Arial"/>
          <w:b/>
          <w:sz w:val="18"/>
          <w:szCs w:val="18"/>
          <w:highlight w:val="yellow"/>
        </w:rPr>
      </w:pPr>
    </w:p>
    <w:tbl>
      <w:tblPr>
        <w:tblW w:w="90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536"/>
        <w:gridCol w:w="851"/>
        <w:gridCol w:w="709"/>
        <w:gridCol w:w="1134"/>
        <w:gridCol w:w="1275"/>
      </w:tblGrid>
      <w:tr w:rsidR="00135B56" w:rsidRPr="00D05B02" w:rsidTr="001518B6">
        <w:trPr>
          <w:cantSplit/>
          <w:trHeight w:val="338"/>
        </w:trPr>
        <w:tc>
          <w:tcPr>
            <w:tcW w:w="9072" w:type="dxa"/>
            <w:gridSpan w:val="6"/>
            <w:shd w:val="clear" w:color="auto" w:fill="C0C0C0"/>
            <w:tcMar>
              <w:top w:w="20" w:type="dxa"/>
              <w:left w:w="20" w:type="dxa"/>
              <w:bottom w:w="0" w:type="dxa"/>
              <w:right w:w="20" w:type="dxa"/>
            </w:tcMar>
            <w:vAlign w:val="center"/>
          </w:tcPr>
          <w:p w:rsidR="00135B56" w:rsidRPr="00D05B02" w:rsidRDefault="00135B56" w:rsidP="009F18A3">
            <w:pPr>
              <w:autoSpaceDE w:val="0"/>
              <w:autoSpaceDN w:val="0"/>
              <w:adjustRightInd w:val="0"/>
              <w:spacing w:before="120"/>
              <w:jc w:val="center"/>
              <w:rPr>
                <w:rFonts w:ascii="Arial" w:hAnsi="Arial" w:cs="Arial"/>
                <w:b/>
                <w:sz w:val="18"/>
                <w:szCs w:val="18"/>
                <w:highlight w:val="yellow"/>
              </w:rPr>
            </w:pPr>
            <w:r w:rsidRPr="003D1B19">
              <w:rPr>
                <w:rFonts w:ascii="Arial" w:hAnsi="Arial" w:cs="Arial"/>
                <w:b/>
                <w:sz w:val="18"/>
                <w:szCs w:val="18"/>
              </w:rPr>
              <w:t xml:space="preserve">LOTE 004.1 – </w:t>
            </w:r>
            <w:r w:rsidRPr="007C58E5">
              <w:rPr>
                <w:rFonts w:ascii="Arial" w:hAnsi="Arial" w:cs="Arial"/>
                <w:b/>
                <w:bCs/>
                <w:sz w:val="18"/>
                <w:szCs w:val="18"/>
              </w:rPr>
              <w:t>COTA RESERVADA ME/EPP/MEI (25%)</w:t>
            </w:r>
          </w:p>
        </w:tc>
      </w:tr>
      <w:tr w:rsidR="00135B56" w:rsidRPr="00D05B02" w:rsidTr="001518B6">
        <w:trPr>
          <w:cantSplit/>
          <w:trHeight w:val="369"/>
        </w:trPr>
        <w:tc>
          <w:tcPr>
            <w:tcW w:w="9072" w:type="dxa"/>
            <w:gridSpan w:val="6"/>
            <w:shd w:val="clear" w:color="auto" w:fill="C0C0C0"/>
            <w:tcMar>
              <w:top w:w="20" w:type="dxa"/>
              <w:left w:w="20" w:type="dxa"/>
              <w:bottom w:w="0" w:type="dxa"/>
              <w:right w:w="20" w:type="dxa"/>
            </w:tcMar>
            <w:vAlign w:val="center"/>
          </w:tcPr>
          <w:p w:rsidR="00135B56" w:rsidRPr="00D05B02" w:rsidRDefault="006F721F" w:rsidP="009F18A3">
            <w:pPr>
              <w:pStyle w:val="SemEspaamento"/>
              <w:shd w:val="clear" w:color="auto" w:fill="BFBFBF"/>
              <w:jc w:val="center"/>
              <w:rPr>
                <w:rFonts w:ascii="Arial" w:hAnsi="Arial" w:cs="Arial"/>
                <w:b/>
                <w:sz w:val="18"/>
                <w:szCs w:val="18"/>
                <w:highlight w:val="yellow"/>
              </w:rPr>
            </w:pPr>
            <w:r w:rsidRPr="00961E87">
              <w:rPr>
                <w:rFonts w:ascii="Arial" w:hAnsi="Arial" w:cs="Arial"/>
                <w:sz w:val="18"/>
                <w:szCs w:val="18"/>
              </w:rPr>
              <w:t>DISBRANCO COMERCIO E DISTRIBUIÇÃO DE ALIMENTOS LTDA</w:t>
            </w:r>
          </w:p>
        </w:tc>
      </w:tr>
      <w:tr w:rsidR="00135B56" w:rsidRPr="00D05B02" w:rsidTr="001518B6">
        <w:trPr>
          <w:cantSplit/>
          <w:trHeight w:val="205"/>
        </w:trPr>
        <w:tc>
          <w:tcPr>
            <w:tcW w:w="567" w:type="dxa"/>
            <w:shd w:val="clear" w:color="auto" w:fill="C0C0C0"/>
            <w:tcMar>
              <w:top w:w="20" w:type="dxa"/>
              <w:left w:w="20" w:type="dxa"/>
              <w:bottom w:w="0" w:type="dxa"/>
              <w:right w:w="20" w:type="dxa"/>
            </w:tcMar>
            <w:vAlign w:val="center"/>
          </w:tcPr>
          <w:p w:rsidR="00135B56" w:rsidRPr="006F721F" w:rsidRDefault="00135B56" w:rsidP="009F18A3">
            <w:pPr>
              <w:pStyle w:val="SemEspaamento"/>
              <w:jc w:val="center"/>
              <w:rPr>
                <w:rFonts w:ascii="Arial" w:hAnsi="Arial" w:cs="Arial"/>
                <w:b/>
                <w:bCs/>
                <w:sz w:val="18"/>
                <w:szCs w:val="18"/>
              </w:rPr>
            </w:pPr>
            <w:r w:rsidRPr="006F721F">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135B56" w:rsidRPr="006F721F" w:rsidRDefault="00135B56" w:rsidP="009F18A3">
            <w:pPr>
              <w:pStyle w:val="SemEspaamento"/>
              <w:jc w:val="center"/>
              <w:rPr>
                <w:rFonts w:ascii="Arial" w:hAnsi="Arial" w:cs="Arial"/>
                <w:b/>
                <w:bCs/>
                <w:sz w:val="18"/>
                <w:szCs w:val="18"/>
              </w:rPr>
            </w:pPr>
            <w:r w:rsidRPr="006F721F">
              <w:rPr>
                <w:rFonts w:ascii="Arial" w:hAnsi="Arial" w:cs="Arial"/>
                <w:b/>
                <w:bCs/>
                <w:sz w:val="18"/>
                <w:szCs w:val="18"/>
              </w:rPr>
              <w:t>DESCRIÇÃO</w:t>
            </w:r>
          </w:p>
        </w:tc>
        <w:tc>
          <w:tcPr>
            <w:tcW w:w="851" w:type="dxa"/>
            <w:shd w:val="clear" w:color="auto" w:fill="C0C0C0"/>
            <w:vAlign w:val="center"/>
          </w:tcPr>
          <w:p w:rsidR="00135B56" w:rsidRPr="006F721F" w:rsidRDefault="00135B56" w:rsidP="009F18A3">
            <w:pPr>
              <w:pStyle w:val="SemEspaamento"/>
              <w:jc w:val="center"/>
              <w:rPr>
                <w:rFonts w:ascii="Arial" w:hAnsi="Arial" w:cs="Arial"/>
                <w:b/>
                <w:sz w:val="18"/>
                <w:szCs w:val="18"/>
              </w:rPr>
            </w:pPr>
            <w:r w:rsidRPr="006F721F">
              <w:rPr>
                <w:rFonts w:ascii="Arial" w:hAnsi="Arial" w:cs="Arial"/>
                <w:b/>
                <w:sz w:val="18"/>
                <w:szCs w:val="18"/>
              </w:rPr>
              <w:t>UNID.</w:t>
            </w:r>
          </w:p>
        </w:tc>
        <w:tc>
          <w:tcPr>
            <w:tcW w:w="709" w:type="dxa"/>
            <w:shd w:val="clear" w:color="auto" w:fill="C0C0C0"/>
            <w:vAlign w:val="center"/>
          </w:tcPr>
          <w:p w:rsidR="00135B56" w:rsidRPr="006F721F" w:rsidRDefault="00135B56" w:rsidP="009F18A3">
            <w:pPr>
              <w:pStyle w:val="SemEspaamento"/>
              <w:jc w:val="center"/>
              <w:rPr>
                <w:rFonts w:ascii="Arial" w:hAnsi="Arial" w:cs="Arial"/>
                <w:b/>
                <w:sz w:val="18"/>
                <w:szCs w:val="18"/>
              </w:rPr>
            </w:pPr>
            <w:r w:rsidRPr="006F721F">
              <w:rPr>
                <w:rFonts w:ascii="Arial" w:hAnsi="Arial" w:cs="Arial"/>
                <w:b/>
                <w:sz w:val="18"/>
                <w:szCs w:val="18"/>
              </w:rPr>
              <w:t>QUANT.</w:t>
            </w:r>
          </w:p>
        </w:tc>
        <w:tc>
          <w:tcPr>
            <w:tcW w:w="1134" w:type="dxa"/>
            <w:shd w:val="clear" w:color="auto" w:fill="C0C0C0"/>
            <w:vAlign w:val="center"/>
          </w:tcPr>
          <w:p w:rsidR="00135B56" w:rsidRPr="00C354DF" w:rsidRDefault="00135B56" w:rsidP="009F18A3">
            <w:pPr>
              <w:pStyle w:val="SemEspaamento"/>
              <w:jc w:val="center"/>
              <w:rPr>
                <w:rFonts w:ascii="Arial" w:hAnsi="Arial" w:cs="Arial"/>
                <w:b/>
                <w:sz w:val="18"/>
                <w:szCs w:val="18"/>
              </w:rPr>
            </w:pPr>
            <w:r w:rsidRPr="00C354DF">
              <w:rPr>
                <w:rFonts w:ascii="Arial" w:hAnsi="Arial" w:cs="Arial"/>
                <w:b/>
                <w:sz w:val="18"/>
                <w:szCs w:val="18"/>
              </w:rPr>
              <w:t>MARCA/</w:t>
            </w:r>
          </w:p>
          <w:p w:rsidR="00135B56" w:rsidRPr="00C354DF" w:rsidRDefault="00135B56" w:rsidP="009F18A3">
            <w:pPr>
              <w:pStyle w:val="SemEspaamento"/>
              <w:jc w:val="center"/>
              <w:rPr>
                <w:rFonts w:ascii="Arial" w:hAnsi="Arial" w:cs="Arial"/>
                <w:b/>
                <w:sz w:val="18"/>
                <w:szCs w:val="18"/>
              </w:rPr>
            </w:pPr>
            <w:r w:rsidRPr="00C354DF">
              <w:rPr>
                <w:rFonts w:ascii="Arial" w:hAnsi="Arial" w:cs="Arial"/>
                <w:b/>
                <w:sz w:val="18"/>
                <w:szCs w:val="18"/>
              </w:rPr>
              <w:t>MODELO</w:t>
            </w:r>
          </w:p>
        </w:tc>
        <w:tc>
          <w:tcPr>
            <w:tcW w:w="1275" w:type="dxa"/>
            <w:shd w:val="clear" w:color="auto" w:fill="C0C0C0"/>
            <w:vAlign w:val="center"/>
          </w:tcPr>
          <w:p w:rsidR="00135B56" w:rsidRPr="006F721F" w:rsidRDefault="00135B56" w:rsidP="009F18A3">
            <w:pPr>
              <w:pStyle w:val="SemEspaamento"/>
              <w:jc w:val="center"/>
              <w:rPr>
                <w:rFonts w:ascii="Arial" w:hAnsi="Arial" w:cs="Arial"/>
                <w:b/>
                <w:sz w:val="18"/>
                <w:szCs w:val="18"/>
              </w:rPr>
            </w:pPr>
            <w:r w:rsidRPr="006F721F">
              <w:rPr>
                <w:rFonts w:ascii="Arial" w:hAnsi="Arial" w:cs="Arial"/>
                <w:b/>
                <w:sz w:val="18"/>
                <w:szCs w:val="18"/>
              </w:rPr>
              <w:t>VALOR UNIT.</w:t>
            </w:r>
          </w:p>
        </w:tc>
      </w:tr>
      <w:tr w:rsidR="00135B56" w:rsidRPr="00D05B02" w:rsidTr="001518B6">
        <w:trPr>
          <w:trHeight w:val="254"/>
        </w:trPr>
        <w:tc>
          <w:tcPr>
            <w:tcW w:w="567" w:type="dxa"/>
            <w:tcMar>
              <w:top w:w="20" w:type="dxa"/>
              <w:left w:w="20" w:type="dxa"/>
              <w:bottom w:w="0" w:type="dxa"/>
              <w:right w:w="20" w:type="dxa"/>
            </w:tcMar>
            <w:vAlign w:val="center"/>
          </w:tcPr>
          <w:p w:rsidR="00135B56" w:rsidRPr="006F721F" w:rsidRDefault="00135B56" w:rsidP="009F18A3">
            <w:pPr>
              <w:pStyle w:val="SemEspaamento"/>
              <w:jc w:val="center"/>
              <w:rPr>
                <w:rFonts w:ascii="Arial" w:hAnsi="Arial" w:cs="Arial"/>
                <w:sz w:val="18"/>
                <w:szCs w:val="18"/>
              </w:rPr>
            </w:pPr>
            <w:r w:rsidRPr="006F721F">
              <w:rPr>
                <w:rFonts w:ascii="Arial" w:hAnsi="Arial" w:cs="Arial"/>
                <w:sz w:val="18"/>
                <w:szCs w:val="18"/>
              </w:rPr>
              <w:t>01</w:t>
            </w:r>
          </w:p>
        </w:tc>
        <w:tc>
          <w:tcPr>
            <w:tcW w:w="4536" w:type="dxa"/>
            <w:tcMar>
              <w:top w:w="20" w:type="dxa"/>
              <w:left w:w="20" w:type="dxa"/>
              <w:bottom w:w="0" w:type="dxa"/>
              <w:right w:w="20" w:type="dxa"/>
            </w:tcMar>
          </w:tcPr>
          <w:p w:rsidR="00135B56" w:rsidRPr="001E2DE0" w:rsidRDefault="00135B56" w:rsidP="009F18A3">
            <w:pPr>
              <w:spacing w:after="0"/>
              <w:jc w:val="both"/>
              <w:rPr>
                <w:rFonts w:ascii="Arial" w:hAnsi="Arial" w:cs="Arial"/>
                <w:b/>
                <w:sz w:val="18"/>
                <w:szCs w:val="18"/>
              </w:rPr>
            </w:pPr>
            <w:r w:rsidRPr="001E2DE0">
              <w:rPr>
                <w:rFonts w:ascii="Arial" w:hAnsi="Arial" w:cs="Arial"/>
                <w:b/>
                <w:sz w:val="18"/>
                <w:szCs w:val="18"/>
              </w:rPr>
              <w:t>CHÁ-MATE</w:t>
            </w:r>
          </w:p>
          <w:p w:rsidR="00135B56" w:rsidRPr="006F721F" w:rsidRDefault="00135B56" w:rsidP="009F18A3">
            <w:pPr>
              <w:autoSpaceDN w:val="0"/>
              <w:spacing w:after="0"/>
              <w:jc w:val="both"/>
              <w:textAlignment w:val="baseline"/>
              <w:rPr>
                <w:rFonts w:ascii="Arial" w:hAnsi="Arial" w:cs="Arial"/>
                <w:kern w:val="3"/>
                <w:sz w:val="18"/>
                <w:szCs w:val="18"/>
              </w:rPr>
            </w:pPr>
            <w:r w:rsidRPr="006F721F">
              <w:rPr>
                <w:rFonts w:ascii="Arial" w:hAnsi="Arial" w:cs="Arial"/>
                <w:b/>
                <w:sz w:val="18"/>
                <w:szCs w:val="18"/>
              </w:rPr>
              <w:t xml:space="preserve"> - </w:t>
            </w:r>
            <w:r w:rsidRPr="006F721F">
              <w:rPr>
                <w:rFonts w:ascii="Arial" w:hAnsi="Arial" w:cs="Arial"/>
                <w:sz w:val="18"/>
                <w:szCs w:val="18"/>
              </w:rPr>
              <w:t>CONSTITUÍDO DE FOLHAS E TALOS DE MATE TOSTADO, SEM GLÚTEN, COM ASPECTO COR, CHEIRO E SABOR PRÓPRIOS, ISENTO DE SUJIDADES, PARASITAS E LARVAS, COM IDENTIFICAÇÃO DO PRODUTO, MARCA DO FABRICANTE, PRAZO DE VALIDADE, ATENDENDO A RESOLUÇÃO 12/78 DA COMISSÃO NACIONAL DE NORMAS E PADRÕES PARA ALIMENTOS - CNNPA. O PRODUTO DEVERÁ TER REGISTRO NO MINISTÉRIO DA AGRICULTURA E OU MINISTÉRIO DA SAÚDE, PACOTES DE NO MÍNIMO 250G.</w:t>
            </w:r>
          </w:p>
        </w:tc>
        <w:tc>
          <w:tcPr>
            <w:tcW w:w="851" w:type="dxa"/>
            <w:shd w:val="clear" w:color="auto" w:fill="FFFFFF"/>
            <w:vAlign w:val="center"/>
          </w:tcPr>
          <w:p w:rsidR="00135B56" w:rsidRPr="006F721F" w:rsidRDefault="00135B56" w:rsidP="009F18A3">
            <w:pPr>
              <w:pStyle w:val="SemEspaamento"/>
              <w:jc w:val="center"/>
              <w:rPr>
                <w:rFonts w:ascii="Arial" w:hAnsi="Arial" w:cs="Arial"/>
                <w:sz w:val="18"/>
                <w:szCs w:val="18"/>
              </w:rPr>
            </w:pPr>
            <w:r w:rsidRPr="006F721F">
              <w:rPr>
                <w:rFonts w:ascii="Arial" w:hAnsi="Arial" w:cs="Arial"/>
                <w:sz w:val="18"/>
                <w:szCs w:val="18"/>
              </w:rPr>
              <w:t>CX</w:t>
            </w:r>
          </w:p>
        </w:tc>
        <w:tc>
          <w:tcPr>
            <w:tcW w:w="709" w:type="dxa"/>
            <w:shd w:val="clear" w:color="auto" w:fill="FFFFFF"/>
            <w:vAlign w:val="center"/>
          </w:tcPr>
          <w:p w:rsidR="00135B56" w:rsidRPr="006F721F" w:rsidRDefault="00135B56" w:rsidP="009F18A3">
            <w:pPr>
              <w:pStyle w:val="SemEspaamento"/>
              <w:jc w:val="center"/>
              <w:rPr>
                <w:rFonts w:ascii="Arial" w:hAnsi="Arial" w:cs="Arial"/>
                <w:bCs/>
                <w:sz w:val="18"/>
                <w:szCs w:val="18"/>
              </w:rPr>
            </w:pPr>
            <w:r w:rsidRPr="006F721F">
              <w:rPr>
                <w:rFonts w:ascii="Arial" w:hAnsi="Arial" w:cs="Arial"/>
                <w:sz w:val="18"/>
                <w:szCs w:val="18"/>
              </w:rPr>
              <w:t>12.155</w:t>
            </w:r>
          </w:p>
        </w:tc>
        <w:tc>
          <w:tcPr>
            <w:tcW w:w="1134" w:type="dxa"/>
            <w:shd w:val="clear" w:color="auto" w:fill="FFFFFF"/>
            <w:vAlign w:val="center"/>
          </w:tcPr>
          <w:p w:rsidR="00135B56" w:rsidRPr="00C354DF" w:rsidRDefault="00C354DF" w:rsidP="009F18A3">
            <w:pPr>
              <w:pStyle w:val="SemEspaamento"/>
              <w:jc w:val="center"/>
              <w:rPr>
                <w:rFonts w:ascii="Arial" w:hAnsi="Arial" w:cs="Arial"/>
                <w:bCs/>
                <w:sz w:val="18"/>
                <w:szCs w:val="18"/>
              </w:rPr>
            </w:pPr>
            <w:r w:rsidRPr="00C354DF">
              <w:rPr>
                <w:rFonts w:ascii="Arial" w:hAnsi="Arial" w:cs="Arial"/>
                <w:bCs/>
                <w:sz w:val="18"/>
                <w:szCs w:val="18"/>
              </w:rPr>
              <w:t>UNIÃO DA VITÓRIA</w:t>
            </w:r>
          </w:p>
        </w:tc>
        <w:tc>
          <w:tcPr>
            <w:tcW w:w="1275" w:type="dxa"/>
            <w:shd w:val="clear" w:color="auto" w:fill="FFFFFF"/>
            <w:vAlign w:val="center"/>
          </w:tcPr>
          <w:p w:rsidR="00135B56" w:rsidRPr="006F721F" w:rsidRDefault="00135B56" w:rsidP="006F721F">
            <w:pPr>
              <w:pStyle w:val="SemEspaamento"/>
              <w:jc w:val="center"/>
              <w:rPr>
                <w:rFonts w:ascii="Arial" w:hAnsi="Arial" w:cs="Arial"/>
                <w:bCs/>
                <w:sz w:val="18"/>
                <w:szCs w:val="18"/>
              </w:rPr>
            </w:pPr>
            <w:r w:rsidRPr="006F721F">
              <w:rPr>
                <w:rFonts w:ascii="Arial" w:hAnsi="Arial" w:cs="Arial"/>
                <w:bCs/>
                <w:sz w:val="18"/>
                <w:szCs w:val="18"/>
              </w:rPr>
              <w:t xml:space="preserve">R$ </w:t>
            </w:r>
            <w:r w:rsidR="006F721F" w:rsidRPr="006F721F">
              <w:rPr>
                <w:rFonts w:ascii="Arial" w:hAnsi="Arial" w:cs="Arial"/>
                <w:bCs/>
                <w:sz w:val="18"/>
                <w:szCs w:val="18"/>
              </w:rPr>
              <w:t>3,33</w:t>
            </w:r>
          </w:p>
        </w:tc>
      </w:tr>
      <w:tr w:rsidR="00135B56" w:rsidRPr="00D05B02" w:rsidTr="001518B6">
        <w:trPr>
          <w:trHeight w:val="501"/>
        </w:trPr>
        <w:tc>
          <w:tcPr>
            <w:tcW w:w="9072" w:type="dxa"/>
            <w:gridSpan w:val="6"/>
            <w:tcMar>
              <w:top w:w="20" w:type="dxa"/>
              <w:left w:w="20" w:type="dxa"/>
              <w:bottom w:w="0" w:type="dxa"/>
              <w:right w:w="20" w:type="dxa"/>
            </w:tcMar>
            <w:vAlign w:val="center"/>
          </w:tcPr>
          <w:p w:rsidR="00135B56" w:rsidRPr="00D05B02" w:rsidRDefault="00135B56" w:rsidP="006F721F">
            <w:pPr>
              <w:pStyle w:val="SemEspaamento"/>
              <w:rPr>
                <w:rFonts w:ascii="Arial" w:hAnsi="Arial" w:cs="Arial"/>
                <w:bCs/>
                <w:sz w:val="18"/>
                <w:szCs w:val="18"/>
                <w:highlight w:val="yellow"/>
              </w:rPr>
            </w:pPr>
            <w:r w:rsidRPr="006F721F">
              <w:rPr>
                <w:rFonts w:ascii="Arial" w:hAnsi="Arial" w:cs="Arial"/>
                <w:b/>
                <w:bCs/>
                <w:sz w:val="18"/>
                <w:szCs w:val="18"/>
              </w:rPr>
              <w:t xml:space="preserve">VALOR TOTAL DO LOTE R$ </w:t>
            </w:r>
            <w:r w:rsidR="006F721F" w:rsidRPr="006F721F">
              <w:rPr>
                <w:rFonts w:ascii="Arial" w:hAnsi="Arial" w:cs="Arial"/>
                <w:b/>
                <w:bCs/>
                <w:sz w:val="18"/>
                <w:szCs w:val="18"/>
              </w:rPr>
              <w:t>40.476,15</w:t>
            </w:r>
            <w:r w:rsidRPr="006F721F">
              <w:rPr>
                <w:rFonts w:ascii="Arial" w:hAnsi="Arial" w:cs="Arial"/>
                <w:b/>
                <w:bCs/>
                <w:sz w:val="18"/>
                <w:szCs w:val="18"/>
              </w:rPr>
              <w:t xml:space="preserve"> (</w:t>
            </w:r>
            <w:r w:rsidR="006F721F" w:rsidRPr="006F721F">
              <w:rPr>
                <w:rFonts w:ascii="Arial" w:hAnsi="Arial" w:cs="Arial"/>
                <w:b/>
                <w:bCs/>
                <w:sz w:val="18"/>
                <w:szCs w:val="18"/>
              </w:rPr>
              <w:t>quarenta mil e quatrocentos e setenta e seis reais e quinze centavos</w:t>
            </w:r>
            <w:r w:rsidRPr="006F721F">
              <w:rPr>
                <w:rFonts w:ascii="Arial" w:hAnsi="Arial" w:cs="Arial"/>
                <w:b/>
                <w:bCs/>
                <w:sz w:val="18"/>
                <w:szCs w:val="18"/>
              </w:rPr>
              <w:t>).</w:t>
            </w:r>
          </w:p>
        </w:tc>
      </w:tr>
    </w:tbl>
    <w:p w:rsidR="00135B56" w:rsidRDefault="00135B56" w:rsidP="00866808">
      <w:pPr>
        <w:pStyle w:val="SemEspaamento"/>
        <w:jc w:val="both"/>
        <w:rPr>
          <w:rFonts w:ascii="Arial" w:hAnsi="Arial" w:cs="Arial"/>
          <w:b/>
          <w:sz w:val="18"/>
          <w:szCs w:val="18"/>
          <w:highlight w:val="yellow"/>
        </w:rPr>
      </w:pPr>
    </w:p>
    <w:p w:rsidR="00135B56" w:rsidRPr="00771732" w:rsidRDefault="00135B56" w:rsidP="00866808">
      <w:pPr>
        <w:pStyle w:val="SemEspaamento"/>
        <w:jc w:val="both"/>
        <w:rPr>
          <w:rFonts w:ascii="Arial" w:hAnsi="Arial" w:cs="Arial"/>
          <w:b/>
          <w:sz w:val="18"/>
          <w:szCs w:val="18"/>
        </w:rPr>
      </w:pPr>
    </w:p>
    <w:p w:rsidR="00294289" w:rsidRPr="00D05B02" w:rsidRDefault="00294289" w:rsidP="00866808">
      <w:pPr>
        <w:pStyle w:val="SemEspaamento"/>
        <w:jc w:val="both"/>
        <w:rPr>
          <w:rFonts w:ascii="Arial" w:hAnsi="Arial" w:cs="Arial"/>
          <w:b/>
          <w:bCs/>
          <w:sz w:val="18"/>
          <w:szCs w:val="18"/>
        </w:rPr>
      </w:pPr>
      <w:r w:rsidRPr="00771732">
        <w:rPr>
          <w:rFonts w:ascii="Arial" w:hAnsi="Arial" w:cs="Arial"/>
          <w:b/>
          <w:sz w:val="18"/>
          <w:szCs w:val="18"/>
        </w:rPr>
        <w:t>VALOR TOTAL DO REGISTRO DE PREÇO R$</w:t>
      </w:r>
      <w:r w:rsidR="00B07325" w:rsidRPr="00771732">
        <w:rPr>
          <w:rFonts w:ascii="Arial" w:hAnsi="Arial" w:cs="Arial"/>
          <w:b/>
          <w:sz w:val="18"/>
          <w:szCs w:val="18"/>
        </w:rPr>
        <w:t xml:space="preserve"> </w:t>
      </w:r>
      <w:r w:rsidR="00771732" w:rsidRPr="00771732">
        <w:rPr>
          <w:rFonts w:ascii="Arial" w:hAnsi="Arial" w:cs="Arial"/>
          <w:b/>
          <w:bCs/>
          <w:sz w:val="18"/>
          <w:szCs w:val="18"/>
        </w:rPr>
        <w:t>163.005,27</w:t>
      </w:r>
      <w:r w:rsidR="00B07325" w:rsidRPr="00771732">
        <w:rPr>
          <w:rFonts w:ascii="Arial" w:hAnsi="Arial" w:cs="Arial"/>
          <w:b/>
          <w:bCs/>
          <w:sz w:val="18"/>
          <w:szCs w:val="18"/>
        </w:rPr>
        <w:t xml:space="preserve"> </w:t>
      </w:r>
      <w:r w:rsidRPr="00771732">
        <w:rPr>
          <w:rFonts w:ascii="Arial" w:hAnsi="Arial" w:cs="Arial"/>
          <w:b/>
          <w:bCs/>
          <w:sz w:val="18"/>
          <w:szCs w:val="18"/>
        </w:rPr>
        <w:t>(</w:t>
      </w:r>
      <w:r w:rsidR="00771732" w:rsidRPr="00771732">
        <w:rPr>
          <w:rFonts w:ascii="Arial" w:hAnsi="Arial" w:cs="Arial"/>
          <w:b/>
          <w:bCs/>
          <w:sz w:val="18"/>
          <w:szCs w:val="18"/>
        </w:rPr>
        <w:t>cento e sessenta e três mil e cinco reais e vinte e sete centavos</w:t>
      </w:r>
      <w:r w:rsidRPr="00771732">
        <w:rPr>
          <w:rFonts w:ascii="Arial" w:hAnsi="Arial" w:cs="Arial"/>
          <w:b/>
          <w:bCs/>
          <w:sz w:val="18"/>
          <w:szCs w:val="18"/>
        </w:rPr>
        <w:t>).</w:t>
      </w:r>
    </w:p>
    <w:p w:rsidR="00F92C14" w:rsidRPr="00D05B02" w:rsidRDefault="00F92C14" w:rsidP="002A32E8">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D05B02" w:rsidRDefault="003F6DEB" w:rsidP="003F6DEB">
      <w:pPr>
        <w:pStyle w:val="SemEspaamento"/>
        <w:jc w:val="both"/>
        <w:rPr>
          <w:rFonts w:ascii="Arial" w:hAnsi="Arial" w:cs="Arial"/>
          <w:b/>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2. DA EXPECTATIVA DE FORNECIMENTO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05B02" w:rsidRPr="00D05B02" w:rsidRDefault="00D05B02" w:rsidP="003F6DEB">
      <w:pPr>
        <w:pStyle w:val="SemEspaamento"/>
        <w:jc w:val="both"/>
        <w:rPr>
          <w:rFonts w:ascii="Arial" w:hAnsi="Arial" w:cs="Arial"/>
          <w:sz w:val="18"/>
          <w:szCs w:val="18"/>
        </w:rPr>
      </w:pPr>
    </w:p>
    <w:p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w:t>
      </w:r>
      <w:r w:rsidR="00094276"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Os </w:t>
      </w:r>
      <w:r w:rsidRPr="004555D3">
        <w:rPr>
          <w:rFonts w:ascii="Arial" w:hAnsi="Arial" w:cs="Arial"/>
          <w:color w:val="000000" w:themeColor="text1"/>
          <w:sz w:val="18"/>
          <w:szCs w:val="18"/>
        </w:rPr>
        <w:t xml:space="preserve">Órgãos/Entidades participantes da Ata de Registro de Preços são os que responderam as pesquisas de quantitativo </w:t>
      </w:r>
      <w:r w:rsidR="009161F1" w:rsidRPr="004555D3">
        <w:rPr>
          <w:rFonts w:ascii="Arial" w:hAnsi="Arial" w:cs="Arial"/>
          <w:color w:val="000000" w:themeColor="text1"/>
          <w:sz w:val="18"/>
          <w:szCs w:val="18"/>
        </w:rPr>
        <w:t xml:space="preserve">Nº </w:t>
      </w:r>
      <w:r w:rsidR="00796F27" w:rsidRPr="004555D3">
        <w:rPr>
          <w:rFonts w:ascii="Arial" w:hAnsi="Arial" w:cs="Arial"/>
          <w:color w:val="000000" w:themeColor="text1"/>
          <w:sz w:val="18"/>
          <w:szCs w:val="18"/>
        </w:rPr>
        <w:t>541/2021</w:t>
      </w:r>
      <w:r w:rsidRPr="004555D3">
        <w:rPr>
          <w:rFonts w:ascii="Arial" w:hAnsi="Arial" w:cs="Arial"/>
          <w:color w:val="000000" w:themeColor="text1"/>
          <w:sz w:val="18"/>
          <w:szCs w:val="18"/>
        </w:rPr>
        <w:t xml:space="preserve">, disponibilizada no Sistema de Aquisições Governamentais – SIAG, e encerrada no dia </w:t>
      </w:r>
      <w:r w:rsidR="00796F27" w:rsidRPr="004555D3">
        <w:rPr>
          <w:rFonts w:ascii="Arial" w:hAnsi="Arial" w:cs="Arial"/>
          <w:bCs/>
          <w:color w:val="000000" w:themeColor="text1"/>
          <w:sz w:val="18"/>
          <w:szCs w:val="18"/>
        </w:rPr>
        <w:t>14/09/2021</w:t>
      </w:r>
      <w:r w:rsidRPr="004555D3">
        <w:rPr>
          <w:rFonts w:ascii="Arial" w:hAnsi="Arial" w:cs="Arial"/>
          <w:color w:val="000000" w:themeColor="text1"/>
          <w:sz w:val="18"/>
          <w:szCs w:val="18"/>
        </w:rPr>
        <w:t xml:space="preserve">, sendo órgãos/entidades nominados a seguir: </w:t>
      </w:r>
      <w:r w:rsidR="00796F27" w:rsidRPr="004555D3">
        <w:rPr>
          <w:rFonts w:ascii="Arial" w:hAnsi="Arial" w:cs="Arial"/>
          <w:bCs/>
          <w:color w:val="000000" w:themeColor="text1"/>
          <w:sz w:val="18"/>
          <w:szCs w:val="18"/>
        </w:rPr>
        <w:t>AGER, CASA CIVIL, CGE, DETRAN, FAPEMAT, GOVERNADORIA, INDEA, INTERMAT, IPEM-MT, JUCEMAT, MTPREV, MTSAÚDE, PGE, SEAF, SECEL, SECITECI, SECOM, SEDEC, SEDUC, SEFAZ, SEMA, SEPLAG, SES, SESP, SETASC, SINFRA, UNEMAT</w:t>
      </w:r>
      <w:r w:rsidR="00E22BDC" w:rsidRPr="00796F27">
        <w:rPr>
          <w:rFonts w:ascii="Arial" w:hAnsi="Arial" w:cs="Arial"/>
          <w:color w:val="00B050"/>
          <w:sz w:val="18"/>
          <w:szCs w:val="18"/>
        </w:rPr>
        <w:t>.</w:t>
      </w:r>
    </w:p>
    <w:p w:rsidR="00D05B02" w:rsidRPr="00D05B02" w:rsidRDefault="00D05B02" w:rsidP="003F6DEB">
      <w:pPr>
        <w:pStyle w:val="SemEspaamento"/>
        <w:jc w:val="both"/>
        <w:rPr>
          <w:rFonts w:ascii="Arial" w:hAnsi="Arial" w:cs="Arial"/>
          <w:sz w:val="18"/>
          <w:szCs w:val="18"/>
        </w:rPr>
      </w:pPr>
    </w:p>
    <w:p w:rsidR="00094276" w:rsidRDefault="00094276" w:rsidP="00094276">
      <w:pPr>
        <w:pStyle w:val="SemEspaamento"/>
        <w:ind w:left="709"/>
        <w:jc w:val="both"/>
        <w:rPr>
          <w:rFonts w:ascii="Arial" w:hAnsi="Arial" w:cs="Arial"/>
          <w:sz w:val="18"/>
          <w:szCs w:val="18"/>
        </w:rPr>
      </w:pPr>
      <w:r w:rsidRPr="00D05B02">
        <w:rPr>
          <w:rFonts w:ascii="Arial" w:hAnsi="Arial" w:cs="Arial"/>
          <w:b/>
          <w:sz w:val="18"/>
          <w:szCs w:val="18"/>
        </w:rPr>
        <w:t>2.3.1.</w:t>
      </w:r>
      <w:r w:rsidRPr="00D05B02">
        <w:rPr>
          <w:rFonts w:ascii="Arial" w:hAnsi="Arial" w:cs="Arial"/>
          <w:sz w:val="18"/>
          <w:szCs w:val="18"/>
        </w:rPr>
        <w:t xml:space="preserve"> Os Órgãos/Entidades do Poder Executivo Estadual não participantes e demais, serão </w:t>
      </w:r>
      <w:proofErr w:type="spellStart"/>
      <w:r w:rsidRPr="00D05B02">
        <w:rPr>
          <w:rFonts w:ascii="Arial" w:hAnsi="Arial" w:cs="Arial"/>
          <w:sz w:val="18"/>
          <w:szCs w:val="18"/>
        </w:rPr>
        <w:t>adesos</w:t>
      </w:r>
      <w:proofErr w:type="spellEnd"/>
      <w:r w:rsidRPr="00D05B02">
        <w:rPr>
          <w:rFonts w:ascii="Arial" w:hAnsi="Arial" w:cs="Arial"/>
          <w:sz w:val="18"/>
          <w:szCs w:val="18"/>
        </w:rPr>
        <w:t xml:space="preserve"> na forma prevista no Decreto Federal nº 7.892/2013 e Decreto Estadual nº 840/2017 (Adesão Carona).</w:t>
      </w:r>
    </w:p>
    <w:p w:rsidR="00D05B02" w:rsidRPr="00D05B02" w:rsidRDefault="00D05B02" w:rsidP="00094276">
      <w:pPr>
        <w:pStyle w:val="SemEspaamento"/>
        <w:ind w:left="709"/>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2.4.</w:t>
      </w:r>
      <w:r w:rsidRPr="00D05B02">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D05B02" w:rsidRDefault="00D05B02" w:rsidP="00094276">
      <w:pPr>
        <w:pStyle w:val="SemEspaamento"/>
        <w:jc w:val="both"/>
        <w:rPr>
          <w:rFonts w:ascii="Arial" w:hAnsi="Arial" w:cs="Arial"/>
          <w:sz w:val="18"/>
          <w:szCs w:val="18"/>
        </w:rPr>
      </w:pPr>
    </w:p>
    <w:p w:rsidR="003F6DEB" w:rsidRPr="00D05B02" w:rsidRDefault="00094276" w:rsidP="00094276">
      <w:pPr>
        <w:pStyle w:val="SemEspaamento"/>
        <w:ind w:left="709"/>
        <w:jc w:val="both"/>
        <w:rPr>
          <w:rFonts w:ascii="Arial" w:hAnsi="Arial" w:cs="Arial"/>
          <w:sz w:val="18"/>
          <w:szCs w:val="18"/>
        </w:rPr>
      </w:pPr>
      <w:r w:rsidRPr="00D05B02">
        <w:rPr>
          <w:rFonts w:ascii="Arial" w:hAnsi="Arial" w:cs="Arial"/>
          <w:b/>
          <w:sz w:val="18"/>
          <w:szCs w:val="18"/>
        </w:rPr>
        <w:t>2.4.1.</w:t>
      </w:r>
      <w:r w:rsidRPr="00D05B02">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D05B02">
        <w:rPr>
          <w:rFonts w:ascii="Arial" w:hAnsi="Arial" w:cs="Arial"/>
          <w:sz w:val="18"/>
          <w:szCs w:val="18"/>
        </w:rPr>
        <w:t>adeso</w:t>
      </w:r>
      <w:proofErr w:type="spellEnd"/>
      <w:r w:rsidRPr="00D05B02">
        <w:rPr>
          <w:rFonts w:ascii="Arial" w:hAnsi="Arial" w:cs="Arial"/>
          <w:sz w:val="18"/>
          <w:szCs w:val="18"/>
        </w:rPr>
        <w:t>, conforme o artigo 77, VII do Decreto Estadual nº 840/17.</w:t>
      </w:r>
    </w:p>
    <w:p w:rsidR="00094276" w:rsidRPr="00D05B02" w:rsidRDefault="00094276" w:rsidP="00094276">
      <w:pPr>
        <w:pStyle w:val="SemEspaamento"/>
        <w:ind w:left="709"/>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Default="003F6DEB" w:rsidP="00094276">
      <w:pPr>
        <w:pStyle w:val="SemEspaamento"/>
        <w:jc w:val="both"/>
        <w:rPr>
          <w:rFonts w:ascii="Arial" w:hAnsi="Arial" w:cs="Arial"/>
          <w:sz w:val="18"/>
          <w:szCs w:val="18"/>
        </w:rPr>
      </w:pPr>
      <w:r w:rsidRPr="00D05B02">
        <w:rPr>
          <w:rFonts w:ascii="Arial" w:hAnsi="Arial" w:cs="Arial"/>
          <w:b/>
          <w:sz w:val="18"/>
          <w:szCs w:val="18"/>
        </w:rPr>
        <w:t>3.1.</w:t>
      </w:r>
      <w:r w:rsidRPr="00D05B02">
        <w:rPr>
          <w:rFonts w:ascii="Arial" w:hAnsi="Arial" w:cs="Arial"/>
          <w:sz w:val="18"/>
          <w:szCs w:val="18"/>
        </w:rPr>
        <w:t xml:space="preserve"> </w:t>
      </w:r>
      <w:r w:rsidR="00094276" w:rsidRPr="00D05B02">
        <w:rPr>
          <w:rFonts w:ascii="Arial" w:hAnsi="Arial" w:cs="Arial"/>
          <w:sz w:val="18"/>
          <w:szCs w:val="18"/>
        </w:rPr>
        <w:t xml:space="preserve">A empresa detentora do Registro deverá realizar a </w:t>
      </w:r>
      <w:r w:rsidR="00094276" w:rsidRPr="00632934">
        <w:rPr>
          <w:rFonts w:ascii="Arial" w:hAnsi="Arial" w:cs="Arial"/>
          <w:sz w:val="18"/>
          <w:szCs w:val="18"/>
        </w:rPr>
        <w:t xml:space="preserve">entrega dos produtos para atender as necessidades dos Órgãos </w:t>
      </w:r>
      <w:proofErr w:type="spellStart"/>
      <w:r w:rsidR="00094276" w:rsidRPr="00632934">
        <w:rPr>
          <w:rFonts w:ascii="Arial" w:hAnsi="Arial" w:cs="Arial"/>
          <w:sz w:val="18"/>
          <w:szCs w:val="18"/>
        </w:rPr>
        <w:t>adesos</w:t>
      </w:r>
      <w:proofErr w:type="spellEnd"/>
      <w:r w:rsidR="00094276" w:rsidRPr="00632934">
        <w:rPr>
          <w:rFonts w:ascii="Arial" w:hAnsi="Arial" w:cs="Arial"/>
          <w:sz w:val="18"/>
          <w:szCs w:val="18"/>
        </w:rPr>
        <w:t xml:space="preserve"> conforme especificado no Edital e seus anexos, no Termo</w:t>
      </w:r>
      <w:r w:rsidR="00094276" w:rsidRPr="00D05B02">
        <w:rPr>
          <w:rFonts w:ascii="Arial" w:hAnsi="Arial" w:cs="Arial"/>
          <w:sz w:val="18"/>
          <w:szCs w:val="18"/>
        </w:rPr>
        <w:t xml:space="preserve"> de Referência e na proposta de preços.</w:t>
      </w:r>
    </w:p>
    <w:p w:rsidR="007A7FE7" w:rsidRPr="00D05B02" w:rsidRDefault="007A7FE7" w:rsidP="00094276">
      <w:pPr>
        <w:pStyle w:val="SemEspaamento"/>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D05B02" w:rsidRDefault="00D05B02" w:rsidP="00094276">
      <w:pPr>
        <w:pStyle w:val="SemEspaamento"/>
        <w:jc w:val="both"/>
        <w:rPr>
          <w:rFonts w:ascii="Arial" w:hAnsi="Arial" w:cs="Arial"/>
          <w:sz w:val="18"/>
          <w:szCs w:val="18"/>
        </w:rPr>
      </w:pPr>
    </w:p>
    <w:p w:rsidR="00094276" w:rsidRPr="007A7FE7" w:rsidRDefault="00094276" w:rsidP="00094276">
      <w:pPr>
        <w:pStyle w:val="SemEspaamento"/>
        <w:jc w:val="both"/>
        <w:rPr>
          <w:rFonts w:ascii="Arial" w:hAnsi="Arial" w:cs="Arial"/>
          <w:b/>
          <w:sz w:val="18"/>
          <w:szCs w:val="18"/>
        </w:rPr>
      </w:pPr>
      <w:r w:rsidRPr="00D05B02">
        <w:rPr>
          <w:rFonts w:ascii="Arial" w:hAnsi="Arial" w:cs="Arial"/>
          <w:b/>
          <w:sz w:val="18"/>
          <w:szCs w:val="18"/>
        </w:rPr>
        <w:t>3.3.</w:t>
      </w:r>
      <w:r w:rsidRPr="00D05B02">
        <w:rPr>
          <w:rFonts w:ascii="Arial" w:hAnsi="Arial" w:cs="Arial"/>
          <w:sz w:val="18"/>
          <w:szCs w:val="18"/>
        </w:rPr>
        <w:t xml:space="preserve"> </w:t>
      </w:r>
      <w:r w:rsidRPr="007A7FE7">
        <w:rPr>
          <w:rFonts w:ascii="Arial" w:hAnsi="Arial" w:cs="Arial"/>
          <w:b/>
          <w:sz w:val="18"/>
          <w:szCs w:val="18"/>
        </w:rPr>
        <w:t xml:space="preserve">Somente existirá prioridade para efetuar a contratação da empresa vencedora </w:t>
      </w:r>
      <w:r w:rsidRPr="006F5893">
        <w:rPr>
          <w:rFonts w:ascii="Arial" w:hAnsi="Arial" w:cs="Arial"/>
          <w:b/>
          <w:sz w:val="18"/>
          <w:szCs w:val="18"/>
        </w:rPr>
        <w:t>da cota reservada, no</w:t>
      </w:r>
      <w:r w:rsidRPr="007A7FE7">
        <w:rPr>
          <w:rFonts w:ascii="Arial" w:hAnsi="Arial" w:cs="Arial"/>
          <w:b/>
          <w:sz w:val="18"/>
          <w:szCs w:val="18"/>
        </w:rPr>
        <w:t xml:space="preserve"> Registro de Preços, se esta aceitar reduzi-lo ao valor registrado para a cota de ampla concorrência, se esta for de menor valor.</w:t>
      </w:r>
    </w:p>
    <w:p w:rsidR="00D05B02" w:rsidRPr="00D05B02" w:rsidRDefault="00D05B02" w:rsidP="00094276">
      <w:pPr>
        <w:pStyle w:val="SemEspaamento"/>
        <w:jc w:val="both"/>
        <w:rPr>
          <w:rFonts w:ascii="Arial" w:hAnsi="Arial" w:cs="Arial"/>
          <w:b/>
          <w:sz w:val="18"/>
          <w:szCs w:val="18"/>
        </w:rPr>
      </w:pPr>
    </w:p>
    <w:p w:rsidR="003F6DEB" w:rsidRPr="007A7FE7" w:rsidRDefault="00094276" w:rsidP="00094276">
      <w:pPr>
        <w:pStyle w:val="SemEspaamento"/>
        <w:jc w:val="both"/>
        <w:rPr>
          <w:rFonts w:ascii="Arial" w:hAnsi="Arial" w:cs="Arial"/>
          <w:b/>
          <w:sz w:val="18"/>
          <w:szCs w:val="18"/>
        </w:rPr>
      </w:pPr>
      <w:r w:rsidRPr="00D05B02">
        <w:rPr>
          <w:rFonts w:ascii="Arial" w:hAnsi="Arial" w:cs="Arial"/>
          <w:b/>
          <w:sz w:val="18"/>
          <w:szCs w:val="18"/>
        </w:rPr>
        <w:t xml:space="preserve">3.4. </w:t>
      </w:r>
      <w:r w:rsidRPr="007A7FE7">
        <w:rPr>
          <w:rFonts w:ascii="Arial" w:hAnsi="Arial" w:cs="Arial"/>
          <w:b/>
          <w:sz w:val="18"/>
          <w:szCs w:val="18"/>
        </w:rPr>
        <w:t xml:space="preserve">Na hipótese prevista </w:t>
      </w:r>
      <w:r w:rsidRPr="006F5893">
        <w:rPr>
          <w:rFonts w:ascii="Arial" w:hAnsi="Arial" w:cs="Arial"/>
          <w:b/>
          <w:sz w:val="18"/>
          <w:szCs w:val="18"/>
        </w:rPr>
        <w:t>no item 3.3, se a empresa</w:t>
      </w:r>
      <w:r w:rsidRPr="007A7FE7">
        <w:rPr>
          <w:rFonts w:ascii="Arial" w:hAnsi="Arial" w:cs="Arial"/>
          <w:b/>
          <w:sz w:val="18"/>
          <w:szCs w:val="18"/>
        </w:rPr>
        <w:t xml:space="preserve">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78720B" w:rsidRPr="00D05B02" w:rsidRDefault="0078720B" w:rsidP="00094276">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E57538">
      <w:pPr>
        <w:pStyle w:val="SemEspaamento"/>
        <w:shd w:val="clear" w:color="auto" w:fill="FFFFFF" w:themeFill="background1"/>
        <w:jc w:val="both"/>
        <w:rPr>
          <w:rFonts w:ascii="Arial" w:hAnsi="Arial" w:cs="Arial"/>
          <w:sz w:val="18"/>
          <w:szCs w:val="18"/>
        </w:rPr>
      </w:pPr>
    </w:p>
    <w:p w:rsidR="0078720B" w:rsidRDefault="0078720B" w:rsidP="00E57538">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A Ata ainda esteja vigente e não tenha esgotado o quantitativo registrado do item solicitado;</w:t>
      </w:r>
    </w:p>
    <w:p w:rsidR="007A7FE7" w:rsidRPr="00D05B02" w:rsidRDefault="007A7FE7" w:rsidP="00E57538">
      <w:pPr>
        <w:pStyle w:val="SemEspaamento"/>
        <w:shd w:val="clear" w:color="auto" w:fill="FFFFFF" w:themeFill="background1"/>
        <w:ind w:left="709"/>
        <w:jc w:val="both"/>
        <w:rPr>
          <w:rFonts w:ascii="Arial" w:hAnsi="Arial" w:cs="Arial"/>
          <w:sz w:val="18"/>
          <w:szCs w:val="18"/>
        </w:rPr>
      </w:pPr>
    </w:p>
    <w:p w:rsidR="007A7FE7" w:rsidRDefault="0078720B" w:rsidP="00E57538">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O quantitativo decorrente das adesões à Ata de Registro de Preços deverá ser de, no máximo, </w:t>
      </w:r>
      <w:r w:rsidRPr="00827650">
        <w:rPr>
          <w:rFonts w:ascii="Arial" w:hAnsi="Arial" w:cs="Arial"/>
          <w:sz w:val="18"/>
          <w:szCs w:val="18"/>
        </w:rPr>
        <w:t xml:space="preserve">até o </w:t>
      </w:r>
      <w:r w:rsidRPr="004555D3">
        <w:rPr>
          <w:rFonts w:ascii="Arial" w:hAnsi="Arial" w:cs="Arial"/>
          <w:color w:val="000000" w:themeColor="text1"/>
          <w:sz w:val="18"/>
          <w:szCs w:val="18"/>
        </w:rPr>
        <w:t>quíntuplo do quantitativo de</w:t>
      </w:r>
      <w:r w:rsidRPr="00827650">
        <w:rPr>
          <w:rFonts w:ascii="Arial" w:hAnsi="Arial" w:cs="Arial"/>
          <w:sz w:val="18"/>
          <w:szCs w:val="18"/>
        </w:rPr>
        <w:t xml:space="preserve"> cada item registrado na Ata de Registro de Preços para o Órgão</w:t>
      </w:r>
      <w:r w:rsidRPr="00D05B02">
        <w:rPr>
          <w:rFonts w:ascii="Arial" w:hAnsi="Arial" w:cs="Arial"/>
          <w:sz w:val="18"/>
          <w:szCs w:val="18"/>
        </w:rPr>
        <w:t xml:space="preserve"> gerenciador e Órgãos participantes, independentemente do número de Órgãos não participantes que aderirem, nos termos do art. 84, §2º do Decreto nº 840/17.</w:t>
      </w:r>
    </w:p>
    <w:p w:rsidR="00E57538" w:rsidRDefault="00E57538" w:rsidP="00E57538">
      <w:pPr>
        <w:widowControl w:val="0"/>
        <w:shd w:val="clear" w:color="auto" w:fill="FFFFFF" w:themeFill="background1"/>
        <w:suppressAutoHyphens/>
        <w:spacing w:after="0" w:line="240" w:lineRule="atLeast"/>
        <w:ind w:left="2547"/>
        <w:jc w:val="both"/>
        <w:rPr>
          <w:rFonts w:ascii="Arial" w:hAnsi="Arial" w:cs="Arial"/>
          <w:bCs/>
          <w:sz w:val="18"/>
          <w:szCs w:val="18"/>
        </w:rPr>
      </w:pPr>
    </w:p>
    <w:p w:rsidR="00E57538" w:rsidRDefault="00E57538" w:rsidP="00827650">
      <w:pPr>
        <w:pStyle w:val="SemEspaamento"/>
        <w:shd w:val="clear" w:color="auto" w:fill="FFFFFF" w:themeFill="background1"/>
        <w:ind w:left="709"/>
        <w:jc w:val="both"/>
        <w:rPr>
          <w:rFonts w:ascii="Arial" w:hAnsi="Arial" w:cs="Arial"/>
          <w:bCs/>
          <w:sz w:val="18"/>
          <w:szCs w:val="18"/>
        </w:rPr>
      </w:pPr>
      <w:r w:rsidRPr="00E57538">
        <w:rPr>
          <w:rFonts w:ascii="Arial" w:hAnsi="Arial" w:cs="Arial"/>
          <w:b/>
          <w:sz w:val="18"/>
          <w:szCs w:val="18"/>
        </w:rPr>
        <w:t xml:space="preserve">III) </w:t>
      </w:r>
      <w:r w:rsidR="00827650" w:rsidRPr="00BF190F">
        <w:rPr>
          <w:rFonts w:ascii="Arial" w:hAnsi="Arial" w:cs="Arial"/>
          <w:bCs/>
          <w:sz w:val="18"/>
          <w:szCs w:val="18"/>
        </w:rPr>
        <w:t xml:space="preserve">É possível a adesão carona de empresas estatais de Mato Grosso, na forma do art. 138-A, parágrafo único, do Decreto Estadual nº 840/2017, desde que haja previsão em seus respetivos regulamentos, seguindo a contratação da minuta </w:t>
      </w:r>
      <w:r w:rsidR="00827650" w:rsidRPr="00AE0C61">
        <w:rPr>
          <w:rFonts w:ascii="Arial" w:hAnsi="Arial" w:cs="Arial"/>
          <w:bCs/>
          <w:sz w:val="18"/>
          <w:szCs w:val="18"/>
        </w:rPr>
        <w:t>específica anexa (Minuta de Contrato das Empresas Estatais - Anexo VIII do Edital</w:t>
      </w:r>
      <w:r w:rsidR="00AE4C48" w:rsidRPr="00AE0C61">
        <w:rPr>
          <w:rFonts w:ascii="Arial" w:hAnsi="Arial" w:cs="Arial"/>
          <w:bCs/>
          <w:sz w:val="18"/>
          <w:szCs w:val="18"/>
        </w:rPr>
        <w:t xml:space="preserve"> do Pregão Eletrônico </w:t>
      </w:r>
      <w:r w:rsidR="00AE0C61" w:rsidRPr="00AE0C61">
        <w:rPr>
          <w:rFonts w:ascii="Arial" w:hAnsi="Arial" w:cs="Arial"/>
          <w:bCs/>
          <w:sz w:val="18"/>
          <w:szCs w:val="18"/>
        </w:rPr>
        <w:t xml:space="preserve">Nº </w:t>
      </w:r>
      <w:r w:rsidR="00AE4C48" w:rsidRPr="00AE0C61">
        <w:rPr>
          <w:rFonts w:ascii="Arial" w:hAnsi="Arial" w:cs="Arial"/>
          <w:bCs/>
          <w:sz w:val="18"/>
          <w:szCs w:val="18"/>
        </w:rPr>
        <w:t>004/2022/SEPLAG</w:t>
      </w:r>
      <w:r w:rsidR="00827650" w:rsidRPr="00AE0C61">
        <w:rPr>
          <w:rFonts w:ascii="Arial" w:hAnsi="Arial" w:cs="Arial"/>
          <w:bCs/>
          <w:sz w:val="18"/>
          <w:szCs w:val="18"/>
        </w:rPr>
        <w:t>, regida pela Lei nº 13.303/2016).</w:t>
      </w:r>
    </w:p>
    <w:p w:rsidR="00AE0C61" w:rsidRDefault="00AE0C61" w:rsidP="00827650">
      <w:pPr>
        <w:pStyle w:val="SemEspaamento"/>
        <w:shd w:val="clear" w:color="auto" w:fill="FFFFFF" w:themeFill="background1"/>
        <w:ind w:left="709"/>
        <w:jc w:val="both"/>
        <w:rPr>
          <w:rFonts w:ascii="Arial" w:hAnsi="Arial" w:cs="Arial"/>
          <w:bCs/>
          <w:sz w:val="18"/>
          <w:szCs w:val="18"/>
        </w:rPr>
      </w:pPr>
    </w:p>
    <w:p w:rsidR="00E57538" w:rsidRPr="00E57538" w:rsidRDefault="00E57538" w:rsidP="00E57538">
      <w:pPr>
        <w:widowControl w:val="0"/>
        <w:suppressAutoHyphens/>
        <w:spacing w:after="0" w:line="240" w:lineRule="atLeast"/>
        <w:ind w:left="851"/>
        <w:jc w:val="both"/>
        <w:rPr>
          <w:rFonts w:ascii="Arial" w:hAnsi="Arial" w:cs="Arial"/>
          <w:bCs/>
          <w:sz w:val="18"/>
          <w:szCs w:val="18"/>
        </w:rPr>
      </w:pPr>
      <w:r w:rsidRPr="00E57538">
        <w:rPr>
          <w:rFonts w:ascii="Arial" w:hAnsi="Arial" w:cs="Arial"/>
          <w:b/>
          <w:bCs/>
          <w:sz w:val="18"/>
          <w:szCs w:val="18"/>
        </w:rPr>
        <w:t>a)</w:t>
      </w:r>
      <w:r w:rsidRPr="00E57538">
        <w:rPr>
          <w:rFonts w:ascii="Arial" w:hAnsi="Arial" w:cs="Arial"/>
          <w:bCs/>
          <w:sz w:val="18"/>
          <w:szCs w:val="18"/>
        </w:rPr>
        <w:t xml:space="preserve"> A possibilidade de adesão não altera o regime d</w:t>
      </w:r>
      <w:r w:rsidR="00A14343">
        <w:rPr>
          <w:rFonts w:ascii="Arial" w:hAnsi="Arial" w:cs="Arial"/>
          <w:bCs/>
          <w:sz w:val="18"/>
          <w:szCs w:val="18"/>
        </w:rPr>
        <w:t xml:space="preserve">o </w:t>
      </w:r>
      <w:r w:rsidRPr="00E57538">
        <w:rPr>
          <w:rFonts w:ascii="Arial" w:hAnsi="Arial" w:cs="Arial"/>
          <w:bCs/>
          <w:sz w:val="18"/>
          <w:szCs w:val="18"/>
        </w:rPr>
        <w:t>Edital d</w:t>
      </w:r>
      <w:r w:rsidR="00A14343">
        <w:rPr>
          <w:rFonts w:ascii="Arial" w:hAnsi="Arial" w:cs="Arial"/>
          <w:bCs/>
          <w:sz w:val="18"/>
          <w:szCs w:val="18"/>
        </w:rPr>
        <w:t xml:space="preserve">o Pregão Eletrônico </w:t>
      </w:r>
      <w:r w:rsidR="00A14343" w:rsidRPr="004555D3">
        <w:rPr>
          <w:rFonts w:ascii="Arial" w:hAnsi="Arial" w:cs="Arial"/>
          <w:bCs/>
          <w:color w:val="000000" w:themeColor="text1"/>
          <w:sz w:val="18"/>
          <w:szCs w:val="18"/>
        </w:rPr>
        <w:t>nº 004/2022,</w:t>
      </w:r>
      <w:r w:rsidRPr="00E57538">
        <w:rPr>
          <w:rFonts w:ascii="Arial" w:hAnsi="Arial" w:cs="Arial"/>
          <w:bCs/>
          <w:sz w:val="18"/>
          <w:szCs w:val="18"/>
        </w:rPr>
        <w:t xml:space="preserve"> nem d</w:t>
      </w:r>
      <w:r w:rsidR="00A14343">
        <w:rPr>
          <w:rFonts w:ascii="Arial" w:hAnsi="Arial" w:cs="Arial"/>
          <w:bCs/>
          <w:sz w:val="18"/>
          <w:szCs w:val="18"/>
        </w:rPr>
        <w:t>esta</w:t>
      </w:r>
      <w:r w:rsidRPr="00E57538">
        <w:rPr>
          <w:rFonts w:ascii="Arial" w:hAnsi="Arial" w:cs="Arial"/>
          <w:bCs/>
          <w:sz w:val="18"/>
          <w:szCs w:val="18"/>
        </w:rPr>
        <w:t xml:space="preserve"> Ata de Registro de Preço.</w:t>
      </w:r>
    </w:p>
    <w:p w:rsidR="00E57538" w:rsidRDefault="00E57538" w:rsidP="00E57538">
      <w:pPr>
        <w:widowControl w:val="0"/>
        <w:tabs>
          <w:tab w:val="left" w:pos="851"/>
        </w:tabs>
        <w:suppressAutoHyphens/>
        <w:spacing w:after="0" w:line="240" w:lineRule="atLeast"/>
        <w:ind w:left="851"/>
        <w:jc w:val="both"/>
        <w:rPr>
          <w:rFonts w:ascii="Arial" w:hAnsi="Arial" w:cs="Arial"/>
          <w:bCs/>
          <w:sz w:val="18"/>
          <w:szCs w:val="18"/>
        </w:rPr>
      </w:pPr>
    </w:p>
    <w:p w:rsidR="00E57538" w:rsidRDefault="00E57538" w:rsidP="00E57538">
      <w:pPr>
        <w:widowControl w:val="0"/>
        <w:suppressAutoHyphens/>
        <w:spacing w:after="0" w:line="240" w:lineRule="atLeast"/>
        <w:ind w:left="851"/>
        <w:jc w:val="both"/>
        <w:rPr>
          <w:rFonts w:ascii="Arial" w:hAnsi="Arial" w:cs="Arial"/>
          <w:bCs/>
          <w:sz w:val="18"/>
          <w:szCs w:val="18"/>
        </w:rPr>
      </w:pPr>
      <w:r w:rsidRPr="00E57538">
        <w:rPr>
          <w:rFonts w:ascii="Arial" w:hAnsi="Arial" w:cs="Arial"/>
          <w:b/>
          <w:bCs/>
          <w:sz w:val="18"/>
          <w:szCs w:val="18"/>
        </w:rPr>
        <w:t>b)</w:t>
      </w:r>
      <w:r>
        <w:rPr>
          <w:rFonts w:ascii="Arial" w:hAnsi="Arial" w:cs="Arial"/>
          <w:bCs/>
          <w:sz w:val="18"/>
          <w:szCs w:val="18"/>
        </w:rPr>
        <w:t xml:space="preserve"> </w:t>
      </w:r>
      <w:r w:rsidRPr="006D0ABE">
        <w:rPr>
          <w:rFonts w:ascii="Arial" w:eastAsia="Arial Unicode MS" w:hAnsi="Arial" w:cs="Arial"/>
          <w:sz w:val="18"/>
          <w:szCs w:val="18"/>
        </w:rPr>
        <w:t xml:space="preserve">Os procedimentos de contratação pelas empresas estatais devem observar a Lei nº 13.303/2016 e seus regulamentos próprios, sem prejuízo das alterações contratuais condizentes às suas </w:t>
      </w:r>
      <w:r w:rsidRPr="00E57538">
        <w:rPr>
          <w:rFonts w:ascii="Arial" w:hAnsi="Arial" w:cs="Arial"/>
          <w:bCs/>
          <w:sz w:val="18"/>
          <w:szCs w:val="18"/>
        </w:rPr>
        <w:t>peculiaridades</w:t>
      </w:r>
      <w:r w:rsidRPr="006D0ABE">
        <w:rPr>
          <w:rFonts w:ascii="Arial" w:hAnsi="Arial" w:cs="Arial"/>
          <w:bCs/>
          <w:sz w:val="18"/>
          <w:szCs w:val="18"/>
        </w:rPr>
        <w:t>.</w:t>
      </w:r>
      <w:r w:rsidR="00A14343" w:rsidRPr="00A14343">
        <w:rPr>
          <w:rFonts w:ascii="Arial" w:hAnsi="Arial" w:cs="Arial"/>
          <w:bCs/>
          <w:sz w:val="18"/>
          <w:szCs w:val="18"/>
        </w:rPr>
        <w:t xml:space="preserve"> </w:t>
      </w:r>
      <w:r w:rsidR="00A14343" w:rsidRPr="00BF190F">
        <w:rPr>
          <w:rFonts w:ascii="Arial" w:hAnsi="Arial" w:cs="Arial"/>
          <w:bCs/>
          <w:sz w:val="18"/>
          <w:szCs w:val="18"/>
        </w:rPr>
        <w:t>Em caso de contratação por adesão carona das empresas estatais condizentes às suas peculiaridades</w:t>
      </w:r>
      <w:r w:rsidR="00A14343">
        <w:rPr>
          <w:rFonts w:ascii="Arial" w:hAnsi="Arial" w:cs="Arial"/>
          <w:bCs/>
          <w:sz w:val="18"/>
          <w:szCs w:val="18"/>
        </w:rPr>
        <w:t>.</w:t>
      </w:r>
    </w:p>
    <w:p w:rsidR="00E57538" w:rsidRPr="006D0ABE" w:rsidRDefault="00E57538" w:rsidP="00E57538">
      <w:pPr>
        <w:widowControl w:val="0"/>
        <w:suppressAutoHyphens/>
        <w:spacing w:after="0" w:line="240" w:lineRule="atLeast"/>
        <w:ind w:left="851"/>
        <w:jc w:val="both"/>
        <w:rPr>
          <w:rFonts w:ascii="Arial" w:hAnsi="Arial" w:cs="Arial"/>
          <w:bCs/>
          <w:sz w:val="18"/>
          <w:szCs w:val="18"/>
        </w:rPr>
      </w:pPr>
    </w:p>
    <w:p w:rsidR="00E57538" w:rsidRDefault="00E57538" w:rsidP="00A14343">
      <w:pPr>
        <w:widowControl w:val="0"/>
        <w:suppressAutoHyphens/>
        <w:spacing w:after="0" w:line="240" w:lineRule="atLeast"/>
        <w:ind w:left="851"/>
        <w:jc w:val="both"/>
        <w:rPr>
          <w:rFonts w:ascii="Arial" w:hAnsi="Arial" w:cs="Arial"/>
          <w:sz w:val="18"/>
          <w:szCs w:val="18"/>
        </w:rPr>
      </w:pPr>
      <w:r w:rsidRPr="00E57538">
        <w:rPr>
          <w:rFonts w:ascii="Arial" w:hAnsi="Arial" w:cs="Arial"/>
          <w:b/>
          <w:bCs/>
          <w:sz w:val="18"/>
          <w:szCs w:val="18"/>
        </w:rPr>
        <w:t>c)</w:t>
      </w:r>
      <w:r w:rsidRPr="00E57538">
        <w:rPr>
          <w:rFonts w:ascii="Arial" w:hAnsi="Arial" w:cs="Arial"/>
          <w:bCs/>
          <w:sz w:val="18"/>
          <w:szCs w:val="18"/>
        </w:rPr>
        <w:t xml:space="preserve"> Em caso</w:t>
      </w:r>
      <w:r w:rsidRPr="006D0ABE">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rsidR="00E57538" w:rsidRPr="00D05B02" w:rsidRDefault="00E57538" w:rsidP="007A7FE7">
      <w:pPr>
        <w:pStyle w:val="SemEspaamento"/>
        <w:ind w:left="709"/>
        <w:jc w:val="both"/>
        <w:rPr>
          <w:rFonts w:ascii="Arial" w:hAnsi="Arial" w:cs="Arial"/>
          <w:sz w:val="18"/>
          <w:szCs w:val="18"/>
        </w:rPr>
      </w:pPr>
    </w:p>
    <w:p w:rsidR="0078720B" w:rsidRDefault="00E57538" w:rsidP="00CA4CF7">
      <w:pPr>
        <w:pStyle w:val="SemEspaamento"/>
        <w:ind w:left="709"/>
        <w:jc w:val="both"/>
        <w:rPr>
          <w:rFonts w:ascii="Arial" w:hAnsi="Arial" w:cs="Arial"/>
          <w:sz w:val="18"/>
          <w:szCs w:val="18"/>
        </w:rPr>
      </w:pPr>
      <w:r>
        <w:rPr>
          <w:rFonts w:ascii="Arial" w:hAnsi="Arial" w:cs="Arial"/>
          <w:b/>
          <w:sz w:val="18"/>
          <w:szCs w:val="18"/>
        </w:rPr>
        <w:t>IV</w:t>
      </w:r>
      <w:r w:rsidR="0078720B" w:rsidRPr="00D05B02">
        <w:rPr>
          <w:rFonts w:ascii="Arial" w:hAnsi="Arial" w:cs="Arial"/>
          <w:b/>
          <w:sz w:val="18"/>
          <w:szCs w:val="18"/>
        </w:rPr>
        <w:t>)</w:t>
      </w:r>
      <w:r w:rsidR="0078720B" w:rsidRPr="00D05B02">
        <w:rPr>
          <w:rFonts w:ascii="Arial" w:hAnsi="Arial" w:cs="Arial"/>
          <w:sz w:val="18"/>
          <w:szCs w:val="18"/>
        </w:rPr>
        <w:t xml:space="preserve"> o pedido de adesão carona seja instruído com os seguintes documentos:</w:t>
      </w:r>
    </w:p>
    <w:p w:rsidR="00D05B02" w:rsidRPr="00D05B02" w:rsidRDefault="00D05B02" w:rsidP="00D05B02">
      <w:pPr>
        <w:pStyle w:val="SemEspaamento"/>
        <w:ind w:left="709"/>
        <w:jc w:val="both"/>
        <w:rPr>
          <w:rFonts w:ascii="Arial" w:hAnsi="Arial" w:cs="Arial"/>
          <w:sz w:val="18"/>
          <w:szCs w:val="18"/>
        </w:rPr>
      </w:pPr>
    </w:p>
    <w:p w:rsidR="0078720B" w:rsidRDefault="007A7FE7" w:rsidP="007A7FE7">
      <w:pPr>
        <w:pStyle w:val="SemEspaamento"/>
        <w:ind w:left="709" w:firstLine="709"/>
        <w:jc w:val="both"/>
        <w:rPr>
          <w:rFonts w:ascii="Arial" w:hAnsi="Arial" w:cs="Arial"/>
          <w:sz w:val="18"/>
          <w:szCs w:val="18"/>
        </w:rPr>
      </w:pPr>
      <w:r w:rsidRPr="007A7FE7">
        <w:rPr>
          <w:rFonts w:ascii="Arial" w:hAnsi="Arial" w:cs="Arial"/>
          <w:b/>
          <w:sz w:val="18"/>
          <w:szCs w:val="18"/>
        </w:rPr>
        <w:t>a)</w:t>
      </w:r>
      <w:r>
        <w:rPr>
          <w:rFonts w:ascii="Arial" w:hAnsi="Arial" w:cs="Arial"/>
          <w:sz w:val="18"/>
          <w:szCs w:val="18"/>
        </w:rPr>
        <w:t xml:space="preserve"> </w:t>
      </w:r>
      <w:r w:rsidR="0078720B" w:rsidRPr="00D05B02">
        <w:rPr>
          <w:rFonts w:ascii="Arial" w:hAnsi="Arial" w:cs="Arial"/>
          <w:sz w:val="18"/>
          <w:szCs w:val="18"/>
        </w:rPr>
        <w:t>Termo de Referência ou Plano de Trabalho aprovado pela autoridade competente;</w:t>
      </w:r>
    </w:p>
    <w:p w:rsidR="00D05B02" w:rsidRPr="00D05B02" w:rsidRDefault="00D05B02" w:rsidP="00D05B02">
      <w:pPr>
        <w:pStyle w:val="SemEspaamento"/>
        <w:ind w:left="177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lanilha de bens ou serviços, com a indicação do lote, item, valores e quantidades a serem utilizados;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c)</w:t>
      </w:r>
      <w:r w:rsidRPr="00D05B02">
        <w:rPr>
          <w:rFonts w:ascii="Arial" w:hAnsi="Arial" w:cs="Arial"/>
          <w:sz w:val="18"/>
          <w:szCs w:val="18"/>
        </w:rPr>
        <w:t xml:space="preserve"> </w:t>
      </w:r>
      <w:r w:rsidR="007A7FE7">
        <w:rPr>
          <w:rFonts w:ascii="Arial" w:hAnsi="Arial" w:cs="Arial"/>
          <w:sz w:val="18"/>
          <w:szCs w:val="18"/>
        </w:rPr>
        <w:t>C</w:t>
      </w:r>
      <w:r w:rsidRPr="00D05B02">
        <w:rPr>
          <w:rFonts w:ascii="Arial" w:hAnsi="Arial" w:cs="Arial"/>
          <w:sz w:val="18"/>
          <w:szCs w:val="18"/>
        </w:rPr>
        <w:t>omprovante de reserva orçamentária, através de pedido de empenho ou equivalente assinado pelo Ordenador de Despesas;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d)</w:t>
      </w:r>
      <w:r w:rsidRPr="00D05B02">
        <w:rPr>
          <w:rFonts w:ascii="Arial" w:hAnsi="Arial" w:cs="Arial"/>
          <w:sz w:val="18"/>
          <w:szCs w:val="18"/>
        </w:rPr>
        <w:t xml:space="preserve"> </w:t>
      </w:r>
      <w:r w:rsidR="007A7FE7">
        <w:rPr>
          <w:rFonts w:ascii="Arial" w:hAnsi="Arial" w:cs="Arial"/>
          <w:sz w:val="18"/>
          <w:szCs w:val="18"/>
        </w:rPr>
        <w:t>D</w:t>
      </w:r>
      <w:r w:rsidRPr="00D05B02">
        <w:rPr>
          <w:rFonts w:ascii="Arial" w:hAnsi="Arial" w:cs="Arial"/>
          <w:sz w:val="18"/>
          <w:szCs w:val="18"/>
        </w:rPr>
        <w:t xml:space="preserve">eclaração da empresa registrada de que aceita o pedido e de que o atendimento à adesão carona não prejudicará o fornecimento </w:t>
      </w:r>
      <w:r w:rsidRPr="00AE4C48">
        <w:rPr>
          <w:rFonts w:ascii="Arial" w:hAnsi="Arial" w:cs="Arial"/>
          <w:color w:val="000000" w:themeColor="text1"/>
          <w:sz w:val="18"/>
          <w:szCs w:val="18"/>
        </w:rPr>
        <w:t>de materiais aos</w:t>
      </w:r>
      <w:r w:rsidRPr="00CA4CF7">
        <w:rPr>
          <w:rFonts w:ascii="Arial" w:hAnsi="Arial" w:cs="Arial"/>
          <w:sz w:val="18"/>
          <w:szCs w:val="18"/>
        </w:rPr>
        <w:t xml:space="preserve"> Órgãos</w:t>
      </w:r>
      <w:r w:rsidRPr="00D05B02">
        <w:rPr>
          <w:rFonts w:ascii="Arial" w:hAnsi="Arial" w:cs="Arial"/>
          <w:sz w:val="18"/>
          <w:szCs w:val="18"/>
        </w:rPr>
        <w:t xml:space="preserve"> participantes;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e)</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arecer jurídico conclusivo favorável à contratação, aprovado pelo Secretário da Pasta ou autoridade equivalente.</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D05B02" w:rsidRDefault="00D05B02" w:rsidP="0078720B">
      <w:pPr>
        <w:pStyle w:val="SemEspaamento"/>
        <w:jc w:val="both"/>
        <w:rPr>
          <w:rFonts w:ascii="Arial" w:hAnsi="Arial" w:cs="Arial"/>
          <w:sz w:val="18"/>
          <w:szCs w:val="18"/>
        </w:rPr>
      </w:pPr>
    </w:p>
    <w:p w:rsidR="003F6DEB" w:rsidRPr="00D05B02" w:rsidRDefault="0078720B" w:rsidP="0078720B">
      <w:pPr>
        <w:pStyle w:val="SemEspaamento"/>
        <w:jc w:val="both"/>
        <w:rPr>
          <w:rFonts w:ascii="Arial" w:hAnsi="Arial" w:cs="Arial"/>
          <w:b/>
          <w:sz w:val="18"/>
          <w:szCs w:val="18"/>
          <w:u w:val="single"/>
        </w:rPr>
      </w:pPr>
      <w:r w:rsidRPr="00D05B02">
        <w:rPr>
          <w:rFonts w:ascii="Arial" w:hAnsi="Arial" w:cs="Arial"/>
          <w:b/>
          <w:sz w:val="18"/>
          <w:szCs w:val="18"/>
        </w:rPr>
        <w:t>4.8.</w:t>
      </w:r>
      <w:r w:rsidRPr="00D05B02">
        <w:rPr>
          <w:rFonts w:ascii="Arial" w:hAnsi="Arial" w:cs="Arial"/>
          <w:sz w:val="18"/>
          <w:szCs w:val="18"/>
        </w:rPr>
        <w:t xml:space="preserve"> As contratações decorrentes de adesão carona a esta Ata de Registro de Preços não poderão exceder, por Órgão ou Entidade</w:t>
      </w:r>
      <w:r w:rsidRPr="00AE4C48">
        <w:rPr>
          <w:rFonts w:ascii="Arial" w:hAnsi="Arial" w:cs="Arial"/>
          <w:color w:val="000000" w:themeColor="text1"/>
          <w:sz w:val="18"/>
          <w:szCs w:val="18"/>
        </w:rPr>
        <w:t>, a 100% (cem por cento) do quantitativo</w:t>
      </w:r>
      <w:r w:rsidRPr="00D05B02">
        <w:rPr>
          <w:rFonts w:ascii="Arial" w:hAnsi="Arial" w:cs="Arial"/>
          <w:sz w:val="18"/>
          <w:szCs w:val="18"/>
        </w:rPr>
        <w:t xml:space="preserve"> do item registrado.</w:t>
      </w:r>
    </w:p>
    <w:p w:rsidR="0078720B" w:rsidRPr="00D05B02" w:rsidRDefault="0078720B"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5. DO GERENCIAMENTO DA ATA DE REGISTRO DE PREÇOS</w:t>
      </w:r>
    </w:p>
    <w:p w:rsidR="00D05B02" w:rsidRPr="00D05B02"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D05B02">
        <w:rPr>
          <w:rFonts w:ascii="Arial" w:hAnsi="Arial" w:cs="Arial"/>
          <w:b/>
          <w:sz w:val="18"/>
          <w:szCs w:val="18"/>
        </w:rPr>
        <w:t>5.1</w:t>
      </w:r>
      <w:r w:rsidR="002F4F9F" w:rsidRPr="00D05B02">
        <w:rPr>
          <w:rFonts w:ascii="Arial" w:hAnsi="Arial" w:cs="Arial"/>
          <w:b/>
          <w:sz w:val="18"/>
          <w:szCs w:val="18"/>
        </w:rPr>
        <w:t>.</w:t>
      </w:r>
      <w:r w:rsidRPr="00D05B02">
        <w:rPr>
          <w:rFonts w:ascii="Arial" w:hAnsi="Arial" w:cs="Arial"/>
          <w:sz w:val="18"/>
          <w:szCs w:val="18"/>
        </w:rPr>
        <w:t xml:space="preserve"> </w:t>
      </w:r>
      <w:r w:rsidR="007D1448" w:rsidRPr="00D05B02">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7D1448" w:rsidRPr="00D05B02"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D05B02" w:rsidRDefault="003F6DEB" w:rsidP="007D1448">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6. DA VIGÊNCIA</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860D88">
        <w:rPr>
          <w:rFonts w:ascii="Arial" w:hAnsi="Arial" w:cs="Arial"/>
          <w:b/>
          <w:sz w:val="18"/>
          <w:szCs w:val="18"/>
        </w:rPr>
        <w:t>6.1.</w:t>
      </w:r>
      <w:r w:rsidRPr="00860D88">
        <w:rPr>
          <w:rFonts w:ascii="Arial" w:hAnsi="Arial" w:cs="Arial"/>
          <w:sz w:val="18"/>
          <w:szCs w:val="18"/>
        </w:rPr>
        <w:t xml:space="preserve"> O prazo de vigência desta Ata será de </w:t>
      </w:r>
      <w:r w:rsidRPr="00AE4C48">
        <w:rPr>
          <w:rFonts w:ascii="Arial" w:hAnsi="Arial" w:cs="Arial"/>
          <w:color w:val="000000" w:themeColor="text1"/>
          <w:sz w:val="18"/>
          <w:szCs w:val="18"/>
        </w:rPr>
        <w:t>12 (doze) meses,</w:t>
      </w:r>
      <w:r w:rsidRPr="00860D88">
        <w:rPr>
          <w:rFonts w:ascii="Arial" w:hAnsi="Arial" w:cs="Arial"/>
          <w:sz w:val="18"/>
          <w:szCs w:val="18"/>
        </w:rPr>
        <w:t xml:space="preserve"> contados a partir da data de circulação do Diário Oficial do Estado de Mato Grosso que contém o respectivo </w:t>
      </w:r>
      <w:r w:rsidR="00E3592D" w:rsidRPr="00DB7EBE">
        <w:rPr>
          <w:rFonts w:ascii="Arial" w:hAnsi="Arial" w:cs="Arial"/>
          <w:b/>
          <w:bCs/>
          <w:sz w:val="18"/>
          <w:szCs w:val="18"/>
        </w:rPr>
        <w:t>extrato da Ata</w:t>
      </w:r>
      <w:r w:rsidRPr="00860D88">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6.2.</w:t>
      </w:r>
      <w:r w:rsidRPr="00D05B02">
        <w:rPr>
          <w:rFonts w:ascii="Arial" w:hAnsi="Arial" w:cs="Arial"/>
          <w:sz w:val="18"/>
          <w:szCs w:val="18"/>
        </w:rPr>
        <w:t xml:space="preserve"> O prazo para assinatura da Ata de Registro de Preços é </w:t>
      </w:r>
      <w:r w:rsidRPr="00AE4C48">
        <w:rPr>
          <w:rFonts w:ascii="Arial" w:hAnsi="Arial" w:cs="Arial"/>
          <w:color w:val="000000" w:themeColor="text1"/>
          <w:sz w:val="18"/>
          <w:szCs w:val="18"/>
        </w:rPr>
        <w:t xml:space="preserve">de </w:t>
      </w:r>
      <w:r w:rsidRPr="00AE4C48">
        <w:rPr>
          <w:rFonts w:ascii="Arial" w:hAnsi="Arial" w:cs="Arial"/>
          <w:b/>
          <w:color w:val="000000" w:themeColor="text1"/>
          <w:sz w:val="18"/>
          <w:szCs w:val="18"/>
        </w:rPr>
        <w:t>02 (dois) dias úteis</w:t>
      </w:r>
      <w:r w:rsidRPr="00AE4C48">
        <w:rPr>
          <w:rFonts w:ascii="Arial" w:hAnsi="Arial" w:cs="Arial"/>
          <w:color w:val="000000" w:themeColor="text1"/>
          <w:sz w:val="18"/>
          <w:szCs w:val="18"/>
        </w:rPr>
        <w:t>, contados</w:t>
      </w:r>
      <w:r w:rsidRPr="00D05B02">
        <w:rPr>
          <w:rFonts w:ascii="Arial" w:hAnsi="Arial" w:cs="Arial"/>
          <w:sz w:val="18"/>
          <w:szCs w:val="18"/>
        </w:rPr>
        <w:t xml:space="preserve"> da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6.4.</w:t>
      </w:r>
      <w:r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7. DA EFICÁCIA</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087BF2" w:rsidRDefault="003F6DEB" w:rsidP="00860D88">
      <w:pPr>
        <w:widowControl w:val="0"/>
        <w:suppressAutoHyphens/>
        <w:spacing w:after="0" w:line="240" w:lineRule="auto"/>
        <w:rPr>
          <w:rFonts w:ascii="Arial" w:hAnsi="Arial" w:cs="Arial"/>
          <w:b/>
          <w:bCs/>
          <w:sz w:val="18"/>
          <w:szCs w:val="18"/>
        </w:rPr>
      </w:pPr>
      <w:r w:rsidRPr="00087BF2">
        <w:rPr>
          <w:rFonts w:ascii="Arial" w:hAnsi="Arial" w:cs="Arial"/>
          <w:b/>
          <w:sz w:val="18"/>
          <w:szCs w:val="18"/>
        </w:rPr>
        <w:t xml:space="preserve">8. </w:t>
      </w:r>
      <w:r w:rsidR="00860D88" w:rsidRPr="00087BF2">
        <w:rPr>
          <w:rFonts w:ascii="Arial" w:hAnsi="Arial" w:cs="Arial"/>
          <w:b/>
          <w:bCs/>
          <w:sz w:val="18"/>
          <w:szCs w:val="18"/>
        </w:rPr>
        <w:t>DAS ALTERAÇÕES</w:t>
      </w:r>
    </w:p>
    <w:p w:rsidR="003F6DEB" w:rsidRPr="00087BF2" w:rsidRDefault="003F6DEB" w:rsidP="003F6DEB">
      <w:pPr>
        <w:pStyle w:val="SemEspaamento"/>
        <w:jc w:val="both"/>
        <w:rPr>
          <w:rFonts w:ascii="Arial" w:hAnsi="Arial" w:cs="Arial"/>
          <w:b/>
          <w:sz w:val="18"/>
          <w:szCs w:val="18"/>
        </w:rPr>
      </w:pPr>
    </w:p>
    <w:p w:rsidR="008E7B16" w:rsidRPr="00087BF2" w:rsidRDefault="008E7B16" w:rsidP="003F6DEB">
      <w:pPr>
        <w:pStyle w:val="SemEspaamento"/>
        <w:jc w:val="both"/>
        <w:rPr>
          <w:rFonts w:ascii="Arial" w:hAnsi="Arial" w:cs="Arial"/>
          <w:sz w:val="18"/>
          <w:szCs w:val="18"/>
        </w:rPr>
      </w:pPr>
      <w:r w:rsidRPr="00087BF2">
        <w:rPr>
          <w:rFonts w:ascii="Arial" w:hAnsi="Arial" w:cs="Arial"/>
          <w:b/>
          <w:sz w:val="18"/>
          <w:szCs w:val="18"/>
        </w:rPr>
        <w:t xml:space="preserve">8.1. </w:t>
      </w:r>
      <w:r w:rsidRPr="00087BF2">
        <w:rPr>
          <w:rFonts w:ascii="Arial" w:hAnsi="Arial" w:cs="Arial"/>
          <w:sz w:val="18"/>
          <w:szCs w:val="18"/>
        </w:rPr>
        <w:t>É vedado efetuar acréscimos nos quantitativos fixados pela Ata de Registro de Preços, inclusive o acréscimo de que trata o § 1º do art. 65 da Lei nº 8.666/93.</w:t>
      </w:r>
    </w:p>
    <w:p w:rsidR="00D05B02" w:rsidRPr="00087BF2" w:rsidRDefault="00D05B02" w:rsidP="003F6DEB">
      <w:pPr>
        <w:pStyle w:val="SemEspaamento"/>
        <w:jc w:val="both"/>
        <w:rPr>
          <w:rFonts w:ascii="Arial" w:hAnsi="Arial" w:cs="Arial"/>
          <w:b/>
          <w:sz w:val="18"/>
          <w:szCs w:val="18"/>
        </w:rPr>
      </w:pPr>
    </w:p>
    <w:p w:rsidR="003F6DEB" w:rsidRPr="00087BF2"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2</w:t>
      </w:r>
      <w:r w:rsidRPr="00087BF2">
        <w:rPr>
          <w:rFonts w:ascii="Arial" w:hAnsi="Arial" w:cs="Arial"/>
          <w:b/>
          <w:sz w:val="18"/>
          <w:szCs w:val="18"/>
        </w:rPr>
        <w:t>.</w:t>
      </w:r>
      <w:r w:rsidRPr="00087BF2">
        <w:rPr>
          <w:rFonts w:ascii="Arial" w:hAnsi="Arial" w:cs="Arial"/>
          <w:sz w:val="18"/>
          <w:szCs w:val="18"/>
        </w:rPr>
        <w:t xml:space="preserve"> </w:t>
      </w:r>
      <w:r w:rsidR="00691A23" w:rsidRPr="00087BF2">
        <w:rPr>
          <w:rFonts w:ascii="Arial" w:hAnsi="Arial" w:cs="Arial"/>
          <w:sz w:val="18"/>
          <w:szCs w:val="18"/>
        </w:rPr>
        <w:t>A Ata de Registro de Preços poderá ser alterada nas hipóteses do art. 89 e seguintes do Decreto Estadual nº 840/17 e do art. 65, inciso II, da Lei nº 8.666/93</w:t>
      </w:r>
      <w:r w:rsidRPr="00087BF2">
        <w:rPr>
          <w:rFonts w:ascii="Arial" w:hAnsi="Arial" w:cs="Arial"/>
          <w:sz w:val="18"/>
          <w:szCs w:val="18"/>
        </w:rPr>
        <w:t>.</w:t>
      </w:r>
    </w:p>
    <w:p w:rsidR="00D05B02" w:rsidRPr="00087BF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3</w:t>
      </w:r>
      <w:r w:rsidRPr="00087BF2">
        <w:rPr>
          <w:rFonts w:ascii="Arial" w:hAnsi="Arial" w:cs="Arial"/>
          <w:b/>
          <w:sz w:val="18"/>
          <w:szCs w:val="18"/>
        </w:rPr>
        <w:t>.</w:t>
      </w:r>
      <w:r w:rsidRPr="00087BF2">
        <w:rPr>
          <w:rFonts w:ascii="Arial" w:hAnsi="Arial" w:cs="Arial"/>
          <w:sz w:val="18"/>
          <w:szCs w:val="18"/>
        </w:rPr>
        <w:t xml:space="preserve"> </w:t>
      </w:r>
      <w:r w:rsidR="00860D88" w:rsidRPr="00087BF2">
        <w:rPr>
          <w:rFonts w:ascii="Arial" w:hAnsi="Arial" w:cs="Arial"/>
          <w:bCs/>
          <w:sz w:val="18"/>
          <w:szCs w:val="18"/>
        </w:rPr>
        <w:t>Durante a vigência da</w:t>
      </w:r>
      <w:r w:rsidR="00860D88" w:rsidRPr="001C0AE9">
        <w:rPr>
          <w:rFonts w:ascii="Arial" w:hAnsi="Arial" w:cs="Arial"/>
          <w:bCs/>
          <w:sz w:val="18"/>
          <w:szCs w:val="18"/>
        </w:rPr>
        <w:t xml:space="preserve">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Os pedidos de reequilíbrio econômico-financeiro ou reajuste dos preços registr</w:t>
      </w:r>
      <w:r w:rsidR="00691A23" w:rsidRPr="00D05B02">
        <w:rPr>
          <w:rFonts w:ascii="Arial" w:hAnsi="Arial" w:cs="Arial"/>
          <w:sz w:val="18"/>
          <w:szCs w:val="18"/>
        </w:rPr>
        <w:t xml:space="preserve">ados, de que tratam os itens </w:t>
      </w:r>
      <w:r w:rsidR="00691A23" w:rsidRPr="00BC7150">
        <w:rPr>
          <w:rFonts w:ascii="Arial" w:hAnsi="Arial" w:cs="Arial"/>
          <w:b/>
          <w:sz w:val="18"/>
          <w:szCs w:val="18"/>
        </w:rPr>
        <w:t>8.3</w:t>
      </w:r>
      <w:r w:rsidRPr="00BC7150">
        <w:rPr>
          <w:rFonts w:ascii="Arial" w:hAnsi="Arial" w:cs="Arial"/>
          <w:b/>
          <w:sz w:val="18"/>
          <w:szCs w:val="18"/>
        </w:rPr>
        <w:t xml:space="preserve"> e 8.</w:t>
      </w:r>
      <w:r w:rsidR="00691A23" w:rsidRPr="00BC7150">
        <w:rPr>
          <w:rFonts w:ascii="Arial" w:hAnsi="Arial" w:cs="Arial"/>
          <w:b/>
          <w:sz w:val="18"/>
          <w:szCs w:val="18"/>
        </w:rPr>
        <w:t>4</w:t>
      </w:r>
      <w:r w:rsidRPr="00D05B02">
        <w:rPr>
          <w:rFonts w:ascii="Arial" w:hAnsi="Arial" w:cs="Arial"/>
          <w:sz w:val="18"/>
          <w:szCs w:val="18"/>
        </w:rPr>
        <w:t xml:space="preserve">, </w:t>
      </w:r>
      <w:r w:rsidR="00B4099E" w:rsidRPr="00D05B02">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D05B02" w:rsidRDefault="00B4099E"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Caso o preço registrado seja superior à média dos preços de mercado, a </w:t>
      </w:r>
      <w:r w:rsidR="009D65FF" w:rsidRPr="00D05B02">
        <w:rPr>
          <w:rFonts w:ascii="Arial" w:hAnsi="Arial" w:cs="Arial"/>
          <w:sz w:val="18"/>
          <w:szCs w:val="18"/>
        </w:rPr>
        <w:t xml:space="preserve">SECRETARIA DE ESTADO DE PLANEJAMENTO E GESTÃO </w:t>
      </w:r>
      <w:r w:rsidRPr="00D05B02">
        <w:rPr>
          <w:rFonts w:ascii="Arial" w:hAnsi="Arial" w:cs="Arial"/>
          <w:sz w:val="18"/>
          <w:szCs w:val="18"/>
        </w:rPr>
        <w:t>solicitará formalmente à empresa a redução do preço registrado, de forma a adequá-lo ao praticado no mercado.</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7B77C4">
        <w:rPr>
          <w:rFonts w:ascii="Arial" w:hAnsi="Arial" w:cs="Arial"/>
          <w:b/>
          <w:sz w:val="18"/>
          <w:szCs w:val="18"/>
        </w:rPr>
        <w:t>8</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sz w:val="18"/>
          <w:szCs w:val="18"/>
          <w:shd w:val="clear" w:color="auto" w:fill="FFFFFF"/>
        </w:rPr>
        <w:t xml:space="preserve">Fracassada a negociação com a Adjudicatária, </w:t>
      </w:r>
      <w:r w:rsidR="00913711" w:rsidRPr="001C0AE9">
        <w:rPr>
          <w:rFonts w:ascii="Arial" w:hAnsi="Arial" w:cs="Arial"/>
          <w:bCs/>
          <w:sz w:val="18"/>
          <w:szCs w:val="18"/>
        </w:rPr>
        <w:t>a SECRETARIA DE ESTADO DE PLANEJAMENTO E GESTÃO</w:t>
      </w:r>
      <w:r w:rsidR="00913711" w:rsidRPr="001C0AE9">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7B77C4" w:rsidP="003F6DEB">
      <w:pPr>
        <w:pStyle w:val="SemEspaamento"/>
        <w:jc w:val="both"/>
        <w:rPr>
          <w:rFonts w:ascii="Arial" w:hAnsi="Arial" w:cs="Arial"/>
          <w:sz w:val="18"/>
          <w:szCs w:val="18"/>
        </w:rPr>
      </w:pPr>
      <w:r>
        <w:rPr>
          <w:rFonts w:ascii="Arial" w:hAnsi="Arial" w:cs="Arial"/>
          <w:b/>
          <w:sz w:val="18"/>
          <w:szCs w:val="18"/>
        </w:rPr>
        <w:t>8.9</w:t>
      </w:r>
      <w:r w:rsidR="003F6DEB" w:rsidRPr="00D05B02">
        <w:rPr>
          <w:rFonts w:ascii="Arial" w:hAnsi="Arial" w:cs="Arial"/>
          <w:b/>
          <w:sz w:val="18"/>
          <w:szCs w:val="18"/>
        </w:rPr>
        <w:t>.</w:t>
      </w:r>
      <w:r w:rsidR="003F6DEB" w:rsidRPr="00D05B02">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D05B02" w:rsidRDefault="00D05B02" w:rsidP="003F6DEB">
      <w:pPr>
        <w:pStyle w:val="SemEspaamento"/>
        <w:jc w:val="both"/>
        <w:rPr>
          <w:rFonts w:ascii="Arial" w:hAnsi="Arial" w:cs="Arial"/>
          <w:sz w:val="18"/>
          <w:szCs w:val="18"/>
        </w:rPr>
      </w:pPr>
    </w:p>
    <w:p w:rsidR="003F6DEB" w:rsidRDefault="007B77C4" w:rsidP="003F6DEB">
      <w:pPr>
        <w:pStyle w:val="SemEspaamento"/>
        <w:jc w:val="both"/>
        <w:rPr>
          <w:rFonts w:ascii="Arial" w:hAnsi="Arial" w:cs="Arial"/>
          <w:sz w:val="18"/>
          <w:szCs w:val="18"/>
        </w:rPr>
      </w:pPr>
      <w:r>
        <w:rPr>
          <w:rFonts w:ascii="Arial" w:hAnsi="Arial" w:cs="Arial"/>
          <w:b/>
          <w:sz w:val="18"/>
          <w:szCs w:val="18"/>
        </w:rPr>
        <w:t>8.10</w:t>
      </w:r>
      <w:r w:rsidR="003F6DEB" w:rsidRPr="00D05B02">
        <w:rPr>
          <w:rFonts w:ascii="Arial" w:hAnsi="Arial" w:cs="Arial"/>
          <w:b/>
          <w:sz w:val="18"/>
          <w:szCs w:val="18"/>
        </w:rPr>
        <w:t>.</w:t>
      </w:r>
      <w:r w:rsidR="003F6DEB" w:rsidRPr="00D05B02">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EF26C8" w:rsidRDefault="00EF26C8" w:rsidP="00EF26C8">
      <w:pPr>
        <w:pStyle w:val="SemEspaamento"/>
        <w:jc w:val="both"/>
        <w:rPr>
          <w:rFonts w:ascii="Arial" w:hAnsi="Arial" w:cs="Arial"/>
          <w:b/>
          <w:sz w:val="18"/>
          <w:szCs w:val="18"/>
        </w:rPr>
      </w:pPr>
    </w:p>
    <w:p w:rsidR="00EF26C8" w:rsidRDefault="00EF26C8" w:rsidP="00EF26C8">
      <w:pPr>
        <w:pStyle w:val="SemEspaamento"/>
        <w:jc w:val="both"/>
        <w:rPr>
          <w:rFonts w:ascii="Arial" w:hAnsi="Arial" w:cs="Arial"/>
          <w:sz w:val="18"/>
          <w:szCs w:val="18"/>
        </w:rPr>
      </w:pPr>
      <w:r w:rsidRPr="00D05B02">
        <w:rPr>
          <w:rFonts w:ascii="Arial" w:hAnsi="Arial" w:cs="Arial"/>
          <w:b/>
          <w:sz w:val="18"/>
          <w:szCs w:val="18"/>
        </w:rPr>
        <w:t>8.</w:t>
      </w:r>
      <w:r w:rsidR="007B77C4">
        <w:rPr>
          <w:rFonts w:ascii="Arial" w:hAnsi="Arial" w:cs="Arial"/>
          <w:b/>
          <w:sz w:val="18"/>
          <w:szCs w:val="18"/>
        </w:rPr>
        <w:t>10</w:t>
      </w:r>
      <w:r>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Os preços alterados oriundos de revisão deverão ser publicados no Diário Oficial do Estado de Mato Grosso.</w:t>
      </w:r>
    </w:p>
    <w:p w:rsidR="00EF26C8" w:rsidRDefault="00EF26C8"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8.1</w:t>
      </w:r>
      <w:r w:rsidR="007B77C4">
        <w:rPr>
          <w:rFonts w:ascii="Arial" w:hAnsi="Arial" w:cs="Arial"/>
          <w:b/>
          <w:sz w:val="18"/>
          <w:szCs w:val="18"/>
        </w:rPr>
        <w:t>1</w:t>
      </w:r>
      <w:r w:rsidRPr="00D05B02">
        <w:rPr>
          <w:rFonts w:ascii="Arial" w:hAnsi="Arial" w:cs="Arial"/>
          <w:b/>
          <w:sz w:val="18"/>
          <w:szCs w:val="18"/>
        </w:rPr>
        <w:t>.</w:t>
      </w:r>
      <w:r w:rsidRPr="00D05B02">
        <w:rPr>
          <w:rFonts w:ascii="Arial" w:hAnsi="Arial" w:cs="Arial"/>
          <w:sz w:val="18"/>
          <w:szCs w:val="18"/>
        </w:rPr>
        <w:t xml:space="preserve"> Nos preços registrados estão incluídas todas as despesas relativas ao objeto contratado (tributos, seguros, encargos sociais, </w:t>
      </w:r>
      <w:proofErr w:type="spellStart"/>
      <w:r w:rsidRPr="00D05B02">
        <w:rPr>
          <w:rFonts w:ascii="Arial" w:hAnsi="Arial" w:cs="Arial"/>
          <w:sz w:val="18"/>
          <w:szCs w:val="18"/>
        </w:rPr>
        <w:t>etc</w:t>
      </w:r>
      <w:proofErr w:type="spellEnd"/>
      <w:r w:rsidRPr="00D05B02">
        <w:rPr>
          <w:rFonts w:ascii="Arial" w:hAnsi="Arial" w:cs="Arial"/>
          <w:sz w:val="18"/>
          <w:szCs w:val="18"/>
        </w:rPr>
        <w:t>).</w:t>
      </w:r>
    </w:p>
    <w:p w:rsidR="00913711" w:rsidRPr="001C0AE9" w:rsidRDefault="00913711" w:rsidP="00913711">
      <w:pPr>
        <w:widowControl w:val="0"/>
        <w:suppressAutoHyphens/>
        <w:spacing w:before="120" w:after="120" w:line="240" w:lineRule="auto"/>
        <w:jc w:val="both"/>
        <w:rPr>
          <w:rFonts w:ascii="Arial" w:hAnsi="Arial" w:cs="Arial"/>
          <w:sz w:val="18"/>
          <w:szCs w:val="18"/>
        </w:rPr>
      </w:pPr>
      <w:r w:rsidRPr="00913711">
        <w:rPr>
          <w:rFonts w:ascii="Arial" w:hAnsi="Arial" w:cs="Arial"/>
          <w:b/>
          <w:sz w:val="18"/>
          <w:szCs w:val="18"/>
          <w:shd w:val="clear" w:color="auto" w:fill="FFFFFF"/>
        </w:rPr>
        <w:t>8.1</w:t>
      </w:r>
      <w:r w:rsidR="007B77C4">
        <w:rPr>
          <w:rFonts w:ascii="Arial" w:hAnsi="Arial" w:cs="Arial"/>
          <w:b/>
          <w:sz w:val="18"/>
          <w:szCs w:val="18"/>
          <w:shd w:val="clear" w:color="auto" w:fill="FFFFFF"/>
        </w:rPr>
        <w:t>2</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913711" w:rsidRPr="001C0AE9" w:rsidRDefault="00913711" w:rsidP="00913711">
      <w:pPr>
        <w:widowControl w:val="0"/>
        <w:suppressAutoHyphens/>
        <w:spacing w:before="120" w:after="120" w:line="240" w:lineRule="auto"/>
        <w:jc w:val="both"/>
        <w:rPr>
          <w:rFonts w:ascii="Arial" w:hAnsi="Arial" w:cs="Arial"/>
          <w:sz w:val="18"/>
          <w:szCs w:val="18"/>
          <w:shd w:val="clear" w:color="auto" w:fill="FFFFFF"/>
        </w:rPr>
      </w:pPr>
      <w:r w:rsidRPr="00913711">
        <w:rPr>
          <w:rFonts w:ascii="Arial" w:hAnsi="Arial" w:cs="Arial"/>
          <w:b/>
          <w:sz w:val="18"/>
          <w:szCs w:val="18"/>
          <w:shd w:val="clear" w:color="auto" w:fill="FFFFFF"/>
        </w:rPr>
        <w:t>8.1</w:t>
      </w:r>
      <w:r w:rsidR="007B77C4">
        <w:rPr>
          <w:rFonts w:ascii="Arial" w:hAnsi="Arial" w:cs="Arial"/>
          <w:b/>
          <w:sz w:val="18"/>
          <w:szCs w:val="18"/>
          <w:shd w:val="clear" w:color="auto" w:fill="FFFFFF"/>
        </w:rPr>
        <w:t>3</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A substituição de produto, obedecerá aos procedimentos constantes no art. 95 do Decreto nº 840/17 e, ainda que temporária, deverá ser registrada por Aditivo. </w:t>
      </w:r>
    </w:p>
    <w:p w:rsidR="00FC014E"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7B77C4">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D05B02" w:rsidRPr="00D05B02" w:rsidRDefault="00D05B02" w:rsidP="00FC014E">
      <w:pPr>
        <w:pStyle w:val="SemEspaamento"/>
        <w:jc w:val="both"/>
        <w:rPr>
          <w:rFonts w:ascii="Arial" w:hAnsi="Arial" w:cs="Arial"/>
          <w:sz w:val="18"/>
          <w:szCs w:val="18"/>
        </w:rPr>
      </w:pPr>
    </w:p>
    <w:p w:rsidR="00FC014E" w:rsidRPr="00D05B02"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7B77C4">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w:t>
      </w:r>
      <w:r w:rsidRPr="00D05B02">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D05B02" w:rsidRDefault="003F6DEB" w:rsidP="00FC014E">
      <w:pPr>
        <w:pStyle w:val="SemEspaamento"/>
        <w:jc w:val="center"/>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9. DO CANCELAMENTO OU SUSPENSÃO DO REGISTRO DE PREÇOS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lang w:val="pt-PT"/>
        </w:rPr>
        <w:t>9.1.</w:t>
      </w:r>
      <w:r w:rsidRPr="00D05B02">
        <w:rPr>
          <w:rFonts w:ascii="Arial" w:hAnsi="Arial" w:cs="Arial"/>
          <w:sz w:val="18"/>
          <w:szCs w:val="18"/>
          <w:lang w:val="pt-PT"/>
        </w:rPr>
        <w:t xml:space="preserve"> A Ata de Registro de Preços poderá ser cancelada de pleno direito, nas seguintes situações:</w:t>
      </w:r>
    </w:p>
    <w:p w:rsidR="00D871AF" w:rsidRDefault="00D871AF" w:rsidP="003F6DEB">
      <w:pPr>
        <w:pStyle w:val="SemEspaamento"/>
        <w:jc w:val="both"/>
        <w:rPr>
          <w:rFonts w:ascii="Arial" w:hAnsi="Arial" w:cs="Arial"/>
          <w:sz w:val="18"/>
          <w:szCs w:val="18"/>
          <w:lang w:val="pt-PT"/>
        </w:rPr>
      </w:pPr>
    </w:p>
    <w:p w:rsidR="00D871AF" w:rsidRPr="001C0A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D871AF">
        <w:rPr>
          <w:rFonts w:ascii="Arial" w:hAnsi="Arial" w:cs="Arial"/>
          <w:b/>
          <w:bCs/>
          <w:sz w:val="18"/>
          <w:szCs w:val="18"/>
          <w:lang w:val="pt-PT"/>
        </w:rPr>
        <w:t>9.1.</w:t>
      </w:r>
      <w:r>
        <w:rPr>
          <w:rFonts w:ascii="Arial" w:hAnsi="Arial" w:cs="Arial"/>
          <w:b/>
          <w:bCs/>
          <w:sz w:val="18"/>
          <w:szCs w:val="18"/>
          <w:lang w:val="pt-PT"/>
        </w:rPr>
        <w:t>1.</w:t>
      </w:r>
      <w:r>
        <w:rPr>
          <w:rFonts w:ascii="Arial" w:hAnsi="Arial" w:cs="Arial"/>
          <w:bCs/>
          <w:sz w:val="18"/>
          <w:szCs w:val="18"/>
          <w:lang w:val="pt-PT"/>
        </w:rPr>
        <w:t xml:space="preserve"> </w:t>
      </w:r>
      <w:r w:rsidRPr="001C0AE9">
        <w:rPr>
          <w:rFonts w:ascii="Arial" w:hAnsi="Arial" w:cs="Arial"/>
          <w:bCs/>
          <w:sz w:val="18"/>
          <w:szCs w:val="18"/>
          <w:lang w:val="pt-PT"/>
        </w:rPr>
        <w:t>Quando a empresa descumprir as condições da Ata de Registro de Preços;</w:t>
      </w:r>
    </w:p>
    <w:p w:rsidR="00D871AF" w:rsidRPr="001C0AE9" w:rsidRDefault="00D871AF" w:rsidP="00D871AF">
      <w:pPr>
        <w:widowControl w:val="0"/>
        <w:suppressAutoHyphens/>
        <w:spacing w:before="120" w:after="12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2.</w:t>
      </w:r>
      <w:r>
        <w:rPr>
          <w:rFonts w:ascii="Arial" w:hAnsi="Arial" w:cs="Arial"/>
          <w:bCs/>
          <w:sz w:val="18"/>
          <w:szCs w:val="18"/>
          <w:lang w:val="pt-PT"/>
        </w:rPr>
        <w:t xml:space="preserve"> </w:t>
      </w:r>
      <w:r w:rsidRPr="001C0AE9">
        <w:rPr>
          <w:rFonts w:ascii="Arial" w:hAnsi="Arial" w:cs="Arial"/>
          <w:bCs/>
          <w:sz w:val="18"/>
          <w:szCs w:val="18"/>
          <w:lang w:val="pt-PT"/>
        </w:rPr>
        <w:t>Quando não for retirada a Nota de Empenho ou instrumento equivalente no prazo estabelecido pela Administração, sem justificativa aceitável;</w:t>
      </w:r>
    </w:p>
    <w:p w:rsidR="00D871AF" w:rsidRPr="001C0AE9" w:rsidRDefault="00D871AF" w:rsidP="00D871AF">
      <w:pPr>
        <w:widowControl w:val="0"/>
        <w:suppressAutoHyphens/>
        <w:spacing w:before="120" w:after="120" w:line="240" w:lineRule="auto"/>
        <w:ind w:left="844"/>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3.</w:t>
      </w:r>
      <w:r>
        <w:rPr>
          <w:rFonts w:ascii="Arial" w:hAnsi="Arial" w:cs="Arial"/>
          <w:bCs/>
          <w:sz w:val="18"/>
          <w:szCs w:val="18"/>
          <w:lang w:val="pt-PT"/>
        </w:rPr>
        <w:t xml:space="preserve"> </w:t>
      </w:r>
      <w:r w:rsidRPr="001C0AE9">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D871AF" w:rsidRPr="001C0AE9" w:rsidRDefault="00D871AF" w:rsidP="00D871AF">
      <w:pPr>
        <w:widowControl w:val="0"/>
        <w:suppressAutoHyphens/>
        <w:spacing w:before="120" w:after="24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4.</w:t>
      </w:r>
      <w:r>
        <w:rPr>
          <w:rFonts w:ascii="Arial" w:hAnsi="Arial" w:cs="Arial"/>
          <w:bCs/>
          <w:sz w:val="18"/>
          <w:szCs w:val="18"/>
          <w:lang w:val="pt-PT"/>
        </w:rPr>
        <w:t xml:space="preserve"> </w:t>
      </w:r>
      <w:r w:rsidRPr="001C0AE9">
        <w:rPr>
          <w:rFonts w:ascii="Arial" w:hAnsi="Arial" w:cs="Arial"/>
          <w:bCs/>
          <w:sz w:val="18"/>
          <w:szCs w:val="18"/>
          <w:lang w:val="pt-PT"/>
        </w:rPr>
        <w:t>Quando a empresa sofrer sanção prevista nos incisos III ou IV do caput do art. 87 da Lei nº 8.666/93, ou no art. 7º da Lei nº 10.520/02;</w:t>
      </w:r>
    </w:p>
    <w:p w:rsidR="003F6DEB" w:rsidRDefault="003F6DEB" w:rsidP="00D871AF">
      <w:pPr>
        <w:pStyle w:val="SemEspaamento"/>
        <w:ind w:left="709" w:firstLine="142"/>
        <w:jc w:val="both"/>
        <w:rPr>
          <w:rFonts w:ascii="Arial" w:hAnsi="Arial" w:cs="Arial"/>
          <w:sz w:val="18"/>
          <w:szCs w:val="18"/>
          <w:lang w:val="pt-PT"/>
        </w:rPr>
      </w:pPr>
      <w:r w:rsidRPr="00D05B02">
        <w:rPr>
          <w:rFonts w:ascii="Arial" w:hAnsi="Arial" w:cs="Arial"/>
          <w:b/>
          <w:sz w:val="18"/>
          <w:szCs w:val="18"/>
        </w:rPr>
        <w:t>9.1.</w:t>
      </w:r>
      <w:r w:rsidR="00D871AF">
        <w:rPr>
          <w:rFonts w:ascii="Arial" w:hAnsi="Arial" w:cs="Arial"/>
          <w:b/>
          <w:sz w:val="18"/>
          <w:szCs w:val="18"/>
        </w:rPr>
        <w:t>5</w:t>
      </w:r>
      <w:r w:rsidRPr="00D05B02">
        <w:rPr>
          <w:rFonts w:ascii="Arial" w:hAnsi="Arial" w:cs="Arial"/>
          <w:b/>
          <w:sz w:val="18"/>
          <w:szCs w:val="18"/>
        </w:rPr>
        <w:t>.</w:t>
      </w:r>
      <w:r w:rsidR="00D871AF">
        <w:rPr>
          <w:rFonts w:ascii="Arial" w:hAnsi="Arial" w:cs="Arial"/>
          <w:b/>
          <w:sz w:val="18"/>
          <w:szCs w:val="18"/>
        </w:rPr>
        <w:t xml:space="preserve"> </w:t>
      </w:r>
      <w:r w:rsidRPr="00D05B02">
        <w:rPr>
          <w:rFonts w:ascii="Arial" w:hAnsi="Arial" w:cs="Arial"/>
          <w:sz w:val="18"/>
          <w:szCs w:val="18"/>
          <w:lang w:val="pt-PT"/>
        </w:rPr>
        <w:t>Por razões de interesse público devidamente demonstradas e justificadas.</w:t>
      </w:r>
    </w:p>
    <w:p w:rsidR="00D05B02" w:rsidRPr="00D05B02" w:rsidRDefault="00D05B02" w:rsidP="00B734DD">
      <w:pPr>
        <w:pStyle w:val="SemEspaamento"/>
        <w:ind w:left="709"/>
        <w:jc w:val="both"/>
        <w:rPr>
          <w:rFonts w:ascii="Arial" w:hAnsi="Arial" w:cs="Arial"/>
          <w:sz w:val="18"/>
          <w:szCs w:val="18"/>
          <w:lang w:val="pt-PT"/>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Se a empresa perder qualquer condição de habilitação ou qualificação técnica exigida no processo licitatório; </w:t>
      </w:r>
    </w:p>
    <w:p w:rsidR="00D05B02" w:rsidRPr="00D05B02" w:rsidRDefault="00D05B02" w:rsidP="00B734DD">
      <w:pPr>
        <w:pStyle w:val="SemEspaamento"/>
        <w:ind w:left="709"/>
        <w:jc w:val="both"/>
        <w:rPr>
          <w:rFonts w:ascii="Arial" w:hAnsi="Arial" w:cs="Arial"/>
          <w:sz w:val="18"/>
          <w:szCs w:val="18"/>
        </w:rPr>
      </w:pPr>
    </w:p>
    <w:p w:rsidR="00D05B02" w:rsidRPr="00D05B02" w:rsidRDefault="003F6DEB" w:rsidP="001B2B64">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Quando a empresa requerer, desde que mediante justificativa comprovada e aceita pela Administração.</w:t>
      </w:r>
    </w:p>
    <w:p w:rsidR="00D871AF" w:rsidRPr="001C0AE9" w:rsidRDefault="003F6DEB" w:rsidP="00D871AF">
      <w:pPr>
        <w:widowControl w:val="0"/>
        <w:suppressAutoHyphens/>
        <w:spacing w:before="120" w:after="120" w:line="240" w:lineRule="auto"/>
        <w:jc w:val="both"/>
        <w:rPr>
          <w:rFonts w:ascii="Arial" w:hAnsi="Arial" w:cs="Arial"/>
          <w:bCs/>
          <w:sz w:val="18"/>
          <w:szCs w:val="18"/>
          <w:lang w:val="pt-PT"/>
        </w:rPr>
      </w:pPr>
      <w:r w:rsidRPr="00D05B02">
        <w:rPr>
          <w:rFonts w:ascii="Arial" w:hAnsi="Arial" w:cs="Arial"/>
          <w:b/>
          <w:sz w:val="18"/>
          <w:szCs w:val="18"/>
        </w:rPr>
        <w:t>9.2.</w:t>
      </w:r>
      <w:r w:rsidRPr="00D05B02">
        <w:rPr>
          <w:rFonts w:ascii="Arial" w:hAnsi="Arial" w:cs="Arial"/>
          <w:sz w:val="18"/>
          <w:szCs w:val="18"/>
        </w:rPr>
        <w:t xml:space="preserve"> </w:t>
      </w:r>
      <w:r w:rsidR="00D871AF" w:rsidRPr="001C0AE9">
        <w:rPr>
          <w:rFonts w:ascii="Arial" w:hAnsi="Arial" w:cs="Arial"/>
          <w:bCs/>
          <w:sz w:val="18"/>
          <w:szCs w:val="18"/>
          <w:lang w:val="pt-PT"/>
        </w:rPr>
        <w:t xml:space="preserve">O cancelamento de Registros nas hipóteses previstas nos itens </w:t>
      </w:r>
      <w:r w:rsidR="00D871AF" w:rsidRPr="001C0AE9">
        <w:rPr>
          <w:rFonts w:ascii="Arial" w:hAnsi="Arial" w:cs="Arial"/>
          <w:b/>
          <w:bCs/>
          <w:sz w:val="18"/>
          <w:szCs w:val="18"/>
          <w:lang w:val="pt-PT"/>
        </w:rPr>
        <w:t>9.1.1, 9.1.2</w:t>
      </w:r>
      <w:r w:rsidR="00D871AF" w:rsidRPr="001C0AE9">
        <w:rPr>
          <w:rFonts w:ascii="Arial" w:hAnsi="Arial" w:cs="Arial"/>
          <w:bCs/>
          <w:sz w:val="18"/>
          <w:szCs w:val="18"/>
          <w:lang w:val="pt-PT"/>
        </w:rPr>
        <w:t xml:space="preserve"> e </w:t>
      </w:r>
      <w:r w:rsidR="00D871AF" w:rsidRPr="001C0AE9">
        <w:rPr>
          <w:rFonts w:ascii="Arial" w:hAnsi="Arial" w:cs="Arial"/>
          <w:b/>
          <w:bCs/>
          <w:sz w:val="18"/>
          <w:szCs w:val="18"/>
          <w:lang w:val="pt-PT"/>
        </w:rPr>
        <w:t>9.1.4</w:t>
      </w:r>
      <w:r w:rsidR="00D871AF" w:rsidRPr="001C0AE9">
        <w:rPr>
          <w:rFonts w:ascii="Arial" w:hAnsi="Arial" w:cs="Arial"/>
          <w:bCs/>
          <w:sz w:val="18"/>
          <w:szCs w:val="18"/>
          <w:lang w:val="pt-PT"/>
        </w:rPr>
        <w:t xml:space="preserve"> será formalizado por despacho da </w:t>
      </w:r>
      <w:r w:rsidR="00D871AF" w:rsidRPr="001C0AE9">
        <w:rPr>
          <w:rFonts w:ascii="Arial" w:hAnsi="Arial" w:cs="Arial"/>
          <w:bCs/>
          <w:sz w:val="18"/>
          <w:szCs w:val="18"/>
        </w:rPr>
        <w:t>SECRETARIA DE ESTADO DE PLANEJAMENTO E GESTÃO</w:t>
      </w:r>
      <w:r w:rsidR="00D871AF" w:rsidRPr="001C0AE9">
        <w:rPr>
          <w:rFonts w:ascii="Arial" w:hAnsi="Arial" w:cs="Arial"/>
          <w:bCs/>
          <w:sz w:val="18"/>
          <w:szCs w:val="18"/>
          <w:lang w:val="pt-PT"/>
        </w:rPr>
        <w:t>, assegurado o contraditório e a ampla defesa.</w:t>
      </w:r>
    </w:p>
    <w:p w:rsidR="00D871AF" w:rsidRDefault="003F6DEB" w:rsidP="00D871AF">
      <w:pPr>
        <w:pStyle w:val="SemEspaamento"/>
        <w:jc w:val="both"/>
        <w:rPr>
          <w:rFonts w:ascii="Arial" w:hAnsi="Arial" w:cs="Arial"/>
          <w:b/>
          <w:sz w:val="18"/>
          <w:szCs w:val="18"/>
        </w:rPr>
      </w:pPr>
      <w:r w:rsidRPr="00D05B02">
        <w:rPr>
          <w:rFonts w:ascii="Arial" w:hAnsi="Arial" w:cs="Arial"/>
          <w:b/>
          <w:sz w:val="18"/>
          <w:szCs w:val="18"/>
        </w:rPr>
        <w:t>9.3.</w:t>
      </w:r>
      <w:r w:rsidR="00B734DD" w:rsidRPr="00D05B02">
        <w:rPr>
          <w:rFonts w:ascii="Arial" w:hAnsi="Arial" w:cs="Arial"/>
          <w:b/>
          <w:sz w:val="18"/>
          <w:szCs w:val="18"/>
        </w:rPr>
        <w:t xml:space="preserve"> </w:t>
      </w:r>
      <w:r w:rsidR="00D871AF" w:rsidRPr="001C0A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Pr>
          <w:rFonts w:ascii="Arial" w:hAnsi="Arial" w:cs="Arial"/>
          <w:b/>
          <w:sz w:val="18"/>
          <w:szCs w:val="18"/>
        </w:rPr>
        <w:t>:</w:t>
      </w:r>
    </w:p>
    <w:p w:rsidR="00D871AF" w:rsidRDefault="00D871AF" w:rsidP="00D871AF">
      <w:pPr>
        <w:pStyle w:val="SemEspaamento"/>
        <w:jc w:val="both"/>
        <w:rPr>
          <w:rFonts w:ascii="Arial" w:hAnsi="Arial" w:cs="Arial"/>
          <w:b/>
          <w:sz w:val="18"/>
          <w:szCs w:val="18"/>
        </w:rPr>
      </w:pPr>
    </w:p>
    <w:p w:rsidR="00B734DD" w:rsidRDefault="00B734DD" w:rsidP="00D871AF">
      <w:pPr>
        <w:pStyle w:val="SemEspaamento"/>
        <w:ind w:firstLine="709"/>
        <w:jc w:val="both"/>
        <w:rPr>
          <w:rFonts w:ascii="Arial" w:hAnsi="Arial" w:cs="Arial"/>
          <w:sz w:val="18"/>
          <w:szCs w:val="18"/>
        </w:rPr>
      </w:pPr>
      <w:r w:rsidRPr="00D05B02">
        <w:rPr>
          <w:rFonts w:ascii="Arial" w:hAnsi="Arial" w:cs="Arial"/>
          <w:b/>
          <w:sz w:val="18"/>
          <w:szCs w:val="18"/>
        </w:rPr>
        <w:t>9.3.1.</w:t>
      </w:r>
      <w:r w:rsidRPr="00D05B02">
        <w:rPr>
          <w:rFonts w:ascii="Arial" w:hAnsi="Arial" w:cs="Arial"/>
          <w:sz w:val="18"/>
          <w:szCs w:val="18"/>
        </w:rPr>
        <w:t xml:space="preserve"> Por razão de interesse público; ou</w:t>
      </w:r>
    </w:p>
    <w:p w:rsidR="00D05B02" w:rsidRPr="00D05B02" w:rsidRDefault="00D05B02" w:rsidP="00B734DD">
      <w:pPr>
        <w:pStyle w:val="SemEspaamento"/>
        <w:ind w:left="709"/>
        <w:jc w:val="both"/>
        <w:rPr>
          <w:rFonts w:ascii="Arial" w:hAnsi="Arial" w:cs="Arial"/>
          <w:sz w:val="18"/>
          <w:szCs w:val="18"/>
        </w:rPr>
      </w:pPr>
    </w:p>
    <w:p w:rsidR="00B734DD" w:rsidRDefault="00B734DD" w:rsidP="00B734DD">
      <w:pPr>
        <w:pStyle w:val="SemEspaamento"/>
        <w:ind w:left="709"/>
        <w:jc w:val="both"/>
        <w:rPr>
          <w:rFonts w:ascii="Arial" w:hAnsi="Arial" w:cs="Arial"/>
          <w:sz w:val="18"/>
          <w:szCs w:val="18"/>
        </w:rPr>
      </w:pPr>
      <w:r w:rsidRPr="00D05B02">
        <w:rPr>
          <w:rFonts w:ascii="Arial" w:hAnsi="Arial" w:cs="Arial"/>
          <w:b/>
          <w:sz w:val="18"/>
          <w:szCs w:val="18"/>
        </w:rPr>
        <w:t>9.3.2</w:t>
      </w:r>
      <w:r w:rsidRPr="00D05B02">
        <w:rPr>
          <w:rFonts w:ascii="Arial" w:hAnsi="Arial" w:cs="Arial"/>
          <w:sz w:val="18"/>
          <w:szCs w:val="18"/>
        </w:rPr>
        <w:t>. A pedido do fornecedor.</w:t>
      </w:r>
    </w:p>
    <w:p w:rsidR="00D05B02" w:rsidRPr="00D05B02" w:rsidRDefault="00D05B02" w:rsidP="00B734DD">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9.4.</w:t>
      </w:r>
      <w:r w:rsidR="00B734DD" w:rsidRPr="00D05B02">
        <w:rPr>
          <w:rFonts w:ascii="Arial" w:hAnsi="Arial" w:cs="Arial"/>
          <w:b/>
          <w:sz w:val="18"/>
          <w:szCs w:val="18"/>
        </w:rPr>
        <w:t xml:space="preserve"> </w:t>
      </w:r>
      <w:r w:rsidRPr="00D05B02">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9.5.</w:t>
      </w:r>
      <w:r w:rsidRPr="00D05B02">
        <w:rPr>
          <w:rFonts w:ascii="Arial" w:hAnsi="Arial" w:cs="Arial"/>
          <w:sz w:val="18"/>
          <w:szCs w:val="18"/>
        </w:rPr>
        <w:t xml:space="preserve"> Havendo o cancelamento do preço registrado, permanecerá o compromisso da </w:t>
      </w:r>
      <w:r w:rsidRPr="00632934">
        <w:rPr>
          <w:rFonts w:ascii="Arial" w:hAnsi="Arial" w:cs="Arial"/>
          <w:sz w:val="18"/>
          <w:szCs w:val="18"/>
        </w:rPr>
        <w:t xml:space="preserve">garantia </w:t>
      </w:r>
      <w:r w:rsidR="00BC7150" w:rsidRPr="00632934">
        <w:rPr>
          <w:rFonts w:ascii="Arial" w:hAnsi="Arial" w:cs="Arial"/>
          <w:sz w:val="18"/>
          <w:szCs w:val="18"/>
        </w:rPr>
        <w:t>dos itens entregues</w:t>
      </w:r>
      <w:r w:rsidRPr="00BC7150">
        <w:rPr>
          <w:rFonts w:ascii="Arial" w:hAnsi="Arial" w:cs="Arial"/>
          <w:sz w:val="18"/>
          <w:szCs w:val="18"/>
        </w:rPr>
        <w:t>, anteriormente ao cancelamento.</w:t>
      </w:r>
      <w:r w:rsidRPr="00D05B02">
        <w:rPr>
          <w:rFonts w:ascii="Arial" w:hAnsi="Arial" w:cs="Arial"/>
          <w:sz w:val="18"/>
          <w:szCs w:val="18"/>
        </w:rPr>
        <w:t xml:space="preserve"> </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9.6.</w:t>
      </w:r>
      <w:r w:rsidR="004612DE">
        <w:rPr>
          <w:rFonts w:ascii="Arial" w:hAnsi="Arial" w:cs="Arial"/>
          <w:b/>
          <w:sz w:val="18"/>
          <w:szCs w:val="18"/>
        </w:rPr>
        <w:t xml:space="preserve"> </w:t>
      </w:r>
      <w:r w:rsidRPr="00D05B02">
        <w:rPr>
          <w:rFonts w:ascii="Arial" w:hAnsi="Arial" w:cs="Arial"/>
          <w:sz w:val="18"/>
          <w:szCs w:val="18"/>
          <w:lang w:val="pt-PT"/>
        </w:rPr>
        <w:t xml:space="preserve">Caso a </w:t>
      </w:r>
      <w:r w:rsidR="009D65FF" w:rsidRPr="00D05B02">
        <w:rPr>
          <w:rFonts w:ascii="Arial" w:hAnsi="Arial" w:cs="Arial"/>
          <w:sz w:val="18"/>
          <w:szCs w:val="18"/>
        </w:rPr>
        <w:t>SECRETARIA DE ESTADO DE PLANEJAMENTO E GESTÃO</w:t>
      </w:r>
      <w:r w:rsidR="009D65FF" w:rsidRPr="00D05B02">
        <w:rPr>
          <w:rFonts w:ascii="Arial" w:hAnsi="Arial" w:cs="Arial"/>
          <w:sz w:val="18"/>
          <w:szCs w:val="18"/>
          <w:lang w:val="pt-PT"/>
        </w:rPr>
        <w:t xml:space="preserve"> </w:t>
      </w:r>
      <w:r w:rsidRPr="00D05B02">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Pr>
          <w:rFonts w:ascii="Arial" w:hAnsi="Arial" w:cs="Arial"/>
          <w:sz w:val="18"/>
          <w:szCs w:val="18"/>
          <w:lang w:val="pt-PT"/>
        </w:rPr>
        <w:t>F</w:t>
      </w:r>
      <w:r w:rsidRPr="00D05B02">
        <w:rPr>
          <w:rFonts w:ascii="Arial" w:hAnsi="Arial" w:cs="Arial"/>
          <w:sz w:val="18"/>
          <w:szCs w:val="18"/>
          <w:lang w:val="pt-PT"/>
        </w:rPr>
        <w:t>aturas, até que o Fornecedor cumpra integralmente a condição contratual infringida.</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9.7.</w:t>
      </w:r>
      <w:r w:rsidRPr="00D05B02">
        <w:rPr>
          <w:rFonts w:ascii="Arial" w:hAnsi="Arial" w:cs="Arial"/>
          <w:sz w:val="18"/>
          <w:szCs w:val="18"/>
        </w:rPr>
        <w:t xml:space="preserve"> </w:t>
      </w:r>
      <w:r w:rsidR="004612DE" w:rsidRPr="001C0AE9">
        <w:rPr>
          <w:rFonts w:ascii="Arial" w:hAnsi="Arial" w:cs="Arial"/>
          <w:bCs/>
          <w:sz w:val="18"/>
          <w:szCs w:val="18"/>
        </w:rPr>
        <w:t>O cancelamento do Registro de Preços será comunicado mediante publicação no Diário Oficial do Estado de Mato Grosso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10. DISPOSIÇÕES DO CONTRATO ADMINISTRATIVO</w:t>
      </w:r>
    </w:p>
    <w:p w:rsidR="006C2115" w:rsidRDefault="006C2115" w:rsidP="003F6DEB">
      <w:pPr>
        <w:pStyle w:val="SemEspaamento"/>
        <w:jc w:val="both"/>
        <w:rPr>
          <w:rFonts w:ascii="Arial" w:hAnsi="Arial" w:cs="Arial"/>
          <w:b/>
          <w:sz w:val="18"/>
          <w:szCs w:val="18"/>
        </w:rPr>
      </w:pPr>
    </w:p>
    <w:p w:rsidR="006C2115" w:rsidRDefault="006C2115" w:rsidP="006C2115">
      <w:pPr>
        <w:widowControl w:val="0"/>
        <w:suppressAutoHyphens/>
        <w:spacing w:before="120" w:after="120" w:line="240" w:lineRule="atLeast"/>
        <w:jc w:val="both"/>
        <w:rPr>
          <w:rFonts w:ascii="Arial" w:hAnsi="Arial" w:cs="Arial"/>
          <w:bCs/>
          <w:color w:val="000000"/>
          <w:sz w:val="18"/>
          <w:szCs w:val="18"/>
        </w:rPr>
      </w:pPr>
      <w:r w:rsidRPr="006C2115">
        <w:rPr>
          <w:rFonts w:ascii="Arial" w:hAnsi="Arial" w:cs="Arial"/>
          <w:b/>
          <w:bCs/>
          <w:color w:val="000000"/>
          <w:sz w:val="18"/>
          <w:szCs w:val="18"/>
        </w:rPr>
        <w:t>10.1.</w:t>
      </w:r>
      <w:r>
        <w:rPr>
          <w:rFonts w:ascii="Arial" w:hAnsi="Arial" w:cs="Arial"/>
          <w:bCs/>
          <w:color w:val="000000"/>
          <w:sz w:val="18"/>
          <w:szCs w:val="18"/>
        </w:rPr>
        <w:t xml:space="preserve"> </w:t>
      </w:r>
      <w:r w:rsidRPr="001B27A1">
        <w:rPr>
          <w:rFonts w:ascii="Arial" w:hAnsi="Arial" w:cs="Arial"/>
          <w:bCs/>
          <w:color w:val="000000"/>
          <w:sz w:val="18"/>
          <w:szCs w:val="18"/>
        </w:rPr>
        <w:t>As contratações serão formalizadas pelos Órgãos e Entidades participantes ou os que vierem a aderir, conforme disposto no artigo 62, da Lei nº 8.666/93, observadas as disposições constantes na minuta de Contrato, anexo do Edital.</w:t>
      </w:r>
    </w:p>
    <w:p w:rsidR="006C2115" w:rsidRDefault="006C2115" w:rsidP="006C2115">
      <w:pPr>
        <w:widowControl w:val="0"/>
        <w:suppressAutoHyphens/>
        <w:spacing w:after="0" w:line="240" w:lineRule="atLeast"/>
        <w:jc w:val="both"/>
        <w:rPr>
          <w:rFonts w:ascii="Arial" w:hAnsi="Arial" w:cs="Arial"/>
          <w:bCs/>
          <w:color w:val="000000"/>
          <w:sz w:val="18"/>
          <w:szCs w:val="18"/>
        </w:rPr>
      </w:pPr>
      <w:r w:rsidRPr="008C02EB">
        <w:rPr>
          <w:rFonts w:ascii="Arial" w:hAnsi="Arial" w:cs="Arial"/>
          <w:b/>
          <w:bCs/>
          <w:sz w:val="18"/>
          <w:szCs w:val="18"/>
        </w:rPr>
        <w:t>10.</w:t>
      </w:r>
      <w:r>
        <w:rPr>
          <w:rFonts w:ascii="Arial" w:hAnsi="Arial" w:cs="Arial"/>
          <w:b/>
          <w:bCs/>
          <w:sz w:val="18"/>
          <w:szCs w:val="18"/>
        </w:rPr>
        <w:t>2</w:t>
      </w:r>
      <w:r w:rsidRPr="008C02EB">
        <w:rPr>
          <w:rFonts w:ascii="Arial" w:hAnsi="Arial" w:cs="Arial"/>
          <w:b/>
          <w:bCs/>
          <w:sz w:val="18"/>
          <w:szCs w:val="18"/>
        </w:rPr>
        <w:t>.</w:t>
      </w:r>
      <w:r>
        <w:rPr>
          <w:rFonts w:ascii="Arial" w:hAnsi="Arial" w:cs="Arial"/>
          <w:bCs/>
          <w:sz w:val="18"/>
          <w:szCs w:val="18"/>
        </w:rPr>
        <w:t xml:space="preserve"> </w:t>
      </w:r>
      <w:r w:rsidRPr="007D3AC8">
        <w:rPr>
          <w:rFonts w:ascii="Arial" w:hAnsi="Arial" w:cs="Arial"/>
          <w:bCs/>
          <w:sz w:val="18"/>
          <w:szCs w:val="18"/>
        </w:rPr>
        <w:t>Por tratar-se de Registro de Preços, os recursos financeiros para fazer face às despesas da contratação correrão por conta dos Órgãos e Entidade</w:t>
      </w:r>
      <w:r w:rsidRPr="00151908">
        <w:rPr>
          <w:rFonts w:ascii="Arial" w:hAnsi="Arial" w:cs="Arial"/>
          <w:bCs/>
          <w:color w:val="000000"/>
          <w:sz w:val="18"/>
          <w:szCs w:val="18"/>
        </w:rPr>
        <w:t xml:space="preserve"> aderentes, cujo elemento de despesas e Nota de Empenho constarão nos respectivos Contratos, observadas as condições estabelecidas nesta Ata de Registro de Preços;</w:t>
      </w:r>
    </w:p>
    <w:p w:rsidR="00D05B02" w:rsidRPr="00D05B02" w:rsidRDefault="00D05B02" w:rsidP="003F6DEB">
      <w:pPr>
        <w:pStyle w:val="SemEspaamento"/>
        <w:jc w:val="both"/>
        <w:rPr>
          <w:rFonts w:ascii="Arial" w:hAnsi="Arial" w:cs="Arial"/>
          <w:b/>
          <w:sz w:val="18"/>
          <w:szCs w:val="18"/>
        </w:rPr>
      </w:pPr>
    </w:p>
    <w:p w:rsidR="00D85BF4" w:rsidRDefault="00D85BF4" w:rsidP="00D85BF4">
      <w:pPr>
        <w:widowControl w:val="0"/>
        <w:suppressAutoHyphens/>
        <w:spacing w:after="0" w:line="240" w:lineRule="atLeast"/>
        <w:jc w:val="both"/>
        <w:rPr>
          <w:rFonts w:ascii="Arial" w:hAnsi="Arial" w:cs="Arial"/>
          <w:bCs/>
          <w:sz w:val="18"/>
          <w:szCs w:val="18"/>
        </w:rPr>
      </w:pPr>
      <w:r w:rsidRPr="008C02EB">
        <w:rPr>
          <w:rFonts w:ascii="Arial" w:hAnsi="Arial" w:cs="Arial"/>
          <w:b/>
          <w:bCs/>
          <w:sz w:val="18"/>
          <w:szCs w:val="18"/>
        </w:rPr>
        <w:t>10.</w:t>
      </w:r>
      <w:r w:rsidR="006C2115">
        <w:rPr>
          <w:rFonts w:ascii="Arial" w:hAnsi="Arial" w:cs="Arial"/>
          <w:b/>
          <w:bCs/>
          <w:sz w:val="18"/>
          <w:szCs w:val="18"/>
        </w:rPr>
        <w:t>3</w:t>
      </w:r>
      <w:r w:rsidRPr="008C02EB">
        <w:rPr>
          <w:rFonts w:ascii="Arial" w:hAnsi="Arial" w:cs="Arial"/>
          <w:b/>
          <w:bCs/>
          <w:sz w:val="18"/>
          <w:szCs w:val="18"/>
        </w:rPr>
        <w:t>.</w:t>
      </w:r>
      <w:r>
        <w:rPr>
          <w:rFonts w:ascii="Arial" w:hAnsi="Arial" w:cs="Arial"/>
          <w:bCs/>
          <w:sz w:val="18"/>
          <w:szCs w:val="18"/>
        </w:rPr>
        <w:t xml:space="preserve"> </w:t>
      </w:r>
      <w:r w:rsidR="006C2115" w:rsidRPr="00BF190F">
        <w:rPr>
          <w:rFonts w:ascii="Arial" w:hAnsi="Arial" w:cs="Arial"/>
          <w:bCs/>
          <w:sz w:val="18"/>
          <w:szCs w:val="18"/>
        </w:rPr>
        <w:t xml:space="preserve">As adesões carona de Empresas Públicas, Sociedade de Economia Mista e suas subsidiárias, observarão o disposto na Lei nº 13.303/2016, tendo como parâmetro as disposições constantes na </w:t>
      </w:r>
      <w:r w:rsidR="006C2115" w:rsidRPr="00AF6D03">
        <w:rPr>
          <w:rFonts w:ascii="Arial" w:hAnsi="Arial" w:cs="Arial"/>
          <w:bCs/>
          <w:sz w:val="18"/>
          <w:szCs w:val="18"/>
        </w:rPr>
        <w:t>Minuta de Contrato II</w:t>
      </w:r>
      <w:r w:rsidR="006C2115" w:rsidRPr="00BF190F">
        <w:rPr>
          <w:rFonts w:ascii="Arial" w:hAnsi="Arial" w:cs="Arial"/>
          <w:bCs/>
          <w:sz w:val="18"/>
          <w:szCs w:val="18"/>
        </w:rPr>
        <w:t xml:space="preserve">, anexo do Edital do </w:t>
      </w:r>
      <w:r w:rsidR="006C2115" w:rsidRPr="00A65D51">
        <w:rPr>
          <w:rFonts w:ascii="Arial" w:hAnsi="Arial" w:cs="Arial"/>
          <w:bCs/>
          <w:color w:val="000000" w:themeColor="text1"/>
          <w:sz w:val="18"/>
          <w:szCs w:val="18"/>
        </w:rPr>
        <w:t>Pregão Eletrônico Nº 004/2022</w:t>
      </w:r>
      <w:r w:rsidRPr="00A65D51">
        <w:rPr>
          <w:rFonts w:ascii="Arial" w:hAnsi="Arial" w:cs="Arial"/>
          <w:bCs/>
          <w:color w:val="000000" w:themeColor="text1"/>
          <w:sz w:val="18"/>
          <w:szCs w:val="18"/>
        </w:rPr>
        <w:t>.</w:t>
      </w:r>
    </w:p>
    <w:p w:rsidR="00D85BF4" w:rsidRPr="007D3AC8" w:rsidRDefault="00D85BF4" w:rsidP="00D85BF4">
      <w:pPr>
        <w:widowControl w:val="0"/>
        <w:suppressAutoHyphens/>
        <w:spacing w:after="0" w:line="240" w:lineRule="atLeast"/>
        <w:jc w:val="both"/>
        <w:rPr>
          <w:rFonts w:ascii="Arial" w:hAnsi="Arial" w:cs="Arial"/>
          <w:bCs/>
          <w:sz w:val="18"/>
          <w:szCs w:val="18"/>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1B2B64">
      <w:pPr>
        <w:tabs>
          <w:tab w:val="left" w:pos="567"/>
        </w:tabs>
        <w:spacing w:line="240" w:lineRule="atLeast"/>
        <w:ind w:left="567"/>
        <w:jc w:val="both"/>
        <w:rPr>
          <w:rFonts w:ascii="Arial" w:hAnsi="Arial" w:cs="Arial"/>
          <w:bCs/>
          <w:sz w:val="18"/>
          <w:szCs w:val="18"/>
        </w:rPr>
      </w:pPr>
      <w:r w:rsidRPr="008C02EB">
        <w:rPr>
          <w:rFonts w:ascii="Arial" w:hAnsi="Arial" w:cs="Arial"/>
          <w:b/>
          <w:bCs/>
          <w:sz w:val="18"/>
          <w:szCs w:val="18"/>
        </w:rPr>
        <w:t>10.</w:t>
      </w:r>
      <w:r w:rsidR="00EE2E38">
        <w:rPr>
          <w:rFonts w:ascii="Arial" w:hAnsi="Arial" w:cs="Arial"/>
          <w:b/>
          <w:bCs/>
          <w:sz w:val="18"/>
          <w:szCs w:val="18"/>
        </w:rPr>
        <w:t>3</w:t>
      </w:r>
      <w:r w:rsidRPr="008C02EB">
        <w:rPr>
          <w:rFonts w:ascii="Arial" w:hAnsi="Arial" w:cs="Arial"/>
          <w:b/>
          <w:bCs/>
          <w:sz w:val="18"/>
          <w:szCs w:val="18"/>
        </w:rPr>
        <w:t>.1.</w:t>
      </w:r>
      <w:r>
        <w:rPr>
          <w:rFonts w:ascii="Arial" w:hAnsi="Arial" w:cs="Arial"/>
          <w:bCs/>
          <w:sz w:val="18"/>
          <w:szCs w:val="18"/>
        </w:rPr>
        <w:t xml:space="preserve"> </w:t>
      </w:r>
      <w:r w:rsidRPr="007D3AC8">
        <w:rPr>
          <w:rFonts w:ascii="Arial" w:hAnsi="Arial" w:cs="Arial"/>
          <w:bCs/>
          <w:sz w:val="18"/>
          <w:szCs w:val="18"/>
        </w:rPr>
        <w:t>Os procedimentos legais que precedem a adesão e a contratação, são de exclusiva responsabilidade das empresas estatais, devendo estas quando da formalização do Contrato, adequar as suas cláusulas levando</w:t>
      </w:r>
      <w:r w:rsidRPr="001B2B64">
        <w:rPr>
          <w:rFonts w:ascii="Arial" w:hAnsi="Arial" w:cs="Arial"/>
          <w:bCs/>
          <w:sz w:val="18"/>
          <w:szCs w:val="18"/>
        </w:rPr>
        <w:t xml:space="preserve"> </w:t>
      </w:r>
      <w:r w:rsidRPr="007D3AC8">
        <w:rPr>
          <w:rFonts w:ascii="Arial" w:hAnsi="Arial" w:cs="Arial"/>
          <w:bCs/>
          <w:sz w:val="18"/>
          <w:szCs w:val="18"/>
        </w:rPr>
        <w:t>em consideração as peculiaridades da sua demanda e da Lei aplicável.</w:t>
      </w:r>
    </w:p>
    <w:p w:rsidR="00D85BF4" w:rsidRPr="007D3AC8" w:rsidRDefault="00D85BF4" w:rsidP="00D85BF4">
      <w:pPr>
        <w:tabs>
          <w:tab w:val="left" w:pos="567"/>
        </w:tabs>
        <w:spacing w:line="240" w:lineRule="atLeast"/>
        <w:ind w:left="567"/>
        <w:jc w:val="both"/>
        <w:rPr>
          <w:rFonts w:ascii="Arial" w:hAnsi="Arial" w:cs="Arial"/>
          <w:bCs/>
          <w:sz w:val="18"/>
          <w:szCs w:val="18"/>
        </w:rPr>
      </w:pPr>
      <w:r w:rsidRPr="00856062">
        <w:rPr>
          <w:rFonts w:ascii="Arial" w:hAnsi="Arial" w:cs="Arial"/>
          <w:b/>
          <w:bCs/>
          <w:sz w:val="18"/>
          <w:szCs w:val="18"/>
        </w:rPr>
        <w:t>10.</w:t>
      </w:r>
      <w:r w:rsidR="00EE2E38" w:rsidRPr="00856062">
        <w:rPr>
          <w:rFonts w:ascii="Arial" w:hAnsi="Arial" w:cs="Arial"/>
          <w:b/>
          <w:bCs/>
          <w:sz w:val="18"/>
          <w:szCs w:val="18"/>
        </w:rPr>
        <w:t>3</w:t>
      </w:r>
      <w:r w:rsidRPr="00856062">
        <w:rPr>
          <w:rFonts w:ascii="Arial" w:hAnsi="Arial" w:cs="Arial"/>
          <w:b/>
          <w:bCs/>
          <w:sz w:val="18"/>
          <w:szCs w:val="18"/>
        </w:rPr>
        <w:t>.2.</w:t>
      </w:r>
      <w:r w:rsidRPr="001B2B64">
        <w:rPr>
          <w:rFonts w:ascii="Arial" w:hAnsi="Arial" w:cs="Arial"/>
          <w:bCs/>
          <w:sz w:val="18"/>
          <w:szCs w:val="18"/>
        </w:rPr>
        <w:t xml:space="preserve"> </w:t>
      </w:r>
      <w:r w:rsidRPr="007D3AC8">
        <w:rPr>
          <w:rFonts w:ascii="Arial" w:hAnsi="Arial" w:cs="Arial"/>
          <w:bCs/>
          <w:sz w:val="18"/>
          <w:szCs w:val="18"/>
        </w:rPr>
        <w:t>Destaca-se que o art. 40 da Lei nº 13.303/2016, indica que as estatais devem manter atualizados o RILC, sendo que as "disposições do regulamento devem basear-se nas normas gerais da Lei nº 13.303/16, vedado à empresa estatal dispor de modo diverso, porém admitidas soluções procedimentais com elas compatíveis, com o fim de atender às peculiaridades de cada empresa".</w:t>
      </w:r>
    </w:p>
    <w:p w:rsidR="00D85BF4" w:rsidRPr="00151908" w:rsidRDefault="00D85BF4" w:rsidP="00D85BF4">
      <w:pPr>
        <w:widowControl w:val="0"/>
        <w:suppressAutoHyphens/>
        <w:spacing w:after="0" w:line="240" w:lineRule="atLeast"/>
        <w:jc w:val="both"/>
        <w:rPr>
          <w:rFonts w:ascii="Arial" w:hAnsi="Arial" w:cs="Arial"/>
          <w:b/>
          <w:bCs/>
          <w:color w:val="000000"/>
          <w:sz w:val="18"/>
          <w:szCs w:val="18"/>
        </w:rPr>
      </w:pPr>
      <w:r w:rsidRPr="008C02EB">
        <w:rPr>
          <w:rFonts w:ascii="Arial" w:hAnsi="Arial" w:cs="Arial"/>
          <w:b/>
          <w:bCs/>
          <w:color w:val="000000"/>
          <w:sz w:val="18"/>
          <w:szCs w:val="18"/>
        </w:rPr>
        <w:t>10.4.</w:t>
      </w:r>
      <w:r>
        <w:rPr>
          <w:rFonts w:ascii="Arial" w:hAnsi="Arial" w:cs="Arial"/>
          <w:bCs/>
          <w:color w:val="000000"/>
          <w:sz w:val="18"/>
          <w:szCs w:val="18"/>
        </w:rPr>
        <w:t xml:space="preserve"> </w:t>
      </w:r>
      <w:r w:rsidRPr="00151908">
        <w:rPr>
          <w:rFonts w:ascii="Arial" w:hAnsi="Arial" w:cs="Arial"/>
          <w:bCs/>
          <w:color w:val="000000"/>
          <w:sz w:val="18"/>
          <w:szCs w:val="18"/>
        </w:rPr>
        <w:t xml:space="preserve">A Adjudicatária deverá comparecer quando convocada no prazo máximo </w:t>
      </w:r>
      <w:r w:rsidRPr="00A65D51">
        <w:rPr>
          <w:rFonts w:ascii="Arial" w:hAnsi="Arial" w:cs="Arial"/>
          <w:bCs/>
          <w:color w:val="000000" w:themeColor="text1"/>
          <w:sz w:val="18"/>
          <w:szCs w:val="18"/>
        </w:rPr>
        <w:t>de 03 (três) dias úteis,</w:t>
      </w:r>
      <w:r w:rsidRPr="007D3AC8">
        <w:rPr>
          <w:rFonts w:ascii="Arial" w:hAnsi="Arial" w:cs="Arial"/>
          <w:bCs/>
          <w:sz w:val="18"/>
          <w:szCs w:val="18"/>
        </w:rPr>
        <w:t xml:space="preserve"> contados</w:t>
      </w:r>
      <w:r w:rsidRPr="00151908">
        <w:rPr>
          <w:rFonts w:ascii="Arial" w:hAnsi="Arial" w:cs="Arial"/>
          <w:bCs/>
          <w:color w:val="000000"/>
          <w:sz w:val="18"/>
          <w:szCs w:val="18"/>
        </w:rPr>
        <w:t xml:space="preserve"> do recebimento da convocação formal, para assinatura do instrumento contratual/Ordem de Fornecimento. </w:t>
      </w:r>
    </w:p>
    <w:p w:rsidR="00D85BF4" w:rsidRDefault="00D85BF4" w:rsidP="00D85BF4">
      <w:pPr>
        <w:widowControl w:val="0"/>
        <w:suppressAutoHyphens/>
        <w:spacing w:after="0" w:line="240" w:lineRule="atLeast"/>
        <w:jc w:val="both"/>
        <w:rPr>
          <w:rFonts w:ascii="Arial" w:hAnsi="Arial" w:cs="Arial"/>
          <w:sz w:val="18"/>
          <w:szCs w:val="18"/>
        </w:rPr>
      </w:pPr>
    </w:p>
    <w:p w:rsidR="00D85BF4" w:rsidRDefault="00D85BF4" w:rsidP="00D85BF4">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10.5.</w:t>
      </w:r>
      <w:r>
        <w:rPr>
          <w:rFonts w:ascii="Arial" w:hAnsi="Arial" w:cs="Arial"/>
          <w:sz w:val="18"/>
          <w:szCs w:val="18"/>
        </w:rPr>
        <w:t xml:space="preserve"> </w:t>
      </w:r>
      <w:r w:rsidRPr="000E39E2">
        <w:rPr>
          <w:rFonts w:ascii="Arial" w:hAnsi="Arial" w:cs="Arial"/>
          <w:sz w:val="18"/>
          <w:szCs w:val="18"/>
        </w:rPr>
        <w:t xml:space="preserve">Para formalização do Contrato será exigido Termo Anticorrupção das empresas beneficiadas direta ou </w:t>
      </w:r>
      <w:r w:rsidRPr="00FE1AF2">
        <w:rPr>
          <w:rFonts w:ascii="Arial" w:hAnsi="Arial" w:cs="Arial"/>
          <w:sz w:val="18"/>
          <w:szCs w:val="18"/>
        </w:rPr>
        <w:t>indiretamente com recursos públicos estaduais, declarando formalmente que a condução de seus negócios segue estritamente a lei, a moral e ética.</w:t>
      </w:r>
    </w:p>
    <w:p w:rsidR="00D85BF4" w:rsidRDefault="00D85BF4" w:rsidP="00D85BF4">
      <w:pPr>
        <w:widowControl w:val="0"/>
        <w:suppressAutoHyphens/>
        <w:spacing w:after="0" w:line="240" w:lineRule="atLeast"/>
        <w:jc w:val="both"/>
        <w:rPr>
          <w:rFonts w:ascii="Arial" w:hAnsi="Arial" w:cs="Arial"/>
          <w:sz w:val="18"/>
          <w:szCs w:val="18"/>
        </w:rPr>
      </w:pPr>
    </w:p>
    <w:p w:rsidR="00D85BF4" w:rsidRDefault="00D85BF4" w:rsidP="00D85BF4">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10.6.</w:t>
      </w:r>
      <w:r>
        <w:rPr>
          <w:rFonts w:ascii="Arial" w:hAnsi="Arial" w:cs="Arial"/>
          <w:sz w:val="18"/>
          <w:szCs w:val="18"/>
        </w:rPr>
        <w:t xml:space="preserve"> </w:t>
      </w:r>
      <w:r w:rsidRPr="004D653B">
        <w:rPr>
          <w:rFonts w:ascii="Arial" w:hAnsi="Arial" w:cs="Arial"/>
          <w:sz w:val="18"/>
          <w:szCs w:val="18"/>
        </w:rPr>
        <w:t xml:space="preserve">É vedado caucionar ou utilizar o contrato administrativo decorrente do registro de preços para qualquer operação </w:t>
      </w:r>
      <w:r w:rsidRPr="007D3AC8">
        <w:rPr>
          <w:rFonts w:ascii="Arial" w:hAnsi="Arial" w:cs="Arial"/>
          <w:sz w:val="18"/>
          <w:szCs w:val="18"/>
        </w:rPr>
        <w:t>financeira sem a prévia e expressa autorização da autoridade competente.</w:t>
      </w:r>
    </w:p>
    <w:p w:rsidR="006C2115" w:rsidRPr="00BF190F" w:rsidRDefault="006C2115" w:rsidP="006C2115">
      <w:pPr>
        <w:widowControl w:val="0"/>
        <w:suppressAutoHyphens/>
        <w:spacing w:before="120" w:after="120" w:line="240" w:lineRule="atLeast"/>
        <w:jc w:val="both"/>
        <w:rPr>
          <w:rFonts w:ascii="Arial" w:hAnsi="Arial" w:cs="Arial"/>
          <w:bCs/>
          <w:sz w:val="18"/>
          <w:szCs w:val="18"/>
        </w:rPr>
      </w:pPr>
      <w:r w:rsidRPr="00933492">
        <w:rPr>
          <w:rFonts w:ascii="Arial" w:hAnsi="Arial" w:cs="Arial"/>
          <w:b/>
          <w:bCs/>
          <w:sz w:val="18"/>
          <w:szCs w:val="18"/>
        </w:rPr>
        <w:t>10.7.</w:t>
      </w:r>
      <w:r>
        <w:rPr>
          <w:rFonts w:ascii="Arial" w:hAnsi="Arial" w:cs="Arial"/>
          <w:bCs/>
          <w:sz w:val="18"/>
          <w:szCs w:val="18"/>
        </w:rPr>
        <w:t xml:space="preserve"> </w:t>
      </w:r>
      <w:r w:rsidRPr="00BF190F">
        <w:rPr>
          <w:rFonts w:ascii="Arial" w:hAnsi="Arial" w:cs="Arial"/>
          <w:bCs/>
          <w:sz w:val="18"/>
          <w:szCs w:val="18"/>
        </w:rPr>
        <w:t>A Adjudicatária deverá apresentar no ato de assinatura do contrato:</w:t>
      </w:r>
    </w:p>
    <w:p w:rsidR="006C2115" w:rsidRPr="00A65D51" w:rsidRDefault="00A65D51" w:rsidP="00933492">
      <w:pPr>
        <w:widowControl w:val="0"/>
        <w:suppressAutoHyphens/>
        <w:spacing w:before="120" w:after="120" w:line="240" w:lineRule="atLeast"/>
        <w:ind w:left="567"/>
        <w:jc w:val="both"/>
        <w:rPr>
          <w:rFonts w:ascii="Arial" w:hAnsi="Arial" w:cs="Arial"/>
          <w:bCs/>
          <w:color w:val="000000" w:themeColor="text1"/>
          <w:sz w:val="18"/>
          <w:szCs w:val="18"/>
        </w:rPr>
      </w:pPr>
      <w:r w:rsidRPr="00A65D51">
        <w:rPr>
          <w:rFonts w:ascii="Arial" w:hAnsi="Arial" w:cs="Arial"/>
          <w:b/>
          <w:bCs/>
          <w:color w:val="000000" w:themeColor="text1"/>
          <w:sz w:val="18"/>
          <w:szCs w:val="18"/>
        </w:rPr>
        <w:t>10.7.1</w:t>
      </w:r>
      <w:r w:rsidR="00933492" w:rsidRPr="00A65D51">
        <w:rPr>
          <w:rFonts w:ascii="Arial" w:hAnsi="Arial" w:cs="Arial"/>
          <w:b/>
          <w:bCs/>
          <w:color w:val="000000" w:themeColor="text1"/>
          <w:sz w:val="18"/>
          <w:szCs w:val="18"/>
        </w:rPr>
        <w:t>.</w:t>
      </w:r>
      <w:r w:rsidR="00933492" w:rsidRPr="00A65D51">
        <w:rPr>
          <w:rFonts w:ascii="Arial" w:hAnsi="Arial" w:cs="Arial"/>
          <w:bCs/>
          <w:color w:val="000000" w:themeColor="text1"/>
          <w:sz w:val="18"/>
          <w:szCs w:val="18"/>
        </w:rPr>
        <w:t xml:space="preserve"> </w:t>
      </w:r>
      <w:r w:rsidR="006C2115" w:rsidRPr="00A65D51">
        <w:rPr>
          <w:rFonts w:ascii="Arial" w:hAnsi="Arial" w:cs="Arial"/>
          <w:bCs/>
          <w:color w:val="000000" w:themeColor="text1"/>
          <w:sz w:val="18"/>
          <w:szCs w:val="18"/>
        </w:rPr>
        <w:t>Indicar o responsável pela comunicação entre o Contratante e a Contratada (Preposto), conforme estabelece o item 10 d</w:t>
      </w:r>
      <w:r w:rsidR="009872FB" w:rsidRPr="00A65D51">
        <w:rPr>
          <w:rFonts w:ascii="Arial" w:hAnsi="Arial" w:cs="Arial"/>
          <w:bCs/>
          <w:color w:val="000000" w:themeColor="text1"/>
          <w:sz w:val="18"/>
          <w:szCs w:val="18"/>
        </w:rPr>
        <w:t>o</w:t>
      </w:r>
      <w:r w:rsidR="006C2115" w:rsidRPr="00A65D51">
        <w:rPr>
          <w:rFonts w:ascii="Arial" w:hAnsi="Arial" w:cs="Arial"/>
          <w:bCs/>
          <w:color w:val="000000" w:themeColor="text1"/>
          <w:sz w:val="18"/>
          <w:szCs w:val="18"/>
        </w:rPr>
        <w:t xml:space="preserve"> Termo de Referência.</w:t>
      </w:r>
    </w:p>
    <w:p w:rsidR="00D05B02" w:rsidRPr="00D05B02" w:rsidRDefault="00D05B02" w:rsidP="003F6DEB">
      <w:pPr>
        <w:pStyle w:val="SemEspaamento"/>
        <w:jc w:val="both"/>
        <w:rPr>
          <w:rFonts w:ascii="Arial" w:hAnsi="Arial" w:cs="Arial"/>
          <w:sz w:val="18"/>
          <w:szCs w:val="18"/>
        </w:rPr>
      </w:pPr>
    </w:p>
    <w:p w:rsidR="00B930A5" w:rsidRPr="00E43DD0" w:rsidRDefault="008158CC" w:rsidP="00B930A5">
      <w:pPr>
        <w:pStyle w:val="SemEspaamento"/>
        <w:jc w:val="both"/>
        <w:rPr>
          <w:rFonts w:ascii="Arial" w:hAnsi="Arial" w:cs="Arial"/>
          <w:sz w:val="18"/>
          <w:szCs w:val="18"/>
        </w:rPr>
      </w:pPr>
      <w:r w:rsidRPr="00D05B02">
        <w:rPr>
          <w:rFonts w:ascii="Arial" w:hAnsi="Arial" w:cs="Arial"/>
          <w:b/>
          <w:sz w:val="18"/>
          <w:szCs w:val="18"/>
        </w:rPr>
        <w:t>10.</w:t>
      </w:r>
      <w:r w:rsidR="001711BE">
        <w:rPr>
          <w:rFonts w:ascii="Arial" w:hAnsi="Arial" w:cs="Arial"/>
          <w:b/>
          <w:sz w:val="18"/>
          <w:szCs w:val="18"/>
        </w:rPr>
        <w:t>8</w:t>
      </w:r>
      <w:r w:rsidRPr="00D05B02">
        <w:rPr>
          <w:rFonts w:ascii="Arial" w:hAnsi="Arial" w:cs="Arial"/>
          <w:b/>
          <w:sz w:val="18"/>
          <w:szCs w:val="18"/>
        </w:rPr>
        <w:t>.</w:t>
      </w:r>
      <w:r w:rsidRPr="00D05B02">
        <w:rPr>
          <w:rFonts w:ascii="Arial" w:hAnsi="Arial" w:cs="Arial"/>
          <w:sz w:val="18"/>
          <w:szCs w:val="18"/>
        </w:rPr>
        <w:t xml:space="preserve"> </w:t>
      </w:r>
      <w:r w:rsidR="00B930A5" w:rsidRPr="00E43DD0">
        <w:rPr>
          <w:rFonts w:ascii="Arial" w:hAnsi="Arial" w:cs="Arial"/>
          <w:sz w:val="18"/>
          <w:szCs w:val="18"/>
        </w:rPr>
        <w:t>DO PROGRAMA DE INTEGRIDADE</w:t>
      </w:r>
    </w:p>
    <w:p w:rsidR="00B930A5" w:rsidRDefault="00B930A5" w:rsidP="008158CC">
      <w:pPr>
        <w:pStyle w:val="SemEspaamento"/>
        <w:jc w:val="both"/>
        <w:rPr>
          <w:rFonts w:ascii="Arial" w:hAnsi="Arial" w:cs="Arial"/>
          <w:sz w:val="18"/>
          <w:szCs w:val="18"/>
        </w:rPr>
      </w:pPr>
    </w:p>
    <w:p w:rsidR="008158CC" w:rsidRDefault="00B930A5" w:rsidP="00B930A5">
      <w:pPr>
        <w:pStyle w:val="SemEspaamento"/>
        <w:ind w:left="709"/>
        <w:jc w:val="both"/>
        <w:rPr>
          <w:rFonts w:ascii="Arial" w:hAnsi="Arial" w:cs="Arial"/>
          <w:sz w:val="18"/>
          <w:szCs w:val="18"/>
        </w:rPr>
      </w:pPr>
      <w:r w:rsidRPr="00B930A5">
        <w:rPr>
          <w:rFonts w:ascii="Arial" w:hAnsi="Arial" w:cs="Arial"/>
          <w:b/>
          <w:sz w:val="18"/>
          <w:szCs w:val="18"/>
        </w:rPr>
        <w:t>10.</w:t>
      </w:r>
      <w:r w:rsidR="001711BE">
        <w:rPr>
          <w:rFonts w:ascii="Arial" w:hAnsi="Arial" w:cs="Arial"/>
          <w:b/>
          <w:sz w:val="18"/>
          <w:szCs w:val="18"/>
        </w:rPr>
        <w:t>8</w:t>
      </w:r>
      <w:r w:rsidRPr="00B930A5">
        <w:rPr>
          <w:rFonts w:ascii="Arial" w:hAnsi="Arial" w:cs="Arial"/>
          <w:b/>
          <w:sz w:val="18"/>
          <w:szCs w:val="18"/>
        </w:rPr>
        <w:t>.1.</w:t>
      </w:r>
      <w:r>
        <w:rPr>
          <w:rFonts w:ascii="Arial" w:hAnsi="Arial" w:cs="Arial"/>
          <w:sz w:val="18"/>
          <w:szCs w:val="18"/>
        </w:rPr>
        <w:t xml:space="preserve"> </w:t>
      </w:r>
      <w:r w:rsidR="0052114F" w:rsidRPr="00BF190F">
        <w:rPr>
          <w:rFonts w:ascii="Arial" w:hAnsi="Arial" w:cs="Arial"/>
          <w:sz w:val="18"/>
          <w:szCs w:val="18"/>
        </w:rPr>
        <w:t>Na hipótese do Contrato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r w:rsidR="008158CC" w:rsidRPr="00D05B02">
        <w:rPr>
          <w:rFonts w:ascii="Arial" w:hAnsi="Arial" w:cs="Arial"/>
          <w:sz w:val="18"/>
          <w:szCs w:val="18"/>
        </w:rPr>
        <w:t>.</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1711BE">
        <w:rPr>
          <w:rFonts w:ascii="Arial" w:hAnsi="Arial" w:cs="Arial"/>
          <w:b/>
          <w:sz w:val="18"/>
          <w:szCs w:val="18"/>
        </w:rPr>
        <w:t>8</w:t>
      </w:r>
      <w:r w:rsidR="00B930A5">
        <w:rPr>
          <w:rFonts w:ascii="Arial" w:hAnsi="Arial" w:cs="Arial"/>
          <w:b/>
          <w:sz w:val="18"/>
          <w:szCs w:val="18"/>
        </w:rPr>
        <w:t>.1.1.</w:t>
      </w:r>
      <w:r w:rsidRPr="00D05B02">
        <w:rPr>
          <w:rFonts w:ascii="Arial" w:hAnsi="Arial" w:cs="Arial"/>
          <w:sz w:val="18"/>
          <w:szCs w:val="18"/>
        </w:rPr>
        <w:t xml:space="preserve"> Caso a futura Contratada ainda não tenha programa de integridade instituído, a Lei nº 11.123/20 faculta o prazo de 180 (cento e oitenta) dias para a implantação do referido programa, a contar da data da celebração do Contrato.</w:t>
      </w:r>
    </w:p>
    <w:p w:rsidR="00D05B02" w:rsidRPr="00D05B02" w:rsidRDefault="00D05B02" w:rsidP="008158CC">
      <w:pPr>
        <w:pStyle w:val="SemEspaamento"/>
        <w:jc w:val="both"/>
        <w:rPr>
          <w:rFonts w:ascii="Arial" w:hAnsi="Arial" w:cs="Arial"/>
          <w:sz w:val="18"/>
          <w:szCs w:val="18"/>
        </w:rPr>
      </w:pPr>
    </w:p>
    <w:p w:rsidR="008158CC" w:rsidRPr="00D91EEB" w:rsidRDefault="008158CC" w:rsidP="00B930A5">
      <w:pPr>
        <w:pStyle w:val="SemEspaamento"/>
        <w:ind w:left="1418"/>
        <w:jc w:val="both"/>
        <w:rPr>
          <w:rFonts w:ascii="Arial" w:hAnsi="Arial" w:cs="Arial"/>
          <w:color w:val="000000" w:themeColor="text1"/>
          <w:sz w:val="18"/>
          <w:szCs w:val="18"/>
        </w:rPr>
      </w:pPr>
      <w:r w:rsidRPr="00D05B02">
        <w:rPr>
          <w:rFonts w:ascii="Arial" w:hAnsi="Arial" w:cs="Arial"/>
          <w:b/>
          <w:sz w:val="18"/>
          <w:szCs w:val="18"/>
        </w:rPr>
        <w:t>10.</w:t>
      </w:r>
      <w:r w:rsidR="001711BE">
        <w:rPr>
          <w:rFonts w:ascii="Arial" w:hAnsi="Arial" w:cs="Arial"/>
          <w:b/>
          <w:sz w:val="18"/>
          <w:szCs w:val="18"/>
        </w:rPr>
        <w:t>8</w:t>
      </w:r>
      <w:r w:rsidRPr="00D05B02">
        <w:rPr>
          <w:rFonts w:ascii="Arial" w:hAnsi="Arial" w:cs="Arial"/>
          <w:b/>
          <w:sz w:val="18"/>
          <w:szCs w:val="18"/>
        </w:rPr>
        <w:t>.</w:t>
      </w:r>
      <w:r w:rsidR="00B930A5">
        <w:rPr>
          <w:rFonts w:ascii="Arial" w:hAnsi="Arial" w:cs="Arial"/>
          <w:b/>
          <w:sz w:val="18"/>
          <w:szCs w:val="18"/>
        </w:rPr>
        <w:t>1.2</w:t>
      </w:r>
      <w:r w:rsidRPr="00D05B02">
        <w:rPr>
          <w:rFonts w:ascii="Arial" w:hAnsi="Arial" w:cs="Arial"/>
          <w:b/>
          <w:sz w:val="18"/>
          <w:szCs w:val="18"/>
        </w:rPr>
        <w:t>.</w:t>
      </w:r>
      <w:r w:rsidRPr="00D05B02">
        <w:rPr>
          <w:rFonts w:ascii="Arial" w:hAnsi="Arial" w:cs="Arial"/>
          <w:sz w:val="18"/>
          <w:szCs w:val="18"/>
        </w:rPr>
        <w:t xml:space="preserve"> Na hipótese do não cumprimento do prazo estipulado, será aplicada multa de </w:t>
      </w:r>
      <w:r w:rsidRPr="00D91EEB">
        <w:rPr>
          <w:rFonts w:ascii="Arial" w:hAnsi="Arial" w:cs="Arial"/>
          <w:color w:val="000000" w:themeColor="text1"/>
          <w:sz w:val="18"/>
          <w:szCs w:val="18"/>
        </w:rPr>
        <w:t>0,02% (dois centésimos por cento), por dia, incidente sobre o valor do Contrato a contar do término do prazo de 180 dias conforme art. 6º da citada lei.</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1711BE">
        <w:rPr>
          <w:rFonts w:ascii="Arial" w:hAnsi="Arial" w:cs="Arial"/>
          <w:b/>
          <w:sz w:val="18"/>
          <w:szCs w:val="18"/>
        </w:rPr>
        <w:t>8</w:t>
      </w:r>
      <w:r w:rsidRPr="00D05B02">
        <w:rPr>
          <w:rFonts w:ascii="Arial" w:hAnsi="Arial" w:cs="Arial"/>
          <w:b/>
          <w:sz w:val="18"/>
          <w:szCs w:val="18"/>
        </w:rPr>
        <w:t>.1.</w:t>
      </w:r>
      <w:r w:rsidR="00B930A5">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O montante correspondente à soma dos valores básicos das multas moratórias será limitado </w:t>
      </w:r>
      <w:r w:rsidRPr="00D91EEB">
        <w:rPr>
          <w:rFonts w:ascii="Arial" w:hAnsi="Arial" w:cs="Arial"/>
          <w:color w:val="000000" w:themeColor="text1"/>
          <w:sz w:val="18"/>
          <w:szCs w:val="18"/>
        </w:rPr>
        <w:t>a 10% (dez por cento) do valor do Contrato.</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1711BE">
        <w:rPr>
          <w:rFonts w:ascii="Arial" w:hAnsi="Arial" w:cs="Arial"/>
          <w:b/>
          <w:sz w:val="18"/>
          <w:szCs w:val="18"/>
        </w:rPr>
        <w:t>8</w:t>
      </w:r>
      <w:r w:rsidRPr="00D05B02">
        <w:rPr>
          <w:rFonts w:ascii="Arial" w:hAnsi="Arial" w:cs="Arial"/>
          <w:b/>
          <w:sz w:val="18"/>
          <w:szCs w:val="18"/>
        </w:rPr>
        <w:t>.1.</w:t>
      </w:r>
      <w:r w:rsidR="00B930A5">
        <w:rPr>
          <w:rFonts w:ascii="Arial" w:hAnsi="Arial" w:cs="Arial"/>
          <w:b/>
          <w:sz w:val="18"/>
          <w:szCs w:val="18"/>
        </w:rPr>
        <w:t>4</w:t>
      </w:r>
      <w:r w:rsidRPr="00D05B02">
        <w:rPr>
          <w:rFonts w:ascii="Arial" w:hAnsi="Arial" w:cs="Arial"/>
          <w:sz w:val="18"/>
          <w:szCs w:val="18"/>
        </w:rPr>
        <w:t>. O cumprimento da exigência da implantação fará cessar a aplicação diária da multa, sendo devido o pagamento do percentual até o dia anterior à data do protocolo.</w:t>
      </w:r>
    </w:p>
    <w:p w:rsidR="00D05B02" w:rsidRPr="00D05B02" w:rsidRDefault="00D05B02" w:rsidP="008158CC">
      <w:pPr>
        <w:pStyle w:val="SemEspaamento"/>
        <w:jc w:val="both"/>
        <w:rPr>
          <w:rFonts w:ascii="Arial" w:hAnsi="Arial" w:cs="Arial"/>
          <w:sz w:val="18"/>
          <w:szCs w:val="18"/>
        </w:rPr>
      </w:pPr>
    </w:p>
    <w:p w:rsidR="008158CC" w:rsidRDefault="008158CC" w:rsidP="008C40D5">
      <w:pPr>
        <w:pStyle w:val="SemEspaamento"/>
        <w:ind w:left="1418"/>
        <w:jc w:val="both"/>
        <w:rPr>
          <w:rFonts w:ascii="Arial" w:hAnsi="Arial" w:cs="Arial"/>
          <w:sz w:val="18"/>
          <w:szCs w:val="18"/>
        </w:rPr>
      </w:pPr>
      <w:r w:rsidRPr="00D05B02">
        <w:rPr>
          <w:rFonts w:ascii="Arial" w:hAnsi="Arial" w:cs="Arial"/>
          <w:b/>
          <w:sz w:val="18"/>
          <w:szCs w:val="18"/>
        </w:rPr>
        <w:t>10.</w:t>
      </w:r>
      <w:r w:rsidR="001711BE">
        <w:rPr>
          <w:rFonts w:ascii="Arial" w:hAnsi="Arial" w:cs="Arial"/>
          <w:b/>
          <w:sz w:val="18"/>
          <w:szCs w:val="18"/>
        </w:rPr>
        <w:t>8</w:t>
      </w:r>
      <w:r w:rsidRPr="00D05B02">
        <w:rPr>
          <w:rFonts w:ascii="Arial" w:hAnsi="Arial" w:cs="Arial"/>
          <w:b/>
          <w:sz w:val="18"/>
          <w:szCs w:val="18"/>
        </w:rPr>
        <w:t>.1.3.</w:t>
      </w:r>
      <w:r w:rsidRPr="00D05B02">
        <w:rPr>
          <w:rFonts w:ascii="Arial" w:hAnsi="Arial" w:cs="Arial"/>
          <w:sz w:val="18"/>
          <w:szCs w:val="18"/>
        </w:rPr>
        <w:t xml:space="preserve"> O cumprimento da exigência da implantação não implicará ressarcimento das multas aplicadas.</w:t>
      </w:r>
    </w:p>
    <w:p w:rsidR="00D05B02" w:rsidRPr="00D05B02" w:rsidRDefault="00D05B02" w:rsidP="008158CC">
      <w:pPr>
        <w:pStyle w:val="SemEspaamento"/>
        <w:jc w:val="both"/>
        <w:rPr>
          <w:rFonts w:ascii="Arial" w:hAnsi="Arial" w:cs="Arial"/>
          <w:sz w:val="18"/>
          <w:szCs w:val="18"/>
        </w:rPr>
      </w:pPr>
    </w:p>
    <w:p w:rsidR="008158CC" w:rsidRPr="00D05B02" w:rsidRDefault="008158CC" w:rsidP="008158CC">
      <w:pPr>
        <w:pStyle w:val="SemEspaamento"/>
        <w:jc w:val="both"/>
        <w:rPr>
          <w:rFonts w:ascii="Arial" w:hAnsi="Arial" w:cs="Arial"/>
          <w:sz w:val="18"/>
          <w:szCs w:val="18"/>
        </w:rPr>
      </w:pPr>
      <w:r w:rsidRPr="00D05B02">
        <w:rPr>
          <w:rFonts w:ascii="Arial" w:hAnsi="Arial" w:cs="Arial"/>
          <w:b/>
          <w:sz w:val="18"/>
          <w:szCs w:val="18"/>
        </w:rPr>
        <w:t>10.</w:t>
      </w:r>
      <w:r w:rsidR="001711BE">
        <w:rPr>
          <w:rFonts w:ascii="Arial" w:hAnsi="Arial" w:cs="Arial"/>
          <w:b/>
          <w:sz w:val="18"/>
          <w:szCs w:val="18"/>
        </w:rPr>
        <w:t>9</w:t>
      </w:r>
      <w:r w:rsidRPr="00D05B02">
        <w:rPr>
          <w:rFonts w:ascii="Arial" w:hAnsi="Arial" w:cs="Arial"/>
          <w:b/>
          <w:sz w:val="18"/>
          <w:szCs w:val="18"/>
        </w:rPr>
        <w:t>.</w:t>
      </w:r>
      <w:r w:rsidRPr="00D05B02">
        <w:rPr>
          <w:rFonts w:ascii="Arial" w:hAnsi="Arial" w:cs="Arial"/>
          <w:sz w:val="18"/>
          <w:szCs w:val="18"/>
        </w:rPr>
        <w:t xml:space="preserve"> </w:t>
      </w:r>
      <w:r w:rsidR="00685CD9" w:rsidRPr="00E956DA">
        <w:rPr>
          <w:rFonts w:ascii="Arial" w:hAnsi="Arial" w:cs="Arial"/>
          <w:sz w:val="18"/>
          <w:szCs w:val="18"/>
        </w:rPr>
        <w:t xml:space="preserve">Para efetiva implantação do Programa de Integridade, os custos/despesas resultantes correrão à conta da empresa Contratada, não </w:t>
      </w:r>
      <w:r w:rsidR="00685CD9" w:rsidRPr="007D3AC8">
        <w:rPr>
          <w:rFonts w:ascii="Arial" w:hAnsi="Arial" w:cs="Arial"/>
          <w:sz w:val="18"/>
          <w:szCs w:val="18"/>
        </w:rPr>
        <w:t>cabendo ao Contratante (</w:t>
      </w:r>
      <w:r w:rsidR="00685CD9" w:rsidRPr="007D3AC8">
        <w:rPr>
          <w:rFonts w:ascii="Arial" w:eastAsia="Arial" w:hAnsi="Arial" w:cs="Arial"/>
          <w:sz w:val="18"/>
          <w:szCs w:val="18"/>
        </w:rPr>
        <w:t>Órgão/Entidade ou Empresas Estatais de Mato Grosso)</w:t>
      </w:r>
      <w:r w:rsidR="00685CD9" w:rsidRPr="007D3AC8">
        <w:rPr>
          <w:rFonts w:ascii="Arial" w:hAnsi="Arial" w:cs="Arial"/>
          <w:sz w:val="18"/>
          <w:szCs w:val="18"/>
        </w:rPr>
        <w:t xml:space="preserve"> o seu ressarcimento.</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D05B02">
        <w:rPr>
          <w:rFonts w:ascii="Arial" w:hAnsi="Arial" w:cs="Arial"/>
          <w:sz w:val="18"/>
          <w:szCs w:val="18"/>
        </w:rPr>
        <w:t xml:space="preserve"> </w:t>
      </w:r>
      <w:r w:rsidR="00164F94" w:rsidRPr="007939C4">
        <w:rPr>
          <w:rFonts w:ascii="Arial" w:hAnsi="Arial" w:cs="Arial"/>
          <w:bCs/>
          <w:sz w:val="18"/>
          <w:szCs w:val="18"/>
        </w:rPr>
        <w:t>A Licitante vencedora que descumprir quaisquer das condições deste instrumento ficará sujeita às seguintes penalidades, assegurado o contraditório e a ampla defesa</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Quanto ao atraso para </w:t>
      </w:r>
      <w:r w:rsidR="00AF7E0C" w:rsidRPr="0073671D">
        <w:rPr>
          <w:rFonts w:ascii="Arial" w:hAnsi="Arial" w:cs="Arial"/>
          <w:b/>
          <w:sz w:val="18"/>
          <w:szCs w:val="18"/>
          <w:u w:val="single"/>
        </w:rPr>
        <w:t>assinatura do C</w:t>
      </w:r>
      <w:r w:rsidRPr="0073671D">
        <w:rPr>
          <w:rFonts w:ascii="Arial" w:hAnsi="Arial" w:cs="Arial"/>
          <w:b/>
          <w:sz w:val="18"/>
          <w:szCs w:val="18"/>
          <w:u w:val="single"/>
        </w:rPr>
        <w:t>ontrato</w:t>
      </w:r>
      <w:r w:rsidRPr="0073671D">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Pr="00EB0E44" w:rsidRDefault="00753ABF" w:rsidP="00753ABF">
      <w:pPr>
        <w:pStyle w:val="SemEspaamento"/>
        <w:ind w:left="709"/>
        <w:jc w:val="both"/>
        <w:rPr>
          <w:rFonts w:ascii="Arial" w:hAnsi="Arial" w:cs="Arial"/>
          <w:sz w:val="18"/>
          <w:szCs w:val="18"/>
        </w:rPr>
      </w:pPr>
      <w:r w:rsidRPr="00753ABF">
        <w:rPr>
          <w:rFonts w:ascii="Arial" w:hAnsi="Arial" w:cs="Arial"/>
          <w:b/>
          <w:sz w:val="18"/>
          <w:szCs w:val="18"/>
        </w:rPr>
        <w:t>a)</w:t>
      </w:r>
      <w:r>
        <w:rPr>
          <w:rFonts w:ascii="Arial" w:hAnsi="Arial" w:cs="Arial"/>
          <w:sz w:val="18"/>
          <w:szCs w:val="18"/>
        </w:rPr>
        <w:t xml:space="preserve"> </w:t>
      </w:r>
      <w:r w:rsidR="008A2407" w:rsidRPr="00EB0E44">
        <w:rPr>
          <w:rFonts w:ascii="Arial" w:hAnsi="Arial" w:cs="Arial"/>
          <w:sz w:val="18"/>
          <w:szCs w:val="18"/>
        </w:rPr>
        <w:t xml:space="preserve">Atraso de </w:t>
      </w:r>
      <w:r w:rsidR="008A2407" w:rsidRPr="00D91EEB">
        <w:rPr>
          <w:rFonts w:ascii="Arial" w:hAnsi="Arial" w:cs="Arial"/>
          <w:color w:val="000000" w:themeColor="text1"/>
          <w:sz w:val="18"/>
          <w:szCs w:val="18"/>
        </w:rPr>
        <w:t>até 02 (dois) dias úteis, multa de 2% (dois por cento),</w:t>
      </w:r>
      <w:r w:rsidR="008A2407" w:rsidRPr="00EB0E44">
        <w:rPr>
          <w:rFonts w:ascii="Arial" w:hAnsi="Arial" w:cs="Arial"/>
          <w:sz w:val="18"/>
          <w:szCs w:val="18"/>
        </w:rPr>
        <w:t xml:space="preserve"> sobre o valor da Nota de Empenho se for entrega única e sobre o valor do Contrato se for entrega parcelada</w:t>
      </w:r>
      <w:r w:rsidR="003F6DEB" w:rsidRPr="00EB0E44">
        <w:rPr>
          <w:rFonts w:ascii="Arial" w:hAnsi="Arial" w:cs="Arial"/>
          <w:sz w:val="18"/>
          <w:szCs w:val="18"/>
        </w:rPr>
        <w:t>;</w:t>
      </w:r>
    </w:p>
    <w:p w:rsidR="00D05B02" w:rsidRPr="00EB0E44" w:rsidRDefault="00D05B02" w:rsidP="00D05B02">
      <w:pPr>
        <w:pStyle w:val="SemEspaamento"/>
        <w:ind w:left="1069"/>
        <w:jc w:val="both"/>
        <w:rPr>
          <w:rFonts w:ascii="Arial" w:hAnsi="Arial" w:cs="Arial"/>
          <w:sz w:val="18"/>
          <w:szCs w:val="18"/>
        </w:rPr>
      </w:pPr>
    </w:p>
    <w:p w:rsidR="003F6DEB" w:rsidRPr="00D91EEB" w:rsidRDefault="003F6DEB" w:rsidP="008A187D">
      <w:pPr>
        <w:pStyle w:val="SemEspaamento"/>
        <w:ind w:left="709"/>
        <w:jc w:val="both"/>
        <w:rPr>
          <w:rFonts w:ascii="Arial" w:hAnsi="Arial" w:cs="Arial"/>
          <w:color w:val="000000" w:themeColor="text1"/>
          <w:sz w:val="18"/>
          <w:szCs w:val="18"/>
        </w:rPr>
      </w:pPr>
      <w:r w:rsidRPr="00EB0E44">
        <w:rPr>
          <w:rFonts w:ascii="Arial" w:hAnsi="Arial" w:cs="Arial"/>
          <w:b/>
          <w:sz w:val="18"/>
          <w:szCs w:val="18"/>
        </w:rPr>
        <w:t>b)</w:t>
      </w:r>
      <w:r w:rsidRPr="00EB0E44">
        <w:rPr>
          <w:rFonts w:ascii="Arial" w:hAnsi="Arial" w:cs="Arial"/>
          <w:sz w:val="18"/>
          <w:szCs w:val="18"/>
        </w:rPr>
        <w:t xml:space="preserve"> </w:t>
      </w:r>
      <w:r w:rsidR="00EB0E44" w:rsidRPr="00607B28">
        <w:rPr>
          <w:rFonts w:ascii="Arial" w:hAnsi="Arial" w:cs="Arial"/>
          <w:bCs/>
          <w:sz w:val="18"/>
          <w:szCs w:val="18"/>
        </w:rPr>
        <w:t xml:space="preserve">A partir </w:t>
      </w:r>
      <w:r w:rsidR="00EB0E44" w:rsidRPr="00D91EEB">
        <w:rPr>
          <w:rFonts w:ascii="Arial" w:hAnsi="Arial" w:cs="Arial"/>
          <w:bCs/>
          <w:color w:val="000000" w:themeColor="text1"/>
          <w:sz w:val="18"/>
          <w:szCs w:val="18"/>
        </w:rPr>
        <w:t>do 3</w:t>
      </w:r>
      <w:r w:rsidR="00EB0E44" w:rsidRPr="00D91EEB">
        <w:rPr>
          <w:rFonts w:ascii="Arial" w:hAnsi="Arial" w:cs="Arial"/>
          <w:bCs/>
          <w:color w:val="000000" w:themeColor="text1"/>
          <w:sz w:val="18"/>
          <w:szCs w:val="18"/>
          <w:vertAlign w:val="superscript"/>
        </w:rPr>
        <w:t>o</w:t>
      </w:r>
      <w:r w:rsidR="00EB0E44" w:rsidRPr="00D91EEB">
        <w:rPr>
          <w:rFonts w:ascii="Arial" w:hAnsi="Arial" w:cs="Arial"/>
          <w:bCs/>
          <w:color w:val="000000" w:themeColor="text1"/>
          <w:sz w:val="18"/>
          <w:szCs w:val="18"/>
        </w:rPr>
        <w:t xml:space="preserve"> (terceiro) dia útil até o limite do 10</w:t>
      </w:r>
      <w:r w:rsidR="00EB0E44" w:rsidRPr="00D91EEB">
        <w:rPr>
          <w:rFonts w:ascii="Arial" w:hAnsi="Arial" w:cs="Arial"/>
          <w:bCs/>
          <w:color w:val="000000" w:themeColor="text1"/>
          <w:sz w:val="18"/>
          <w:szCs w:val="18"/>
          <w:vertAlign w:val="superscript"/>
        </w:rPr>
        <w:t>o</w:t>
      </w:r>
      <w:r w:rsidR="00EB0E44" w:rsidRPr="00D91EEB">
        <w:rPr>
          <w:rFonts w:ascii="Arial" w:hAnsi="Arial" w:cs="Arial"/>
          <w:bCs/>
          <w:color w:val="000000" w:themeColor="text1"/>
          <w:sz w:val="18"/>
          <w:szCs w:val="18"/>
        </w:rPr>
        <w:t xml:space="preserve"> (décimo) dia útil, multa de 4% (quatro por cento), sobre o valor da Nota de Empenho se for entrega única e sobre o valor do Contrato se for entrega parcelada, caracterizando-se a inexecução total da obrigação a partir do 11</w:t>
      </w:r>
      <w:r w:rsidR="00EB0E44" w:rsidRPr="00D91EEB">
        <w:rPr>
          <w:rFonts w:ascii="Arial" w:hAnsi="Arial" w:cs="Arial"/>
          <w:bCs/>
          <w:color w:val="000000" w:themeColor="text1"/>
          <w:sz w:val="18"/>
          <w:szCs w:val="18"/>
          <w:vertAlign w:val="superscript"/>
        </w:rPr>
        <w:t>o</w:t>
      </w:r>
      <w:r w:rsidR="00EB0E44" w:rsidRPr="00D91EEB">
        <w:rPr>
          <w:rFonts w:ascii="Arial" w:hAnsi="Arial" w:cs="Arial"/>
          <w:bCs/>
          <w:color w:val="000000" w:themeColor="text1"/>
          <w:sz w:val="18"/>
          <w:szCs w:val="18"/>
        </w:rPr>
        <w:t xml:space="preserve"> (décimo primeiro) dia útil de atraso.</w:t>
      </w:r>
    </w:p>
    <w:p w:rsidR="00D05B02" w:rsidRPr="00D05B02" w:rsidRDefault="00D05B02" w:rsidP="008A187D">
      <w:pPr>
        <w:pStyle w:val="SemEspaamento"/>
        <w:ind w:left="709"/>
        <w:jc w:val="both"/>
        <w:rPr>
          <w:rFonts w:ascii="Arial" w:hAnsi="Arial" w:cs="Arial"/>
          <w:sz w:val="18"/>
          <w:szCs w:val="18"/>
        </w:rPr>
      </w:pPr>
    </w:p>
    <w:p w:rsidR="003F6DEB" w:rsidRPr="006716D9" w:rsidRDefault="008A187D" w:rsidP="003F6DEB">
      <w:pPr>
        <w:pStyle w:val="SemEspaamento"/>
        <w:jc w:val="both"/>
        <w:rPr>
          <w:rFonts w:ascii="Arial" w:hAnsi="Arial" w:cs="Arial"/>
          <w:sz w:val="18"/>
          <w:szCs w:val="18"/>
        </w:rPr>
      </w:pPr>
      <w:r w:rsidRPr="006716D9">
        <w:rPr>
          <w:rFonts w:ascii="Arial" w:hAnsi="Arial" w:cs="Arial"/>
          <w:b/>
          <w:sz w:val="18"/>
          <w:szCs w:val="18"/>
        </w:rPr>
        <w:t>11.3</w:t>
      </w:r>
      <w:r w:rsidR="003F6DEB" w:rsidRPr="006716D9">
        <w:rPr>
          <w:rFonts w:ascii="Arial" w:hAnsi="Arial" w:cs="Arial"/>
          <w:b/>
          <w:sz w:val="18"/>
          <w:szCs w:val="18"/>
        </w:rPr>
        <w:t>.</w:t>
      </w:r>
      <w:r w:rsidR="003F6DEB" w:rsidRPr="006716D9">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D05B02" w:rsidRDefault="00D05B02" w:rsidP="003F6DEB">
      <w:pPr>
        <w:pStyle w:val="SemEspaamento"/>
        <w:jc w:val="both"/>
        <w:rPr>
          <w:rFonts w:ascii="Arial" w:hAnsi="Arial" w:cs="Arial"/>
          <w:sz w:val="18"/>
          <w:szCs w:val="18"/>
          <w:highlight w:val="yellow"/>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I)</w:t>
      </w:r>
      <w:r w:rsidR="00B930A5">
        <w:rPr>
          <w:rFonts w:ascii="Arial" w:hAnsi="Arial" w:cs="Arial"/>
          <w:bCs/>
          <w:sz w:val="18"/>
          <w:szCs w:val="18"/>
        </w:rPr>
        <w:t xml:space="preserve"> </w:t>
      </w:r>
      <w:r w:rsidR="00B930A5" w:rsidRPr="00B930A5">
        <w:rPr>
          <w:rFonts w:ascii="Arial" w:hAnsi="Arial" w:cs="Arial"/>
          <w:b/>
          <w:bCs/>
          <w:sz w:val="18"/>
          <w:szCs w:val="18"/>
        </w:rPr>
        <w:t>A</w:t>
      </w:r>
      <w:r w:rsidRPr="00B930A5">
        <w:rPr>
          <w:rFonts w:ascii="Arial" w:hAnsi="Arial" w:cs="Arial"/>
          <w:b/>
          <w:bCs/>
          <w:sz w:val="18"/>
          <w:szCs w:val="18"/>
        </w:rPr>
        <w:t>dvertência</w:t>
      </w:r>
      <w:r w:rsidRPr="00D05B02">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II)</w:t>
      </w:r>
      <w:r w:rsidRPr="00D05B02">
        <w:rPr>
          <w:rFonts w:ascii="Arial" w:hAnsi="Arial" w:cs="Arial"/>
          <w:bCs/>
          <w:sz w:val="18"/>
          <w:szCs w:val="18"/>
        </w:rPr>
        <w:t xml:space="preserve"> </w:t>
      </w:r>
      <w:r w:rsidR="00B930A5" w:rsidRPr="009707A2">
        <w:rPr>
          <w:rFonts w:ascii="Arial" w:hAnsi="Arial" w:cs="Arial"/>
          <w:b/>
          <w:bCs/>
          <w:sz w:val="18"/>
          <w:szCs w:val="18"/>
        </w:rPr>
        <w:t>M</w:t>
      </w:r>
      <w:r w:rsidRPr="009707A2">
        <w:rPr>
          <w:rFonts w:ascii="Arial" w:hAnsi="Arial" w:cs="Arial"/>
          <w:b/>
          <w:bCs/>
          <w:sz w:val="18"/>
          <w:szCs w:val="18"/>
        </w:rPr>
        <w:t>ulta</w:t>
      </w:r>
      <w:r w:rsidRPr="009707A2">
        <w:rPr>
          <w:rFonts w:ascii="Arial" w:hAnsi="Arial" w:cs="Arial"/>
          <w:bCs/>
          <w:sz w:val="18"/>
          <w:szCs w:val="18"/>
        </w:rPr>
        <w:t xml:space="preserve"> de até </w:t>
      </w:r>
      <w:r w:rsidRPr="00D91EEB">
        <w:rPr>
          <w:rFonts w:ascii="Arial" w:hAnsi="Arial" w:cs="Arial"/>
          <w:bCs/>
          <w:color w:val="000000" w:themeColor="text1"/>
          <w:sz w:val="18"/>
          <w:szCs w:val="18"/>
        </w:rPr>
        <w:t xml:space="preserve">10% (dez por cento) sobre o valor registrado, e corrigido monetariamente, recolhida no prazo de </w:t>
      </w:r>
      <w:r w:rsidRPr="00D91EEB">
        <w:rPr>
          <w:rFonts w:ascii="Arial" w:hAnsi="Arial" w:cs="Arial"/>
          <w:color w:val="000000" w:themeColor="text1"/>
          <w:sz w:val="18"/>
          <w:szCs w:val="18"/>
          <w:lang w:eastAsia="x-none"/>
        </w:rPr>
        <w:t>05 (cinco) dias úteis</w:t>
      </w:r>
      <w:r w:rsidRPr="009707A2">
        <w:rPr>
          <w:rFonts w:ascii="Arial" w:hAnsi="Arial" w:cs="Arial"/>
          <w:bCs/>
          <w:sz w:val="18"/>
          <w:szCs w:val="18"/>
        </w:rPr>
        <w:t>, contados da comunicação</w:t>
      </w:r>
      <w:r w:rsidRPr="00D05B02">
        <w:rPr>
          <w:rFonts w:ascii="Arial" w:hAnsi="Arial" w:cs="Arial"/>
          <w:bCs/>
          <w:sz w:val="18"/>
          <w:szCs w:val="18"/>
        </w:rPr>
        <w:t xml:space="preserve"> oficial, sem embargo de indenização dos prejuízos porventura causados à Administração;</w:t>
      </w:r>
    </w:p>
    <w:p w:rsidR="00D05B02" w:rsidRPr="00C44210" w:rsidRDefault="00D05B02" w:rsidP="00A27FC0">
      <w:pPr>
        <w:tabs>
          <w:tab w:val="left" w:pos="2340"/>
        </w:tabs>
        <w:spacing w:after="0" w:line="240" w:lineRule="auto"/>
        <w:ind w:left="567"/>
        <w:jc w:val="both"/>
        <w:rPr>
          <w:rFonts w:ascii="Arial" w:hAnsi="Arial" w:cs="Arial"/>
          <w:bCs/>
          <w:sz w:val="14"/>
          <w:szCs w:val="14"/>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III)</w:t>
      </w:r>
      <w:r w:rsidRPr="00D05B02">
        <w:rPr>
          <w:rFonts w:ascii="Arial" w:hAnsi="Arial" w:cs="Arial"/>
          <w:bCs/>
          <w:sz w:val="18"/>
          <w:szCs w:val="18"/>
        </w:rPr>
        <w:t xml:space="preserve"> </w:t>
      </w:r>
      <w:r w:rsidRPr="00D05B02">
        <w:rPr>
          <w:rFonts w:ascii="Arial" w:hAnsi="Arial" w:cs="Arial"/>
          <w:b/>
          <w:sz w:val="18"/>
          <w:szCs w:val="18"/>
        </w:rPr>
        <w:t>Suspensão temporária</w:t>
      </w:r>
      <w:r w:rsidRPr="00D05B02">
        <w:rPr>
          <w:rFonts w:ascii="Arial" w:hAnsi="Arial" w:cs="Arial"/>
          <w:sz w:val="18"/>
          <w:szCs w:val="18"/>
        </w:rPr>
        <w:t xml:space="preserve"> do direito de participar em licitação e impedimento de contratar com o Poder Executivo do Estado de Mato Grosso, </w:t>
      </w:r>
      <w:r w:rsidRPr="009707A2">
        <w:rPr>
          <w:rFonts w:ascii="Arial" w:hAnsi="Arial" w:cs="Arial"/>
          <w:sz w:val="18"/>
          <w:szCs w:val="18"/>
        </w:rPr>
        <w:t xml:space="preserve">pelo prazo </w:t>
      </w:r>
      <w:r w:rsidRPr="00D91EEB">
        <w:rPr>
          <w:rFonts w:ascii="Arial" w:hAnsi="Arial" w:cs="Arial"/>
          <w:color w:val="000000" w:themeColor="text1"/>
          <w:sz w:val="18"/>
          <w:szCs w:val="18"/>
        </w:rPr>
        <w:t>de até 02 (dois) anos</w:t>
      </w:r>
      <w:r w:rsidRPr="00D91EEB">
        <w:rPr>
          <w:rFonts w:ascii="Arial" w:hAnsi="Arial" w:cs="Arial"/>
          <w:bCs/>
          <w:color w:val="000000" w:themeColor="text1"/>
          <w:sz w:val="18"/>
          <w:szCs w:val="18"/>
        </w:rPr>
        <w:t>;</w:t>
      </w:r>
    </w:p>
    <w:p w:rsidR="00D05B02" w:rsidRPr="00C44210" w:rsidRDefault="00D05B02" w:rsidP="00A27FC0">
      <w:pPr>
        <w:tabs>
          <w:tab w:val="left" w:pos="2340"/>
        </w:tabs>
        <w:spacing w:after="0" w:line="240" w:lineRule="auto"/>
        <w:ind w:left="567"/>
        <w:jc w:val="both"/>
        <w:rPr>
          <w:rFonts w:ascii="Arial" w:hAnsi="Arial" w:cs="Arial"/>
          <w:bCs/>
          <w:sz w:val="14"/>
          <w:szCs w:val="14"/>
        </w:rPr>
      </w:pPr>
    </w:p>
    <w:p w:rsidR="00A27FC0" w:rsidRPr="00D91EEB" w:rsidRDefault="00A27FC0" w:rsidP="00A27FC0">
      <w:pPr>
        <w:spacing w:after="0" w:line="240" w:lineRule="auto"/>
        <w:ind w:left="567"/>
        <w:jc w:val="both"/>
        <w:rPr>
          <w:rFonts w:ascii="Arial" w:hAnsi="Arial" w:cs="Arial"/>
          <w:color w:val="000000" w:themeColor="text1"/>
          <w:sz w:val="18"/>
          <w:szCs w:val="18"/>
        </w:rPr>
      </w:pPr>
      <w:r w:rsidRPr="00D05B02">
        <w:rPr>
          <w:rFonts w:ascii="Arial" w:hAnsi="Arial" w:cs="Arial"/>
          <w:b/>
          <w:sz w:val="18"/>
          <w:szCs w:val="18"/>
        </w:rPr>
        <w:t xml:space="preserve">IV) Impedimento </w:t>
      </w:r>
      <w:r w:rsidRPr="00B930A5">
        <w:rPr>
          <w:rFonts w:ascii="Arial" w:hAnsi="Arial" w:cs="Arial"/>
          <w:b/>
          <w:sz w:val="18"/>
          <w:szCs w:val="18"/>
        </w:rPr>
        <w:t>de licitar e contratar</w:t>
      </w:r>
      <w:r w:rsidRPr="00D05B02">
        <w:rPr>
          <w:rFonts w:ascii="Arial" w:hAnsi="Arial" w:cs="Arial"/>
          <w:sz w:val="18"/>
          <w:szCs w:val="18"/>
        </w:rPr>
        <w:t xml:space="preserve"> com o Poder Executivo do Estado de Mato Grosso e com consequente descredenciamento no sistema de cadastro de fornecedores, </w:t>
      </w:r>
      <w:r w:rsidRPr="009707A2">
        <w:rPr>
          <w:rFonts w:ascii="Arial" w:hAnsi="Arial" w:cs="Arial"/>
          <w:sz w:val="18"/>
          <w:szCs w:val="18"/>
        </w:rPr>
        <w:t xml:space="preserve">pelo prazo </w:t>
      </w:r>
      <w:r w:rsidRPr="00D91EEB">
        <w:rPr>
          <w:rFonts w:ascii="Arial" w:hAnsi="Arial" w:cs="Arial"/>
          <w:color w:val="000000" w:themeColor="text1"/>
          <w:sz w:val="18"/>
          <w:szCs w:val="18"/>
        </w:rPr>
        <w:t>de até 05 (cinco) anos;</w:t>
      </w:r>
    </w:p>
    <w:p w:rsidR="00D05B02" w:rsidRPr="00C44210" w:rsidRDefault="00D05B02" w:rsidP="00A27FC0">
      <w:pPr>
        <w:spacing w:after="0" w:line="240" w:lineRule="auto"/>
        <w:ind w:left="567"/>
        <w:jc w:val="both"/>
        <w:rPr>
          <w:rFonts w:ascii="Arial" w:hAnsi="Arial" w:cs="Arial"/>
          <w:sz w:val="14"/>
          <w:szCs w:val="14"/>
        </w:rPr>
      </w:pPr>
    </w:p>
    <w:p w:rsidR="00A27FC0" w:rsidRPr="009707A2" w:rsidRDefault="00A27FC0" w:rsidP="00A27FC0">
      <w:pPr>
        <w:tabs>
          <w:tab w:val="left" w:pos="2340"/>
        </w:tabs>
        <w:spacing w:after="0" w:line="240" w:lineRule="auto"/>
        <w:ind w:left="567"/>
        <w:jc w:val="both"/>
        <w:rPr>
          <w:rFonts w:ascii="Arial" w:hAnsi="Arial" w:cs="Arial"/>
          <w:bCs/>
          <w:color w:val="00B050"/>
          <w:sz w:val="18"/>
          <w:szCs w:val="18"/>
        </w:rPr>
      </w:pPr>
      <w:r w:rsidRPr="00D05B02">
        <w:rPr>
          <w:rFonts w:ascii="Arial" w:hAnsi="Arial" w:cs="Arial"/>
          <w:b/>
          <w:bCs/>
          <w:sz w:val="18"/>
          <w:szCs w:val="18"/>
        </w:rPr>
        <w:t>V)</w:t>
      </w:r>
      <w:r w:rsidRPr="00D05B02">
        <w:rPr>
          <w:rFonts w:ascii="Arial" w:hAnsi="Arial" w:cs="Arial"/>
          <w:bCs/>
          <w:sz w:val="18"/>
          <w:szCs w:val="18"/>
        </w:rPr>
        <w:t xml:space="preserve"> </w:t>
      </w:r>
      <w:r w:rsidRPr="00D05B02">
        <w:rPr>
          <w:rFonts w:ascii="Arial" w:hAnsi="Arial" w:cs="Arial"/>
          <w:b/>
          <w:sz w:val="18"/>
          <w:szCs w:val="18"/>
        </w:rPr>
        <w:t>Declaração de inidoneidade</w:t>
      </w:r>
      <w:r w:rsidRPr="00D05B02">
        <w:rPr>
          <w:rFonts w:ascii="Arial" w:hAnsi="Arial" w:cs="Arial"/>
          <w:sz w:val="18"/>
          <w:szCs w:val="18"/>
        </w:rPr>
        <w:t xml:space="preserve"> para licitar ou contratar com a Administração Pública</w:t>
      </w:r>
      <w:r w:rsidRPr="00D05B02">
        <w:rPr>
          <w:rFonts w:ascii="Arial" w:hAnsi="Arial" w:cs="Arial"/>
          <w:bCs/>
          <w:sz w:val="18"/>
          <w:szCs w:val="18"/>
        </w:rPr>
        <w:t xml:space="preserve"> </w:t>
      </w:r>
      <w:r w:rsidRPr="00D05B02">
        <w:rPr>
          <w:rFonts w:ascii="Arial" w:hAnsi="Arial" w:cs="Arial"/>
          <w:sz w:val="18"/>
          <w:szCs w:val="18"/>
        </w:rPr>
        <w:t xml:space="preserve">enquanto perdurarem os motivos determinantes da punição ou até que seja promovida a </w:t>
      </w:r>
      <w:r w:rsidRPr="00D05B02">
        <w:rPr>
          <w:rFonts w:ascii="Arial" w:hAnsi="Arial" w:cs="Arial"/>
          <w:bCs/>
          <w:sz w:val="18"/>
          <w:szCs w:val="18"/>
        </w:rPr>
        <w:t xml:space="preserve">reabilitação </w:t>
      </w:r>
      <w:r w:rsidRPr="00D05B02">
        <w:rPr>
          <w:rFonts w:ascii="Arial" w:hAnsi="Arial" w:cs="Arial"/>
          <w:sz w:val="18"/>
          <w:szCs w:val="18"/>
        </w:rPr>
        <w:t xml:space="preserve">perante a própria autoridade que aplicou a penalidade, que será concedida sempre que a Contratada ressarcir o Contratante pelos prejuízos causados e após </w:t>
      </w:r>
      <w:r w:rsidRPr="00D91EEB">
        <w:rPr>
          <w:rFonts w:ascii="Arial" w:hAnsi="Arial" w:cs="Arial"/>
          <w:color w:val="000000" w:themeColor="text1"/>
          <w:sz w:val="18"/>
          <w:szCs w:val="18"/>
        </w:rPr>
        <w:t>02 (dois) anos de sua aplicação</w:t>
      </w:r>
      <w:r w:rsidRPr="00D91EEB">
        <w:rPr>
          <w:rFonts w:ascii="Arial" w:hAnsi="Arial" w:cs="Arial"/>
          <w:bCs/>
          <w:color w:val="000000" w:themeColor="text1"/>
          <w:sz w:val="18"/>
          <w:szCs w:val="18"/>
        </w:rPr>
        <w:t>.</w:t>
      </w:r>
    </w:p>
    <w:p w:rsidR="00D05B02" w:rsidRPr="00C44210" w:rsidRDefault="00D05B02" w:rsidP="00A27FC0">
      <w:pPr>
        <w:tabs>
          <w:tab w:val="left" w:pos="2340"/>
        </w:tabs>
        <w:spacing w:after="0" w:line="240" w:lineRule="auto"/>
        <w:ind w:left="567"/>
        <w:jc w:val="both"/>
        <w:rPr>
          <w:rFonts w:ascii="Arial" w:hAnsi="Arial" w:cs="Arial"/>
          <w:bCs/>
          <w:sz w:val="14"/>
          <w:szCs w:val="14"/>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As multas aplicadas deverão ser pagas </w:t>
      </w:r>
      <w:r w:rsidRPr="009707A2">
        <w:rPr>
          <w:rFonts w:ascii="Arial" w:hAnsi="Arial" w:cs="Arial"/>
          <w:sz w:val="18"/>
          <w:szCs w:val="18"/>
        </w:rPr>
        <w:t xml:space="preserve">no </w:t>
      </w:r>
      <w:r w:rsidRPr="00D91EEB">
        <w:rPr>
          <w:rFonts w:ascii="Arial" w:hAnsi="Arial" w:cs="Arial"/>
          <w:color w:val="000000" w:themeColor="text1"/>
          <w:sz w:val="18"/>
          <w:szCs w:val="18"/>
        </w:rPr>
        <w:t xml:space="preserve">prazo de </w:t>
      </w:r>
      <w:r w:rsidR="00B930A5" w:rsidRPr="00D91EEB">
        <w:rPr>
          <w:rFonts w:ascii="Arial" w:hAnsi="Arial" w:cs="Arial"/>
          <w:color w:val="000000" w:themeColor="text1"/>
          <w:sz w:val="18"/>
          <w:szCs w:val="18"/>
        </w:rPr>
        <w:t>05 (cinco) dias úteis</w:t>
      </w:r>
      <w:r w:rsidR="00B930A5" w:rsidRPr="009707A2">
        <w:rPr>
          <w:rFonts w:ascii="Arial" w:hAnsi="Arial" w:cs="Arial"/>
          <w:sz w:val="18"/>
          <w:szCs w:val="18"/>
        </w:rPr>
        <w:t xml:space="preserve"> </w:t>
      </w:r>
      <w:r w:rsidRPr="009707A2">
        <w:rPr>
          <w:rFonts w:ascii="Arial" w:hAnsi="Arial" w:cs="Arial"/>
          <w:sz w:val="18"/>
          <w:szCs w:val="18"/>
        </w:rPr>
        <w:t>a</w:t>
      </w:r>
      <w:r w:rsidRPr="00D05B02">
        <w:rPr>
          <w:rFonts w:ascii="Arial" w:hAnsi="Arial" w:cs="Arial"/>
          <w:sz w:val="18"/>
          <w:szCs w:val="18"/>
        </w:rPr>
        <w:t xml:space="preserve"> contar da notificação, e não sendo recolhidas nesse prazo, além de nova penalização, serão descontadas dos créditos da empresa CONTRATADA ou cobradas administrativa ou judicialmente;</w:t>
      </w:r>
    </w:p>
    <w:p w:rsidR="00D05B02" w:rsidRPr="00C44210" w:rsidRDefault="00D05B02" w:rsidP="003F6DEB">
      <w:pPr>
        <w:pStyle w:val="SemEspaamento"/>
        <w:jc w:val="both"/>
        <w:rPr>
          <w:rFonts w:ascii="Arial" w:hAnsi="Arial" w:cs="Arial"/>
          <w:sz w:val="14"/>
          <w:szCs w:val="14"/>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C44210" w:rsidRDefault="00D05B02" w:rsidP="003F6DEB">
      <w:pPr>
        <w:pStyle w:val="SemEspaamento"/>
        <w:jc w:val="both"/>
        <w:rPr>
          <w:rFonts w:ascii="Arial" w:hAnsi="Arial" w:cs="Arial"/>
          <w:sz w:val="14"/>
          <w:szCs w:val="14"/>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 –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C44210" w:rsidRDefault="00D05B02" w:rsidP="00C06A1A">
      <w:pPr>
        <w:pStyle w:val="SemEspaamento"/>
        <w:ind w:left="709"/>
        <w:jc w:val="both"/>
        <w:rPr>
          <w:rFonts w:ascii="Arial" w:hAnsi="Arial" w:cs="Arial"/>
          <w:sz w:val="14"/>
          <w:szCs w:val="14"/>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 – </w:t>
      </w:r>
      <w:r w:rsidR="00B930A5">
        <w:rPr>
          <w:rFonts w:ascii="Arial" w:hAnsi="Arial" w:cs="Arial"/>
          <w:sz w:val="18"/>
          <w:szCs w:val="18"/>
        </w:rPr>
        <w:t>N</w:t>
      </w:r>
      <w:r w:rsidRPr="00D05B02">
        <w:rPr>
          <w:rFonts w:ascii="Arial" w:hAnsi="Arial" w:cs="Arial"/>
          <w:sz w:val="18"/>
          <w:szCs w:val="18"/>
        </w:rPr>
        <w:t>ão exclui a responsabilização judicial por atos ilícitos;</w:t>
      </w:r>
    </w:p>
    <w:p w:rsidR="00D05B02" w:rsidRPr="00C44210" w:rsidRDefault="00D05B02" w:rsidP="00C06A1A">
      <w:pPr>
        <w:pStyle w:val="SemEspaamento"/>
        <w:ind w:left="709"/>
        <w:jc w:val="both"/>
        <w:rPr>
          <w:rFonts w:ascii="Arial" w:hAnsi="Arial" w:cs="Arial"/>
          <w:sz w:val="14"/>
          <w:szCs w:val="14"/>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III – </w:t>
      </w:r>
      <w:r w:rsidR="00B930A5">
        <w:rPr>
          <w:rFonts w:ascii="Arial" w:hAnsi="Arial" w:cs="Arial"/>
          <w:sz w:val="18"/>
          <w:szCs w:val="18"/>
        </w:rPr>
        <w:t>A</w:t>
      </w:r>
      <w:r w:rsidRPr="00D05B02">
        <w:rPr>
          <w:rFonts w:ascii="Arial" w:hAnsi="Arial" w:cs="Arial"/>
          <w:sz w:val="18"/>
          <w:szCs w:val="18"/>
        </w:rPr>
        <w:t>s penalidades são independentes e a aplicação de uma não exclui as demais, quando cabíveis.</w:t>
      </w:r>
    </w:p>
    <w:p w:rsidR="00D05B02" w:rsidRPr="00C44210" w:rsidRDefault="00D05B02" w:rsidP="00C06A1A">
      <w:pPr>
        <w:pStyle w:val="SemEspaamento"/>
        <w:ind w:left="709"/>
        <w:jc w:val="both"/>
        <w:rPr>
          <w:rFonts w:ascii="Arial" w:hAnsi="Arial" w:cs="Arial"/>
          <w:sz w:val="14"/>
          <w:szCs w:val="14"/>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que deverá ser realizada pelos Órgãos e Entidades aderentes</w:t>
      </w:r>
      <w:r w:rsidRPr="00D05B02">
        <w:rPr>
          <w:rFonts w:ascii="Arial" w:hAnsi="Arial" w:cs="Arial"/>
          <w:sz w:val="18"/>
          <w:szCs w:val="18"/>
        </w:rPr>
        <w:t>.</w:t>
      </w:r>
    </w:p>
    <w:p w:rsidR="003F6DEB" w:rsidRPr="00C44210" w:rsidRDefault="003F6DEB" w:rsidP="003F6DEB">
      <w:pPr>
        <w:pStyle w:val="SemEspaamento"/>
        <w:jc w:val="both"/>
        <w:rPr>
          <w:rFonts w:ascii="Arial" w:hAnsi="Arial" w:cs="Arial"/>
          <w:sz w:val="14"/>
          <w:szCs w:val="14"/>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12. DAS VEDAÇÕES</w:t>
      </w:r>
    </w:p>
    <w:p w:rsidR="00D05B02" w:rsidRPr="00C44210" w:rsidRDefault="00D05B02" w:rsidP="003F6DEB">
      <w:pPr>
        <w:pStyle w:val="SemEspaamento"/>
        <w:jc w:val="both"/>
        <w:rPr>
          <w:rFonts w:ascii="Arial" w:hAnsi="Arial" w:cs="Arial"/>
          <w:b/>
          <w:sz w:val="14"/>
          <w:szCs w:val="14"/>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12.1.</w:t>
      </w:r>
      <w:r w:rsidRPr="00D05B02">
        <w:rPr>
          <w:rFonts w:ascii="Arial" w:hAnsi="Arial" w:cs="Arial"/>
          <w:sz w:val="18"/>
          <w:szCs w:val="18"/>
        </w:rPr>
        <w:t xml:space="preserve"> É vedado caucionar ou utilizar a </w:t>
      </w:r>
      <w:r w:rsidR="00B930A5">
        <w:rPr>
          <w:rFonts w:ascii="Arial" w:hAnsi="Arial" w:cs="Arial"/>
          <w:sz w:val="18"/>
          <w:szCs w:val="18"/>
        </w:rPr>
        <w:t>A</w:t>
      </w:r>
      <w:r w:rsidRPr="00D05B02">
        <w:rPr>
          <w:rFonts w:ascii="Arial" w:hAnsi="Arial" w:cs="Arial"/>
          <w:sz w:val="18"/>
          <w:szCs w:val="18"/>
        </w:rPr>
        <w:t xml:space="preserve">ta decorrente do </w:t>
      </w:r>
      <w:r w:rsidR="00B930A5">
        <w:rPr>
          <w:rFonts w:ascii="Arial" w:hAnsi="Arial" w:cs="Arial"/>
          <w:sz w:val="18"/>
          <w:szCs w:val="18"/>
        </w:rPr>
        <w:t>R</w:t>
      </w:r>
      <w:r w:rsidRPr="00D05B02">
        <w:rPr>
          <w:rFonts w:ascii="Arial" w:hAnsi="Arial" w:cs="Arial"/>
          <w:sz w:val="18"/>
          <w:szCs w:val="18"/>
        </w:rPr>
        <w:t xml:space="preserve">egistro de </w:t>
      </w:r>
      <w:r w:rsidR="00B930A5">
        <w:rPr>
          <w:rFonts w:ascii="Arial" w:hAnsi="Arial" w:cs="Arial"/>
          <w:sz w:val="18"/>
          <w:szCs w:val="18"/>
        </w:rPr>
        <w:t>P</w:t>
      </w:r>
      <w:r w:rsidRPr="00D05B02">
        <w:rPr>
          <w:rFonts w:ascii="Arial" w:hAnsi="Arial" w:cs="Arial"/>
          <w:sz w:val="18"/>
          <w:szCs w:val="18"/>
        </w:rPr>
        <w:t xml:space="preserve">reços para qualquer operação financeira sem a prévia e expressa autorização da </w:t>
      </w:r>
      <w:r w:rsidR="009D65FF" w:rsidRPr="00D05B02">
        <w:rPr>
          <w:rFonts w:ascii="Arial" w:hAnsi="Arial" w:cs="Arial"/>
          <w:sz w:val="18"/>
          <w:szCs w:val="18"/>
        </w:rPr>
        <w:t>SECRETARIA DE ESTADO DE PLANEJAMENTO E GESTÃO</w:t>
      </w:r>
      <w:r w:rsidRPr="00D05B02">
        <w:rPr>
          <w:rFonts w:ascii="Arial" w:hAnsi="Arial" w:cs="Arial"/>
          <w:sz w:val="18"/>
          <w:szCs w:val="18"/>
        </w:rPr>
        <w:t>.</w:t>
      </w:r>
    </w:p>
    <w:p w:rsidR="00D05B02" w:rsidRPr="00C44210" w:rsidRDefault="00D05B02" w:rsidP="003F6DEB">
      <w:pPr>
        <w:pStyle w:val="SemEspaamento"/>
        <w:jc w:val="both"/>
        <w:rPr>
          <w:rFonts w:ascii="Arial" w:hAnsi="Arial" w:cs="Arial"/>
          <w:sz w:val="14"/>
          <w:szCs w:val="14"/>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12.2.</w:t>
      </w:r>
      <w:r w:rsidRPr="00D05B02">
        <w:rPr>
          <w:rFonts w:ascii="Arial" w:hAnsi="Arial" w:cs="Arial"/>
          <w:sz w:val="18"/>
          <w:szCs w:val="18"/>
        </w:rPr>
        <w:t xml:space="preserve"> É vedada a prorrogação da Ata de Registro de Preços, além do limite de vigência legalmente estabelecido.</w:t>
      </w:r>
    </w:p>
    <w:p w:rsidR="007E30C2" w:rsidRPr="00C44210" w:rsidRDefault="007E30C2" w:rsidP="003F6DEB">
      <w:pPr>
        <w:pStyle w:val="SemEspaamento"/>
        <w:jc w:val="both"/>
        <w:rPr>
          <w:rFonts w:ascii="Arial" w:hAnsi="Arial" w:cs="Arial"/>
          <w:b/>
          <w:sz w:val="14"/>
          <w:szCs w:val="14"/>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13. DAS DISPOSIÇÕES FINAIS</w:t>
      </w:r>
    </w:p>
    <w:p w:rsidR="00D05B02" w:rsidRPr="00C44210" w:rsidRDefault="00D05B02" w:rsidP="003F6DEB">
      <w:pPr>
        <w:pStyle w:val="SemEspaamento"/>
        <w:jc w:val="both"/>
        <w:rPr>
          <w:rFonts w:ascii="Arial" w:hAnsi="Arial" w:cs="Arial"/>
          <w:b/>
          <w:sz w:val="14"/>
          <w:szCs w:val="14"/>
        </w:rPr>
      </w:pPr>
    </w:p>
    <w:p w:rsidR="0038052D" w:rsidRDefault="007E30C2" w:rsidP="003F6DEB">
      <w:pPr>
        <w:pStyle w:val="SemEspaamento"/>
        <w:jc w:val="both"/>
        <w:rPr>
          <w:rFonts w:ascii="Arial" w:hAnsi="Arial" w:cs="Arial"/>
          <w:b/>
          <w:sz w:val="18"/>
          <w:szCs w:val="18"/>
        </w:rPr>
      </w:pPr>
      <w:r w:rsidRPr="00D05B02">
        <w:rPr>
          <w:rFonts w:ascii="Arial" w:hAnsi="Arial" w:cs="Arial"/>
          <w:b/>
          <w:sz w:val="18"/>
          <w:szCs w:val="18"/>
        </w:rPr>
        <w:t xml:space="preserve">13.1.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C44210" w:rsidRDefault="00D05B02" w:rsidP="003F6DEB">
      <w:pPr>
        <w:pStyle w:val="SemEspaamento"/>
        <w:jc w:val="both"/>
        <w:rPr>
          <w:rFonts w:ascii="Arial" w:hAnsi="Arial" w:cs="Arial"/>
          <w:b/>
          <w:sz w:val="14"/>
          <w:szCs w:val="14"/>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C44210" w:rsidRDefault="00D05B02" w:rsidP="003F6DEB">
      <w:pPr>
        <w:pStyle w:val="SemEspaamento"/>
        <w:jc w:val="both"/>
        <w:rPr>
          <w:rFonts w:ascii="Arial" w:hAnsi="Arial" w:cs="Arial"/>
          <w:sz w:val="14"/>
          <w:szCs w:val="14"/>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C44210" w:rsidRDefault="00D05B02" w:rsidP="00A04CA0">
      <w:pPr>
        <w:pStyle w:val="SemEspaamento"/>
        <w:ind w:left="709"/>
        <w:jc w:val="both"/>
        <w:rPr>
          <w:rFonts w:ascii="Arial" w:hAnsi="Arial" w:cs="Arial"/>
          <w:sz w:val="14"/>
          <w:szCs w:val="14"/>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As cláusulas desta Ata de Registro de Preços somam-se às obrigações das partes previstas no Edital do </w:t>
      </w:r>
      <w:r w:rsidRPr="00D559F0">
        <w:rPr>
          <w:rFonts w:ascii="Arial" w:hAnsi="Arial" w:cs="Arial"/>
          <w:b/>
          <w:sz w:val="18"/>
          <w:szCs w:val="18"/>
        </w:rPr>
        <w:t xml:space="preserve">PREGÃO ELETRÔNICO </w:t>
      </w:r>
      <w:r w:rsidR="00DB0F31" w:rsidRPr="00D559F0">
        <w:rPr>
          <w:rFonts w:ascii="Arial" w:hAnsi="Arial" w:cs="Arial"/>
          <w:b/>
          <w:sz w:val="18"/>
          <w:szCs w:val="18"/>
        </w:rPr>
        <w:t>N</w:t>
      </w:r>
      <w:r w:rsidR="009161F1" w:rsidRPr="00D559F0">
        <w:rPr>
          <w:rFonts w:ascii="Arial" w:hAnsi="Arial" w:cs="Arial"/>
          <w:b/>
          <w:sz w:val="18"/>
          <w:szCs w:val="18"/>
        </w:rPr>
        <w:t xml:space="preserve">º </w:t>
      </w:r>
      <w:r w:rsidR="00D559F0" w:rsidRPr="00D91EEB">
        <w:rPr>
          <w:rFonts w:ascii="Arial" w:hAnsi="Arial" w:cs="Arial"/>
          <w:b/>
          <w:color w:val="000000" w:themeColor="text1"/>
          <w:sz w:val="18"/>
          <w:szCs w:val="18"/>
        </w:rPr>
        <w:t>004</w:t>
      </w:r>
      <w:r w:rsidRPr="00D91EEB">
        <w:rPr>
          <w:rFonts w:ascii="Arial" w:hAnsi="Arial" w:cs="Arial"/>
          <w:b/>
          <w:color w:val="000000" w:themeColor="text1"/>
          <w:sz w:val="18"/>
          <w:szCs w:val="18"/>
        </w:rPr>
        <w:t>/20</w:t>
      </w:r>
      <w:r w:rsidR="00D559F0" w:rsidRPr="00D91EEB">
        <w:rPr>
          <w:rFonts w:ascii="Arial" w:hAnsi="Arial" w:cs="Arial"/>
          <w:b/>
          <w:color w:val="000000" w:themeColor="text1"/>
          <w:sz w:val="18"/>
          <w:szCs w:val="18"/>
        </w:rPr>
        <w:t>22</w:t>
      </w:r>
      <w:r w:rsidR="00F92C14" w:rsidRPr="00D91EEB">
        <w:rPr>
          <w:rFonts w:ascii="Arial" w:hAnsi="Arial" w:cs="Arial"/>
          <w:b/>
          <w:color w:val="000000" w:themeColor="text1"/>
          <w:sz w:val="18"/>
          <w:szCs w:val="18"/>
        </w:rPr>
        <w:t>/SE</w:t>
      </w:r>
      <w:r w:rsidR="008158CC" w:rsidRPr="00D91EEB">
        <w:rPr>
          <w:rFonts w:ascii="Arial" w:hAnsi="Arial" w:cs="Arial"/>
          <w:b/>
          <w:color w:val="000000" w:themeColor="text1"/>
          <w:sz w:val="18"/>
          <w:szCs w:val="18"/>
        </w:rPr>
        <w:t>PLAG</w:t>
      </w:r>
      <w:r w:rsidRPr="00D05B02">
        <w:rPr>
          <w:rFonts w:ascii="Arial" w:hAnsi="Arial" w:cs="Arial"/>
          <w:sz w:val="18"/>
          <w:szCs w:val="18"/>
        </w:rPr>
        <w:t xml:space="preserve"> e seus anexos, bem como àquelas previstas na minuta do </w:t>
      </w:r>
      <w:r w:rsidR="002F6D61">
        <w:rPr>
          <w:rFonts w:ascii="Arial" w:hAnsi="Arial" w:cs="Arial"/>
          <w:sz w:val="18"/>
          <w:szCs w:val="18"/>
        </w:rPr>
        <w:t>C</w:t>
      </w:r>
      <w:r w:rsidRPr="00D05B02">
        <w:rPr>
          <w:rFonts w:ascii="Arial" w:hAnsi="Arial" w:cs="Arial"/>
          <w:sz w:val="18"/>
          <w:szCs w:val="18"/>
        </w:rPr>
        <w:t xml:space="preserve">ontrato, que está disponível no site da </w:t>
      </w:r>
      <w:r w:rsidR="008158CC" w:rsidRPr="00D05B02">
        <w:rPr>
          <w:rFonts w:ascii="Arial" w:hAnsi="Arial" w:cs="Arial"/>
          <w:sz w:val="18"/>
          <w:szCs w:val="18"/>
        </w:rPr>
        <w:t>SECRETARIA DE ESTADO DE PLANEJAMENTO E GESTÃO</w:t>
      </w:r>
      <w:r w:rsidRPr="00D05B02">
        <w:rPr>
          <w:rFonts w:ascii="Arial" w:hAnsi="Arial" w:cs="Arial"/>
          <w:sz w:val="18"/>
          <w:szCs w:val="18"/>
        </w:rPr>
        <w:t>, Portal de Aquisições, no mesmo link onde é retirado o edital.</w:t>
      </w:r>
    </w:p>
    <w:p w:rsidR="00D05B02" w:rsidRPr="00C44210" w:rsidRDefault="00D05B02" w:rsidP="003F6DEB">
      <w:pPr>
        <w:pStyle w:val="SemEspaamento"/>
        <w:jc w:val="both"/>
        <w:rPr>
          <w:rFonts w:ascii="Arial" w:hAnsi="Arial" w:cs="Arial"/>
          <w:sz w:val="14"/>
          <w:szCs w:val="14"/>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8158CC" w:rsidRPr="00D05B02">
        <w:rPr>
          <w:rFonts w:ascii="Arial" w:hAnsi="Arial" w:cs="Arial"/>
          <w:sz w:val="18"/>
          <w:szCs w:val="18"/>
        </w:rPr>
        <w:t>Aos casos omissos aplicam-se as disposições constantes da Lei Federal nº 10.520/02, da Lei nº 8.666/93 e do Decreto Estadual nº 840/17;</w:t>
      </w:r>
    </w:p>
    <w:p w:rsidR="003F6DEB" w:rsidRPr="00C44210" w:rsidRDefault="003F6DEB" w:rsidP="003F6DEB">
      <w:pPr>
        <w:pStyle w:val="SemEspaamento"/>
        <w:jc w:val="both"/>
        <w:rPr>
          <w:rFonts w:ascii="Arial" w:hAnsi="Arial" w:cs="Arial"/>
          <w:sz w:val="14"/>
          <w:szCs w:val="14"/>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14. DO FORO</w:t>
      </w:r>
      <w:r w:rsidRPr="00D05B02">
        <w:rPr>
          <w:rFonts w:ascii="Arial" w:hAnsi="Arial" w:cs="Arial"/>
          <w:b/>
          <w:sz w:val="18"/>
          <w:szCs w:val="18"/>
        </w:rPr>
        <w:tab/>
      </w:r>
    </w:p>
    <w:p w:rsidR="00D05B02" w:rsidRPr="00C44210" w:rsidRDefault="00D05B02" w:rsidP="003F6DEB">
      <w:pPr>
        <w:pStyle w:val="SemEspaamento"/>
        <w:jc w:val="both"/>
        <w:rPr>
          <w:rFonts w:ascii="Arial" w:hAnsi="Arial" w:cs="Arial"/>
          <w:b/>
          <w:sz w:val="14"/>
          <w:szCs w:val="14"/>
        </w:rPr>
      </w:pPr>
    </w:p>
    <w:p w:rsidR="00523F08"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14.1.</w:t>
      </w:r>
      <w:r w:rsidRPr="00D05B02">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C44210" w:rsidRDefault="00310E3D" w:rsidP="0059777B">
      <w:pPr>
        <w:pStyle w:val="SemEspaamento"/>
        <w:jc w:val="right"/>
        <w:rPr>
          <w:rFonts w:ascii="Arial" w:hAnsi="Arial" w:cs="Arial"/>
          <w:sz w:val="14"/>
          <w:szCs w:val="14"/>
        </w:rPr>
      </w:pPr>
    </w:p>
    <w:p w:rsidR="00F92C14" w:rsidRPr="00C44210" w:rsidRDefault="00F92C14" w:rsidP="0059777B">
      <w:pPr>
        <w:pStyle w:val="SemEspaamento"/>
        <w:jc w:val="right"/>
        <w:rPr>
          <w:rFonts w:ascii="Arial" w:hAnsi="Arial" w:cs="Arial"/>
          <w:sz w:val="14"/>
          <w:szCs w:val="14"/>
        </w:rPr>
      </w:pPr>
    </w:p>
    <w:p w:rsidR="00775341" w:rsidRPr="00C44210" w:rsidRDefault="00775341" w:rsidP="0059777B">
      <w:pPr>
        <w:pStyle w:val="SemEspaamento"/>
        <w:jc w:val="right"/>
        <w:rPr>
          <w:rFonts w:ascii="Arial" w:hAnsi="Arial" w:cs="Arial"/>
          <w:sz w:val="14"/>
          <w:szCs w:val="14"/>
        </w:rPr>
      </w:pPr>
    </w:p>
    <w:p w:rsidR="00523F08" w:rsidRPr="00D05B02" w:rsidRDefault="00523F08" w:rsidP="0059777B">
      <w:pPr>
        <w:pStyle w:val="SemEspaamento"/>
        <w:jc w:val="right"/>
        <w:rPr>
          <w:rFonts w:ascii="Arial" w:hAnsi="Arial" w:cs="Arial"/>
          <w:sz w:val="18"/>
          <w:szCs w:val="18"/>
        </w:rPr>
      </w:pPr>
      <w:r w:rsidRPr="00D05B02">
        <w:rPr>
          <w:rFonts w:ascii="Arial" w:hAnsi="Arial" w:cs="Arial"/>
          <w:sz w:val="18"/>
          <w:szCs w:val="18"/>
        </w:rPr>
        <w:t xml:space="preserve">Cuiabá-MT, </w:t>
      </w:r>
      <w:r w:rsidR="00D91EEB" w:rsidRPr="00D91EEB">
        <w:rPr>
          <w:rFonts w:ascii="Arial" w:hAnsi="Arial" w:cs="Arial"/>
          <w:sz w:val="18"/>
          <w:szCs w:val="18"/>
        </w:rPr>
        <w:t>16</w:t>
      </w:r>
      <w:r w:rsidRPr="00D91EEB">
        <w:rPr>
          <w:rFonts w:ascii="Arial" w:hAnsi="Arial" w:cs="Arial"/>
          <w:sz w:val="18"/>
          <w:szCs w:val="18"/>
        </w:rPr>
        <w:t xml:space="preserve"> de </w:t>
      </w:r>
      <w:r w:rsidR="00D91EEB" w:rsidRPr="00D91EEB">
        <w:rPr>
          <w:rFonts w:ascii="Arial" w:hAnsi="Arial" w:cs="Arial"/>
          <w:sz w:val="18"/>
          <w:szCs w:val="18"/>
        </w:rPr>
        <w:t>fevereiro</w:t>
      </w:r>
      <w:r w:rsidR="00B114EB" w:rsidRPr="00D91EEB">
        <w:rPr>
          <w:rFonts w:ascii="Arial" w:hAnsi="Arial" w:cs="Arial"/>
          <w:sz w:val="18"/>
          <w:szCs w:val="18"/>
        </w:rPr>
        <w:t xml:space="preserve"> de 20</w:t>
      </w:r>
      <w:r w:rsidR="00221B8C" w:rsidRPr="00D91EEB">
        <w:rPr>
          <w:rFonts w:ascii="Arial" w:hAnsi="Arial" w:cs="Arial"/>
          <w:sz w:val="18"/>
          <w:szCs w:val="18"/>
        </w:rPr>
        <w:t>22</w:t>
      </w:r>
      <w:r w:rsidRPr="00D91EEB">
        <w:rPr>
          <w:rFonts w:ascii="Arial" w:hAnsi="Arial" w:cs="Arial"/>
          <w:sz w:val="18"/>
          <w:szCs w:val="18"/>
        </w:rPr>
        <w:t>.</w:t>
      </w:r>
    </w:p>
    <w:p w:rsidR="00775341" w:rsidRPr="00C44210" w:rsidRDefault="00775341" w:rsidP="0059777B">
      <w:pPr>
        <w:pStyle w:val="SemEspaamento"/>
        <w:jc w:val="right"/>
        <w:rPr>
          <w:rFonts w:ascii="Arial" w:hAnsi="Arial" w:cs="Arial"/>
          <w:sz w:val="14"/>
          <w:szCs w:val="14"/>
        </w:rPr>
      </w:pPr>
    </w:p>
    <w:p w:rsidR="00775341" w:rsidRPr="00C44210" w:rsidRDefault="00775341" w:rsidP="0059777B">
      <w:pPr>
        <w:pStyle w:val="SemEspaamento"/>
        <w:jc w:val="right"/>
        <w:rPr>
          <w:rFonts w:ascii="Arial" w:hAnsi="Arial" w:cs="Arial"/>
          <w:sz w:val="14"/>
          <w:szCs w:val="14"/>
        </w:rPr>
      </w:pPr>
    </w:p>
    <w:p w:rsidR="00775341" w:rsidRPr="00C44210" w:rsidRDefault="00775341" w:rsidP="0059777B">
      <w:pPr>
        <w:pStyle w:val="SemEspaamento"/>
        <w:jc w:val="right"/>
        <w:rPr>
          <w:rFonts w:ascii="Arial" w:hAnsi="Arial" w:cs="Arial"/>
          <w:sz w:val="14"/>
          <w:szCs w:val="14"/>
        </w:rPr>
      </w:pPr>
    </w:p>
    <w:p w:rsidR="00775341" w:rsidRPr="00C44210" w:rsidRDefault="00775341" w:rsidP="0059777B">
      <w:pPr>
        <w:pStyle w:val="SemEspaamento"/>
        <w:jc w:val="right"/>
        <w:rPr>
          <w:rFonts w:ascii="Arial" w:hAnsi="Arial" w:cs="Arial"/>
          <w:sz w:val="14"/>
          <w:szCs w:val="14"/>
        </w:rPr>
      </w:pPr>
    </w:p>
    <w:p w:rsidR="004D6232" w:rsidRPr="00C44210" w:rsidRDefault="004D6232" w:rsidP="0059777B">
      <w:pPr>
        <w:pStyle w:val="SemEspaamento"/>
        <w:tabs>
          <w:tab w:val="left" w:pos="3138"/>
        </w:tabs>
        <w:jc w:val="both"/>
        <w:rPr>
          <w:rFonts w:ascii="Arial" w:hAnsi="Arial" w:cs="Arial"/>
          <w:b/>
          <w:sz w:val="14"/>
          <w:szCs w:val="14"/>
        </w:rPr>
      </w:pPr>
    </w:p>
    <w:p w:rsidR="00775341" w:rsidRPr="00C44210" w:rsidRDefault="00775341" w:rsidP="0059777B">
      <w:pPr>
        <w:pStyle w:val="SemEspaamento"/>
        <w:tabs>
          <w:tab w:val="left" w:pos="3138"/>
        </w:tabs>
        <w:jc w:val="both"/>
        <w:rPr>
          <w:rFonts w:ascii="Arial" w:hAnsi="Arial" w:cs="Arial"/>
          <w:b/>
          <w:sz w:val="14"/>
          <w:szCs w:val="14"/>
        </w:rPr>
      </w:pPr>
    </w:p>
    <w:tbl>
      <w:tblPr>
        <w:tblW w:w="0" w:type="auto"/>
        <w:jc w:val="center"/>
        <w:tblLook w:val="04A0" w:firstRow="1" w:lastRow="0" w:firstColumn="1" w:lastColumn="0" w:noHBand="0" w:noVBand="1"/>
      </w:tblPr>
      <w:tblGrid>
        <w:gridCol w:w="3794"/>
        <w:gridCol w:w="4926"/>
      </w:tblGrid>
      <w:tr w:rsidR="00775341" w:rsidRPr="00D05B02" w:rsidTr="00F509EE">
        <w:trPr>
          <w:jc w:val="center"/>
        </w:trPr>
        <w:tc>
          <w:tcPr>
            <w:tcW w:w="3794" w:type="dxa"/>
          </w:tcPr>
          <w:p w:rsidR="00CA6FE1" w:rsidRDefault="00A63558" w:rsidP="00324029">
            <w:pPr>
              <w:tabs>
                <w:tab w:val="left" w:pos="2340"/>
              </w:tabs>
              <w:spacing w:after="0" w:line="240" w:lineRule="auto"/>
              <w:jc w:val="center"/>
              <w:rPr>
                <w:rFonts w:ascii="Arial" w:hAnsi="Arial" w:cs="Arial"/>
                <w:bCs/>
                <w:sz w:val="18"/>
                <w:szCs w:val="18"/>
              </w:rPr>
            </w:pPr>
            <w:r w:rsidRPr="00CA6FE1">
              <w:rPr>
                <w:rFonts w:ascii="Arial" w:hAnsi="Arial" w:cs="Arial"/>
                <w:b/>
                <w:sz w:val="18"/>
                <w:szCs w:val="18"/>
              </w:rPr>
              <w:t>PRISCILLA BASTOS TOMAZ DE CAMPOS</w:t>
            </w:r>
            <w:r w:rsidRPr="00D05B02">
              <w:rPr>
                <w:rFonts w:ascii="Arial" w:hAnsi="Arial" w:cs="Arial"/>
                <w:bCs/>
                <w:sz w:val="18"/>
                <w:szCs w:val="18"/>
              </w:rPr>
              <w:t xml:space="preserve"> </w:t>
            </w:r>
          </w:p>
          <w:p w:rsidR="00775341" w:rsidRDefault="00775341" w:rsidP="00324029">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w:t>
            </w:r>
            <w:r w:rsidR="00A63558">
              <w:rPr>
                <w:rFonts w:ascii="Arial" w:hAnsi="Arial" w:cs="Arial"/>
                <w:bCs/>
                <w:sz w:val="18"/>
                <w:szCs w:val="18"/>
              </w:rPr>
              <w:t>A</w:t>
            </w:r>
            <w:r w:rsidRPr="00D05B02">
              <w:rPr>
                <w:rFonts w:ascii="Arial" w:hAnsi="Arial" w:cs="Arial"/>
                <w:bCs/>
                <w:sz w:val="18"/>
                <w:szCs w:val="18"/>
              </w:rPr>
              <w:t xml:space="preserve"> DE ESTADO DE PLANEJAMENTO E GESTÃO</w:t>
            </w:r>
          </w:p>
          <w:p w:rsidR="00A63558" w:rsidRPr="00D05B02" w:rsidRDefault="00A63558" w:rsidP="00324029">
            <w:pPr>
              <w:tabs>
                <w:tab w:val="left" w:pos="2340"/>
              </w:tabs>
              <w:spacing w:after="0" w:line="240" w:lineRule="auto"/>
              <w:jc w:val="center"/>
              <w:rPr>
                <w:rFonts w:ascii="Arial" w:hAnsi="Arial" w:cs="Arial"/>
                <w:bCs/>
                <w:sz w:val="18"/>
                <w:szCs w:val="18"/>
              </w:rPr>
            </w:pPr>
            <w:r>
              <w:rPr>
                <w:rFonts w:ascii="Arial" w:hAnsi="Arial" w:cs="Arial"/>
                <w:bCs/>
                <w:sz w:val="18"/>
                <w:szCs w:val="18"/>
              </w:rPr>
              <w:t>(</w:t>
            </w:r>
            <w:r w:rsidR="00CA6FE1">
              <w:rPr>
                <w:rFonts w:ascii="Arial" w:hAnsi="Arial" w:cs="Arial"/>
                <w:bCs/>
                <w:sz w:val="18"/>
                <w:szCs w:val="18"/>
              </w:rPr>
              <w:t>em substituição legal</w:t>
            </w:r>
            <w:bookmarkStart w:id="0" w:name="_GoBack"/>
            <w:bookmarkEnd w:id="0"/>
            <w:r>
              <w:rPr>
                <w:rFonts w:ascii="Arial" w:hAnsi="Arial" w:cs="Arial"/>
                <w:bCs/>
                <w:sz w:val="18"/>
                <w:szCs w:val="18"/>
              </w:rPr>
              <w:t>)</w:t>
            </w:r>
          </w:p>
          <w:p w:rsidR="00775341" w:rsidRPr="00D05B02" w:rsidRDefault="00775341" w:rsidP="00F509EE">
            <w:pPr>
              <w:tabs>
                <w:tab w:val="left" w:pos="2340"/>
              </w:tabs>
              <w:rPr>
                <w:rFonts w:ascii="Arial" w:hAnsi="Arial" w:cs="Arial"/>
                <w:b/>
                <w:bCs/>
                <w:sz w:val="18"/>
                <w:szCs w:val="18"/>
              </w:rPr>
            </w:pPr>
          </w:p>
        </w:tc>
        <w:tc>
          <w:tcPr>
            <w:tcW w:w="4926" w:type="dxa"/>
          </w:tcPr>
          <w:p w:rsidR="00775341" w:rsidRPr="00D05B02" w:rsidRDefault="003E17B8" w:rsidP="00324029">
            <w:pPr>
              <w:pStyle w:val="SemEspaamento"/>
              <w:tabs>
                <w:tab w:val="left" w:pos="3138"/>
              </w:tabs>
              <w:jc w:val="center"/>
              <w:rPr>
                <w:rFonts w:ascii="Arial" w:hAnsi="Arial" w:cs="Arial"/>
                <w:b/>
                <w:sz w:val="18"/>
                <w:szCs w:val="18"/>
              </w:rPr>
            </w:pPr>
            <w:r w:rsidRPr="00D05B02">
              <w:rPr>
                <w:rFonts w:ascii="Arial" w:hAnsi="Arial" w:cs="Arial"/>
                <w:b/>
                <w:sz w:val="18"/>
                <w:szCs w:val="18"/>
              </w:rPr>
              <w:t>KATIENE CETSUMI MIYAKAWA PINHEIRO</w:t>
            </w:r>
          </w:p>
          <w:p w:rsidR="00775341" w:rsidRPr="00D05B02" w:rsidRDefault="00775341" w:rsidP="003E17B8">
            <w:pPr>
              <w:tabs>
                <w:tab w:val="left" w:pos="2340"/>
              </w:tabs>
              <w:jc w:val="center"/>
              <w:rPr>
                <w:rFonts w:ascii="Arial" w:hAnsi="Arial" w:cs="Arial"/>
                <w:bCs/>
                <w:sz w:val="18"/>
                <w:szCs w:val="18"/>
              </w:rPr>
            </w:pPr>
            <w:r w:rsidRPr="00D05B02">
              <w:rPr>
                <w:rFonts w:ascii="Arial" w:hAnsi="Arial" w:cs="Arial"/>
                <w:bCs/>
                <w:sz w:val="18"/>
                <w:szCs w:val="18"/>
              </w:rPr>
              <w:t>SECRETÁRI</w:t>
            </w:r>
            <w:r w:rsidR="003E17B8" w:rsidRPr="00D05B02">
              <w:rPr>
                <w:rFonts w:ascii="Arial" w:hAnsi="Arial" w:cs="Arial"/>
                <w:bCs/>
                <w:sz w:val="18"/>
                <w:szCs w:val="18"/>
              </w:rPr>
              <w:t>A</w:t>
            </w:r>
            <w:r w:rsidRPr="00D05B02">
              <w:rPr>
                <w:rFonts w:ascii="Arial" w:hAnsi="Arial" w:cs="Arial"/>
                <w:bCs/>
                <w:sz w:val="18"/>
                <w:szCs w:val="18"/>
              </w:rPr>
              <w:t xml:space="preserve"> ADJUNT</w:t>
            </w:r>
            <w:r w:rsidR="003E17B8" w:rsidRPr="00D05B02">
              <w:rPr>
                <w:rFonts w:ascii="Arial" w:hAnsi="Arial" w:cs="Arial"/>
                <w:bCs/>
                <w:sz w:val="18"/>
                <w:szCs w:val="18"/>
              </w:rPr>
              <w:t>A</w:t>
            </w:r>
            <w:r w:rsidRPr="00D05B02">
              <w:rPr>
                <w:rFonts w:ascii="Arial" w:hAnsi="Arial" w:cs="Arial"/>
                <w:bCs/>
                <w:sz w:val="18"/>
                <w:szCs w:val="18"/>
              </w:rPr>
              <w:t xml:space="preserve"> DE AQUISIÇÕES GOVERNAMENTAIS</w:t>
            </w:r>
          </w:p>
        </w:tc>
      </w:tr>
    </w:tbl>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310E3D" w:rsidRPr="00D05B02" w:rsidRDefault="00310E3D"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4606"/>
        <w:gridCol w:w="4606"/>
      </w:tblGrid>
      <w:tr w:rsidR="00FE0B88" w:rsidRPr="006C34A6" w:rsidTr="00F0378E">
        <w:tc>
          <w:tcPr>
            <w:tcW w:w="4606" w:type="dxa"/>
          </w:tcPr>
          <w:p w:rsidR="00FE0B88" w:rsidRPr="002B1F76" w:rsidRDefault="002B1F76" w:rsidP="00F0378E">
            <w:pPr>
              <w:pStyle w:val="SemEspaamento"/>
              <w:tabs>
                <w:tab w:val="left" w:pos="3138"/>
              </w:tabs>
              <w:jc w:val="center"/>
              <w:rPr>
                <w:rFonts w:ascii="Arial" w:hAnsi="Arial" w:cs="Arial"/>
                <w:b/>
                <w:sz w:val="18"/>
                <w:szCs w:val="18"/>
              </w:rPr>
            </w:pPr>
            <w:r w:rsidRPr="002B1F76">
              <w:rPr>
                <w:rFonts w:ascii="Arial" w:hAnsi="Arial" w:cs="Arial"/>
                <w:b/>
                <w:sz w:val="18"/>
                <w:szCs w:val="18"/>
              </w:rPr>
              <w:t>JOÃO BATISTA ALVES VIEIRA</w:t>
            </w:r>
          </w:p>
          <w:p w:rsidR="00FE0B88" w:rsidRPr="00D05B02" w:rsidRDefault="002B1F76" w:rsidP="00F0378E">
            <w:pPr>
              <w:pStyle w:val="SemEspaamento"/>
              <w:tabs>
                <w:tab w:val="left" w:pos="3138"/>
              </w:tabs>
              <w:jc w:val="center"/>
              <w:rPr>
                <w:rFonts w:ascii="Arial" w:hAnsi="Arial" w:cs="Arial"/>
                <w:b/>
                <w:sz w:val="18"/>
                <w:szCs w:val="18"/>
                <w:highlight w:val="yellow"/>
              </w:rPr>
            </w:pPr>
            <w:r w:rsidRPr="00081921">
              <w:rPr>
                <w:rFonts w:ascii="Arial" w:hAnsi="Arial" w:cs="Arial"/>
                <w:sz w:val="18"/>
                <w:szCs w:val="18"/>
              </w:rPr>
              <w:t>COMERCIAL LUAR EIRELI - EPP</w:t>
            </w:r>
          </w:p>
        </w:tc>
        <w:tc>
          <w:tcPr>
            <w:tcW w:w="4606" w:type="dxa"/>
          </w:tcPr>
          <w:p w:rsidR="002B1F76" w:rsidRPr="0073671D" w:rsidRDefault="002B1F76" w:rsidP="00F0378E">
            <w:pPr>
              <w:pStyle w:val="SemEspaamento"/>
              <w:tabs>
                <w:tab w:val="left" w:pos="3138"/>
              </w:tabs>
              <w:jc w:val="center"/>
              <w:rPr>
                <w:rFonts w:ascii="Arial" w:hAnsi="Arial" w:cs="Arial"/>
                <w:b/>
                <w:sz w:val="18"/>
                <w:szCs w:val="18"/>
              </w:rPr>
            </w:pPr>
            <w:r w:rsidRPr="0073671D">
              <w:rPr>
                <w:rFonts w:ascii="Arial" w:hAnsi="Arial" w:cs="Arial"/>
                <w:b/>
                <w:sz w:val="18"/>
                <w:szCs w:val="18"/>
              </w:rPr>
              <w:t xml:space="preserve">ANA FLÁVIA CASTRO BORBA YAMAMOTO </w:t>
            </w:r>
          </w:p>
          <w:p w:rsidR="00FE0B88" w:rsidRPr="006C34A6" w:rsidRDefault="002B1F76" w:rsidP="00F0378E">
            <w:pPr>
              <w:pStyle w:val="SemEspaamento"/>
              <w:tabs>
                <w:tab w:val="left" w:pos="3138"/>
              </w:tabs>
              <w:jc w:val="center"/>
              <w:rPr>
                <w:rFonts w:ascii="Arial" w:hAnsi="Arial" w:cs="Arial"/>
                <w:b/>
                <w:sz w:val="18"/>
                <w:szCs w:val="18"/>
                <w:highlight w:val="yellow"/>
              </w:rPr>
            </w:pPr>
            <w:r w:rsidRPr="0073671D">
              <w:rPr>
                <w:rFonts w:ascii="Arial" w:hAnsi="Arial" w:cs="Arial"/>
                <w:sz w:val="18"/>
                <w:szCs w:val="18"/>
              </w:rPr>
              <w:t>DISBRANCO COMERCIO E DISTRIBUIÇÃO DE ALIMENTOS LTDA</w:t>
            </w:r>
          </w:p>
        </w:tc>
      </w:tr>
    </w:tbl>
    <w:p w:rsidR="00276284" w:rsidRPr="00D05B02" w:rsidRDefault="00276284" w:rsidP="007C1487">
      <w:pPr>
        <w:pStyle w:val="SemEspaamento"/>
        <w:tabs>
          <w:tab w:val="left" w:pos="3138"/>
        </w:tabs>
        <w:jc w:val="center"/>
        <w:rPr>
          <w:rFonts w:ascii="Arial" w:hAnsi="Arial" w:cs="Arial"/>
          <w:b/>
          <w:sz w:val="18"/>
          <w:szCs w:val="18"/>
        </w:rPr>
      </w:pPr>
    </w:p>
    <w:p w:rsidR="008158CC" w:rsidRPr="00D05B02" w:rsidRDefault="008158CC" w:rsidP="008158CC">
      <w:pPr>
        <w:pStyle w:val="SemEspaamento"/>
        <w:tabs>
          <w:tab w:val="left" w:pos="3138"/>
        </w:tabs>
        <w:rPr>
          <w:rFonts w:ascii="Arial" w:hAnsi="Arial" w:cs="Arial"/>
          <w:sz w:val="18"/>
          <w:szCs w:val="18"/>
        </w:rPr>
      </w:pPr>
    </w:p>
    <w:sectPr w:rsidR="008158CC" w:rsidRPr="00D05B02" w:rsidSect="00BB7CAB">
      <w:headerReference w:type="even" r:id="rId9"/>
      <w:headerReference w:type="default" r:id="rId10"/>
      <w:footerReference w:type="default" r:id="rId11"/>
      <w:headerReference w:type="first" r:id="rId12"/>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D5" w:rsidRDefault="004F52D5" w:rsidP="0060791A">
      <w:pPr>
        <w:spacing w:after="0" w:line="240" w:lineRule="auto"/>
      </w:pPr>
      <w:r>
        <w:separator/>
      </w:r>
    </w:p>
  </w:endnote>
  <w:endnote w:type="continuationSeparator" w:id="0">
    <w:p w:rsidR="004F52D5" w:rsidRDefault="004F52D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44749A">
    <w:pPr>
      <w:pStyle w:val="Rodap"/>
      <w:jc w:val="right"/>
    </w:pPr>
    <w:r>
      <w:fldChar w:fldCharType="begin"/>
    </w:r>
    <w:r w:rsidR="00B847C7">
      <w:instrText xml:space="preserve"> PAGE   \* MERGEFORMAT </w:instrText>
    </w:r>
    <w:r>
      <w:fldChar w:fldCharType="separate"/>
    </w:r>
    <w:r w:rsidR="00CA6FE1">
      <w:rPr>
        <w:noProof/>
      </w:rPr>
      <w:t>9</w:t>
    </w:r>
    <w:r>
      <w:rPr>
        <w:noProof/>
      </w:rPr>
      <w:fldChar w:fldCharType="end"/>
    </w:r>
  </w:p>
  <w:p w:rsidR="004661AC" w:rsidRPr="00D045A2" w:rsidRDefault="0093340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w:t>
    </w:r>
    <w:r w:rsidR="004661AC" w:rsidRPr="00D045A2">
      <w:rPr>
        <w:rFonts w:ascii="Arial" w:hAnsi="Arial" w:cs="Arial"/>
        <w:sz w:val="16"/>
        <w:szCs w:val="16"/>
      </w:rPr>
      <w:t>65) 3613.3792 / 3613.3607</w:t>
    </w:r>
  </w:p>
  <w:p w:rsidR="004F52D5" w:rsidRPr="004661AC" w:rsidRDefault="004661AC"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sidR="00933405">
      <w:rPr>
        <w:rFonts w:ascii="Arial" w:hAnsi="Arial" w:cs="Arial"/>
        <w:sz w:val="16"/>
        <w:szCs w:val="16"/>
      </w:rPr>
      <w:t xml:space="preserve"> </w:t>
    </w:r>
    <w:r w:rsidRPr="00D045A2">
      <w:rPr>
        <w:rFonts w:ascii="Arial" w:hAnsi="Arial" w:cs="Arial"/>
        <w:sz w:val="16"/>
        <w:szCs w:val="16"/>
      </w:rPr>
      <w:t>I</w:t>
    </w:r>
    <w:r w:rsidR="00933405">
      <w:rPr>
        <w:rFonts w:ascii="Arial" w:hAnsi="Arial" w:cs="Arial"/>
        <w:sz w:val="16"/>
        <w:szCs w:val="16"/>
      </w:rPr>
      <w:t>I</w:t>
    </w:r>
    <w:r w:rsidRPr="00D045A2">
      <w:rPr>
        <w:rFonts w:ascii="Arial" w:hAnsi="Arial" w:cs="Arial"/>
        <w:sz w:val="16"/>
        <w:szCs w:val="16"/>
      </w:rPr>
      <w:t>I</w:t>
    </w:r>
    <w:r w:rsidR="00933405">
      <w:rPr>
        <w:rFonts w:ascii="Arial" w:hAnsi="Arial" w:cs="Arial"/>
        <w:sz w:val="16"/>
        <w:szCs w:val="16"/>
      </w:rPr>
      <w:t xml:space="preserve"> </w:t>
    </w:r>
    <w:r w:rsidRPr="00D045A2">
      <w:rPr>
        <w:rFonts w:ascii="Arial" w:hAnsi="Arial" w:cs="Arial"/>
        <w:sz w:val="16"/>
        <w:szCs w:val="16"/>
      </w:rPr>
      <w:t>-</w:t>
    </w:r>
    <w:r w:rsidR="00933405">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sidR="00974899">
      <w:rPr>
        <w:rFonts w:ascii="Arial" w:hAnsi="Arial" w:cs="Arial"/>
        <w:sz w:val="16"/>
        <w:szCs w:val="16"/>
      </w:rPr>
      <w:t>ggarp</w:t>
    </w:r>
    <w:r>
      <w:rPr>
        <w:rFonts w:ascii="Arial" w:hAnsi="Arial" w:cs="Arial"/>
        <w:sz w:val="16"/>
        <w:szCs w:val="16"/>
      </w:rPr>
      <w:t>@seplag.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D5" w:rsidRDefault="004F52D5" w:rsidP="0060791A">
      <w:pPr>
        <w:spacing w:after="0" w:line="240" w:lineRule="auto"/>
      </w:pPr>
      <w:r>
        <w:separator/>
      </w:r>
    </w:p>
  </w:footnote>
  <w:footnote w:type="continuationSeparator" w:id="0">
    <w:p w:rsidR="004F52D5" w:rsidRDefault="004F52D5"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CA6FE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CD" w:rsidRDefault="004661AC"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8A7ECD" w:rsidRDefault="008A7ECD"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4F52D5" w:rsidRPr="008A7ECD" w:rsidRDefault="008A7ECD"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CA6FE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
      </v:shape>
    </w:pict>
  </w:numPicBullet>
  <w:abstractNum w:abstractNumId="0" w15:restartNumberingAfterBreak="0">
    <w:nsid w:val="00F2662A"/>
    <w:multiLevelType w:val="hybridMultilevel"/>
    <w:tmpl w:val="ACDABE8A"/>
    <w:lvl w:ilvl="0" w:tplc="1FEAAAD8">
      <w:start w:val="1"/>
      <w:numFmt w:val="upperRoman"/>
      <w:lvlText w:val="%1."/>
      <w:lvlJc w:val="right"/>
      <w:pPr>
        <w:ind w:left="1287" w:hanging="360"/>
      </w:pPr>
      <w:rPr>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8"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DB93C13"/>
    <w:multiLevelType w:val="hybridMultilevel"/>
    <w:tmpl w:val="C602F146"/>
    <w:lvl w:ilvl="0" w:tplc="04160017">
      <w:start w:val="1"/>
      <w:numFmt w:val="lowerLetter"/>
      <w:lvlText w:val="%1)"/>
      <w:lvlJc w:val="left"/>
      <w:pPr>
        <w:ind w:left="1287" w:hanging="360"/>
      </w:pPr>
    </w:lvl>
    <w:lvl w:ilvl="1" w:tplc="3572A268">
      <w:start w:val="1"/>
      <w:numFmt w:val="lowerLetter"/>
      <w:lvlText w:val="%2)"/>
      <w:lvlJc w:val="left"/>
      <w:pPr>
        <w:ind w:left="2007" w:hanging="360"/>
      </w:pPr>
      <w:rPr>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0"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EF3491E"/>
    <w:multiLevelType w:val="multilevel"/>
    <w:tmpl w:val="7E60D16A"/>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7"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0"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7"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1"/>
  </w:num>
  <w:num w:numId="5">
    <w:abstractNumId w:val="30"/>
  </w:num>
  <w:num w:numId="6">
    <w:abstractNumId w:val="48"/>
  </w:num>
  <w:num w:numId="7">
    <w:abstractNumId w:val="45"/>
  </w:num>
  <w:num w:numId="8">
    <w:abstractNumId w:val="28"/>
  </w:num>
  <w:num w:numId="9">
    <w:abstractNumId w:val="17"/>
  </w:num>
  <w:num w:numId="10">
    <w:abstractNumId w:val="29"/>
  </w:num>
  <w:num w:numId="11">
    <w:abstractNumId w:val="10"/>
  </w:num>
  <w:num w:numId="12">
    <w:abstractNumId w:val="40"/>
  </w:num>
  <w:num w:numId="13">
    <w:abstractNumId w:val="3"/>
  </w:num>
  <w:num w:numId="14">
    <w:abstractNumId w:val="21"/>
  </w:num>
  <w:num w:numId="15">
    <w:abstractNumId w:val="27"/>
  </w:num>
  <w:num w:numId="16">
    <w:abstractNumId w:val="9"/>
  </w:num>
  <w:num w:numId="17">
    <w:abstractNumId w:val="32"/>
  </w:num>
  <w:num w:numId="18">
    <w:abstractNumId w:val="8"/>
  </w:num>
  <w:num w:numId="19">
    <w:abstractNumId w:val="41"/>
  </w:num>
  <w:num w:numId="20">
    <w:abstractNumId w:val="44"/>
  </w:num>
  <w:num w:numId="21">
    <w:abstractNumId w:val="47"/>
  </w:num>
  <w:num w:numId="22">
    <w:abstractNumId w:val="6"/>
  </w:num>
  <w:num w:numId="23">
    <w:abstractNumId w:val="18"/>
  </w:num>
  <w:num w:numId="24">
    <w:abstractNumId w:val="46"/>
  </w:num>
  <w:num w:numId="25">
    <w:abstractNumId w:val="2"/>
  </w:num>
  <w:num w:numId="26">
    <w:abstractNumId w:val="22"/>
  </w:num>
  <w:num w:numId="27">
    <w:abstractNumId w:val="42"/>
  </w:num>
  <w:num w:numId="28">
    <w:abstractNumId w:val="39"/>
  </w:num>
  <w:num w:numId="29">
    <w:abstractNumId w:val="36"/>
  </w:num>
  <w:num w:numId="30">
    <w:abstractNumId w:val="20"/>
  </w:num>
  <w:num w:numId="31">
    <w:abstractNumId w:val="33"/>
  </w:num>
  <w:num w:numId="32">
    <w:abstractNumId w:val="12"/>
  </w:num>
  <w:num w:numId="33">
    <w:abstractNumId w:val="25"/>
  </w:num>
  <w:num w:numId="34">
    <w:abstractNumId w:val="5"/>
  </w:num>
  <w:num w:numId="35">
    <w:abstractNumId w:val="11"/>
  </w:num>
  <w:num w:numId="36">
    <w:abstractNumId w:val="43"/>
  </w:num>
  <w:num w:numId="37">
    <w:abstractNumId w:val="37"/>
  </w:num>
  <w:num w:numId="38">
    <w:abstractNumId w:val="14"/>
  </w:num>
  <w:num w:numId="39">
    <w:abstractNumId w:val="34"/>
  </w:num>
  <w:num w:numId="40">
    <w:abstractNumId w:val="4"/>
  </w:num>
  <w:num w:numId="41">
    <w:abstractNumId w:val="19"/>
  </w:num>
  <w:num w:numId="42">
    <w:abstractNumId w:val="15"/>
  </w:num>
  <w:num w:numId="43">
    <w:abstractNumId w:val="38"/>
  </w:num>
  <w:num w:numId="44">
    <w:abstractNumId w:val="13"/>
  </w:num>
  <w:num w:numId="45">
    <w:abstractNumId w:val="1"/>
  </w:num>
  <w:num w:numId="46">
    <w:abstractNumId w:val="0"/>
  </w:num>
  <w:num w:numId="47">
    <w:abstractNumId w:val="16"/>
  </w:num>
  <w:num w:numId="48">
    <w:abstractNumId w:val="2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921"/>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21E7"/>
    <w:rsid w:val="000C2B12"/>
    <w:rsid w:val="000C6066"/>
    <w:rsid w:val="000C64DF"/>
    <w:rsid w:val="000D0111"/>
    <w:rsid w:val="000D1FD5"/>
    <w:rsid w:val="000D245C"/>
    <w:rsid w:val="000D3085"/>
    <w:rsid w:val="000D4709"/>
    <w:rsid w:val="000D4D3A"/>
    <w:rsid w:val="000D54DE"/>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10CD5"/>
    <w:rsid w:val="001119E1"/>
    <w:rsid w:val="0011485E"/>
    <w:rsid w:val="00116F01"/>
    <w:rsid w:val="00120320"/>
    <w:rsid w:val="00120BDE"/>
    <w:rsid w:val="001218C3"/>
    <w:rsid w:val="00123C1D"/>
    <w:rsid w:val="00126A68"/>
    <w:rsid w:val="00135B56"/>
    <w:rsid w:val="00135FBF"/>
    <w:rsid w:val="00136D11"/>
    <w:rsid w:val="00140573"/>
    <w:rsid w:val="001419AD"/>
    <w:rsid w:val="001421D3"/>
    <w:rsid w:val="00142F30"/>
    <w:rsid w:val="001455ED"/>
    <w:rsid w:val="00146CFC"/>
    <w:rsid w:val="00146E29"/>
    <w:rsid w:val="001477AC"/>
    <w:rsid w:val="0015051B"/>
    <w:rsid w:val="0015174C"/>
    <w:rsid w:val="001518B6"/>
    <w:rsid w:val="00153A6C"/>
    <w:rsid w:val="00154F27"/>
    <w:rsid w:val="00155215"/>
    <w:rsid w:val="001571D4"/>
    <w:rsid w:val="00160640"/>
    <w:rsid w:val="00160C6C"/>
    <w:rsid w:val="00164B28"/>
    <w:rsid w:val="00164F94"/>
    <w:rsid w:val="001650DD"/>
    <w:rsid w:val="00165564"/>
    <w:rsid w:val="001675BA"/>
    <w:rsid w:val="001711BE"/>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B2B64"/>
    <w:rsid w:val="001B30AD"/>
    <w:rsid w:val="001B5D9A"/>
    <w:rsid w:val="001C1DBF"/>
    <w:rsid w:val="001C46D6"/>
    <w:rsid w:val="001C4D5A"/>
    <w:rsid w:val="001C663D"/>
    <w:rsid w:val="001D063B"/>
    <w:rsid w:val="001D2259"/>
    <w:rsid w:val="001D6A0A"/>
    <w:rsid w:val="001D6E4F"/>
    <w:rsid w:val="001E2DE0"/>
    <w:rsid w:val="001E54BF"/>
    <w:rsid w:val="001E74B5"/>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B8C"/>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68D7"/>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86A8A"/>
    <w:rsid w:val="00290976"/>
    <w:rsid w:val="00290C14"/>
    <w:rsid w:val="002916E9"/>
    <w:rsid w:val="002927A3"/>
    <w:rsid w:val="00294289"/>
    <w:rsid w:val="002950D2"/>
    <w:rsid w:val="00297665"/>
    <w:rsid w:val="002A0407"/>
    <w:rsid w:val="002A0CCC"/>
    <w:rsid w:val="002A32E8"/>
    <w:rsid w:val="002A5706"/>
    <w:rsid w:val="002A79BC"/>
    <w:rsid w:val="002A7ACD"/>
    <w:rsid w:val="002B1F76"/>
    <w:rsid w:val="002B68C1"/>
    <w:rsid w:val="002B7674"/>
    <w:rsid w:val="002C03F9"/>
    <w:rsid w:val="002C0B26"/>
    <w:rsid w:val="002C16B8"/>
    <w:rsid w:val="002C20E3"/>
    <w:rsid w:val="002C3155"/>
    <w:rsid w:val="002C425F"/>
    <w:rsid w:val="002C4777"/>
    <w:rsid w:val="002C5573"/>
    <w:rsid w:val="002C5A4B"/>
    <w:rsid w:val="002D3A56"/>
    <w:rsid w:val="002D3FFD"/>
    <w:rsid w:val="002D51DE"/>
    <w:rsid w:val="002D539B"/>
    <w:rsid w:val="002E121A"/>
    <w:rsid w:val="002E295F"/>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501"/>
    <w:rsid w:val="0037082C"/>
    <w:rsid w:val="0037393D"/>
    <w:rsid w:val="00374453"/>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35BE"/>
    <w:rsid w:val="003E4751"/>
    <w:rsid w:val="003E5BA0"/>
    <w:rsid w:val="003E6AEF"/>
    <w:rsid w:val="003F3295"/>
    <w:rsid w:val="003F5A55"/>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55D3"/>
    <w:rsid w:val="00457ACC"/>
    <w:rsid w:val="00457B80"/>
    <w:rsid w:val="004612DE"/>
    <w:rsid w:val="00461371"/>
    <w:rsid w:val="004613D3"/>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1044"/>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114F"/>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0DF7"/>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934"/>
    <w:rsid w:val="00632BAF"/>
    <w:rsid w:val="00640BB7"/>
    <w:rsid w:val="006421E9"/>
    <w:rsid w:val="00644D80"/>
    <w:rsid w:val="006455AD"/>
    <w:rsid w:val="00645977"/>
    <w:rsid w:val="00646C17"/>
    <w:rsid w:val="00650508"/>
    <w:rsid w:val="006512B1"/>
    <w:rsid w:val="00652D01"/>
    <w:rsid w:val="00653B9C"/>
    <w:rsid w:val="00653C4C"/>
    <w:rsid w:val="00663D3F"/>
    <w:rsid w:val="00665925"/>
    <w:rsid w:val="0066760D"/>
    <w:rsid w:val="00667E67"/>
    <w:rsid w:val="00670186"/>
    <w:rsid w:val="006716D9"/>
    <w:rsid w:val="00672FF4"/>
    <w:rsid w:val="00673B24"/>
    <w:rsid w:val="00673CC4"/>
    <w:rsid w:val="006747B9"/>
    <w:rsid w:val="00677875"/>
    <w:rsid w:val="0068098F"/>
    <w:rsid w:val="00682FB1"/>
    <w:rsid w:val="00683C0E"/>
    <w:rsid w:val="00685CD9"/>
    <w:rsid w:val="00690152"/>
    <w:rsid w:val="00691700"/>
    <w:rsid w:val="00691A23"/>
    <w:rsid w:val="006973D9"/>
    <w:rsid w:val="006975CF"/>
    <w:rsid w:val="006A07F2"/>
    <w:rsid w:val="006A1D03"/>
    <w:rsid w:val="006A3D29"/>
    <w:rsid w:val="006A510F"/>
    <w:rsid w:val="006A5C58"/>
    <w:rsid w:val="006A5F1E"/>
    <w:rsid w:val="006B2C3C"/>
    <w:rsid w:val="006B2F6B"/>
    <w:rsid w:val="006B433E"/>
    <w:rsid w:val="006B487C"/>
    <w:rsid w:val="006B65D8"/>
    <w:rsid w:val="006B6800"/>
    <w:rsid w:val="006B6C9A"/>
    <w:rsid w:val="006B6CDD"/>
    <w:rsid w:val="006C053D"/>
    <w:rsid w:val="006C087B"/>
    <w:rsid w:val="006C1605"/>
    <w:rsid w:val="006C1EC5"/>
    <w:rsid w:val="006C2115"/>
    <w:rsid w:val="006C34A6"/>
    <w:rsid w:val="006C3733"/>
    <w:rsid w:val="006C74BD"/>
    <w:rsid w:val="006C7EEE"/>
    <w:rsid w:val="006D7637"/>
    <w:rsid w:val="006D7B93"/>
    <w:rsid w:val="006E15F6"/>
    <w:rsid w:val="006E39FC"/>
    <w:rsid w:val="006E58B6"/>
    <w:rsid w:val="006E5A14"/>
    <w:rsid w:val="006F004D"/>
    <w:rsid w:val="006F19BE"/>
    <w:rsid w:val="006F3421"/>
    <w:rsid w:val="006F3854"/>
    <w:rsid w:val="006F51E9"/>
    <w:rsid w:val="006F5893"/>
    <w:rsid w:val="006F5A09"/>
    <w:rsid w:val="006F5B2F"/>
    <w:rsid w:val="006F668F"/>
    <w:rsid w:val="006F66CA"/>
    <w:rsid w:val="006F721F"/>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3671D"/>
    <w:rsid w:val="00737203"/>
    <w:rsid w:val="007404C2"/>
    <w:rsid w:val="00745724"/>
    <w:rsid w:val="00750F89"/>
    <w:rsid w:val="00753ABF"/>
    <w:rsid w:val="007540A3"/>
    <w:rsid w:val="00754B02"/>
    <w:rsid w:val="007575A6"/>
    <w:rsid w:val="00757EA7"/>
    <w:rsid w:val="00757ED5"/>
    <w:rsid w:val="007602B8"/>
    <w:rsid w:val="00761F63"/>
    <w:rsid w:val="007653B9"/>
    <w:rsid w:val="00767FBD"/>
    <w:rsid w:val="00771732"/>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5F4B"/>
    <w:rsid w:val="00796B51"/>
    <w:rsid w:val="00796F27"/>
    <w:rsid w:val="007A1A58"/>
    <w:rsid w:val="007A271C"/>
    <w:rsid w:val="007A4D71"/>
    <w:rsid w:val="007A5502"/>
    <w:rsid w:val="007A7038"/>
    <w:rsid w:val="007A7FE7"/>
    <w:rsid w:val="007B1927"/>
    <w:rsid w:val="007B263D"/>
    <w:rsid w:val="007B5C07"/>
    <w:rsid w:val="007B77C4"/>
    <w:rsid w:val="007C1487"/>
    <w:rsid w:val="007C1B97"/>
    <w:rsid w:val="007C6DAF"/>
    <w:rsid w:val="007D0D58"/>
    <w:rsid w:val="007D1012"/>
    <w:rsid w:val="007D1448"/>
    <w:rsid w:val="007D29B2"/>
    <w:rsid w:val="007D3B69"/>
    <w:rsid w:val="007D4464"/>
    <w:rsid w:val="007D5D48"/>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2CBD"/>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27650"/>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062"/>
    <w:rsid w:val="00856A54"/>
    <w:rsid w:val="00860762"/>
    <w:rsid w:val="00860D88"/>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C40D5"/>
    <w:rsid w:val="008C743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2441"/>
    <w:rsid w:val="009030F5"/>
    <w:rsid w:val="00907F68"/>
    <w:rsid w:val="00913711"/>
    <w:rsid w:val="0091508D"/>
    <w:rsid w:val="00915A9A"/>
    <w:rsid w:val="009161F1"/>
    <w:rsid w:val="0092345E"/>
    <w:rsid w:val="009257F5"/>
    <w:rsid w:val="00926DA6"/>
    <w:rsid w:val="00926F07"/>
    <w:rsid w:val="009329BE"/>
    <w:rsid w:val="00933405"/>
    <w:rsid w:val="00933492"/>
    <w:rsid w:val="00933F03"/>
    <w:rsid w:val="009343F3"/>
    <w:rsid w:val="0093578E"/>
    <w:rsid w:val="00941C2D"/>
    <w:rsid w:val="00942E96"/>
    <w:rsid w:val="009437CF"/>
    <w:rsid w:val="0094574F"/>
    <w:rsid w:val="00947824"/>
    <w:rsid w:val="009568DC"/>
    <w:rsid w:val="00956B0F"/>
    <w:rsid w:val="00960DA6"/>
    <w:rsid w:val="00960F0A"/>
    <w:rsid w:val="00961E87"/>
    <w:rsid w:val="00962D53"/>
    <w:rsid w:val="0096345E"/>
    <w:rsid w:val="009641D5"/>
    <w:rsid w:val="009649E7"/>
    <w:rsid w:val="00965662"/>
    <w:rsid w:val="00965868"/>
    <w:rsid w:val="00967F27"/>
    <w:rsid w:val="009707A2"/>
    <w:rsid w:val="00972CCC"/>
    <w:rsid w:val="00972D2D"/>
    <w:rsid w:val="00974899"/>
    <w:rsid w:val="00976978"/>
    <w:rsid w:val="00980CE2"/>
    <w:rsid w:val="009819EB"/>
    <w:rsid w:val="009822BD"/>
    <w:rsid w:val="00983B82"/>
    <w:rsid w:val="00984E39"/>
    <w:rsid w:val="009854E3"/>
    <w:rsid w:val="0098617F"/>
    <w:rsid w:val="009865CE"/>
    <w:rsid w:val="00986EF0"/>
    <w:rsid w:val="009872FB"/>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4343"/>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45D59"/>
    <w:rsid w:val="00A52875"/>
    <w:rsid w:val="00A5373D"/>
    <w:rsid w:val="00A557E2"/>
    <w:rsid w:val="00A57E34"/>
    <w:rsid w:val="00A609DD"/>
    <w:rsid w:val="00A60BD0"/>
    <w:rsid w:val="00A61AA1"/>
    <w:rsid w:val="00A63558"/>
    <w:rsid w:val="00A65D51"/>
    <w:rsid w:val="00A66362"/>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0C61"/>
    <w:rsid w:val="00AE14A4"/>
    <w:rsid w:val="00AE17B9"/>
    <w:rsid w:val="00AE3967"/>
    <w:rsid w:val="00AE4C48"/>
    <w:rsid w:val="00AF14D3"/>
    <w:rsid w:val="00AF2102"/>
    <w:rsid w:val="00AF38C6"/>
    <w:rsid w:val="00AF4360"/>
    <w:rsid w:val="00AF5210"/>
    <w:rsid w:val="00AF594D"/>
    <w:rsid w:val="00AF6CD1"/>
    <w:rsid w:val="00AF6D03"/>
    <w:rsid w:val="00AF74B1"/>
    <w:rsid w:val="00AF7E0C"/>
    <w:rsid w:val="00B00724"/>
    <w:rsid w:val="00B00BE6"/>
    <w:rsid w:val="00B00F40"/>
    <w:rsid w:val="00B01040"/>
    <w:rsid w:val="00B02465"/>
    <w:rsid w:val="00B0486B"/>
    <w:rsid w:val="00B07325"/>
    <w:rsid w:val="00B102D9"/>
    <w:rsid w:val="00B114EB"/>
    <w:rsid w:val="00B11B1A"/>
    <w:rsid w:val="00B129F4"/>
    <w:rsid w:val="00B155AE"/>
    <w:rsid w:val="00B20072"/>
    <w:rsid w:val="00B21424"/>
    <w:rsid w:val="00B22EFA"/>
    <w:rsid w:val="00B23DFC"/>
    <w:rsid w:val="00B24685"/>
    <w:rsid w:val="00B2477F"/>
    <w:rsid w:val="00B24DB4"/>
    <w:rsid w:val="00B32D3B"/>
    <w:rsid w:val="00B334BD"/>
    <w:rsid w:val="00B3457F"/>
    <w:rsid w:val="00B36E49"/>
    <w:rsid w:val="00B4099E"/>
    <w:rsid w:val="00B45CB4"/>
    <w:rsid w:val="00B462D4"/>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9718C"/>
    <w:rsid w:val="00BA2934"/>
    <w:rsid w:val="00BA38A7"/>
    <w:rsid w:val="00BA3CE1"/>
    <w:rsid w:val="00BA457C"/>
    <w:rsid w:val="00BB00B3"/>
    <w:rsid w:val="00BB1129"/>
    <w:rsid w:val="00BB3BA4"/>
    <w:rsid w:val="00BB7CAB"/>
    <w:rsid w:val="00BB7EE2"/>
    <w:rsid w:val="00BC3515"/>
    <w:rsid w:val="00BC3F10"/>
    <w:rsid w:val="00BC5605"/>
    <w:rsid w:val="00BC5748"/>
    <w:rsid w:val="00BC67F0"/>
    <w:rsid w:val="00BC6897"/>
    <w:rsid w:val="00BC7150"/>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4E17"/>
    <w:rsid w:val="00C15402"/>
    <w:rsid w:val="00C15506"/>
    <w:rsid w:val="00C161BF"/>
    <w:rsid w:val="00C16307"/>
    <w:rsid w:val="00C16840"/>
    <w:rsid w:val="00C21087"/>
    <w:rsid w:val="00C224F3"/>
    <w:rsid w:val="00C316EB"/>
    <w:rsid w:val="00C320B8"/>
    <w:rsid w:val="00C354DF"/>
    <w:rsid w:val="00C37ED6"/>
    <w:rsid w:val="00C40CA0"/>
    <w:rsid w:val="00C42238"/>
    <w:rsid w:val="00C42C1B"/>
    <w:rsid w:val="00C42CAB"/>
    <w:rsid w:val="00C44210"/>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96F"/>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4CF7"/>
    <w:rsid w:val="00CA508A"/>
    <w:rsid w:val="00CA6FE1"/>
    <w:rsid w:val="00CB2E9D"/>
    <w:rsid w:val="00CB67A4"/>
    <w:rsid w:val="00CB68EE"/>
    <w:rsid w:val="00CC297B"/>
    <w:rsid w:val="00CC38D1"/>
    <w:rsid w:val="00CC7627"/>
    <w:rsid w:val="00CD6C36"/>
    <w:rsid w:val="00CE0CAC"/>
    <w:rsid w:val="00CE1F41"/>
    <w:rsid w:val="00CE2341"/>
    <w:rsid w:val="00CE2C3D"/>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27740"/>
    <w:rsid w:val="00D31118"/>
    <w:rsid w:val="00D31A74"/>
    <w:rsid w:val="00D32229"/>
    <w:rsid w:val="00D33E7E"/>
    <w:rsid w:val="00D33FC9"/>
    <w:rsid w:val="00D34D49"/>
    <w:rsid w:val="00D36202"/>
    <w:rsid w:val="00D36F3A"/>
    <w:rsid w:val="00D456B6"/>
    <w:rsid w:val="00D45E52"/>
    <w:rsid w:val="00D46715"/>
    <w:rsid w:val="00D54C9E"/>
    <w:rsid w:val="00D552DB"/>
    <w:rsid w:val="00D559F0"/>
    <w:rsid w:val="00D56AB7"/>
    <w:rsid w:val="00D573F6"/>
    <w:rsid w:val="00D57D38"/>
    <w:rsid w:val="00D60FCE"/>
    <w:rsid w:val="00D64091"/>
    <w:rsid w:val="00D6476F"/>
    <w:rsid w:val="00D66701"/>
    <w:rsid w:val="00D818D8"/>
    <w:rsid w:val="00D83F94"/>
    <w:rsid w:val="00D8491C"/>
    <w:rsid w:val="00D84F55"/>
    <w:rsid w:val="00D854F1"/>
    <w:rsid w:val="00D85BF4"/>
    <w:rsid w:val="00D871AF"/>
    <w:rsid w:val="00D8776C"/>
    <w:rsid w:val="00D9084C"/>
    <w:rsid w:val="00D909BC"/>
    <w:rsid w:val="00D90D97"/>
    <w:rsid w:val="00D91EEB"/>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592D"/>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57538"/>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0E44"/>
    <w:rsid w:val="00EB4F06"/>
    <w:rsid w:val="00EB63F0"/>
    <w:rsid w:val="00EB69E4"/>
    <w:rsid w:val="00EB7921"/>
    <w:rsid w:val="00EC10F3"/>
    <w:rsid w:val="00EC186E"/>
    <w:rsid w:val="00EC1982"/>
    <w:rsid w:val="00EC59BE"/>
    <w:rsid w:val="00EC6626"/>
    <w:rsid w:val="00ED2136"/>
    <w:rsid w:val="00ED3E74"/>
    <w:rsid w:val="00ED3F53"/>
    <w:rsid w:val="00ED59BB"/>
    <w:rsid w:val="00ED5AC9"/>
    <w:rsid w:val="00ED7681"/>
    <w:rsid w:val="00ED7DFB"/>
    <w:rsid w:val="00EE03EC"/>
    <w:rsid w:val="00EE2734"/>
    <w:rsid w:val="00EE2E38"/>
    <w:rsid w:val="00EE714D"/>
    <w:rsid w:val="00EE746B"/>
    <w:rsid w:val="00EF102B"/>
    <w:rsid w:val="00EF26C8"/>
    <w:rsid w:val="00EF30A0"/>
    <w:rsid w:val="00EF3DB0"/>
    <w:rsid w:val="00F0049D"/>
    <w:rsid w:val="00F00AA3"/>
    <w:rsid w:val="00F01FFC"/>
    <w:rsid w:val="00F02BA1"/>
    <w:rsid w:val="00F0378E"/>
    <w:rsid w:val="00F04E2E"/>
    <w:rsid w:val="00F05117"/>
    <w:rsid w:val="00F05DF5"/>
    <w:rsid w:val="00F06ED9"/>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691"/>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CC9"/>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branc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69382-7694-437D-AA78-711E89C4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10</Pages>
  <Words>4592</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29331</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160</cp:revision>
  <cp:lastPrinted>2022-02-23T13:02:00Z</cp:lastPrinted>
  <dcterms:created xsi:type="dcterms:W3CDTF">2016-07-15T19:05:00Z</dcterms:created>
  <dcterms:modified xsi:type="dcterms:W3CDTF">2022-02-23T13:03:00Z</dcterms:modified>
</cp:coreProperties>
</file>